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CD" w:rsidRDefault="008A13CD"/>
    <w:p w:rsidR="00F11843" w:rsidRDefault="00F11843" w:rsidP="002D5FD5">
      <w:pPr>
        <w:spacing w:line="360" w:lineRule="auto"/>
      </w:pPr>
    </w:p>
    <w:p w:rsidR="00F11843" w:rsidRDefault="00F11843" w:rsidP="002D5FD5">
      <w:pPr>
        <w:spacing w:line="360" w:lineRule="auto"/>
      </w:pPr>
    </w:p>
    <w:p w:rsidR="00F11843" w:rsidRDefault="00F11843" w:rsidP="002D5FD5">
      <w:pPr>
        <w:spacing w:line="360" w:lineRule="auto"/>
      </w:pPr>
    </w:p>
    <w:p w:rsidR="00AE53FB" w:rsidRDefault="00AE53FB" w:rsidP="002D5FD5">
      <w:pPr>
        <w:spacing w:line="360" w:lineRule="auto"/>
        <w:jc w:val="center"/>
        <w:rPr>
          <w:caps/>
          <w:sz w:val="28"/>
          <w:szCs w:val="28"/>
        </w:rPr>
      </w:pPr>
    </w:p>
    <w:p w:rsidR="00AE53FB" w:rsidRDefault="00AE53FB" w:rsidP="002D5FD5">
      <w:pPr>
        <w:spacing w:line="360" w:lineRule="auto"/>
        <w:jc w:val="center"/>
        <w:rPr>
          <w:caps/>
          <w:sz w:val="28"/>
          <w:szCs w:val="28"/>
        </w:rPr>
      </w:pPr>
    </w:p>
    <w:p w:rsidR="00F11843" w:rsidRDefault="00F11843" w:rsidP="002D5FD5">
      <w:pPr>
        <w:spacing w:line="360" w:lineRule="auto"/>
        <w:jc w:val="center"/>
        <w:rPr>
          <w:caps/>
          <w:sz w:val="28"/>
          <w:szCs w:val="28"/>
          <w:lang w:val="en-US"/>
        </w:rPr>
      </w:pPr>
      <w:r w:rsidRPr="00F11843">
        <w:rPr>
          <w:caps/>
          <w:sz w:val="28"/>
          <w:szCs w:val="28"/>
        </w:rPr>
        <w:t>Action plan for energy development from forest wood biomass</w:t>
      </w:r>
      <w:r>
        <w:rPr>
          <w:caps/>
          <w:sz w:val="28"/>
          <w:szCs w:val="28"/>
          <w:lang w:val="en-US"/>
        </w:rPr>
        <w:t>, BULGARIA</w:t>
      </w:r>
    </w:p>
    <w:p w:rsidR="00F11843" w:rsidRDefault="00F11843" w:rsidP="002D5FD5">
      <w:pPr>
        <w:spacing w:line="360" w:lineRule="auto"/>
        <w:jc w:val="center"/>
        <w:rPr>
          <w:caps/>
          <w:sz w:val="28"/>
          <w:szCs w:val="28"/>
          <w:lang w:val="en-US"/>
        </w:rPr>
      </w:pPr>
    </w:p>
    <w:p w:rsidR="00F11843" w:rsidRPr="00F11843" w:rsidRDefault="00F11843" w:rsidP="002D5FD5">
      <w:pPr>
        <w:spacing w:line="360" w:lineRule="auto"/>
        <w:jc w:val="center"/>
        <w:rPr>
          <w:caps/>
          <w:sz w:val="28"/>
          <w:szCs w:val="28"/>
          <w:lang w:val="en-US"/>
        </w:rPr>
      </w:pPr>
    </w:p>
    <w:p w:rsidR="00F11843" w:rsidRDefault="00F11843" w:rsidP="002D5FD5">
      <w:pPr>
        <w:spacing w:line="360" w:lineRule="auto"/>
        <w:jc w:val="center"/>
        <w:rPr>
          <w:caps/>
          <w:sz w:val="28"/>
          <w:szCs w:val="28"/>
          <w:lang w:val="en-US"/>
        </w:rPr>
      </w:pPr>
      <w:r>
        <w:rPr>
          <w:caps/>
          <w:sz w:val="28"/>
          <w:szCs w:val="28"/>
          <w:lang w:val="en-US"/>
        </w:rPr>
        <w:t>PaRtner 8</w:t>
      </w:r>
    </w:p>
    <w:p w:rsidR="00F11843" w:rsidRDefault="00F11843" w:rsidP="002D5FD5">
      <w:pPr>
        <w:spacing w:line="360" w:lineRule="auto"/>
        <w:rPr>
          <w:caps/>
          <w:sz w:val="28"/>
          <w:szCs w:val="28"/>
        </w:rPr>
      </w:pPr>
    </w:p>
    <w:p w:rsidR="00AE53FB" w:rsidRDefault="00AE53FB" w:rsidP="002D5FD5">
      <w:pPr>
        <w:spacing w:line="360" w:lineRule="auto"/>
        <w:rPr>
          <w:caps/>
          <w:sz w:val="28"/>
          <w:szCs w:val="28"/>
        </w:rPr>
      </w:pPr>
    </w:p>
    <w:p w:rsidR="00F11843" w:rsidRDefault="00F11843" w:rsidP="002D5FD5">
      <w:pPr>
        <w:spacing w:line="360" w:lineRule="auto"/>
        <w:rPr>
          <w:caps/>
          <w:sz w:val="28"/>
          <w:szCs w:val="28"/>
        </w:rPr>
      </w:pPr>
    </w:p>
    <w:p w:rsidR="00F11843" w:rsidRPr="00AE53FB" w:rsidRDefault="00F11843" w:rsidP="002D5FD5">
      <w:pPr>
        <w:spacing w:line="360" w:lineRule="auto"/>
        <w:rPr>
          <w:sz w:val="24"/>
          <w:szCs w:val="24"/>
          <w:lang w:val="en-US"/>
        </w:rPr>
      </w:pPr>
      <w:r w:rsidRPr="00AE53FB">
        <w:rPr>
          <w:sz w:val="24"/>
          <w:szCs w:val="24"/>
          <w:lang w:val="en-US"/>
        </w:rPr>
        <w:t>Contents:</w:t>
      </w:r>
    </w:p>
    <w:p w:rsidR="00F11843" w:rsidRPr="00AE53FB" w:rsidRDefault="00F11843" w:rsidP="002D5FD5">
      <w:pPr>
        <w:pStyle w:val="ListParagraph"/>
        <w:numPr>
          <w:ilvl w:val="0"/>
          <w:numId w:val="1"/>
        </w:numPr>
        <w:spacing w:line="360" w:lineRule="auto"/>
        <w:rPr>
          <w:sz w:val="24"/>
          <w:szCs w:val="24"/>
          <w:lang w:val="en-US"/>
        </w:rPr>
      </w:pPr>
      <w:r w:rsidRPr="00AE53FB">
        <w:rPr>
          <w:sz w:val="24"/>
          <w:szCs w:val="24"/>
          <w:lang w:val="en-US"/>
        </w:rPr>
        <w:t>Executive summary</w:t>
      </w:r>
    </w:p>
    <w:p w:rsidR="00F11843" w:rsidRPr="00AE53FB" w:rsidRDefault="00F11843" w:rsidP="002D5FD5">
      <w:pPr>
        <w:pStyle w:val="ListParagraph"/>
        <w:numPr>
          <w:ilvl w:val="0"/>
          <w:numId w:val="1"/>
        </w:numPr>
        <w:spacing w:line="360" w:lineRule="auto"/>
        <w:rPr>
          <w:sz w:val="24"/>
          <w:szCs w:val="24"/>
          <w:lang w:val="en-US"/>
        </w:rPr>
      </w:pPr>
      <w:r w:rsidRPr="00AE53FB">
        <w:rPr>
          <w:sz w:val="24"/>
          <w:szCs w:val="24"/>
          <w:lang w:val="en-US"/>
        </w:rPr>
        <w:t>General information</w:t>
      </w:r>
    </w:p>
    <w:p w:rsidR="00F11843" w:rsidRPr="00AE53FB" w:rsidRDefault="00F11843" w:rsidP="002D5FD5">
      <w:pPr>
        <w:pStyle w:val="ListParagraph"/>
        <w:numPr>
          <w:ilvl w:val="0"/>
          <w:numId w:val="1"/>
        </w:numPr>
        <w:spacing w:line="360" w:lineRule="auto"/>
        <w:rPr>
          <w:sz w:val="24"/>
          <w:szCs w:val="24"/>
          <w:lang w:val="en-US"/>
        </w:rPr>
      </w:pPr>
      <w:r w:rsidRPr="00AE53FB">
        <w:rPr>
          <w:sz w:val="24"/>
          <w:szCs w:val="24"/>
          <w:lang w:val="en-US"/>
        </w:rPr>
        <w:t>Policy context</w:t>
      </w:r>
    </w:p>
    <w:p w:rsidR="00F11843" w:rsidRPr="00AE53FB" w:rsidRDefault="00F11843" w:rsidP="002D5FD5">
      <w:pPr>
        <w:pStyle w:val="ListParagraph"/>
        <w:numPr>
          <w:ilvl w:val="0"/>
          <w:numId w:val="1"/>
        </w:numPr>
        <w:spacing w:line="360" w:lineRule="auto"/>
        <w:rPr>
          <w:sz w:val="24"/>
          <w:szCs w:val="24"/>
          <w:lang w:val="en-US"/>
        </w:rPr>
      </w:pPr>
      <w:r w:rsidRPr="00AE53FB">
        <w:rPr>
          <w:sz w:val="24"/>
          <w:szCs w:val="24"/>
          <w:lang w:val="en-US"/>
        </w:rPr>
        <w:t>Overview of the current situation</w:t>
      </w:r>
    </w:p>
    <w:p w:rsidR="00F11843" w:rsidRPr="00AE53FB" w:rsidRDefault="00F11843" w:rsidP="002D5FD5">
      <w:pPr>
        <w:pStyle w:val="ListParagraph"/>
        <w:numPr>
          <w:ilvl w:val="0"/>
          <w:numId w:val="1"/>
        </w:numPr>
        <w:spacing w:line="360" w:lineRule="auto"/>
        <w:rPr>
          <w:sz w:val="24"/>
          <w:szCs w:val="24"/>
          <w:lang w:val="en-US"/>
        </w:rPr>
      </w:pPr>
      <w:r w:rsidRPr="00AE53FB">
        <w:rPr>
          <w:sz w:val="24"/>
          <w:szCs w:val="24"/>
          <w:lang w:val="en-US"/>
        </w:rPr>
        <w:t>Priority areas and actions</w:t>
      </w:r>
    </w:p>
    <w:p w:rsidR="00F11843" w:rsidRPr="00AE53FB" w:rsidRDefault="00AE53FB" w:rsidP="002D5FD5">
      <w:pPr>
        <w:pStyle w:val="ListParagraph"/>
        <w:numPr>
          <w:ilvl w:val="0"/>
          <w:numId w:val="1"/>
        </w:numPr>
        <w:spacing w:line="360" w:lineRule="auto"/>
        <w:rPr>
          <w:sz w:val="24"/>
          <w:szCs w:val="24"/>
          <w:lang w:val="en-US"/>
        </w:rPr>
      </w:pPr>
      <w:r>
        <w:rPr>
          <w:sz w:val="24"/>
          <w:szCs w:val="24"/>
          <w:lang w:val="en-US"/>
        </w:rPr>
        <w:t>Monitoring and I</w:t>
      </w:r>
      <w:r w:rsidR="00F11843" w:rsidRPr="00AE53FB">
        <w:rPr>
          <w:sz w:val="24"/>
          <w:szCs w:val="24"/>
          <w:lang w:val="en-US"/>
        </w:rPr>
        <w:t xml:space="preserve">mpact </w:t>
      </w:r>
      <w:r w:rsidRPr="00AE53FB">
        <w:rPr>
          <w:sz w:val="24"/>
          <w:szCs w:val="24"/>
          <w:lang w:val="en-US"/>
        </w:rPr>
        <w:t>of the action plan</w:t>
      </w:r>
    </w:p>
    <w:p w:rsidR="00F11843" w:rsidRDefault="00F11843" w:rsidP="002D5FD5">
      <w:pPr>
        <w:spacing w:line="360" w:lineRule="auto"/>
        <w:rPr>
          <w:caps/>
          <w:sz w:val="28"/>
          <w:szCs w:val="28"/>
          <w:lang w:val="en-US"/>
        </w:rPr>
      </w:pPr>
    </w:p>
    <w:p w:rsidR="00707F75" w:rsidRDefault="00707F75" w:rsidP="002D5FD5">
      <w:pPr>
        <w:spacing w:line="360" w:lineRule="auto"/>
        <w:rPr>
          <w:caps/>
          <w:sz w:val="28"/>
          <w:szCs w:val="28"/>
          <w:lang w:val="en-US"/>
        </w:rPr>
      </w:pPr>
    </w:p>
    <w:p w:rsidR="0034687E" w:rsidRDefault="0034687E" w:rsidP="002D5FD5">
      <w:pPr>
        <w:spacing w:line="360" w:lineRule="auto"/>
        <w:rPr>
          <w:caps/>
          <w:sz w:val="28"/>
          <w:szCs w:val="28"/>
          <w:lang w:val="en-US"/>
        </w:rPr>
      </w:pPr>
    </w:p>
    <w:p w:rsidR="00707F75" w:rsidRDefault="00707F75" w:rsidP="002D5FD5">
      <w:pPr>
        <w:spacing w:line="360" w:lineRule="auto"/>
        <w:rPr>
          <w:caps/>
          <w:sz w:val="28"/>
          <w:szCs w:val="28"/>
          <w:lang w:val="en-US"/>
        </w:rPr>
      </w:pPr>
      <w:r>
        <w:rPr>
          <w:caps/>
          <w:sz w:val="28"/>
          <w:szCs w:val="28"/>
          <w:lang w:val="en-US"/>
        </w:rPr>
        <w:t>EXECUTIVE SUMMARY</w:t>
      </w:r>
    </w:p>
    <w:p w:rsidR="00707F75" w:rsidRPr="00C2404F" w:rsidRDefault="00707F75" w:rsidP="002D5FD5">
      <w:pPr>
        <w:spacing w:line="360" w:lineRule="auto"/>
        <w:jc w:val="both"/>
        <w:rPr>
          <w:lang w:val="en-US"/>
        </w:rPr>
      </w:pPr>
      <w:r w:rsidRPr="00C2404F">
        <w:rPr>
          <w:lang w:val="en-US"/>
        </w:rPr>
        <w:t>The role of renewable energy for the development of the national economy in Bulgaria, as in many other European countries, continuously increases and a major share in its production take the biomass from forests.</w:t>
      </w:r>
    </w:p>
    <w:p w:rsidR="00707F75" w:rsidRDefault="00707F75" w:rsidP="002D5FD5">
      <w:pPr>
        <w:spacing w:line="360" w:lineRule="auto"/>
        <w:jc w:val="both"/>
      </w:pPr>
      <w:r w:rsidRPr="00C2404F">
        <w:rPr>
          <w:lang w:val="en-US"/>
        </w:rPr>
        <w:t xml:space="preserve">In international policy documents and processes related to both climate change and reducing greenhouse gas emissions, biomass from forests is considered as sustainable source of energy, as the carbon dioxide, released during its combustion, is absorbed back from </w:t>
      </w:r>
      <w:r w:rsidR="00F1344C">
        <w:rPr>
          <w:lang w:val="en-US"/>
        </w:rPr>
        <w:t>forest ecosys</w:t>
      </w:r>
      <w:r w:rsidRPr="00C2404F">
        <w:rPr>
          <w:lang w:val="en-US"/>
        </w:rPr>
        <w:t xml:space="preserve">tems in the process of photosynthesis and growth, which leads to production of new wood pulp. </w:t>
      </w:r>
      <w:r w:rsidRPr="00C2404F">
        <w:rPr>
          <w:noProof/>
          <w:lang w:val="en-US"/>
        </w:rPr>
        <w:t>Accordin</w:t>
      </w:r>
      <w:r w:rsidRPr="00331A05">
        <w:rPr>
          <w:noProof/>
        </w:rPr>
        <w:t>g to international rules of the UN Framework Convention on Climate Change and the Kyoto Protocol, the use of biomass in the energy sector reported a zero rate.</w:t>
      </w:r>
      <w:r>
        <w:t xml:space="preserve"> </w:t>
      </w:r>
      <w:r w:rsidRPr="003F47E0">
        <w:rPr>
          <w:noProof/>
        </w:rPr>
        <w:t xml:space="preserve">Therefore, </w:t>
      </w:r>
      <w:r>
        <w:rPr>
          <w:noProof/>
        </w:rPr>
        <w:t xml:space="preserve">the </w:t>
      </w:r>
      <w:r w:rsidRPr="003F47E0">
        <w:rPr>
          <w:noProof/>
        </w:rPr>
        <w:t xml:space="preserve">effective use of forest biomass is set as a priority objective in the EU </w:t>
      </w:r>
      <w:r>
        <w:rPr>
          <w:noProof/>
        </w:rPr>
        <w:t xml:space="preserve">Forest </w:t>
      </w:r>
      <w:r w:rsidRPr="003F47E0">
        <w:rPr>
          <w:noProof/>
        </w:rPr>
        <w:t>Strategy and is a key part of the strategy of the Europ</w:t>
      </w:r>
      <w:r>
        <w:rPr>
          <w:noProof/>
        </w:rPr>
        <w:t>ean Commission for Sustainable E</w:t>
      </w:r>
      <w:r w:rsidRPr="003F47E0">
        <w:rPr>
          <w:noProof/>
        </w:rPr>
        <w:t>ne</w:t>
      </w:r>
      <w:r>
        <w:rPr>
          <w:noProof/>
        </w:rPr>
        <w:t>rgy Union with a future-oriented</w:t>
      </w:r>
      <w:r w:rsidRPr="003F47E0">
        <w:rPr>
          <w:noProof/>
        </w:rPr>
        <w:t xml:space="preserve"> policy on climate change.</w:t>
      </w:r>
    </w:p>
    <w:p w:rsidR="00707F75" w:rsidRPr="0005593A" w:rsidRDefault="00707F75" w:rsidP="002D5FD5">
      <w:pPr>
        <w:spacing w:line="360" w:lineRule="auto"/>
        <w:jc w:val="both"/>
        <w:rPr>
          <w:noProof/>
        </w:rPr>
      </w:pPr>
      <w:r w:rsidRPr="008B5FFA">
        <w:rPr>
          <w:noProof/>
        </w:rPr>
        <w:t xml:space="preserve">In recent years </w:t>
      </w:r>
      <w:r>
        <w:rPr>
          <w:noProof/>
        </w:rPr>
        <w:t>limiting the</w:t>
      </w:r>
      <w:r w:rsidRPr="00F614BF">
        <w:rPr>
          <w:noProof/>
        </w:rPr>
        <w:t xml:space="preserve"> dependency on</w:t>
      </w:r>
      <w:r>
        <w:rPr>
          <w:noProof/>
        </w:rPr>
        <w:t xml:space="preserve"> </w:t>
      </w:r>
      <w:r w:rsidRPr="008B5FFA">
        <w:rPr>
          <w:noProof/>
        </w:rPr>
        <w:t>imported fossil fuels and their replacement by renewable energy sources</w:t>
      </w:r>
      <w:r>
        <w:rPr>
          <w:noProof/>
        </w:rPr>
        <w:t xml:space="preserve"> has gained strategic importance. In Bulgaria</w:t>
      </w:r>
      <w:r w:rsidRPr="003C1AA9">
        <w:rPr>
          <w:noProof/>
        </w:rPr>
        <w:t xml:space="preserve"> the majority of forest biomass is used locally, making it a major </w:t>
      </w:r>
      <w:r>
        <w:rPr>
          <w:noProof/>
        </w:rPr>
        <w:t>factor in ensuring the energy</w:t>
      </w:r>
      <w:r w:rsidRPr="003C1AA9">
        <w:rPr>
          <w:noProof/>
        </w:rPr>
        <w:t xml:space="preserve"> independence and stability in rural and mountainous areas.</w:t>
      </w:r>
    </w:p>
    <w:p w:rsidR="00707F75" w:rsidRDefault="00707F75" w:rsidP="002D5FD5">
      <w:pPr>
        <w:spacing w:line="360" w:lineRule="auto"/>
        <w:jc w:val="both"/>
        <w:rPr>
          <w:noProof/>
        </w:rPr>
      </w:pPr>
      <w:r w:rsidRPr="00A07CB8">
        <w:rPr>
          <w:noProof/>
        </w:rPr>
        <w:t>However, we should not forget that the resources provided by forests are not inexhaustible. Their use must be subject to a balanced approach that takes into account not only economic needs, but also environmental and social role of forests.</w:t>
      </w:r>
      <w:r>
        <w:rPr>
          <w:noProof/>
        </w:rPr>
        <w:t xml:space="preserve"> </w:t>
      </w:r>
      <w:r w:rsidRPr="00EE0C7A">
        <w:rPr>
          <w:noProof/>
        </w:rPr>
        <w:t>Efficient and rational use of forest biomass must be supported by targeted policy initiatives at national, European and international level</w:t>
      </w:r>
      <w:r>
        <w:rPr>
          <w:noProof/>
        </w:rPr>
        <w:t>,</w:t>
      </w:r>
      <w:r w:rsidRPr="00EE0C7A">
        <w:rPr>
          <w:noProof/>
        </w:rPr>
        <w:t xml:space="preserve"> in order to achieve </w:t>
      </w:r>
      <w:r>
        <w:rPr>
          <w:noProof/>
        </w:rPr>
        <w:t xml:space="preserve">the </w:t>
      </w:r>
      <w:r w:rsidRPr="00EE0C7A">
        <w:rPr>
          <w:noProof/>
        </w:rPr>
        <w:t>defined by UN Global goals of sustainable development, especially in the cli</w:t>
      </w:r>
      <w:r>
        <w:rPr>
          <w:noProof/>
        </w:rPr>
        <w:t>mate, energy and forest sectors</w:t>
      </w:r>
      <w:r w:rsidRPr="00EE0C7A">
        <w:rPr>
          <w:noProof/>
        </w:rPr>
        <w:t>.</w:t>
      </w:r>
      <w:r>
        <w:rPr>
          <w:noProof/>
        </w:rPr>
        <w:t xml:space="preserve"> </w:t>
      </w:r>
      <w:r w:rsidRPr="00640232">
        <w:rPr>
          <w:noProof/>
        </w:rPr>
        <w:t>Allowing excessive use, even for a short period of time will lead to reduced absorption of greenhouse gases, removal of minerals and</w:t>
      </w:r>
      <w:r w:rsidRPr="00801ED3">
        <w:t xml:space="preserve"> </w:t>
      </w:r>
      <w:r w:rsidRPr="00801ED3">
        <w:rPr>
          <w:noProof/>
        </w:rPr>
        <w:t>impoverishment of the soil</w:t>
      </w:r>
      <w:r>
        <w:rPr>
          <w:noProof/>
        </w:rPr>
        <w:t>, disruption of forest ecosystem functions</w:t>
      </w:r>
      <w:r w:rsidRPr="00640232">
        <w:rPr>
          <w:noProof/>
        </w:rPr>
        <w:t>, especially the supply of drinking water, etc.</w:t>
      </w:r>
    </w:p>
    <w:p w:rsidR="00707F75" w:rsidRDefault="00707F75" w:rsidP="002D5FD5">
      <w:pPr>
        <w:spacing w:line="360" w:lineRule="auto"/>
        <w:jc w:val="both"/>
        <w:rPr>
          <w:noProof/>
        </w:rPr>
      </w:pPr>
      <w:r>
        <w:rPr>
          <w:noProof/>
        </w:rPr>
        <w:t xml:space="preserve">BIO4ECO project </w:t>
      </w:r>
      <w:r w:rsidRPr="00075602">
        <w:rPr>
          <w:noProof/>
        </w:rPr>
        <w:t>provides us with a</w:t>
      </w:r>
      <w:r>
        <w:rPr>
          <w:noProof/>
        </w:rPr>
        <w:t>n</w:t>
      </w:r>
      <w:r w:rsidRPr="00075602">
        <w:rPr>
          <w:noProof/>
        </w:rPr>
        <w:t xml:space="preserve"> unique opportunity to offer new, innovative solutions to achieve the necessary balance between effective use of forest resources and environmental protection, which will support the economic development of our regions.</w:t>
      </w:r>
    </w:p>
    <w:p w:rsidR="00707F75" w:rsidRDefault="00707F75" w:rsidP="002D5FD5">
      <w:pPr>
        <w:spacing w:line="360" w:lineRule="auto"/>
        <w:rPr>
          <w:caps/>
          <w:sz w:val="28"/>
          <w:szCs w:val="28"/>
          <w:lang w:val="en-US"/>
        </w:rPr>
      </w:pPr>
    </w:p>
    <w:p w:rsidR="00175D49" w:rsidRDefault="00175D49" w:rsidP="002D5FD5">
      <w:pPr>
        <w:spacing w:line="360" w:lineRule="auto"/>
        <w:rPr>
          <w:caps/>
          <w:sz w:val="28"/>
          <w:szCs w:val="28"/>
          <w:lang w:val="en-US"/>
        </w:rPr>
      </w:pPr>
    </w:p>
    <w:p w:rsidR="00707F75" w:rsidRPr="004D6E02" w:rsidRDefault="00707F75"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caps/>
          <w:sz w:val="28"/>
          <w:szCs w:val="28"/>
          <w:lang w:val="en-US"/>
        </w:rPr>
        <w:t>GENERAL INFORMATION</w:t>
      </w:r>
    </w:p>
    <w:p w:rsidR="0040732F" w:rsidRPr="004D6E02" w:rsidRDefault="0040732F" w:rsidP="0040732F">
      <w:pPr>
        <w:autoSpaceDE w:val="0"/>
        <w:autoSpaceDN w:val="0"/>
        <w:adjustRightInd w:val="0"/>
        <w:spacing w:after="0" w:line="240" w:lineRule="auto"/>
        <w:rPr>
          <w:rFonts w:ascii="Times New Roman" w:hAnsi="Times New Roman" w:cs="Times New Roman"/>
          <w:color w:val="FF0000"/>
          <w:sz w:val="24"/>
          <w:szCs w:val="24"/>
        </w:rPr>
      </w:pPr>
    </w:p>
    <w:p w:rsidR="0040732F" w:rsidRPr="004D6E02" w:rsidRDefault="0040732F" w:rsidP="002D5FD5">
      <w:pPr>
        <w:spacing w:line="360" w:lineRule="auto"/>
        <w:rPr>
          <w:rFonts w:ascii="Times New Roman" w:hAnsi="Times New Roman" w:cs="Times New Roman"/>
          <w:caps/>
          <w:color w:val="FF0000"/>
          <w:sz w:val="28"/>
          <w:szCs w:val="28"/>
          <w:lang w:val="en-US"/>
        </w:rPr>
      </w:pPr>
    </w:p>
    <w:tbl>
      <w:tblPr>
        <w:tblStyle w:val="TableGrid"/>
        <w:tblW w:w="0" w:type="auto"/>
        <w:tblLook w:val="04A0" w:firstRow="1" w:lastRow="0" w:firstColumn="1" w:lastColumn="0" w:noHBand="0" w:noVBand="1"/>
      </w:tblPr>
      <w:tblGrid>
        <w:gridCol w:w="3505"/>
        <w:gridCol w:w="5557"/>
      </w:tblGrid>
      <w:tr w:rsidR="002D49D7" w:rsidRPr="004D6E02" w:rsidTr="002D49D7">
        <w:tc>
          <w:tcPr>
            <w:tcW w:w="3505" w:type="dxa"/>
          </w:tcPr>
          <w:p w:rsidR="002D49D7" w:rsidRPr="004D6E02" w:rsidRDefault="002D49D7"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sz w:val="28"/>
                <w:szCs w:val="28"/>
                <w:lang w:val="en-US"/>
              </w:rPr>
              <w:t>Project</w:t>
            </w:r>
            <w:r w:rsidRPr="004D6E02">
              <w:rPr>
                <w:rFonts w:ascii="Times New Roman" w:hAnsi="Times New Roman" w:cs="Times New Roman"/>
                <w:caps/>
                <w:sz w:val="28"/>
                <w:szCs w:val="28"/>
                <w:lang w:val="en-US"/>
              </w:rPr>
              <w:t>:</w:t>
            </w:r>
          </w:p>
        </w:tc>
        <w:tc>
          <w:tcPr>
            <w:tcW w:w="5557" w:type="dxa"/>
          </w:tcPr>
          <w:p w:rsidR="002D49D7" w:rsidRPr="004D6E02" w:rsidRDefault="002D49D7" w:rsidP="00343202">
            <w:pPr>
              <w:spacing w:line="360" w:lineRule="auto"/>
              <w:rPr>
                <w:rFonts w:ascii="Times New Roman" w:hAnsi="Times New Roman" w:cs="Times New Roman"/>
                <w:caps/>
                <w:sz w:val="28"/>
                <w:szCs w:val="28"/>
                <w:lang w:val="en-US"/>
              </w:rPr>
            </w:pPr>
            <w:r w:rsidRPr="004D6E02">
              <w:rPr>
                <w:rFonts w:ascii="Times New Roman" w:hAnsi="Times New Roman" w:cs="Times New Roman"/>
                <w:sz w:val="28"/>
                <w:szCs w:val="28"/>
                <w:lang w:val="en-US"/>
              </w:rPr>
              <w:t xml:space="preserve">Sustainable </w:t>
            </w:r>
            <w:r w:rsidR="0070343E" w:rsidRPr="004D6E02">
              <w:rPr>
                <w:rFonts w:ascii="Times New Roman" w:hAnsi="Times New Roman" w:cs="Times New Roman"/>
                <w:sz w:val="28"/>
                <w:szCs w:val="28"/>
                <w:lang w:val="en-US"/>
              </w:rPr>
              <w:t>regional</w:t>
            </w:r>
            <w:r w:rsidRPr="004D6E02">
              <w:rPr>
                <w:rFonts w:ascii="Times New Roman" w:hAnsi="Times New Roman" w:cs="Times New Roman"/>
                <w:sz w:val="28"/>
                <w:szCs w:val="28"/>
                <w:lang w:val="en-US"/>
              </w:rPr>
              <w:t xml:space="preserve"> </w:t>
            </w:r>
            <w:r w:rsidR="0070343E" w:rsidRPr="004D6E02">
              <w:rPr>
                <w:rFonts w:ascii="Times New Roman" w:hAnsi="Times New Roman" w:cs="Times New Roman"/>
                <w:sz w:val="28"/>
                <w:szCs w:val="28"/>
                <w:lang w:val="en-US"/>
              </w:rPr>
              <w:t xml:space="preserve">bioenergy policies </w:t>
            </w:r>
            <w:r w:rsidR="00343202">
              <w:rPr>
                <w:rFonts w:ascii="Times New Roman" w:hAnsi="Times New Roman" w:cs="Times New Roman"/>
                <w:sz w:val="28"/>
                <w:szCs w:val="28"/>
                <w:lang w:val="en-US"/>
              </w:rPr>
              <w:t>:</w:t>
            </w:r>
            <w:r w:rsidRPr="004D6E02">
              <w:rPr>
                <w:rFonts w:ascii="Times New Roman" w:hAnsi="Times New Roman" w:cs="Times New Roman"/>
                <w:sz w:val="28"/>
                <w:szCs w:val="28"/>
                <w:lang w:val="en-US"/>
              </w:rPr>
              <w:t xml:space="preserve"> </w:t>
            </w:r>
            <w:r w:rsidR="00343202">
              <w:rPr>
                <w:rFonts w:ascii="Times New Roman" w:hAnsi="Times New Roman" w:cs="Times New Roman"/>
                <w:sz w:val="28"/>
                <w:szCs w:val="28"/>
                <w:lang w:val="en-US"/>
              </w:rPr>
              <w:t xml:space="preserve">a </w:t>
            </w:r>
            <w:r w:rsidR="0070343E" w:rsidRPr="004D6E02">
              <w:rPr>
                <w:rFonts w:ascii="Times New Roman" w:hAnsi="Times New Roman" w:cs="Times New Roman"/>
                <w:sz w:val="28"/>
                <w:szCs w:val="28"/>
                <w:lang w:val="en-US"/>
              </w:rPr>
              <w:t xml:space="preserve">game </w:t>
            </w:r>
            <w:r w:rsidR="004D6E02">
              <w:rPr>
                <w:rFonts w:ascii="Times New Roman" w:hAnsi="Times New Roman" w:cs="Times New Roman"/>
                <w:sz w:val="28"/>
                <w:szCs w:val="28"/>
                <w:lang w:val="en-US"/>
              </w:rPr>
              <w:t>c</w:t>
            </w:r>
            <w:r w:rsidR="0070343E" w:rsidRPr="004D6E02">
              <w:rPr>
                <w:rFonts w:ascii="Times New Roman" w:hAnsi="Times New Roman" w:cs="Times New Roman"/>
                <w:sz w:val="28"/>
                <w:szCs w:val="28"/>
                <w:lang w:val="en-US"/>
              </w:rPr>
              <w:t>hanger</w:t>
            </w:r>
            <w:r w:rsidR="00343202">
              <w:rPr>
                <w:rFonts w:ascii="Times New Roman" w:hAnsi="Times New Roman" w:cs="Times New Roman"/>
                <w:sz w:val="28"/>
                <w:szCs w:val="28"/>
                <w:lang w:val="en-US"/>
              </w:rPr>
              <w:t>,</w:t>
            </w:r>
            <w:r w:rsidR="0070343E" w:rsidRPr="004D6E02">
              <w:rPr>
                <w:rFonts w:ascii="Times New Roman" w:hAnsi="Times New Roman" w:cs="Times New Roman"/>
                <w:sz w:val="28"/>
                <w:szCs w:val="28"/>
                <w:lang w:val="en-US"/>
              </w:rPr>
              <w:t xml:space="preserve"> </w:t>
            </w:r>
            <w:r w:rsidR="00343202">
              <w:rPr>
                <w:rFonts w:ascii="Times New Roman" w:hAnsi="Times New Roman" w:cs="Times New Roman"/>
                <w:caps/>
                <w:sz w:val="28"/>
                <w:szCs w:val="28"/>
                <w:lang w:val="en-US"/>
              </w:rPr>
              <w:t>bio4eco (PGI1518)</w:t>
            </w:r>
          </w:p>
        </w:tc>
      </w:tr>
      <w:tr w:rsidR="002D49D7" w:rsidRPr="004D6E02" w:rsidTr="002D49D7">
        <w:tc>
          <w:tcPr>
            <w:tcW w:w="3505" w:type="dxa"/>
          </w:tcPr>
          <w:p w:rsidR="002D49D7" w:rsidRPr="004D6E02" w:rsidRDefault="002D49D7"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sz w:val="28"/>
                <w:szCs w:val="28"/>
                <w:lang w:val="en-US"/>
              </w:rPr>
              <w:t xml:space="preserve">Partner </w:t>
            </w:r>
            <w:proofErr w:type="spellStart"/>
            <w:r w:rsidRPr="004D6E02">
              <w:rPr>
                <w:rFonts w:ascii="Times New Roman" w:hAnsi="Times New Roman" w:cs="Times New Roman"/>
                <w:sz w:val="28"/>
                <w:szCs w:val="28"/>
                <w:lang w:val="en-US"/>
              </w:rPr>
              <w:t>organisation</w:t>
            </w:r>
            <w:proofErr w:type="spellEnd"/>
            <w:r w:rsidRPr="004D6E02">
              <w:rPr>
                <w:rFonts w:ascii="Times New Roman" w:hAnsi="Times New Roman" w:cs="Times New Roman"/>
                <w:sz w:val="28"/>
                <w:szCs w:val="28"/>
                <w:lang w:val="en-US"/>
              </w:rPr>
              <w:t>:</w:t>
            </w:r>
          </w:p>
        </w:tc>
        <w:tc>
          <w:tcPr>
            <w:tcW w:w="5557" w:type="dxa"/>
          </w:tcPr>
          <w:p w:rsidR="002D49D7" w:rsidRPr="004D6E02" w:rsidRDefault="0070343E"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caps/>
                <w:sz w:val="28"/>
                <w:szCs w:val="28"/>
                <w:lang w:val="en-US"/>
              </w:rPr>
              <w:t>Executive forest agency</w:t>
            </w:r>
          </w:p>
        </w:tc>
      </w:tr>
      <w:tr w:rsidR="002D49D7" w:rsidRPr="004D6E02" w:rsidTr="002D49D7">
        <w:tc>
          <w:tcPr>
            <w:tcW w:w="3505" w:type="dxa"/>
          </w:tcPr>
          <w:p w:rsidR="002D49D7" w:rsidRPr="004D6E02" w:rsidRDefault="002D49D7"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sz w:val="28"/>
                <w:szCs w:val="28"/>
                <w:lang w:val="en-US"/>
              </w:rPr>
              <w:t xml:space="preserve">Other partner </w:t>
            </w:r>
            <w:proofErr w:type="spellStart"/>
            <w:r w:rsidRPr="004D6E02">
              <w:rPr>
                <w:rFonts w:ascii="Times New Roman" w:hAnsi="Times New Roman" w:cs="Times New Roman"/>
                <w:sz w:val="28"/>
                <w:szCs w:val="28"/>
                <w:lang w:val="en-US"/>
              </w:rPr>
              <w:t>organisation</w:t>
            </w:r>
            <w:proofErr w:type="spellEnd"/>
            <w:r w:rsidRPr="004D6E02">
              <w:rPr>
                <w:rFonts w:ascii="Times New Roman" w:hAnsi="Times New Roman" w:cs="Times New Roman"/>
                <w:sz w:val="28"/>
                <w:szCs w:val="28"/>
                <w:lang w:val="en-US"/>
              </w:rPr>
              <w:t xml:space="preserve"> involved (if relevant):</w:t>
            </w:r>
          </w:p>
        </w:tc>
        <w:tc>
          <w:tcPr>
            <w:tcW w:w="5557" w:type="dxa"/>
          </w:tcPr>
          <w:p w:rsidR="002D49D7" w:rsidRPr="004D6E02" w:rsidRDefault="0070343E"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caps/>
                <w:sz w:val="28"/>
                <w:szCs w:val="28"/>
                <w:lang w:val="en-US"/>
              </w:rPr>
              <w:t>n/a</w:t>
            </w:r>
          </w:p>
        </w:tc>
      </w:tr>
      <w:tr w:rsidR="002D49D7" w:rsidRPr="004D6E02" w:rsidTr="002D49D7">
        <w:tc>
          <w:tcPr>
            <w:tcW w:w="3505" w:type="dxa"/>
          </w:tcPr>
          <w:p w:rsidR="002D49D7" w:rsidRPr="004D6E02" w:rsidRDefault="002D49D7" w:rsidP="002D5FD5">
            <w:pPr>
              <w:spacing w:line="360" w:lineRule="auto"/>
              <w:rPr>
                <w:rFonts w:ascii="Times New Roman" w:hAnsi="Times New Roman" w:cs="Times New Roman"/>
                <w:sz w:val="28"/>
                <w:szCs w:val="28"/>
                <w:lang w:val="en-US"/>
              </w:rPr>
            </w:pPr>
            <w:r w:rsidRPr="004D6E02">
              <w:rPr>
                <w:rFonts w:ascii="Times New Roman" w:hAnsi="Times New Roman" w:cs="Times New Roman"/>
                <w:sz w:val="28"/>
                <w:szCs w:val="28"/>
                <w:lang w:val="en-US"/>
              </w:rPr>
              <w:t>Country:</w:t>
            </w:r>
          </w:p>
        </w:tc>
        <w:tc>
          <w:tcPr>
            <w:tcW w:w="5557" w:type="dxa"/>
          </w:tcPr>
          <w:p w:rsidR="002D49D7" w:rsidRPr="004D6E02" w:rsidRDefault="0070343E"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caps/>
                <w:sz w:val="28"/>
                <w:szCs w:val="28"/>
                <w:lang w:val="en-US"/>
              </w:rPr>
              <w:t>bulgaria</w:t>
            </w:r>
          </w:p>
        </w:tc>
      </w:tr>
      <w:tr w:rsidR="002D49D7" w:rsidRPr="004D6E02" w:rsidTr="002D49D7">
        <w:tc>
          <w:tcPr>
            <w:tcW w:w="3505" w:type="dxa"/>
          </w:tcPr>
          <w:p w:rsidR="002D49D7" w:rsidRPr="004D6E02" w:rsidRDefault="002D49D7" w:rsidP="002D5FD5">
            <w:pPr>
              <w:spacing w:line="360" w:lineRule="auto"/>
              <w:rPr>
                <w:rFonts w:ascii="Times New Roman" w:hAnsi="Times New Roman" w:cs="Times New Roman"/>
                <w:sz w:val="28"/>
                <w:szCs w:val="28"/>
                <w:lang w:val="en-US"/>
              </w:rPr>
            </w:pPr>
            <w:r w:rsidRPr="004D6E02">
              <w:rPr>
                <w:rFonts w:ascii="Times New Roman" w:hAnsi="Times New Roman" w:cs="Times New Roman"/>
                <w:sz w:val="28"/>
                <w:szCs w:val="28"/>
                <w:lang w:val="en-US"/>
              </w:rPr>
              <w:t>NUTS2 region:</w:t>
            </w:r>
          </w:p>
        </w:tc>
        <w:tc>
          <w:tcPr>
            <w:tcW w:w="5557" w:type="dxa"/>
          </w:tcPr>
          <w:p w:rsidR="002D49D7" w:rsidRPr="004D6E02" w:rsidRDefault="004D6E02" w:rsidP="002D5FD5">
            <w:pPr>
              <w:spacing w:line="360" w:lineRule="auto"/>
              <w:rPr>
                <w:rFonts w:ascii="Times New Roman" w:hAnsi="Times New Roman" w:cs="Times New Roman"/>
                <w:caps/>
                <w:sz w:val="28"/>
                <w:szCs w:val="28"/>
                <w:lang w:val="en-US"/>
              </w:rPr>
            </w:pPr>
            <w:r w:rsidRPr="004D6E02">
              <w:rPr>
                <w:rFonts w:ascii="Times New Roman" w:hAnsi="Times New Roman" w:cs="Times New Roman"/>
                <w:sz w:val="28"/>
                <w:szCs w:val="28"/>
              </w:rPr>
              <w:t xml:space="preserve">Югозападен </w:t>
            </w:r>
            <w:r w:rsidRPr="004D6E02">
              <w:rPr>
                <w:rFonts w:ascii="Times New Roman" w:hAnsi="Times New Roman" w:cs="Times New Roman"/>
                <w:caps/>
                <w:sz w:val="28"/>
                <w:szCs w:val="28"/>
              </w:rPr>
              <w:t>(</w:t>
            </w:r>
            <w:proofErr w:type="spellStart"/>
            <w:r w:rsidRPr="004D6E02">
              <w:rPr>
                <w:rFonts w:ascii="Times New Roman" w:hAnsi="Times New Roman" w:cs="Times New Roman"/>
                <w:sz w:val="28"/>
                <w:szCs w:val="28"/>
                <w:lang w:val="en-US"/>
              </w:rPr>
              <w:t>Yugozapaden</w:t>
            </w:r>
            <w:proofErr w:type="spellEnd"/>
            <w:r w:rsidRPr="004D6E02">
              <w:rPr>
                <w:rFonts w:ascii="Times New Roman" w:hAnsi="Times New Roman" w:cs="Times New Roman"/>
                <w:caps/>
                <w:sz w:val="28"/>
                <w:szCs w:val="28"/>
                <w:lang w:val="en-US"/>
              </w:rPr>
              <w:t>)</w:t>
            </w:r>
          </w:p>
        </w:tc>
      </w:tr>
      <w:tr w:rsidR="002D49D7" w:rsidRPr="004D6E02" w:rsidTr="002D49D7">
        <w:tc>
          <w:tcPr>
            <w:tcW w:w="3505" w:type="dxa"/>
          </w:tcPr>
          <w:p w:rsidR="002D49D7" w:rsidRPr="004D6E02" w:rsidRDefault="002D49D7" w:rsidP="004D6E02">
            <w:pPr>
              <w:spacing w:line="360" w:lineRule="auto"/>
              <w:rPr>
                <w:rFonts w:ascii="Times New Roman" w:hAnsi="Times New Roman" w:cs="Times New Roman"/>
                <w:sz w:val="28"/>
                <w:szCs w:val="28"/>
                <w:lang w:val="en-US"/>
              </w:rPr>
            </w:pPr>
            <w:r w:rsidRPr="004D6E02">
              <w:rPr>
                <w:rFonts w:ascii="Times New Roman" w:hAnsi="Times New Roman" w:cs="Times New Roman"/>
                <w:sz w:val="28"/>
                <w:szCs w:val="28"/>
                <w:lang w:val="en-US"/>
              </w:rPr>
              <w:t>Contact person (email phone</w:t>
            </w:r>
            <w:r w:rsidR="004D6E02">
              <w:rPr>
                <w:rFonts w:ascii="Times New Roman" w:hAnsi="Times New Roman" w:cs="Times New Roman"/>
                <w:sz w:val="28"/>
                <w:szCs w:val="28"/>
                <w:lang w:val="en-US"/>
              </w:rPr>
              <w:t xml:space="preserve"> number</w:t>
            </w:r>
            <w:r w:rsidRPr="004D6E02">
              <w:rPr>
                <w:rFonts w:ascii="Times New Roman" w:hAnsi="Times New Roman" w:cs="Times New Roman"/>
                <w:sz w:val="28"/>
                <w:szCs w:val="28"/>
                <w:lang w:val="en-US"/>
              </w:rPr>
              <w:t>)</w:t>
            </w:r>
          </w:p>
        </w:tc>
        <w:tc>
          <w:tcPr>
            <w:tcW w:w="5557" w:type="dxa"/>
          </w:tcPr>
          <w:p w:rsidR="002D49D7" w:rsidRDefault="004D6E02" w:rsidP="002D5FD5">
            <w:p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Radka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Varbanova</w:t>
            </w:r>
            <w:proofErr w:type="spellEnd"/>
            <w:r>
              <w:rPr>
                <w:rFonts w:ascii="Times New Roman" w:hAnsi="Times New Roman" w:cs="Times New Roman"/>
                <w:caps/>
                <w:sz w:val="28"/>
                <w:szCs w:val="28"/>
                <w:lang w:val="en-US"/>
              </w:rPr>
              <w:t xml:space="preserve">, </w:t>
            </w:r>
            <w:hyperlink r:id="rId7" w:history="1">
              <w:r w:rsidRPr="00DF02BD">
                <w:rPr>
                  <w:rStyle w:val="Hyperlink"/>
                  <w:rFonts w:ascii="Times New Roman" w:hAnsi="Times New Roman" w:cs="Times New Roman"/>
                  <w:sz w:val="28"/>
                  <w:szCs w:val="28"/>
                  <w:lang w:val="en-US"/>
                </w:rPr>
                <w:t>varbanova@iag.bg</w:t>
              </w:r>
            </w:hyperlink>
          </w:p>
          <w:p w:rsidR="004D6E02" w:rsidRPr="004D6E02" w:rsidRDefault="004D6E02" w:rsidP="002D5FD5">
            <w:pPr>
              <w:spacing w:line="360" w:lineRule="auto"/>
              <w:rPr>
                <w:rFonts w:ascii="Times New Roman" w:hAnsi="Times New Roman" w:cs="Times New Roman"/>
                <w:caps/>
                <w:sz w:val="28"/>
                <w:szCs w:val="28"/>
                <w:lang w:val="en-US"/>
              </w:rPr>
            </w:pPr>
            <w:r>
              <w:rPr>
                <w:rFonts w:ascii="Times New Roman" w:hAnsi="Times New Roman" w:cs="Times New Roman"/>
                <w:caps/>
                <w:sz w:val="28"/>
                <w:szCs w:val="28"/>
                <w:lang w:val="en-US"/>
              </w:rPr>
              <w:t>+359 29045358</w:t>
            </w:r>
          </w:p>
        </w:tc>
      </w:tr>
    </w:tbl>
    <w:p w:rsidR="00707F75" w:rsidRPr="004D6E02" w:rsidRDefault="00707F75" w:rsidP="002D5FD5">
      <w:pPr>
        <w:spacing w:line="360" w:lineRule="auto"/>
        <w:rPr>
          <w:rFonts w:ascii="Times New Roman" w:hAnsi="Times New Roman" w:cs="Times New Roman"/>
          <w:caps/>
          <w:sz w:val="28"/>
          <w:szCs w:val="28"/>
          <w:lang w:val="en-US"/>
        </w:rPr>
      </w:pPr>
    </w:p>
    <w:p w:rsidR="00707F75" w:rsidRDefault="00707F75" w:rsidP="002D5FD5">
      <w:pPr>
        <w:spacing w:line="360" w:lineRule="auto"/>
        <w:rPr>
          <w:caps/>
          <w:sz w:val="28"/>
          <w:szCs w:val="28"/>
          <w:lang w:val="en-US"/>
        </w:rPr>
      </w:pPr>
    </w:p>
    <w:p w:rsidR="00707F75" w:rsidRDefault="00707F75" w:rsidP="002D5FD5">
      <w:pPr>
        <w:spacing w:line="360" w:lineRule="auto"/>
        <w:rPr>
          <w:caps/>
          <w:sz w:val="28"/>
          <w:szCs w:val="28"/>
          <w:lang w:val="en-US"/>
        </w:rPr>
      </w:pPr>
    </w:p>
    <w:p w:rsidR="00707F75" w:rsidRDefault="00707F75" w:rsidP="002D5FD5">
      <w:pPr>
        <w:spacing w:line="360" w:lineRule="auto"/>
        <w:rPr>
          <w:caps/>
          <w:sz w:val="28"/>
          <w:szCs w:val="28"/>
          <w:lang w:val="en-US"/>
        </w:rPr>
      </w:pPr>
      <w:bookmarkStart w:id="0" w:name="_GoBack"/>
      <w:bookmarkEnd w:id="0"/>
    </w:p>
    <w:p w:rsidR="00707F75" w:rsidRDefault="00707F75" w:rsidP="002D5FD5">
      <w:pPr>
        <w:spacing w:line="360" w:lineRule="auto"/>
        <w:rPr>
          <w:caps/>
          <w:sz w:val="28"/>
          <w:szCs w:val="28"/>
          <w:lang w:val="en-US"/>
        </w:rPr>
      </w:pPr>
    </w:p>
    <w:p w:rsidR="00707F75" w:rsidRDefault="00707F75" w:rsidP="002D5FD5">
      <w:pPr>
        <w:spacing w:line="360" w:lineRule="auto"/>
        <w:rPr>
          <w:caps/>
          <w:sz w:val="28"/>
          <w:szCs w:val="28"/>
          <w:lang w:val="en-US"/>
        </w:rPr>
      </w:pPr>
    </w:p>
    <w:p w:rsidR="002D5FD5" w:rsidRDefault="002D5FD5" w:rsidP="002D5FD5">
      <w:pPr>
        <w:spacing w:line="360" w:lineRule="auto"/>
        <w:rPr>
          <w:caps/>
          <w:sz w:val="28"/>
          <w:szCs w:val="28"/>
          <w:lang w:val="en-US"/>
        </w:rPr>
      </w:pPr>
    </w:p>
    <w:p w:rsidR="00D71E61" w:rsidRDefault="00D71E61" w:rsidP="002D5FD5">
      <w:pPr>
        <w:spacing w:line="360" w:lineRule="auto"/>
        <w:rPr>
          <w:caps/>
          <w:sz w:val="28"/>
          <w:szCs w:val="28"/>
          <w:lang w:val="en-US"/>
        </w:rPr>
      </w:pPr>
    </w:p>
    <w:p w:rsidR="00D71E61" w:rsidRDefault="00D71E61" w:rsidP="002D5FD5">
      <w:pPr>
        <w:spacing w:line="360" w:lineRule="auto"/>
        <w:rPr>
          <w:caps/>
          <w:sz w:val="28"/>
          <w:szCs w:val="28"/>
          <w:lang w:val="en-US"/>
        </w:rPr>
      </w:pPr>
    </w:p>
    <w:p w:rsidR="00D71E61" w:rsidRDefault="00D71E61" w:rsidP="002D5FD5">
      <w:pPr>
        <w:spacing w:line="360" w:lineRule="auto"/>
        <w:rPr>
          <w:caps/>
          <w:sz w:val="28"/>
          <w:szCs w:val="28"/>
          <w:lang w:val="en-US"/>
        </w:rPr>
      </w:pPr>
    </w:p>
    <w:p w:rsidR="00D71E61" w:rsidRDefault="00D71E61" w:rsidP="002D5FD5">
      <w:pPr>
        <w:spacing w:line="360" w:lineRule="auto"/>
        <w:rPr>
          <w:caps/>
          <w:sz w:val="28"/>
          <w:szCs w:val="28"/>
          <w:lang w:val="en-US"/>
        </w:rPr>
      </w:pPr>
    </w:p>
    <w:p w:rsidR="0070343E" w:rsidRDefault="0070343E" w:rsidP="002D5FD5">
      <w:pPr>
        <w:spacing w:line="360" w:lineRule="auto"/>
        <w:rPr>
          <w:caps/>
          <w:sz w:val="28"/>
          <w:szCs w:val="28"/>
          <w:lang w:val="en-US"/>
        </w:rPr>
      </w:pPr>
    </w:p>
    <w:p w:rsidR="00707F75" w:rsidRDefault="00707F75" w:rsidP="002D5FD5">
      <w:pPr>
        <w:spacing w:line="360" w:lineRule="auto"/>
        <w:rPr>
          <w:caps/>
          <w:sz w:val="28"/>
          <w:szCs w:val="28"/>
          <w:lang w:val="en-US"/>
        </w:rPr>
      </w:pPr>
      <w:r>
        <w:rPr>
          <w:caps/>
          <w:sz w:val="28"/>
          <w:szCs w:val="28"/>
          <w:lang w:val="en-US"/>
        </w:rPr>
        <w:t>POLICY CONTEXT</w:t>
      </w:r>
    </w:p>
    <w:p w:rsidR="009F66CF" w:rsidRPr="0034687E" w:rsidRDefault="009F66CF" w:rsidP="002D5FD5">
      <w:pPr>
        <w:autoSpaceDE w:val="0"/>
        <w:autoSpaceDN w:val="0"/>
        <w:adjustRightInd w:val="0"/>
        <w:spacing w:line="360" w:lineRule="auto"/>
        <w:jc w:val="both"/>
        <w:rPr>
          <w:lang w:val="en-US"/>
        </w:rPr>
      </w:pPr>
      <w:r w:rsidRPr="0034687E">
        <w:rPr>
          <w:lang w:val="en-US"/>
        </w:rPr>
        <w:t xml:space="preserve">The PROJECT ADDRESSES Operational </w:t>
      </w:r>
      <w:proofErr w:type="spellStart"/>
      <w:r w:rsidRPr="0034687E">
        <w:rPr>
          <w:lang w:val="en-US"/>
        </w:rPr>
        <w:t>Programme</w:t>
      </w:r>
      <w:proofErr w:type="spellEnd"/>
      <w:r w:rsidRPr="0034687E">
        <w:rPr>
          <w:lang w:val="en-US"/>
        </w:rPr>
        <w:t xml:space="preserve"> "Innovation and Competitiveness" (OPIC), </w:t>
      </w:r>
      <w:proofErr w:type="gramStart"/>
      <w:r w:rsidRPr="0034687E">
        <w:rPr>
          <w:lang w:val="en-US"/>
        </w:rPr>
        <w:t xml:space="preserve">specifically  </w:t>
      </w:r>
      <w:r w:rsidRPr="0034687E">
        <w:rPr>
          <w:b/>
          <w:lang w:val="en-US"/>
        </w:rPr>
        <w:t>Axis</w:t>
      </w:r>
      <w:proofErr w:type="gramEnd"/>
      <w:r w:rsidRPr="0034687E">
        <w:rPr>
          <w:b/>
          <w:lang w:val="en-US"/>
        </w:rPr>
        <w:t xml:space="preserve"> 3 “Energy and resource efficiency”. </w:t>
      </w:r>
      <w:r w:rsidRPr="0034687E">
        <w:rPr>
          <w:lang w:val="en-US"/>
        </w:rPr>
        <w:t xml:space="preserve">It is directly engaged in smart and sustainable growth and has also been developed in line with the objectives the 2020 Energy Strategy of the Republic of Bulgaria. </w:t>
      </w:r>
    </w:p>
    <w:p w:rsidR="00D71E61" w:rsidRPr="0034687E" w:rsidRDefault="009F66CF" w:rsidP="002D5FD5">
      <w:pPr>
        <w:autoSpaceDE w:val="0"/>
        <w:autoSpaceDN w:val="0"/>
        <w:adjustRightInd w:val="0"/>
        <w:spacing w:line="360" w:lineRule="auto"/>
        <w:jc w:val="both"/>
        <w:rPr>
          <w:sz w:val="28"/>
          <w:szCs w:val="28"/>
          <w:lang w:val="en-US"/>
        </w:rPr>
      </w:pPr>
      <w:r w:rsidRPr="0034687E">
        <w:rPr>
          <w:lang w:val="en-US"/>
        </w:rPr>
        <w:t xml:space="preserve">As result of Bio4Eco implementation by Partner 8 OPIC will be improved in terms of providing conditions for supporting the implementation of Axis 3 and in particular, connected with the production and usage of solid wood biomass. </w:t>
      </w:r>
      <w:r w:rsidR="00D71E61" w:rsidRPr="0034687E">
        <w:rPr>
          <w:lang w:val="en-US"/>
        </w:rPr>
        <w:t xml:space="preserve">Under this axis OPIC supports pilot and demonstrative actions for increasing the efficient use of resources, including through replacement of old and/or inefficient technologies. </w:t>
      </w:r>
    </w:p>
    <w:p w:rsidR="00C06EF3" w:rsidRPr="0034687E" w:rsidRDefault="009F66CF" w:rsidP="002D5FD5">
      <w:pPr>
        <w:autoSpaceDE w:val="0"/>
        <w:autoSpaceDN w:val="0"/>
        <w:adjustRightInd w:val="0"/>
        <w:spacing w:line="360" w:lineRule="auto"/>
        <w:jc w:val="both"/>
        <w:rPr>
          <w:lang w:val="en-US"/>
        </w:rPr>
      </w:pPr>
      <w:r w:rsidRPr="0034687E">
        <w:rPr>
          <w:lang w:val="en-US"/>
        </w:rPr>
        <w:t>In the course of projects’ implementation</w:t>
      </w:r>
      <w:r w:rsidR="001361BE" w:rsidRPr="0034687E">
        <w:rPr>
          <w:lang w:val="en-US"/>
        </w:rPr>
        <w:t xml:space="preserve"> group of stakeholders representing state administration, regional authorities, municipalities, scientific institutions was formed in order to develop Action plan for effective use of forest biomass for production of heating energy</w:t>
      </w:r>
      <w:r w:rsidR="00C06EF3" w:rsidRPr="0034687E">
        <w:rPr>
          <w:lang w:val="en-US"/>
        </w:rPr>
        <w:t xml:space="preserve">.  </w:t>
      </w:r>
    </w:p>
    <w:p w:rsidR="009F66CF" w:rsidRPr="00D71E61" w:rsidRDefault="00C06EF3" w:rsidP="002D5FD5">
      <w:pPr>
        <w:autoSpaceDE w:val="0"/>
        <w:autoSpaceDN w:val="0"/>
        <w:adjustRightInd w:val="0"/>
        <w:spacing w:line="360" w:lineRule="auto"/>
        <w:jc w:val="both"/>
        <w:rPr>
          <w:sz w:val="24"/>
          <w:szCs w:val="24"/>
          <w:lang w:val="en-US"/>
        </w:rPr>
      </w:pPr>
      <w:r w:rsidRPr="0034687E">
        <w:rPr>
          <w:lang w:val="en-US"/>
        </w:rPr>
        <w:t>The project staff of EFA held two meetings with the administrative body of Operational</w:t>
      </w:r>
      <w:r w:rsidR="00925DFB" w:rsidRPr="0034687E">
        <w:rPr>
          <w:lang w:val="en-US"/>
        </w:rPr>
        <w:t xml:space="preserve"> </w:t>
      </w:r>
      <w:proofErr w:type="spellStart"/>
      <w:r w:rsidR="00925DFB" w:rsidRPr="0034687E">
        <w:rPr>
          <w:lang w:val="en-US"/>
        </w:rPr>
        <w:t>Programme</w:t>
      </w:r>
      <w:proofErr w:type="spellEnd"/>
      <w:r w:rsidR="00925DFB" w:rsidRPr="0034687E">
        <w:rPr>
          <w:lang w:val="en-US"/>
        </w:rPr>
        <w:t xml:space="preserve"> Innovation and Competitiveness (OPIC) 2014-2020, </w:t>
      </w:r>
      <w:r w:rsidRPr="0034687E">
        <w:rPr>
          <w:lang w:val="en-US"/>
        </w:rPr>
        <w:t>where</w:t>
      </w:r>
      <w:r w:rsidR="00925DFB" w:rsidRPr="0034687E">
        <w:rPr>
          <w:lang w:val="en-US"/>
        </w:rPr>
        <w:t xml:space="preserve"> </w:t>
      </w:r>
      <w:r w:rsidRPr="0034687E">
        <w:rPr>
          <w:lang w:val="en-US"/>
        </w:rPr>
        <w:t>the</w:t>
      </w:r>
      <w:r w:rsidR="00925DFB" w:rsidRPr="0034687E">
        <w:rPr>
          <w:lang w:val="en-US"/>
        </w:rPr>
        <w:t xml:space="preserve"> draft National Action plan for energy from </w:t>
      </w:r>
      <w:r w:rsidRPr="0034687E">
        <w:rPr>
          <w:lang w:val="en-US"/>
        </w:rPr>
        <w:t>fo</w:t>
      </w:r>
      <w:r w:rsidR="00925DFB" w:rsidRPr="0034687E">
        <w:rPr>
          <w:lang w:val="en-US"/>
        </w:rPr>
        <w:t xml:space="preserve">rest biomass </w:t>
      </w:r>
      <w:r w:rsidRPr="0034687E">
        <w:rPr>
          <w:lang w:val="en-US"/>
        </w:rPr>
        <w:t>2018-2027</w:t>
      </w:r>
      <w:r w:rsidR="00925DFB" w:rsidRPr="0034687E">
        <w:rPr>
          <w:lang w:val="en-US"/>
        </w:rPr>
        <w:t xml:space="preserve"> was presented and discussed. </w:t>
      </w:r>
      <w:r w:rsidR="00064D07" w:rsidRPr="0034687E">
        <w:rPr>
          <w:sz w:val="24"/>
          <w:szCs w:val="24"/>
          <w:lang w:val="en-US"/>
        </w:rPr>
        <w:t>It was recognized that wood biomass is one of the most important components of the RES and it’s burning in domestic stoves</w:t>
      </w:r>
      <w:r w:rsidR="00064D07" w:rsidRPr="00443642">
        <w:rPr>
          <w:sz w:val="24"/>
          <w:szCs w:val="24"/>
          <w:lang w:val="en-US"/>
        </w:rPr>
        <w:t xml:space="preserve"> for heating causes serious problems for the environment. The NAPEDFWB proposes concrete actions to increase the effectiveness of heat production from wood biomass and to minimize the air pollution by its burning. </w:t>
      </w:r>
      <w:r w:rsidR="00925DFB">
        <w:rPr>
          <w:lang w:val="en-US"/>
        </w:rPr>
        <w:t xml:space="preserve">The priority areas and activities set in </w:t>
      </w:r>
      <w:r w:rsidRPr="00C06EF3">
        <w:rPr>
          <w:lang w:val="en-US"/>
        </w:rPr>
        <w:t>the</w:t>
      </w:r>
      <w:r w:rsidR="00925DFB">
        <w:rPr>
          <w:lang w:val="en-US"/>
        </w:rPr>
        <w:t xml:space="preserve"> NAPEDFWB will be taken into consideration while implementing Axis 3 of OPIC and will help to improve the support for smart and sustainable growth of the most economically vulnerable mountains and fore-mountain region</w:t>
      </w:r>
      <w:r w:rsidR="0034687E">
        <w:rPr>
          <w:lang w:val="en-US"/>
        </w:rPr>
        <w:t>s in Bulgaria</w:t>
      </w:r>
      <w:r>
        <w:rPr>
          <w:lang w:val="en-US"/>
        </w:rPr>
        <w:t>.</w:t>
      </w:r>
    </w:p>
    <w:p w:rsidR="00C06EF3" w:rsidRPr="00C06EF3" w:rsidRDefault="00D71E61" w:rsidP="002D5FD5">
      <w:pPr>
        <w:shd w:val="clear" w:color="auto" w:fill="FFFFFF"/>
        <w:spacing w:after="0" w:line="360" w:lineRule="auto"/>
        <w:jc w:val="both"/>
        <w:rPr>
          <w:sz w:val="24"/>
          <w:szCs w:val="24"/>
          <w:lang w:val="en-US"/>
        </w:rPr>
      </w:pPr>
      <w:r>
        <w:rPr>
          <w:sz w:val="24"/>
          <w:szCs w:val="24"/>
          <w:lang w:val="en-US"/>
        </w:rPr>
        <w:t>Up to now</w:t>
      </w:r>
      <w:r w:rsidR="00925DFB">
        <w:rPr>
          <w:sz w:val="24"/>
          <w:szCs w:val="24"/>
          <w:lang w:val="en-US"/>
        </w:rPr>
        <w:t xml:space="preserve"> the implementation of the</w:t>
      </w:r>
      <w:r w:rsidR="00C06EF3" w:rsidRPr="00C06EF3">
        <w:rPr>
          <w:sz w:val="24"/>
          <w:szCs w:val="24"/>
          <w:lang w:val="en-US"/>
        </w:rPr>
        <w:t xml:space="preserve"> project </w:t>
      </w:r>
      <w:r w:rsidR="00925DFB">
        <w:rPr>
          <w:sz w:val="24"/>
          <w:szCs w:val="24"/>
          <w:lang w:val="en-US"/>
        </w:rPr>
        <w:t>helped</w:t>
      </w:r>
      <w:r w:rsidR="00C06EF3" w:rsidRPr="00C06EF3">
        <w:rPr>
          <w:sz w:val="24"/>
          <w:szCs w:val="24"/>
          <w:lang w:val="en-US"/>
        </w:rPr>
        <w:t xml:space="preserve"> </w:t>
      </w:r>
      <w:r w:rsidR="00925DFB">
        <w:rPr>
          <w:sz w:val="24"/>
          <w:szCs w:val="24"/>
          <w:lang w:val="en-US"/>
        </w:rPr>
        <w:t xml:space="preserve">eligibility of </w:t>
      </w:r>
      <w:r w:rsidR="00C06EF3" w:rsidRPr="00C06EF3">
        <w:rPr>
          <w:sz w:val="24"/>
          <w:szCs w:val="24"/>
          <w:lang w:val="en-US"/>
        </w:rPr>
        <w:t>municipalities</w:t>
      </w:r>
      <w:r w:rsidR="00925DFB">
        <w:rPr>
          <w:sz w:val="24"/>
          <w:szCs w:val="24"/>
          <w:lang w:val="en-US"/>
        </w:rPr>
        <w:t xml:space="preserve"> </w:t>
      </w:r>
      <w:r w:rsidR="00C06EF3" w:rsidRPr="00C06EF3">
        <w:rPr>
          <w:sz w:val="24"/>
          <w:szCs w:val="24"/>
          <w:lang w:val="en-US"/>
        </w:rPr>
        <w:t>as beneficiaries in 2 projects supported by Life program and Operational Program Environment to replace solid fuel stoves (wood and coal) with more sophisticated installations on biomass.</w:t>
      </w:r>
    </w:p>
    <w:p w:rsidR="002D5FD5" w:rsidRDefault="002D5FD5" w:rsidP="002D5FD5">
      <w:pPr>
        <w:spacing w:line="360" w:lineRule="auto"/>
        <w:rPr>
          <w:caps/>
          <w:sz w:val="28"/>
          <w:szCs w:val="28"/>
          <w:lang w:val="en-US"/>
        </w:rPr>
      </w:pPr>
    </w:p>
    <w:p w:rsidR="002D5FD5" w:rsidRDefault="002D5FD5" w:rsidP="002D5FD5">
      <w:pPr>
        <w:spacing w:line="360" w:lineRule="auto"/>
        <w:rPr>
          <w:caps/>
          <w:sz w:val="28"/>
          <w:szCs w:val="28"/>
          <w:lang w:val="en-US"/>
        </w:rPr>
      </w:pPr>
    </w:p>
    <w:p w:rsidR="00707F75" w:rsidRDefault="00707F75" w:rsidP="002D5FD5">
      <w:pPr>
        <w:spacing w:line="360" w:lineRule="auto"/>
        <w:rPr>
          <w:caps/>
          <w:sz w:val="28"/>
          <w:szCs w:val="28"/>
          <w:lang w:val="en-US"/>
        </w:rPr>
      </w:pPr>
    </w:p>
    <w:p w:rsidR="00707F75" w:rsidRDefault="00707F75" w:rsidP="002D5FD5">
      <w:pPr>
        <w:spacing w:line="360" w:lineRule="auto"/>
        <w:rPr>
          <w:caps/>
          <w:sz w:val="28"/>
          <w:szCs w:val="28"/>
          <w:lang w:val="en-US"/>
        </w:rPr>
      </w:pPr>
      <w:r w:rsidRPr="00707F75">
        <w:rPr>
          <w:caps/>
          <w:sz w:val="28"/>
          <w:szCs w:val="28"/>
          <w:lang w:val="en-US"/>
        </w:rPr>
        <w:t>Overview of the current situation</w:t>
      </w:r>
    </w:p>
    <w:p w:rsidR="009F12F0" w:rsidRDefault="009F12F0" w:rsidP="00681CBE">
      <w:pPr>
        <w:spacing w:after="0" w:line="360" w:lineRule="auto"/>
        <w:jc w:val="both"/>
        <w:rPr>
          <w:rFonts w:ascii="Times New Roman" w:hAnsi="Times New Roman" w:cs="Times New Roman"/>
          <w:sz w:val="24"/>
          <w:szCs w:val="24"/>
          <w:lang w:val="en-US"/>
        </w:rPr>
      </w:pPr>
      <w:r w:rsidRPr="004D6323">
        <w:rPr>
          <w:rFonts w:ascii="Times New Roman" w:hAnsi="Times New Roman" w:cs="Times New Roman"/>
          <w:sz w:val="24"/>
          <w:szCs w:val="24"/>
          <w:lang w:val="en-US"/>
        </w:rPr>
        <w:t>The area of ​​the forest territories is 4,223 million h</w:t>
      </w:r>
      <w:r w:rsidR="00D54D2D" w:rsidRPr="004D6323">
        <w:rPr>
          <w:rFonts w:ascii="Times New Roman" w:hAnsi="Times New Roman" w:cs="Times New Roman"/>
          <w:sz w:val="24"/>
          <w:szCs w:val="24"/>
        </w:rPr>
        <w:t>а</w:t>
      </w:r>
      <w:r w:rsidRPr="004D6323">
        <w:rPr>
          <w:rFonts w:ascii="Times New Roman" w:hAnsi="Times New Roman" w:cs="Times New Roman"/>
          <w:sz w:val="24"/>
          <w:szCs w:val="24"/>
          <w:lang w:val="en-US"/>
        </w:rPr>
        <w:t xml:space="preserve"> and the total </w:t>
      </w:r>
      <w:r w:rsidR="00715EFA" w:rsidRPr="004D6323">
        <w:rPr>
          <w:rFonts w:ascii="Times New Roman" w:hAnsi="Times New Roman" w:cs="Times New Roman"/>
          <w:sz w:val="24"/>
          <w:szCs w:val="24"/>
          <w:lang w:val="en-US"/>
        </w:rPr>
        <w:t xml:space="preserve">standing </w:t>
      </w:r>
      <w:r w:rsidR="0040732F" w:rsidRPr="004D6323">
        <w:rPr>
          <w:rFonts w:ascii="Times New Roman" w:hAnsi="Times New Roman" w:cs="Times New Roman"/>
          <w:sz w:val="24"/>
          <w:szCs w:val="24"/>
          <w:lang w:val="en-US"/>
        </w:rPr>
        <w:t>stock</w:t>
      </w:r>
      <w:r w:rsidR="00715EFA" w:rsidRPr="004D6323">
        <w:rPr>
          <w:rFonts w:ascii="Times New Roman" w:hAnsi="Times New Roman" w:cs="Times New Roman"/>
          <w:sz w:val="24"/>
          <w:szCs w:val="24"/>
        </w:rPr>
        <w:t xml:space="preserve"> </w:t>
      </w:r>
      <w:r w:rsidRPr="004D6323">
        <w:rPr>
          <w:rFonts w:ascii="Times New Roman" w:hAnsi="Times New Roman" w:cs="Times New Roman"/>
          <w:sz w:val="24"/>
          <w:szCs w:val="24"/>
          <w:lang w:val="en-US"/>
        </w:rPr>
        <w:t xml:space="preserve">is 680 million cubic meters. In Bulgaria, over the last 5 years, an average of about 8.0-8.3 million cubic meters of </w:t>
      </w:r>
      <w:r w:rsidR="00715EFA" w:rsidRPr="004D6323">
        <w:rPr>
          <w:rFonts w:ascii="Times New Roman" w:hAnsi="Times New Roman" w:cs="Times New Roman"/>
          <w:sz w:val="24"/>
          <w:szCs w:val="24"/>
          <w:lang w:val="en-US"/>
        </w:rPr>
        <w:t xml:space="preserve">standing </w:t>
      </w:r>
      <w:r w:rsidR="0040732F" w:rsidRPr="004D6323">
        <w:rPr>
          <w:rFonts w:ascii="Times New Roman" w:hAnsi="Times New Roman" w:cs="Times New Roman"/>
          <w:sz w:val="24"/>
          <w:szCs w:val="24"/>
          <w:lang w:val="en-US"/>
        </w:rPr>
        <w:t>stock</w:t>
      </w:r>
      <w:r w:rsidRPr="004D6323">
        <w:rPr>
          <w:rFonts w:ascii="Times New Roman" w:hAnsi="Times New Roman" w:cs="Times New Roman"/>
          <w:sz w:val="24"/>
          <w:szCs w:val="24"/>
          <w:lang w:val="en-US"/>
        </w:rPr>
        <w:t xml:space="preserve"> has been produced, or around 6</w:t>
      </w:r>
      <w:proofErr w:type="gramStart"/>
      <w:r w:rsidRPr="004D6323">
        <w:rPr>
          <w:rFonts w:ascii="Times New Roman" w:hAnsi="Times New Roman" w:cs="Times New Roman"/>
          <w:sz w:val="24"/>
          <w:szCs w:val="24"/>
          <w:lang w:val="en-US"/>
        </w:rPr>
        <w:t>,6</w:t>
      </w:r>
      <w:proofErr w:type="gramEnd"/>
      <w:r w:rsidRPr="004D6323">
        <w:rPr>
          <w:rFonts w:ascii="Times New Roman" w:hAnsi="Times New Roman" w:cs="Times New Roman"/>
          <w:sz w:val="24"/>
          <w:szCs w:val="24"/>
          <w:lang w:val="en-US"/>
        </w:rPr>
        <w:t xml:space="preserve">-7,0 million cubic meters of </w:t>
      </w:r>
      <w:r w:rsidR="00715EFA" w:rsidRPr="004D6323">
        <w:rPr>
          <w:rFonts w:ascii="Times New Roman" w:hAnsi="Times New Roman" w:cs="Times New Roman"/>
          <w:sz w:val="24"/>
          <w:szCs w:val="24"/>
          <w:lang w:val="en-US"/>
        </w:rPr>
        <w:t xml:space="preserve">lying </w:t>
      </w:r>
      <w:r w:rsidR="0040732F" w:rsidRPr="004D6323">
        <w:rPr>
          <w:rFonts w:ascii="Times New Roman" w:hAnsi="Times New Roman" w:cs="Times New Roman"/>
          <w:sz w:val="24"/>
          <w:szCs w:val="24"/>
          <w:lang w:val="en-US"/>
        </w:rPr>
        <w:t xml:space="preserve">timber </w:t>
      </w:r>
      <w:r w:rsidR="004D6323">
        <w:rPr>
          <w:rFonts w:ascii="Times New Roman" w:hAnsi="Times New Roman" w:cs="Times New Roman"/>
          <w:sz w:val="24"/>
          <w:szCs w:val="24"/>
          <w:lang w:val="en-US"/>
        </w:rPr>
        <w:t>volume. Approximately 60% of it</w:t>
      </w:r>
      <w:r w:rsidRPr="004D6323">
        <w:rPr>
          <w:rFonts w:ascii="Times New Roman" w:hAnsi="Times New Roman" w:cs="Times New Roman"/>
          <w:sz w:val="24"/>
          <w:szCs w:val="24"/>
          <w:lang w:val="en-US"/>
        </w:rPr>
        <w:t xml:space="preserve"> </w:t>
      </w:r>
      <w:r w:rsidR="0040732F" w:rsidRPr="004D6323">
        <w:rPr>
          <w:rFonts w:ascii="Times New Roman" w:hAnsi="Times New Roman" w:cs="Times New Roman"/>
          <w:sz w:val="24"/>
          <w:szCs w:val="24"/>
          <w:lang w:val="en-US"/>
        </w:rPr>
        <w:t>(</w:t>
      </w:r>
      <w:r w:rsidRPr="004D6323">
        <w:rPr>
          <w:rFonts w:ascii="Times New Roman" w:hAnsi="Times New Roman" w:cs="Times New Roman"/>
          <w:sz w:val="24"/>
          <w:szCs w:val="24"/>
          <w:lang w:val="en-US"/>
        </w:rPr>
        <w:t>or about 4.0 million cubic meters</w:t>
      </w:r>
      <w:r w:rsidR="0040732F" w:rsidRPr="004D6323">
        <w:rPr>
          <w:rFonts w:ascii="Times New Roman" w:hAnsi="Times New Roman" w:cs="Times New Roman"/>
          <w:sz w:val="24"/>
          <w:szCs w:val="24"/>
          <w:lang w:val="en-US"/>
        </w:rPr>
        <w:t>)</w:t>
      </w:r>
      <w:r w:rsidRPr="004D6323">
        <w:rPr>
          <w:rFonts w:ascii="Times New Roman" w:hAnsi="Times New Roman" w:cs="Times New Roman"/>
          <w:sz w:val="24"/>
          <w:szCs w:val="24"/>
          <w:lang w:val="en-US"/>
        </w:rPr>
        <w:t xml:space="preserve"> </w:t>
      </w:r>
      <w:r w:rsidR="0040732F" w:rsidRPr="004D6323">
        <w:rPr>
          <w:rFonts w:ascii="Times New Roman" w:hAnsi="Times New Roman" w:cs="Times New Roman"/>
          <w:sz w:val="24"/>
          <w:szCs w:val="24"/>
          <w:lang w:val="en-US"/>
        </w:rPr>
        <w:t xml:space="preserve">is of the </w:t>
      </w:r>
      <w:r w:rsidR="004D6323" w:rsidRPr="004D6323">
        <w:rPr>
          <w:rFonts w:ascii="Times New Roman" w:hAnsi="Times New Roman" w:cs="Times New Roman"/>
          <w:sz w:val="24"/>
          <w:szCs w:val="24"/>
          <w:lang w:val="en-US"/>
        </w:rPr>
        <w:t>category small</w:t>
      </w:r>
      <w:r w:rsidR="00D54D2D" w:rsidRPr="004D6323">
        <w:rPr>
          <w:rFonts w:ascii="Times New Roman" w:hAnsi="Times New Roman" w:cs="Times New Roman"/>
          <w:sz w:val="24"/>
          <w:szCs w:val="24"/>
          <w:lang w:val="en-US"/>
        </w:rPr>
        <w:t xml:space="preserve">-sized </w:t>
      </w:r>
      <w:r w:rsidRPr="004D6323">
        <w:rPr>
          <w:rFonts w:ascii="Times New Roman" w:hAnsi="Times New Roman" w:cs="Times New Roman"/>
          <w:sz w:val="24"/>
          <w:szCs w:val="24"/>
          <w:lang w:val="en-US"/>
        </w:rPr>
        <w:t xml:space="preserve">wood and wood </w:t>
      </w:r>
      <w:r w:rsidR="0040732F" w:rsidRPr="004D6323">
        <w:rPr>
          <w:rFonts w:ascii="Times New Roman" w:hAnsi="Times New Roman" w:cs="Times New Roman"/>
          <w:sz w:val="24"/>
          <w:szCs w:val="24"/>
          <w:lang w:val="en-US"/>
        </w:rPr>
        <w:t xml:space="preserve">of the </w:t>
      </w:r>
      <w:r w:rsidRPr="004D6323">
        <w:rPr>
          <w:rFonts w:ascii="Times New Roman" w:hAnsi="Times New Roman" w:cs="Times New Roman"/>
          <w:sz w:val="24"/>
          <w:szCs w:val="24"/>
          <w:lang w:val="en-US"/>
        </w:rPr>
        <w:t xml:space="preserve">categories firewood, </w:t>
      </w:r>
      <w:r w:rsidR="00D54D2D" w:rsidRPr="004D6323">
        <w:rPr>
          <w:rFonts w:ascii="Times New Roman" w:hAnsi="Times New Roman" w:cs="Times New Roman"/>
          <w:sz w:val="24"/>
          <w:szCs w:val="24"/>
          <w:lang w:val="en-US"/>
        </w:rPr>
        <w:t>low-quality</w:t>
      </w:r>
      <w:r w:rsidRPr="004D6323">
        <w:rPr>
          <w:rFonts w:ascii="Times New Roman" w:hAnsi="Times New Roman" w:cs="Times New Roman"/>
          <w:sz w:val="24"/>
          <w:szCs w:val="24"/>
          <w:lang w:val="en-US"/>
        </w:rPr>
        <w:t xml:space="preserve"> medium-</w:t>
      </w:r>
      <w:r w:rsidR="00D54D2D" w:rsidRPr="004D6323">
        <w:rPr>
          <w:rFonts w:ascii="Times New Roman" w:hAnsi="Times New Roman" w:cs="Times New Roman"/>
          <w:sz w:val="24"/>
          <w:szCs w:val="24"/>
          <w:lang w:val="en-US"/>
        </w:rPr>
        <w:t>sized</w:t>
      </w:r>
      <w:r w:rsidR="00D54D2D" w:rsidRPr="004D6323">
        <w:rPr>
          <w:rFonts w:ascii="Times New Roman" w:hAnsi="Times New Roman" w:cs="Times New Roman"/>
          <w:sz w:val="24"/>
          <w:szCs w:val="24"/>
        </w:rPr>
        <w:t xml:space="preserve"> </w:t>
      </w:r>
      <w:r w:rsidR="00D54D2D" w:rsidRPr="004D6323">
        <w:rPr>
          <w:rFonts w:ascii="Times New Roman" w:hAnsi="Times New Roman" w:cs="Times New Roman"/>
          <w:sz w:val="24"/>
          <w:szCs w:val="24"/>
          <w:lang w:val="en-US"/>
        </w:rPr>
        <w:t>and small-</w:t>
      </w:r>
      <w:r w:rsidRPr="004D6323">
        <w:rPr>
          <w:rFonts w:ascii="Times New Roman" w:hAnsi="Times New Roman" w:cs="Times New Roman"/>
          <w:sz w:val="24"/>
          <w:szCs w:val="24"/>
          <w:lang w:val="en-US"/>
        </w:rPr>
        <w:t xml:space="preserve">sized wood, branches, </w:t>
      </w:r>
      <w:r w:rsidR="004D6323" w:rsidRPr="004D6323">
        <w:rPr>
          <w:rFonts w:ascii="Times New Roman" w:hAnsi="Times New Roman" w:cs="Times New Roman"/>
          <w:sz w:val="24"/>
          <w:szCs w:val="24"/>
          <w:lang w:val="en-US"/>
        </w:rPr>
        <w:t>brush-wood</w:t>
      </w:r>
      <w:r w:rsidRPr="004D6323">
        <w:rPr>
          <w:rFonts w:ascii="Times New Roman" w:hAnsi="Times New Roman" w:cs="Times New Roman"/>
          <w:sz w:val="24"/>
          <w:szCs w:val="24"/>
          <w:lang w:val="en-US"/>
        </w:rPr>
        <w:t>, etc.). According to expert estimates, the potential resource of forests in Bulgaria is for the production of about 6 million m</w:t>
      </w:r>
      <w:r w:rsidRPr="004D6323">
        <w:rPr>
          <w:rFonts w:ascii="Times New Roman" w:hAnsi="Times New Roman" w:cs="Times New Roman"/>
          <w:sz w:val="24"/>
          <w:szCs w:val="24"/>
          <w:vertAlign w:val="superscript"/>
          <w:lang w:val="en-US"/>
        </w:rPr>
        <w:t>3</w:t>
      </w:r>
      <w:r w:rsidRPr="004D6323">
        <w:rPr>
          <w:rFonts w:ascii="Times New Roman" w:hAnsi="Times New Roman" w:cs="Times New Roman"/>
          <w:sz w:val="24"/>
          <w:szCs w:val="24"/>
          <w:lang w:val="en-US"/>
        </w:rPr>
        <w:t xml:space="preserve"> of wood suitable for energy production. The use of wood for energy purposes is important as a means of combating energy poverty and opens new business opportunities.</w:t>
      </w:r>
    </w:p>
    <w:p w:rsidR="00C05E3D" w:rsidRDefault="00681CBE" w:rsidP="00681CBE">
      <w:pPr>
        <w:spacing w:after="0" w:line="360" w:lineRule="auto"/>
        <w:jc w:val="both"/>
        <w:rPr>
          <w:rFonts w:ascii="Times New Roman" w:hAnsi="Times New Roman" w:cs="Times New Roman"/>
          <w:sz w:val="24"/>
          <w:szCs w:val="24"/>
          <w:lang w:val="en-US"/>
        </w:rPr>
      </w:pPr>
      <w:r w:rsidRPr="00681CBE">
        <w:rPr>
          <w:rFonts w:ascii="Times New Roman" w:hAnsi="Times New Roman" w:cs="Times New Roman"/>
          <w:bCs/>
          <w:sz w:val="24"/>
          <w:szCs w:val="24"/>
          <w:lang w:val="en-US"/>
        </w:rPr>
        <w:t>The third national report on the progress of Bulgaria in the promotion and the use of renewable energy</w:t>
      </w:r>
      <w:r w:rsidRPr="00A67263">
        <w:rPr>
          <w:rFonts w:ascii="Times New Roman" w:hAnsi="Times New Roman" w:cs="Times New Roman"/>
          <w:b/>
          <w:bCs/>
          <w:sz w:val="24"/>
          <w:szCs w:val="24"/>
          <w:lang w:val="en-US"/>
        </w:rPr>
        <w:t xml:space="preserve"> </w:t>
      </w:r>
      <w:r w:rsidRPr="00A67263">
        <w:rPr>
          <w:rFonts w:ascii="Times New Roman" w:hAnsi="Times New Roman" w:cs="Times New Roman"/>
          <w:sz w:val="24"/>
          <w:szCs w:val="24"/>
          <w:lang w:val="en-US"/>
        </w:rPr>
        <w:t>by the end of 2015 indicates that the biomass is the main renewable source used in the country, with gross domestic consumption of biomass in the country at 1 174 toe in 2013 and 1 115 toe in 2014. Wood biomass continues to be the main type of biomass used in the country, and it is mostly provided by local wood production. Its share in 2013 is 65.6% of the gross domestic consumption of biomass and 67% in 2014. In 2013 and 2014 the gross domestic wood consumption for energy was set at respectively 8 479 927 m³ (771 toe) and 8 231 521 m³ (747 toe).</w:t>
      </w:r>
    </w:p>
    <w:p w:rsidR="00681CBE" w:rsidRDefault="009F12F0" w:rsidP="004D6323">
      <w:pPr>
        <w:spacing w:after="0" w:line="360" w:lineRule="auto"/>
        <w:jc w:val="both"/>
        <w:rPr>
          <w:rFonts w:ascii="Times New Roman" w:hAnsi="Times New Roman" w:cs="Times New Roman"/>
          <w:sz w:val="24"/>
          <w:szCs w:val="24"/>
          <w:lang w:val="en-US"/>
        </w:rPr>
      </w:pPr>
      <w:r w:rsidRPr="004D6323">
        <w:rPr>
          <w:rFonts w:ascii="Times New Roman" w:hAnsi="Times New Roman" w:cs="Times New Roman"/>
          <w:sz w:val="24"/>
          <w:szCs w:val="24"/>
          <w:lang w:val="en-US"/>
        </w:rPr>
        <w:t xml:space="preserve">In Bulgaria, the most common type of wood biomass is </w:t>
      </w:r>
      <w:r w:rsidR="00D54D2D" w:rsidRPr="004D6323">
        <w:rPr>
          <w:rFonts w:ascii="Times New Roman" w:hAnsi="Times New Roman" w:cs="Times New Roman"/>
          <w:sz w:val="24"/>
          <w:szCs w:val="24"/>
          <w:lang w:val="en-US"/>
        </w:rPr>
        <w:t>firewood</w:t>
      </w:r>
      <w:r w:rsidRPr="004D6323">
        <w:rPr>
          <w:rFonts w:ascii="Times New Roman" w:hAnsi="Times New Roman" w:cs="Times New Roman"/>
          <w:sz w:val="24"/>
          <w:szCs w:val="24"/>
          <w:lang w:val="en-US"/>
        </w:rPr>
        <w:t xml:space="preserve">, which is a major component of the country's energy balance as a source of heat energy production. </w:t>
      </w:r>
      <w:r w:rsidR="004D6323" w:rsidRPr="004D6323">
        <w:rPr>
          <w:rFonts w:ascii="Times New Roman" w:hAnsi="Times New Roman" w:cs="Times New Roman"/>
          <w:sz w:val="24"/>
          <w:szCs w:val="24"/>
          <w:lang w:val="en-US"/>
        </w:rPr>
        <w:t>It is</w:t>
      </w:r>
      <w:r w:rsidRPr="004D6323">
        <w:rPr>
          <w:rFonts w:ascii="Times New Roman" w:hAnsi="Times New Roman" w:cs="Times New Roman"/>
          <w:sz w:val="24"/>
          <w:szCs w:val="24"/>
          <w:lang w:val="en-US"/>
        </w:rPr>
        <w:t xml:space="preserve"> used especially in small towns and villages for heating and household purposes by direct burning in stoves and recently also in other facilities. This wood</w:t>
      </w:r>
      <w:r w:rsidRPr="004D6323">
        <w:rPr>
          <w:rFonts w:ascii="Times New Roman" w:hAnsi="Times New Roman" w:cs="Times New Roman"/>
          <w:color w:val="FF0000"/>
          <w:sz w:val="24"/>
          <w:szCs w:val="24"/>
          <w:lang w:val="en-US"/>
        </w:rPr>
        <w:t xml:space="preserve"> </w:t>
      </w:r>
      <w:r w:rsidRPr="004D6323">
        <w:rPr>
          <w:rFonts w:ascii="Times New Roman" w:hAnsi="Times New Roman" w:cs="Times New Roman"/>
          <w:sz w:val="24"/>
          <w:szCs w:val="24"/>
          <w:lang w:val="en-US"/>
        </w:rPr>
        <w:t xml:space="preserve">is currently largely utilized by the population inefficiently, through direct burning for heating in primitive stoves with </w:t>
      </w:r>
      <w:r w:rsidR="004D6323" w:rsidRPr="004D6323">
        <w:rPr>
          <w:rFonts w:ascii="Times New Roman" w:hAnsi="Times New Roman" w:cs="Times New Roman"/>
          <w:sz w:val="24"/>
          <w:szCs w:val="24"/>
          <w:lang w:val="en-US"/>
        </w:rPr>
        <w:t>e</w:t>
      </w:r>
      <w:r w:rsidR="00A36CBB" w:rsidRPr="004D6323">
        <w:rPr>
          <w:rFonts w:ascii="Times New Roman" w:hAnsi="Times New Roman" w:cs="Times New Roman"/>
          <w:sz w:val="24"/>
          <w:szCs w:val="24"/>
          <w:lang w:val="en-US"/>
        </w:rPr>
        <w:t xml:space="preserve">nergy conversion efficiency </w:t>
      </w:r>
      <w:r w:rsidRPr="004D6323">
        <w:rPr>
          <w:rFonts w:ascii="Times New Roman" w:hAnsi="Times New Roman" w:cs="Times New Roman"/>
          <w:sz w:val="24"/>
          <w:szCs w:val="24"/>
          <w:lang w:val="en-US"/>
        </w:rPr>
        <w:t>up to 40%, and a small part of it is also used for the production of various types of wood</w:t>
      </w:r>
      <w:r w:rsidR="006529A2" w:rsidRPr="004D6323">
        <w:rPr>
          <w:rFonts w:ascii="Times New Roman" w:hAnsi="Times New Roman" w:cs="Times New Roman"/>
          <w:sz w:val="24"/>
          <w:szCs w:val="24"/>
          <w:lang w:val="en-US"/>
        </w:rPr>
        <w:t xml:space="preserve"> </w:t>
      </w:r>
      <w:r w:rsidR="004D6323" w:rsidRPr="004D6323">
        <w:rPr>
          <w:rFonts w:ascii="Times New Roman" w:hAnsi="Times New Roman" w:cs="Times New Roman"/>
          <w:sz w:val="24"/>
          <w:szCs w:val="24"/>
          <w:lang w:val="en-US"/>
        </w:rPr>
        <w:t>boards</w:t>
      </w:r>
      <w:r w:rsidRPr="004D6323">
        <w:rPr>
          <w:rFonts w:ascii="Times New Roman" w:hAnsi="Times New Roman" w:cs="Times New Roman"/>
          <w:sz w:val="24"/>
          <w:szCs w:val="24"/>
          <w:lang w:val="en-US"/>
        </w:rPr>
        <w:t xml:space="preserve"> and </w:t>
      </w:r>
      <w:r w:rsidR="004D6323" w:rsidRPr="004D6323">
        <w:rPr>
          <w:rFonts w:ascii="Times New Roman" w:hAnsi="Times New Roman" w:cs="Times New Roman"/>
          <w:sz w:val="24"/>
          <w:szCs w:val="24"/>
          <w:lang w:val="en-US"/>
        </w:rPr>
        <w:t>pulp</w:t>
      </w:r>
      <w:r w:rsidRPr="004D6323">
        <w:rPr>
          <w:rFonts w:ascii="Times New Roman" w:hAnsi="Times New Roman" w:cs="Times New Roman"/>
          <w:sz w:val="24"/>
          <w:szCs w:val="24"/>
          <w:lang w:val="en-US"/>
        </w:rPr>
        <w:t>.</w:t>
      </w:r>
    </w:p>
    <w:p w:rsidR="0070343E" w:rsidRDefault="0070343E" w:rsidP="004D6323">
      <w:pPr>
        <w:spacing w:after="0" w:line="360" w:lineRule="auto"/>
        <w:jc w:val="both"/>
        <w:rPr>
          <w:rFonts w:ascii="Times New Roman" w:hAnsi="Times New Roman" w:cs="Times New Roman"/>
          <w:sz w:val="24"/>
          <w:szCs w:val="24"/>
          <w:lang w:val="en-US"/>
        </w:rPr>
      </w:pPr>
    </w:p>
    <w:p w:rsidR="0070343E" w:rsidRDefault="0070343E" w:rsidP="004D6323">
      <w:pPr>
        <w:spacing w:after="0" w:line="360" w:lineRule="auto"/>
        <w:jc w:val="both"/>
        <w:rPr>
          <w:rFonts w:ascii="Times New Roman" w:hAnsi="Times New Roman" w:cs="Times New Roman"/>
          <w:sz w:val="24"/>
          <w:szCs w:val="24"/>
          <w:lang w:val="en-US"/>
        </w:rPr>
      </w:pPr>
    </w:p>
    <w:p w:rsidR="0070343E" w:rsidRDefault="0070343E" w:rsidP="004D6323">
      <w:pPr>
        <w:spacing w:after="0" w:line="360" w:lineRule="auto"/>
        <w:jc w:val="both"/>
        <w:rPr>
          <w:rFonts w:ascii="Times New Roman" w:hAnsi="Times New Roman" w:cs="Times New Roman"/>
          <w:sz w:val="24"/>
          <w:szCs w:val="24"/>
          <w:lang w:val="en-US"/>
        </w:rPr>
      </w:pPr>
    </w:p>
    <w:p w:rsidR="0070343E" w:rsidRDefault="0070343E" w:rsidP="004D6323">
      <w:pPr>
        <w:spacing w:after="0" w:line="360" w:lineRule="auto"/>
        <w:jc w:val="both"/>
        <w:rPr>
          <w:rFonts w:ascii="Times New Roman" w:hAnsi="Times New Roman" w:cs="Times New Roman"/>
          <w:sz w:val="24"/>
          <w:szCs w:val="24"/>
          <w:lang w:val="en-US"/>
        </w:rPr>
      </w:pPr>
    </w:p>
    <w:p w:rsidR="0070343E" w:rsidRDefault="0070343E" w:rsidP="004D6323">
      <w:pPr>
        <w:spacing w:after="0" w:line="360" w:lineRule="auto"/>
        <w:jc w:val="both"/>
        <w:rPr>
          <w:rFonts w:ascii="Times New Roman" w:hAnsi="Times New Roman" w:cs="Times New Roman"/>
          <w:sz w:val="24"/>
          <w:szCs w:val="24"/>
          <w:lang w:val="en-US"/>
        </w:rPr>
      </w:pPr>
    </w:p>
    <w:p w:rsidR="00681CBE" w:rsidRDefault="00681CBE" w:rsidP="0053043A">
      <w:pPr>
        <w:spacing w:after="0" w:line="240" w:lineRule="auto"/>
        <w:ind w:left="142"/>
        <w:rPr>
          <w:rFonts w:ascii="Times New Roman" w:hAnsi="Times New Roman" w:cs="Times New Roman"/>
          <w:bCs/>
          <w:i/>
          <w:sz w:val="24"/>
          <w:szCs w:val="24"/>
          <w:lang w:val="en-US"/>
        </w:rPr>
      </w:pPr>
    </w:p>
    <w:p w:rsidR="0053043A" w:rsidRPr="00BB1056" w:rsidRDefault="0053043A" w:rsidP="0053043A">
      <w:pPr>
        <w:spacing w:after="0" w:line="240" w:lineRule="auto"/>
        <w:ind w:left="142"/>
        <w:rPr>
          <w:rFonts w:ascii="Times New Roman" w:hAnsi="Times New Roman" w:cs="Times New Roman"/>
          <w:i/>
          <w:sz w:val="24"/>
          <w:szCs w:val="24"/>
        </w:rPr>
      </w:pPr>
      <w:r w:rsidRPr="00BB1056">
        <w:rPr>
          <w:rFonts w:ascii="Times New Roman" w:hAnsi="Times New Roman" w:cs="Times New Roman"/>
          <w:bCs/>
          <w:i/>
          <w:sz w:val="24"/>
          <w:szCs w:val="24"/>
          <w:lang w:val="en-US"/>
        </w:rPr>
        <w:t>Purchased quantities of firewood and average prices per 100 households, according to NSI information</w:t>
      </w:r>
    </w:p>
    <w:tbl>
      <w:tblPr>
        <w:tblW w:w="9571" w:type="dxa"/>
        <w:tblInd w:w="-10" w:type="dxa"/>
        <w:tblCellMar>
          <w:left w:w="0" w:type="dxa"/>
          <w:right w:w="0" w:type="dxa"/>
        </w:tblCellMar>
        <w:tblLook w:val="0600" w:firstRow="0" w:lastRow="0" w:firstColumn="0" w:lastColumn="0" w:noHBand="1" w:noVBand="1"/>
      </w:tblPr>
      <w:tblGrid>
        <w:gridCol w:w="669"/>
        <w:gridCol w:w="829"/>
        <w:gridCol w:w="796"/>
        <w:gridCol w:w="818"/>
        <w:gridCol w:w="796"/>
        <w:gridCol w:w="819"/>
        <w:gridCol w:w="796"/>
        <w:gridCol w:w="818"/>
        <w:gridCol w:w="796"/>
        <w:gridCol w:w="819"/>
        <w:gridCol w:w="796"/>
        <w:gridCol w:w="819"/>
      </w:tblGrid>
      <w:tr w:rsidR="0053043A" w:rsidRPr="00463E59" w:rsidTr="0053043A">
        <w:trPr>
          <w:trHeight w:val="283"/>
        </w:trPr>
        <w:tc>
          <w:tcPr>
            <w:tcW w:w="669"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 </w:t>
            </w:r>
          </w:p>
        </w:tc>
        <w:tc>
          <w:tcPr>
            <w:tcW w:w="829"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 </w:t>
            </w:r>
          </w:p>
        </w:tc>
        <w:tc>
          <w:tcPr>
            <w:tcW w:w="16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2012</w:t>
            </w:r>
          </w:p>
        </w:tc>
        <w:tc>
          <w:tcPr>
            <w:tcW w:w="16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2013</w:t>
            </w:r>
          </w:p>
        </w:tc>
        <w:tc>
          <w:tcPr>
            <w:tcW w:w="16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2014</w:t>
            </w:r>
          </w:p>
        </w:tc>
        <w:tc>
          <w:tcPr>
            <w:tcW w:w="16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2015</w:t>
            </w:r>
          </w:p>
        </w:tc>
        <w:tc>
          <w:tcPr>
            <w:tcW w:w="16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2016</w:t>
            </w:r>
          </w:p>
        </w:tc>
      </w:tr>
      <w:tr w:rsidR="0053043A" w:rsidRPr="00463E59" w:rsidTr="0053043A">
        <w:trPr>
          <w:trHeight w:val="721"/>
        </w:trPr>
        <w:tc>
          <w:tcPr>
            <w:tcW w:w="669" w:type="dxa"/>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rPr>
                <w:rFonts w:ascii="Arial" w:eastAsia="Times New Roman" w:hAnsi="Arial" w:cs="Arial"/>
                <w:sz w:val="36"/>
                <w:szCs w:val="36"/>
                <w:lang w:eastAsia="bg-BG"/>
              </w:rPr>
            </w:pPr>
          </w:p>
        </w:tc>
        <w:tc>
          <w:tcPr>
            <w:tcW w:w="829" w:type="dxa"/>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Measure</w:t>
            </w:r>
          </w:p>
        </w:tc>
        <w:tc>
          <w:tcPr>
            <w:tcW w:w="79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quantity</w:t>
            </w:r>
          </w:p>
        </w:tc>
        <w:tc>
          <w:tcPr>
            <w:tcW w:w="818"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Average price - leva</w:t>
            </w:r>
          </w:p>
        </w:tc>
        <w:tc>
          <w:tcPr>
            <w:tcW w:w="79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heme="minorEastAsia" w:hAnsi="Times New Roman" w:cs="Times New Roman"/>
                <w:color w:val="000000" w:themeColor="text1"/>
                <w:kern w:val="24"/>
                <w:sz w:val="20"/>
                <w:szCs w:val="20"/>
                <w:lang w:val="en-US" w:eastAsia="bg-BG"/>
              </w:rPr>
              <w:t>quantity</w:t>
            </w:r>
          </w:p>
        </w:tc>
        <w:tc>
          <w:tcPr>
            <w:tcW w:w="819"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Average price - leva</w:t>
            </w:r>
          </w:p>
        </w:tc>
        <w:tc>
          <w:tcPr>
            <w:tcW w:w="79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heme="minorEastAsia" w:hAnsi="Times New Roman" w:cs="Times New Roman"/>
                <w:color w:val="000000" w:themeColor="text1"/>
                <w:kern w:val="24"/>
                <w:sz w:val="20"/>
                <w:szCs w:val="20"/>
                <w:lang w:val="en-US" w:eastAsia="bg-BG"/>
              </w:rPr>
              <w:t>quantity</w:t>
            </w:r>
          </w:p>
        </w:tc>
        <w:tc>
          <w:tcPr>
            <w:tcW w:w="818"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Average price – leva</w:t>
            </w:r>
          </w:p>
        </w:tc>
        <w:tc>
          <w:tcPr>
            <w:tcW w:w="79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heme="minorEastAsia" w:hAnsi="Times New Roman" w:cs="Times New Roman"/>
                <w:color w:val="000000" w:themeColor="text1"/>
                <w:kern w:val="24"/>
                <w:sz w:val="20"/>
                <w:szCs w:val="20"/>
                <w:lang w:val="en-US" w:eastAsia="bg-BG"/>
              </w:rPr>
              <w:t>quantity</w:t>
            </w:r>
          </w:p>
        </w:tc>
        <w:tc>
          <w:tcPr>
            <w:tcW w:w="819"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Average price - leva</w:t>
            </w:r>
          </w:p>
        </w:tc>
        <w:tc>
          <w:tcPr>
            <w:tcW w:w="79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heme="minorEastAsia" w:hAnsi="Times New Roman" w:cs="Times New Roman"/>
                <w:color w:val="000000" w:themeColor="text1"/>
                <w:kern w:val="24"/>
                <w:sz w:val="20"/>
                <w:szCs w:val="20"/>
                <w:lang w:val="en-US" w:eastAsia="bg-BG"/>
              </w:rPr>
              <w:t>quantity</w:t>
            </w:r>
          </w:p>
        </w:tc>
        <w:tc>
          <w:tcPr>
            <w:tcW w:w="819"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color w:val="000000" w:themeColor="text1"/>
                <w:kern w:val="24"/>
                <w:sz w:val="20"/>
                <w:szCs w:val="20"/>
                <w:lang w:val="en-US" w:eastAsia="bg-BG"/>
              </w:rPr>
              <w:t>Average price - leva</w:t>
            </w:r>
          </w:p>
        </w:tc>
      </w:tr>
      <w:tr w:rsidR="0053043A" w:rsidRPr="00463E59" w:rsidTr="0053043A">
        <w:trPr>
          <w:trHeight w:val="408"/>
        </w:trPr>
        <w:tc>
          <w:tcPr>
            <w:tcW w:w="6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Wood</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center"/>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m³</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271,5</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60,51</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224,5</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57,94</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255,6</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56,99</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401,0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58,88</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386,2</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53043A" w:rsidRPr="00463E59" w:rsidRDefault="0053043A" w:rsidP="009B564F">
            <w:pPr>
              <w:spacing w:after="0" w:line="240" w:lineRule="auto"/>
              <w:jc w:val="right"/>
              <w:textAlignment w:val="baseline"/>
              <w:rPr>
                <w:rFonts w:ascii="Arial" w:eastAsia="Times New Roman" w:hAnsi="Arial" w:cs="Arial"/>
                <w:sz w:val="36"/>
                <w:szCs w:val="36"/>
                <w:lang w:eastAsia="bg-BG"/>
              </w:rPr>
            </w:pPr>
            <w:r w:rsidRPr="00463E59">
              <w:rPr>
                <w:rFonts w:ascii="Times New Roman" w:eastAsia="Times New Roman" w:hAnsi="Times New Roman" w:cs="Times New Roman"/>
                <w:b/>
                <w:bCs/>
                <w:color w:val="000000" w:themeColor="text1"/>
                <w:kern w:val="24"/>
                <w:sz w:val="20"/>
                <w:szCs w:val="20"/>
                <w:lang w:val="en-US" w:eastAsia="bg-BG"/>
              </w:rPr>
              <w:t>63,67</w:t>
            </w:r>
          </w:p>
        </w:tc>
      </w:tr>
    </w:tbl>
    <w:p w:rsidR="0053043A" w:rsidRPr="0034687E" w:rsidRDefault="0053043A" w:rsidP="0083406E">
      <w:pPr>
        <w:spacing w:line="360" w:lineRule="auto"/>
        <w:jc w:val="both"/>
        <w:rPr>
          <w:rFonts w:ascii="Times New Roman" w:hAnsi="Times New Roman" w:cs="Times New Roman"/>
          <w:sz w:val="24"/>
          <w:szCs w:val="24"/>
          <w:lang w:val="en-US"/>
        </w:rPr>
      </w:pPr>
    </w:p>
    <w:p w:rsidR="0053043A" w:rsidRDefault="0083406E" w:rsidP="0083406E">
      <w:pPr>
        <w:spacing w:line="360" w:lineRule="auto"/>
        <w:jc w:val="both"/>
        <w:rPr>
          <w:rFonts w:ascii="Times New Roman" w:hAnsi="Times New Roman" w:cs="Times New Roman"/>
          <w:sz w:val="24"/>
          <w:szCs w:val="24"/>
          <w:lang w:val="en-US"/>
        </w:rPr>
      </w:pPr>
      <w:r w:rsidRPr="0034687E">
        <w:rPr>
          <w:rFonts w:ascii="Times New Roman" w:hAnsi="Times New Roman" w:cs="Times New Roman"/>
          <w:sz w:val="24"/>
          <w:szCs w:val="24"/>
          <w:lang w:val="en-US"/>
        </w:rPr>
        <w:t xml:space="preserve">One of the main objectives of Bio4Eco project in Bulgaria is to introduce the international good practices and experience in the field of forest biomass use for energy purposes and with the obtained knowledge to strengthen </w:t>
      </w:r>
      <w:r w:rsidR="00D857FE" w:rsidRPr="0034687E">
        <w:rPr>
          <w:rFonts w:ascii="Times New Roman" w:hAnsi="Times New Roman" w:cs="Times New Roman"/>
          <w:sz w:val="24"/>
          <w:szCs w:val="24"/>
          <w:lang w:val="en-US"/>
        </w:rPr>
        <w:t>the national</w:t>
      </w:r>
      <w:r w:rsidRPr="0034687E">
        <w:rPr>
          <w:rFonts w:ascii="Times New Roman" w:hAnsi="Times New Roman" w:cs="Times New Roman"/>
          <w:sz w:val="24"/>
          <w:szCs w:val="24"/>
          <w:lang w:val="en-US"/>
        </w:rPr>
        <w:t xml:space="preserve"> and regional policies and strategies in development and implementation of innovative approaches for more effective </w:t>
      </w:r>
      <w:r w:rsidR="00D857FE" w:rsidRPr="0034687E">
        <w:rPr>
          <w:rFonts w:ascii="Times New Roman" w:hAnsi="Times New Roman" w:cs="Times New Roman"/>
          <w:sz w:val="24"/>
          <w:szCs w:val="24"/>
          <w:lang w:val="en-US"/>
        </w:rPr>
        <w:t xml:space="preserve">production of heating energy from forest biomass. </w:t>
      </w:r>
    </w:p>
    <w:p w:rsidR="00707F75" w:rsidRPr="0034687E" w:rsidRDefault="00D857FE" w:rsidP="0083406E">
      <w:pPr>
        <w:spacing w:line="360" w:lineRule="auto"/>
        <w:jc w:val="both"/>
        <w:rPr>
          <w:rFonts w:ascii="Times New Roman" w:hAnsi="Times New Roman" w:cs="Times New Roman"/>
          <w:sz w:val="24"/>
          <w:szCs w:val="24"/>
          <w:lang w:val="en-US"/>
        </w:rPr>
      </w:pPr>
      <w:r w:rsidRPr="0034687E">
        <w:rPr>
          <w:rFonts w:ascii="Times New Roman" w:hAnsi="Times New Roman" w:cs="Times New Roman"/>
          <w:sz w:val="24"/>
          <w:szCs w:val="24"/>
          <w:lang w:val="en-US"/>
        </w:rPr>
        <w:t xml:space="preserve"> </w:t>
      </w:r>
    </w:p>
    <w:p w:rsidR="00F1344C" w:rsidRDefault="00F1344C" w:rsidP="002D5FD5">
      <w:pPr>
        <w:spacing w:line="360" w:lineRule="auto"/>
        <w:rPr>
          <w:caps/>
          <w:sz w:val="28"/>
          <w:szCs w:val="28"/>
          <w:lang w:val="en-US"/>
        </w:rPr>
      </w:pPr>
    </w:p>
    <w:p w:rsidR="00707F75" w:rsidRPr="0070343E" w:rsidRDefault="00707F75" w:rsidP="002D5FD5">
      <w:pPr>
        <w:spacing w:line="360" w:lineRule="auto"/>
        <w:rPr>
          <w:rFonts w:ascii="Times New Roman" w:hAnsi="Times New Roman" w:cs="Times New Roman"/>
          <w:caps/>
          <w:sz w:val="28"/>
          <w:szCs w:val="28"/>
          <w:lang w:val="en-US"/>
        </w:rPr>
      </w:pPr>
      <w:r w:rsidRPr="0070343E">
        <w:rPr>
          <w:rFonts w:ascii="Times New Roman" w:hAnsi="Times New Roman" w:cs="Times New Roman"/>
          <w:caps/>
          <w:sz w:val="28"/>
          <w:szCs w:val="28"/>
          <w:lang w:val="en-US"/>
        </w:rPr>
        <w:t>Priority areas and actions</w:t>
      </w:r>
    </w:p>
    <w:p w:rsidR="0053043A" w:rsidRPr="0070343E" w:rsidRDefault="0053043A" w:rsidP="0053043A">
      <w:pPr>
        <w:pStyle w:val="NormalWeb"/>
        <w:spacing w:before="0" w:beforeAutospacing="0" w:after="0" w:afterAutospacing="0" w:line="360" w:lineRule="auto"/>
        <w:jc w:val="both"/>
        <w:rPr>
          <w:rFonts w:eastAsiaTheme="minorHAnsi"/>
          <w:lang w:val="en-GB" w:eastAsia="en-US"/>
        </w:rPr>
      </w:pPr>
      <w:r w:rsidRPr="0070343E">
        <w:rPr>
          <w:rFonts w:eastAsiaTheme="minorHAnsi"/>
          <w:lang w:val="en-GB" w:eastAsia="en-US"/>
        </w:rPr>
        <w:t>In the frames of Bio4Eco project and based on the regional exchange of information and good practices three scenarios were examined to determine the potential of forest biomass for energy production in Bulgaria:</w:t>
      </w:r>
    </w:p>
    <w:p w:rsidR="0053043A" w:rsidRPr="0070343E" w:rsidRDefault="0053043A" w:rsidP="0053043A">
      <w:pPr>
        <w:pStyle w:val="NormalWeb"/>
        <w:spacing w:before="0" w:beforeAutospacing="0" w:after="0" w:afterAutospacing="0" w:line="360" w:lineRule="auto"/>
        <w:jc w:val="both"/>
        <w:rPr>
          <w:rFonts w:eastAsiaTheme="minorHAnsi"/>
          <w:lang w:val="en-GB" w:eastAsia="en-US"/>
        </w:rPr>
      </w:pPr>
      <w:r w:rsidRPr="0070343E">
        <w:rPr>
          <w:rFonts w:eastAsiaTheme="minorHAnsi"/>
          <w:lang w:val="en-GB" w:eastAsia="en-US"/>
        </w:rPr>
        <w:t>• Formal, based on actual harvesting / production of wood and of branches and rods (waste wood).</w:t>
      </w:r>
    </w:p>
    <w:p w:rsidR="0053043A" w:rsidRPr="0070343E" w:rsidRDefault="0053043A" w:rsidP="0053043A">
      <w:pPr>
        <w:pStyle w:val="NormalWeb"/>
        <w:spacing w:before="0" w:beforeAutospacing="0" w:after="0" w:afterAutospacing="0" w:line="360" w:lineRule="auto"/>
        <w:jc w:val="both"/>
        <w:rPr>
          <w:rFonts w:eastAsiaTheme="minorHAnsi"/>
          <w:lang w:val="en-GB" w:eastAsia="en-US"/>
        </w:rPr>
      </w:pPr>
      <w:r w:rsidRPr="0070343E">
        <w:rPr>
          <w:rFonts w:eastAsiaTheme="minorHAnsi"/>
          <w:lang w:val="en-GB" w:eastAsia="en-US"/>
        </w:rPr>
        <w:t>• Realistic, based on the balance and consumption of round timber suitable for energy production and the planned waste wood (branches and rods).</w:t>
      </w:r>
    </w:p>
    <w:p w:rsidR="0053043A" w:rsidRDefault="0053043A" w:rsidP="00681CBE">
      <w:pPr>
        <w:pStyle w:val="NormalWeb"/>
        <w:spacing w:before="0" w:beforeAutospacing="0" w:after="0" w:afterAutospacing="0" w:line="360" w:lineRule="auto"/>
        <w:jc w:val="both"/>
        <w:rPr>
          <w:rFonts w:eastAsiaTheme="minorHAnsi"/>
          <w:lang w:val="en-GB" w:eastAsia="en-US"/>
        </w:rPr>
      </w:pPr>
      <w:r w:rsidRPr="0070343E">
        <w:rPr>
          <w:rFonts w:eastAsiaTheme="minorHAnsi"/>
          <w:lang w:val="en-GB" w:eastAsia="en-US"/>
        </w:rPr>
        <w:t>• Optimistic, based on production / harvesting of round timber and possible collection of waste wood (branches and rods). To determine the potential of waste wood that can be used for</w:t>
      </w:r>
      <w:r w:rsidRPr="00A67263">
        <w:rPr>
          <w:rFonts w:eastAsiaTheme="minorHAnsi"/>
          <w:lang w:val="en-GB" w:eastAsia="en-US"/>
        </w:rPr>
        <w:t xml:space="preserve"> biomass, it is assumed that about 50% of the quantities of waste wood, as a difference between standing and lying wood, can be collected and used for energy purposes.</w:t>
      </w:r>
    </w:p>
    <w:p w:rsidR="004D6323" w:rsidRDefault="004D6323" w:rsidP="004D6323">
      <w:pPr>
        <w:autoSpaceDE w:val="0"/>
        <w:autoSpaceDN w:val="0"/>
        <w:adjustRightInd w:val="0"/>
        <w:spacing w:after="0" w:line="360" w:lineRule="auto"/>
        <w:rPr>
          <w:rFonts w:ascii="Times New Roman" w:hAnsi="Times New Roman" w:cs="Times New Roman"/>
          <w:sz w:val="24"/>
          <w:szCs w:val="24"/>
          <w:lang w:val="en-GB"/>
        </w:rPr>
      </w:pPr>
    </w:p>
    <w:p w:rsidR="00F0562C" w:rsidRPr="00745A04" w:rsidRDefault="00F0562C" w:rsidP="002D49D7">
      <w:pPr>
        <w:autoSpaceDE w:val="0"/>
        <w:autoSpaceDN w:val="0"/>
        <w:adjustRightInd w:val="0"/>
        <w:spacing w:after="0" w:line="360" w:lineRule="auto"/>
        <w:jc w:val="both"/>
        <w:rPr>
          <w:rFonts w:ascii="Times New Roman" w:hAnsi="Times New Roman" w:cs="Times New Roman"/>
          <w:sz w:val="24"/>
          <w:szCs w:val="24"/>
          <w:lang w:val="en-GB"/>
        </w:rPr>
      </w:pPr>
      <w:r w:rsidRPr="004D6323">
        <w:rPr>
          <w:rFonts w:ascii="Times New Roman" w:hAnsi="Times New Roman" w:cs="Times New Roman"/>
          <w:sz w:val="24"/>
          <w:szCs w:val="24"/>
          <w:lang w:val="en-GB"/>
        </w:rPr>
        <w:t>Valuable experience and knowledge transfer at regional level</w:t>
      </w:r>
      <w:r w:rsidR="004D6323">
        <w:rPr>
          <w:rFonts w:ascii="Times New Roman" w:hAnsi="Times New Roman" w:cs="Times New Roman"/>
          <w:sz w:val="24"/>
          <w:szCs w:val="24"/>
          <w:lang w:val="en-GB"/>
        </w:rPr>
        <w:t>,</w:t>
      </w:r>
      <w:r w:rsidRPr="004D6323">
        <w:rPr>
          <w:rFonts w:ascii="Times New Roman" w:hAnsi="Times New Roman" w:cs="Times New Roman"/>
          <w:sz w:val="24"/>
          <w:szCs w:val="24"/>
          <w:lang w:val="en-GB"/>
        </w:rPr>
        <w:t xml:space="preserve"> </w:t>
      </w:r>
      <w:r w:rsidR="004D6323">
        <w:rPr>
          <w:rFonts w:ascii="Times New Roman" w:hAnsi="Times New Roman" w:cs="Times New Roman"/>
          <w:sz w:val="24"/>
          <w:szCs w:val="24"/>
          <w:lang w:val="en-GB"/>
        </w:rPr>
        <w:t xml:space="preserve">concerning effective use of wood biomass, </w:t>
      </w:r>
      <w:r w:rsidRPr="004D6323">
        <w:rPr>
          <w:rFonts w:ascii="Times New Roman" w:hAnsi="Times New Roman" w:cs="Times New Roman"/>
          <w:sz w:val="24"/>
          <w:szCs w:val="24"/>
          <w:lang w:val="en-GB"/>
        </w:rPr>
        <w:t xml:space="preserve">was gained at the </w:t>
      </w:r>
      <w:r w:rsidR="004D6323" w:rsidRPr="004D6323">
        <w:rPr>
          <w:rFonts w:ascii="Times New Roman" w:hAnsi="Times New Roman" w:cs="Times New Roman"/>
          <w:sz w:val="24"/>
          <w:szCs w:val="24"/>
          <w:lang w:val="en-GB"/>
        </w:rPr>
        <w:t>5th Biomass Fair in Catalonia, the participation in which was organized by the PP2 - Gove</w:t>
      </w:r>
      <w:r w:rsidR="004D6323">
        <w:rPr>
          <w:rFonts w:ascii="Times New Roman" w:hAnsi="Times New Roman" w:cs="Times New Roman"/>
          <w:sz w:val="24"/>
          <w:szCs w:val="24"/>
          <w:lang w:val="en-GB"/>
        </w:rPr>
        <w:t xml:space="preserve">rnment of Catalonia - Directorate </w:t>
      </w:r>
      <w:r w:rsidR="004D6323" w:rsidRPr="004D6323">
        <w:rPr>
          <w:rFonts w:ascii="Times New Roman" w:hAnsi="Times New Roman" w:cs="Times New Roman"/>
          <w:sz w:val="24"/>
          <w:szCs w:val="24"/>
          <w:lang w:val="en-GB"/>
        </w:rPr>
        <w:t>General of Natural Environment</w:t>
      </w:r>
      <w:r w:rsidR="004D6323">
        <w:rPr>
          <w:rFonts w:ascii="Times New Roman" w:hAnsi="Times New Roman" w:cs="Times New Roman"/>
          <w:sz w:val="24"/>
          <w:szCs w:val="24"/>
          <w:lang w:val="en-GB"/>
        </w:rPr>
        <w:t xml:space="preserve"> </w:t>
      </w:r>
      <w:r w:rsidR="004D6323">
        <w:rPr>
          <w:rFonts w:ascii="Times New Roman" w:hAnsi="Times New Roman" w:cs="Times New Roman"/>
          <w:sz w:val="24"/>
          <w:szCs w:val="24"/>
          <w:lang w:val="en-GB"/>
        </w:rPr>
        <w:lastRenderedPageBreak/>
        <w:t xml:space="preserve">and at the Thematic workshop “How to increase the social acceptance of bioenergy policies”, </w:t>
      </w:r>
      <w:r w:rsidR="00745A04">
        <w:rPr>
          <w:rFonts w:ascii="Times New Roman" w:hAnsi="Times New Roman" w:cs="Times New Roman"/>
          <w:sz w:val="24"/>
          <w:szCs w:val="24"/>
          <w:lang w:val="en-GB"/>
        </w:rPr>
        <w:t xml:space="preserve">held in </w:t>
      </w:r>
      <w:proofErr w:type="spellStart"/>
      <w:r w:rsidR="00745A04">
        <w:rPr>
          <w:rFonts w:ascii="Times New Roman" w:hAnsi="Times New Roman" w:cs="Times New Roman"/>
          <w:sz w:val="24"/>
          <w:szCs w:val="24"/>
          <w:lang w:val="en-GB"/>
        </w:rPr>
        <w:t>Brashov</w:t>
      </w:r>
      <w:proofErr w:type="spellEnd"/>
      <w:r w:rsidR="00745A04">
        <w:rPr>
          <w:rFonts w:ascii="Times New Roman" w:hAnsi="Times New Roman" w:cs="Times New Roman"/>
          <w:sz w:val="24"/>
          <w:szCs w:val="24"/>
          <w:lang w:val="en-GB"/>
        </w:rPr>
        <w:t>, Romania. The draft priorities, actions and measures in national policies for achieving effective use of forest biomass in Bulgaria was presented and discussed at the Thematic workshop “Prioritization of bioenergy production at different geographical scales”, held in Paris, 2018.</w:t>
      </w:r>
    </w:p>
    <w:p w:rsidR="00F0562C" w:rsidRDefault="00F0562C" w:rsidP="002D49D7">
      <w:pPr>
        <w:pStyle w:val="NormalWeb"/>
        <w:spacing w:before="0" w:beforeAutospacing="0" w:after="0" w:afterAutospacing="0" w:line="360" w:lineRule="auto"/>
        <w:jc w:val="both"/>
        <w:rPr>
          <w:rFonts w:eastAsiaTheme="minorHAnsi"/>
          <w:lang w:val="en-GB" w:eastAsia="en-US"/>
        </w:rPr>
      </w:pPr>
    </w:p>
    <w:p w:rsidR="0053043A" w:rsidRPr="0053043A" w:rsidRDefault="0053043A" w:rsidP="002D49D7">
      <w:pPr>
        <w:pStyle w:val="NormalWeb"/>
        <w:spacing w:before="0" w:beforeAutospacing="0" w:after="0" w:afterAutospacing="0" w:line="360" w:lineRule="auto"/>
        <w:jc w:val="both"/>
        <w:rPr>
          <w:rFonts w:eastAsiaTheme="minorHAnsi"/>
          <w:lang w:val="en-GB" w:eastAsia="en-US"/>
        </w:rPr>
      </w:pPr>
      <w:r>
        <w:rPr>
          <w:rFonts w:eastAsiaTheme="minorHAnsi"/>
          <w:lang w:val="en-GB" w:eastAsia="en-US"/>
        </w:rPr>
        <w:t>Based on the conducted analyses and experience gained during the international events organizes in the frames of the project, the following priorities and actions were identified:</w:t>
      </w:r>
    </w:p>
    <w:p w:rsidR="00681CBE" w:rsidRDefault="00681CBE" w:rsidP="00681CBE">
      <w:pPr>
        <w:spacing w:after="0" w:line="360" w:lineRule="auto"/>
        <w:jc w:val="both"/>
        <w:rPr>
          <w:rFonts w:ascii="Times New Roman" w:hAnsi="Times New Roman" w:cs="Times New Roman"/>
          <w:bCs/>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 xml:space="preserve">Priority 1 </w:t>
      </w:r>
    </w:p>
    <w:p w:rsidR="00064D07" w:rsidRPr="00F0619E" w:rsidRDefault="00064D07" w:rsidP="00681CBE">
      <w:p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Sustainable production of biomass as a renewable energy source</w:t>
      </w:r>
    </w:p>
    <w:p w:rsidR="00064D07" w:rsidRPr="00F0619E" w:rsidRDefault="00064D07" w:rsidP="00681CBE">
      <w:pPr>
        <w:numPr>
          <w:ilvl w:val="0"/>
          <w:numId w:val="4"/>
        </w:num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Measure 1.1 Reducing the country's energy dependence on fossil fuels</w:t>
      </w:r>
    </w:p>
    <w:p w:rsidR="00064D07" w:rsidRPr="00F0619E" w:rsidRDefault="00064D07" w:rsidP="00681CBE">
      <w:pPr>
        <w:numPr>
          <w:ilvl w:val="0"/>
          <w:numId w:val="4"/>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1.1.1 Increasing the collection of waste from logging to producing energy</w:t>
      </w:r>
    </w:p>
    <w:p w:rsidR="00064D07" w:rsidRPr="00F0619E" w:rsidRDefault="00064D07" w:rsidP="00681CBE">
      <w:pPr>
        <w:numPr>
          <w:ilvl w:val="0"/>
          <w:numId w:val="4"/>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1.1.2. Creating energy crops plantations from fast-growing tree species</w:t>
      </w:r>
    </w:p>
    <w:p w:rsidR="00064D07" w:rsidRPr="00F0619E" w:rsidRDefault="00064D07" w:rsidP="00681CBE">
      <w:pPr>
        <w:numPr>
          <w:ilvl w:val="0"/>
          <w:numId w:val="4"/>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1.1.3. Increasing forest area and tree stock by afforestation of abandoned farmland</w:t>
      </w:r>
    </w:p>
    <w:p w:rsidR="00064D07" w:rsidRPr="00F0619E" w:rsidRDefault="00064D07" w:rsidP="00681CBE">
      <w:pPr>
        <w:numPr>
          <w:ilvl w:val="0"/>
          <w:numId w:val="5"/>
        </w:num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Measure 1.2 Increasing timber harvesting and mobilization of its consumption in the framework of sustainable forest management</w:t>
      </w:r>
    </w:p>
    <w:p w:rsidR="00064D07" w:rsidRPr="00F0619E" w:rsidRDefault="00064D07" w:rsidP="00681CBE">
      <w:pPr>
        <w:numPr>
          <w:ilvl w:val="0"/>
          <w:numId w:val="5"/>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1.2.1 Establishing regional logistics centers to provide a link between vendors of round timber and the users of processed wood</w:t>
      </w:r>
    </w:p>
    <w:p w:rsidR="00064D07" w:rsidRPr="00F0619E" w:rsidRDefault="00064D07" w:rsidP="00681CBE">
      <w:pPr>
        <w:numPr>
          <w:ilvl w:val="0"/>
          <w:numId w:val="5"/>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1.2.2 Mobilizing damaged wood from forest areas affected by natural disasters</w:t>
      </w:r>
    </w:p>
    <w:p w:rsidR="00064D07" w:rsidRPr="00F0619E" w:rsidRDefault="00064D07" w:rsidP="00681CBE">
      <w:pPr>
        <w:numPr>
          <w:ilvl w:val="0"/>
          <w:numId w:val="5"/>
        </w:numPr>
        <w:spacing w:after="0" w:line="360" w:lineRule="auto"/>
        <w:jc w:val="both"/>
        <w:rPr>
          <w:rFonts w:ascii="Times New Roman" w:hAnsi="Times New Roman" w:cs="Times New Roman"/>
          <w:sz w:val="24"/>
          <w:szCs w:val="24"/>
        </w:rPr>
      </w:pPr>
      <w:r w:rsidRPr="00F0619E">
        <w:rPr>
          <w:rFonts w:ascii="Times New Roman" w:hAnsi="Times New Roman" w:cs="Times New Roman"/>
          <w:sz w:val="24"/>
          <w:szCs w:val="24"/>
          <w:lang w:val="en-US"/>
        </w:rPr>
        <w:t>Activity 1.2.3 Increasing the amount of wood use in the country, observing the principles of sustainability and uniformity</w:t>
      </w:r>
    </w:p>
    <w:p w:rsidR="00F0619E" w:rsidRDefault="00F0619E" w:rsidP="00681CBE">
      <w:pPr>
        <w:spacing w:after="0" w:line="360" w:lineRule="auto"/>
        <w:jc w:val="both"/>
        <w:rPr>
          <w:rFonts w:ascii="Times New Roman" w:hAnsi="Times New Roman" w:cs="Times New Roman"/>
          <w:bCs/>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 xml:space="preserve">Priority 2 </w:t>
      </w:r>
    </w:p>
    <w:p w:rsidR="00064D07" w:rsidRPr="00F0619E" w:rsidRDefault="00064D07" w:rsidP="00681CBE">
      <w:p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Effective forest biomass energy production to diversify revenue in the forestry sector</w:t>
      </w:r>
    </w:p>
    <w:p w:rsidR="00064D07" w:rsidRPr="00F0619E" w:rsidRDefault="00064D07" w:rsidP="00681CBE">
      <w:pPr>
        <w:numPr>
          <w:ilvl w:val="0"/>
          <w:numId w:val="6"/>
        </w:num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Measure 2.1 Implementation of carbon neutral energy production activities</w:t>
      </w:r>
    </w:p>
    <w:p w:rsidR="00064D07" w:rsidRPr="00F0619E" w:rsidRDefault="00064D07" w:rsidP="00681CBE">
      <w:pPr>
        <w:numPr>
          <w:ilvl w:val="0"/>
          <w:numId w:val="6"/>
        </w:numPr>
        <w:spacing w:after="0" w:line="360" w:lineRule="auto"/>
        <w:jc w:val="both"/>
        <w:rPr>
          <w:rFonts w:ascii="Times New Roman" w:hAnsi="Times New Roman" w:cs="Times New Roman"/>
          <w:sz w:val="24"/>
          <w:szCs w:val="24"/>
        </w:rPr>
      </w:pPr>
      <w:r w:rsidRPr="00F0619E">
        <w:rPr>
          <w:rFonts w:ascii="Times New Roman" w:hAnsi="Times New Roman" w:cs="Times New Roman"/>
          <w:bCs/>
          <w:sz w:val="24"/>
          <w:szCs w:val="24"/>
          <w:lang w:val="en-US"/>
        </w:rPr>
        <w:t>Measure 2.2 Increasing the use of processed forest biomass for energy production</w:t>
      </w:r>
    </w:p>
    <w:p w:rsidR="00F0619E" w:rsidRDefault="00F0619E" w:rsidP="00681CBE">
      <w:pPr>
        <w:spacing w:after="0" w:line="360" w:lineRule="auto"/>
        <w:jc w:val="both"/>
        <w:rPr>
          <w:rFonts w:ascii="Times New Roman" w:hAnsi="Times New Roman" w:cs="Times New Roman"/>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 xml:space="preserve">Priority 3 </w:t>
      </w: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 xml:space="preserve">Reduce air pollution and </w:t>
      </w:r>
      <w:proofErr w:type="spellStart"/>
      <w:r w:rsidRPr="00F0619E">
        <w:rPr>
          <w:rFonts w:ascii="Times New Roman" w:hAnsi="Times New Roman" w:cs="Times New Roman"/>
          <w:sz w:val="24"/>
          <w:szCs w:val="24"/>
          <w:lang w:val="en-US"/>
        </w:rPr>
        <w:t>decarbonisation</w:t>
      </w:r>
      <w:proofErr w:type="spellEnd"/>
      <w:r w:rsidRPr="00F0619E">
        <w:rPr>
          <w:rFonts w:ascii="Times New Roman" w:hAnsi="Times New Roman" w:cs="Times New Roman"/>
          <w:sz w:val="24"/>
          <w:szCs w:val="24"/>
          <w:lang w:val="en-US"/>
        </w:rPr>
        <w:t xml:space="preserve"> of the building stock by providing opportunities for introducing new methods and ways to consume forest biomass energy</w:t>
      </w:r>
    </w:p>
    <w:p w:rsidR="00064D07" w:rsidRPr="00B25038" w:rsidRDefault="00064D07" w:rsidP="00681CBE">
      <w:pPr>
        <w:numPr>
          <w:ilvl w:val="0"/>
          <w:numId w:val="7"/>
        </w:numPr>
        <w:spacing w:after="0" w:line="360" w:lineRule="auto"/>
        <w:jc w:val="both"/>
        <w:rPr>
          <w:rFonts w:ascii="Times New Roman" w:hAnsi="Times New Roman" w:cs="Times New Roman"/>
          <w:sz w:val="24"/>
          <w:szCs w:val="24"/>
          <w:lang w:val="en-US"/>
        </w:rPr>
      </w:pPr>
      <w:r w:rsidRPr="00B25038">
        <w:rPr>
          <w:rFonts w:ascii="Times New Roman" w:hAnsi="Times New Roman" w:cs="Times New Roman"/>
          <w:sz w:val="24"/>
          <w:szCs w:val="24"/>
          <w:lang w:val="en-US"/>
        </w:rPr>
        <w:lastRenderedPageBreak/>
        <w:t>Measure 3.1 Supporting the transition from local (individual) to central (collective) and from low-efficiency to high-efficiency forest biomass heating</w:t>
      </w:r>
    </w:p>
    <w:p w:rsidR="00064D07" w:rsidRPr="00B25038" w:rsidRDefault="00064D07" w:rsidP="00681CBE">
      <w:pPr>
        <w:numPr>
          <w:ilvl w:val="0"/>
          <w:numId w:val="7"/>
        </w:numPr>
        <w:spacing w:after="0" w:line="360" w:lineRule="auto"/>
        <w:jc w:val="both"/>
        <w:rPr>
          <w:rFonts w:ascii="Times New Roman" w:hAnsi="Times New Roman" w:cs="Times New Roman"/>
          <w:sz w:val="24"/>
          <w:szCs w:val="24"/>
          <w:lang w:val="en-US"/>
        </w:rPr>
      </w:pPr>
      <w:r w:rsidRPr="000B04C0">
        <w:rPr>
          <w:rFonts w:ascii="Times New Roman" w:hAnsi="Times New Roman" w:cs="Times New Roman"/>
          <w:sz w:val="24"/>
          <w:szCs w:val="24"/>
          <w:lang w:val="en-US"/>
        </w:rPr>
        <w:t>Activity 3.1.1 Implementation of pilot projects to finance activities related to the production / distribution of forest biomass energy</w:t>
      </w:r>
    </w:p>
    <w:p w:rsidR="00064D07" w:rsidRPr="00B25038" w:rsidRDefault="00064D07" w:rsidP="00681CBE">
      <w:pPr>
        <w:numPr>
          <w:ilvl w:val="0"/>
          <w:numId w:val="7"/>
        </w:numPr>
        <w:spacing w:after="0" w:line="360" w:lineRule="auto"/>
        <w:jc w:val="both"/>
        <w:rPr>
          <w:rFonts w:ascii="Times New Roman" w:hAnsi="Times New Roman" w:cs="Times New Roman"/>
          <w:sz w:val="24"/>
          <w:szCs w:val="24"/>
          <w:lang w:val="en-US"/>
        </w:rPr>
      </w:pPr>
      <w:r w:rsidRPr="000B04C0">
        <w:rPr>
          <w:rFonts w:ascii="Times New Roman" w:hAnsi="Times New Roman" w:cs="Times New Roman"/>
          <w:sz w:val="24"/>
          <w:szCs w:val="24"/>
          <w:lang w:val="en-US"/>
        </w:rPr>
        <w:t>Activity 3.1.2 Implementation of activities to stimulate the construction of installations and transmission network for collective / group production and use of forest biomass energy</w:t>
      </w:r>
    </w:p>
    <w:p w:rsidR="00064D07" w:rsidRPr="00B25038" w:rsidRDefault="00064D07" w:rsidP="00681CBE">
      <w:pPr>
        <w:numPr>
          <w:ilvl w:val="0"/>
          <w:numId w:val="7"/>
        </w:numPr>
        <w:spacing w:after="0" w:line="360" w:lineRule="auto"/>
        <w:jc w:val="both"/>
        <w:rPr>
          <w:rFonts w:ascii="Times New Roman" w:hAnsi="Times New Roman" w:cs="Times New Roman"/>
          <w:sz w:val="24"/>
          <w:szCs w:val="24"/>
          <w:lang w:val="en-US"/>
        </w:rPr>
      </w:pPr>
      <w:r w:rsidRPr="00B25038">
        <w:rPr>
          <w:rFonts w:ascii="Times New Roman" w:hAnsi="Times New Roman" w:cs="Times New Roman"/>
          <w:sz w:val="24"/>
          <w:szCs w:val="24"/>
          <w:lang w:val="en-US"/>
        </w:rPr>
        <w:t>Measure 3.2 Supporting the transition from the use of conventional / fossil fuels to forest biomass</w:t>
      </w:r>
    </w:p>
    <w:p w:rsidR="00F0619E" w:rsidRDefault="00F0619E" w:rsidP="00681CBE">
      <w:pPr>
        <w:spacing w:after="0" w:line="360" w:lineRule="auto"/>
        <w:jc w:val="both"/>
        <w:rPr>
          <w:rFonts w:ascii="Times New Roman" w:hAnsi="Times New Roman" w:cs="Times New Roman"/>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 xml:space="preserve">Priority 4 </w:t>
      </w: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Strengthen the legal and policy framework to ensure the sustainable development of forest biomass energy</w:t>
      </w:r>
    </w:p>
    <w:p w:rsidR="00064D07" w:rsidRPr="00F0619E" w:rsidRDefault="00064D07" w:rsidP="00681CBE">
      <w:pPr>
        <w:numPr>
          <w:ilvl w:val="0"/>
          <w:numId w:val="8"/>
        </w:num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Measure 4.1 Strengthening the legal and policy framework to ensure the sustainable development of forest biomass energy</w:t>
      </w:r>
    </w:p>
    <w:p w:rsidR="00064D07" w:rsidRPr="00F0619E" w:rsidRDefault="00064D07" w:rsidP="00681CBE">
      <w:pPr>
        <w:numPr>
          <w:ilvl w:val="0"/>
          <w:numId w:val="8"/>
        </w:num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Measure 4.2 Development of the national regulatory framework</w:t>
      </w:r>
    </w:p>
    <w:p w:rsidR="00064D07" w:rsidRPr="00F0619E" w:rsidRDefault="00064D07" w:rsidP="00681CBE">
      <w:pPr>
        <w:numPr>
          <w:ilvl w:val="0"/>
          <w:numId w:val="8"/>
        </w:num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Measure 4.3 Development and implementation of national policies and strategic documents in the field of forestry, timber processing and joinery and the production of renewable energy</w:t>
      </w:r>
    </w:p>
    <w:p w:rsidR="00F0619E" w:rsidRDefault="00F0619E" w:rsidP="00681CBE">
      <w:pPr>
        <w:spacing w:after="0" w:line="360" w:lineRule="auto"/>
        <w:jc w:val="both"/>
        <w:rPr>
          <w:rFonts w:ascii="Times New Roman" w:hAnsi="Times New Roman" w:cs="Times New Roman"/>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 xml:space="preserve">Priority 5 </w:t>
      </w: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Restoring and developing research activities and linking them to the needs of forest biomass energy production</w:t>
      </w:r>
    </w:p>
    <w:p w:rsidR="00064D07" w:rsidRPr="00F0619E" w:rsidRDefault="00064D07" w:rsidP="00681CBE">
      <w:pPr>
        <w:numPr>
          <w:ilvl w:val="0"/>
          <w:numId w:val="9"/>
        </w:num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Measure 5.1 Implementation of scientific activities related to the production of forest biomass energy</w:t>
      </w:r>
    </w:p>
    <w:p w:rsidR="00064D07" w:rsidRPr="00F0619E" w:rsidRDefault="00064D07" w:rsidP="00681CBE">
      <w:pPr>
        <w:numPr>
          <w:ilvl w:val="0"/>
          <w:numId w:val="9"/>
        </w:num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Measure 5.2 Increasing the capacity to implement activities related to the production of forest biomass energy</w:t>
      </w:r>
    </w:p>
    <w:p w:rsidR="00F0619E" w:rsidRDefault="00F0619E" w:rsidP="00681CBE">
      <w:pPr>
        <w:spacing w:after="0" w:line="360" w:lineRule="auto"/>
        <w:jc w:val="both"/>
        <w:rPr>
          <w:rFonts w:ascii="Times New Roman" w:hAnsi="Times New Roman" w:cs="Times New Roman"/>
          <w:sz w:val="24"/>
          <w:szCs w:val="24"/>
          <w:lang w:val="en-US"/>
        </w:rPr>
      </w:pP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 xml:space="preserve">Priority 6 </w:t>
      </w:r>
    </w:p>
    <w:p w:rsidR="00064D07" w:rsidRPr="00F0619E" w:rsidRDefault="00064D07" w:rsidP="00681CBE">
      <w:pPr>
        <w:spacing w:after="0" w:line="360" w:lineRule="auto"/>
        <w:jc w:val="both"/>
        <w:rPr>
          <w:rFonts w:ascii="Times New Roman" w:hAnsi="Times New Roman" w:cs="Times New Roman"/>
          <w:sz w:val="24"/>
          <w:szCs w:val="24"/>
          <w:lang w:val="en-US"/>
        </w:rPr>
      </w:pPr>
      <w:r w:rsidRPr="00F0619E">
        <w:rPr>
          <w:rFonts w:ascii="Times New Roman" w:hAnsi="Times New Roman" w:cs="Times New Roman"/>
          <w:sz w:val="24"/>
          <w:szCs w:val="24"/>
          <w:lang w:val="en-US"/>
        </w:rPr>
        <w:t>Providing information, publicity and transparency in the sustainable production of forest biomass energy</w:t>
      </w:r>
    </w:p>
    <w:p w:rsidR="00064D07" w:rsidRPr="00B25038" w:rsidRDefault="00064D07" w:rsidP="00681CBE">
      <w:pPr>
        <w:numPr>
          <w:ilvl w:val="0"/>
          <w:numId w:val="10"/>
        </w:numPr>
        <w:spacing w:after="0" w:line="360" w:lineRule="auto"/>
        <w:jc w:val="both"/>
        <w:rPr>
          <w:rFonts w:ascii="Times New Roman" w:hAnsi="Times New Roman" w:cs="Times New Roman"/>
          <w:sz w:val="24"/>
          <w:szCs w:val="24"/>
          <w:lang w:val="en-US"/>
        </w:rPr>
      </w:pPr>
      <w:r w:rsidRPr="00B25038">
        <w:rPr>
          <w:rFonts w:ascii="Times New Roman" w:hAnsi="Times New Roman" w:cs="Times New Roman"/>
          <w:sz w:val="24"/>
          <w:szCs w:val="24"/>
          <w:lang w:val="en-US"/>
        </w:rPr>
        <w:t>Measure 6.1 Elaboration, adoption and implementation of the Communication Strategy of EFA</w:t>
      </w:r>
    </w:p>
    <w:p w:rsidR="00E35571" w:rsidRDefault="00064D07" w:rsidP="00E35571">
      <w:pPr>
        <w:numPr>
          <w:ilvl w:val="0"/>
          <w:numId w:val="10"/>
        </w:numPr>
        <w:spacing w:after="0" w:line="360" w:lineRule="auto"/>
        <w:jc w:val="both"/>
        <w:rPr>
          <w:rFonts w:ascii="Times New Roman" w:hAnsi="Times New Roman" w:cs="Times New Roman"/>
          <w:sz w:val="24"/>
          <w:szCs w:val="24"/>
          <w:lang w:val="en-US"/>
        </w:rPr>
      </w:pPr>
      <w:r w:rsidRPr="00B25038">
        <w:rPr>
          <w:rFonts w:ascii="Times New Roman" w:hAnsi="Times New Roman" w:cs="Times New Roman"/>
          <w:sz w:val="24"/>
          <w:szCs w:val="24"/>
          <w:lang w:val="en-US"/>
        </w:rPr>
        <w:lastRenderedPageBreak/>
        <w:t>Measure 6.2 Improvement and harmonization of the available information on forests and forestry</w:t>
      </w:r>
    </w:p>
    <w:p w:rsidR="00E35571" w:rsidRDefault="00E35571" w:rsidP="00E35571">
      <w:pPr>
        <w:spacing w:after="0" w:line="360" w:lineRule="auto"/>
        <w:jc w:val="both"/>
        <w:rPr>
          <w:rFonts w:ascii="Times New Roman" w:hAnsi="Times New Roman" w:cs="Times New Roman"/>
          <w:sz w:val="24"/>
          <w:szCs w:val="24"/>
          <w:lang w:val="en-US"/>
        </w:rPr>
      </w:pPr>
    </w:p>
    <w:p w:rsidR="00E35571" w:rsidRDefault="00E35571" w:rsidP="00E3557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implementation of these priorities aim to improve</w:t>
      </w:r>
      <w:r w:rsidRPr="007D4EDE">
        <w:rPr>
          <w:rFonts w:ascii="Times New Roman" w:hAnsi="Times New Roman" w:cs="Times New Roman"/>
          <w:sz w:val="24"/>
          <w:szCs w:val="24"/>
          <w:lang w:val="en-US"/>
        </w:rPr>
        <w:t xml:space="preserve"> political, strategic and</w:t>
      </w:r>
      <w:r>
        <w:rPr>
          <w:rFonts w:ascii="Times New Roman" w:hAnsi="Times New Roman" w:cs="Times New Roman"/>
          <w:sz w:val="24"/>
          <w:szCs w:val="24"/>
          <w:lang w:val="en-US"/>
        </w:rPr>
        <w:t xml:space="preserve"> regulatory framework and on to introduce </w:t>
      </w:r>
      <w:r w:rsidRPr="007D4EDE">
        <w:rPr>
          <w:rFonts w:ascii="Times New Roman" w:hAnsi="Times New Roman" w:cs="Times New Roman"/>
          <w:sz w:val="24"/>
          <w:szCs w:val="24"/>
          <w:lang w:val="en-US"/>
        </w:rPr>
        <w:t>the necessary incentives and modern gr</w:t>
      </w:r>
      <w:r>
        <w:rPr>
          <w:rFonts w:ascii="Times New Roman" w:hAnsi="Times New Roman" w:cs="Times New Roman"/>
          <w:sz w:val="24"/>
          <w:szCs w:val="24"/>
          <w:lang w:val="en-US"/>
        </w:rPr>
        <w:t>een technologies</w:t>
      </w:r>
      <w:r w:rsidRPr="007D4EDE">
        <w:rPr>
          <w:rFonts w:ascii="Times New Roman" w:hAnsi="Times New Roman" w:cs="Times New Roman"/>
          <w:sz w:val="24"/>
          <w:szCs w:val="24"/>
          <w:lang w:val="en-US"/>
        </w:rPr>
        <w:t xml:space="preserve"> </w:t>
      </w:r>
      <w:r>
        <w:rPr>
          <w:rFonts w:ascii="Times New Roman" w:hAnsi="Times New Roman" w:cs="Times New Roman"/>
          <w:sz w:val="24"/>
          <w:szCs w:val="24"/>
          <w:lang w:val="en-US"/>
        </w:rPr>
        <w:t>for more efficient use of forest biomass</w:t>
      </w:r>
      <w:r w:rsidR="00F0562C">
        <w:rPr>
          <w:rFonts w:ascii="Times New Roman" w:hAnsi="Times New Roman" w:cs="Times New Roman"/>
          <w:sz w:val="24"/>
          <w:szCs w:val="24"/>
          <w:lang w:val="en-US"/>
        </w:rPr>
        <w:t>.</w:t>
      </w:r>
    </w:p>
    <w:p w:rsidR="00E35571" w:rsidRPr="00E35571" w:rsidRDefault="00E35571" w:rsidP="00E35571">
      <w:pPr>
        <w:spacing w:after="0" w:line="360" w:lineRule="auto"/>
        <w:jc w:val="both"/>
        <w:rPr>
          <w:rFonts w:ascii="Times New Roman" w:hAnsi="Times New Roman" w:cs="Times New Roman"/>
          <w:sz w:val="24"/>
          <w:szCs w:val="24"/>
          <w:lang w:val="en-US"/>
        </w:rPr>
      </w:pPr>
    </w:p>
    <w:p w:rsidR="00F1344C" w:rsidRDefault="00F1344C" w:rsidP="00681CBE">
      <w:pPr>
        <w:spacing w:line="360" w:lineRule="auto"/>
        <w:jc w:val="both"/>
        <w:rPr>
          <w:caps/>
          <w:sz w:val="28"/>
          <w:szCs w:val="28"/>
          <w:lang w:val="en-US"/>
        </w:rPr>
      </w:pPr>
    </w:p>
    <w:p w:rsidR="00707F75" w:rsidRPr="0070343E" w:rsidRDefault="00707F75" w:rsidP="00681CBE">
      <w:pPr>
        <w:spacing w:line="360" w:lineRule="auto"/>
        <w:jc w:val="both"/>
        <w:rPr>
          <w:rFonts w:ascii="Times New Roman" w:hAnsi="Times New Roman" w:cs="Times New Roman"/>
          <w:caps/>
          <w:sz w:val="28"/>
          <w:szCs w:val="28"/>
          <w:lang w:val="en-US"/>
        </w:rPr>
      </w:pPr>
      <w:r w:rsidRPr="0070343E">
        <w:rPr>
          <w:rFonts w:ascii="Times New Roman" w:hAnsi="Times New Roman" w:cs="Times New Roman"/>
          <w:caps/>
          <w:sz w:val="28"/>
          <w:szCs w:val="28"/>
          <w:lang w:val="en-US"/>
        </w:rPr>
        <w:t>Monitoring and Impact of the action plan</w:t>
      </w:r>
    </w:p>
    <w:p w:rsidR="00025FDF" w:rsidRPr="0070343E" w:rsidRDefault="00025FDF" w:rsidP="00681CBE">
      <w:pPr>
        <w:spacing w:after="0" w:line="360" w:lineRule="auto"/>
        <w:jc w:val="both"/>
        <w:rPr>
          <w:rFonts w:ascii="Times New Roman" w:hAnsi="Times New Roman" w:cs="Times New Roman"/>
          <w:sz w:val="24"/>
          <w:szCs w:val="24"/>
          <w:lang w:val="en-US"/>
        </w:rPr>
      </w:pPr>
      <w:r w:rsidRPr="0070343E">
        <w:rPr>
          <w:rFonts w:ascii="Times New Roman" w:hAnsi="Times New Roman" w:cs="Times New Roman"/>
          <w:sz w:val="24"/>
          <w:szCs w:val="24"/>
          <w:lang w:val="en-US"/>
        </w:rPr>
        <w:t xml:space="preserve">Monitoring procedures have been developed in order to monitor the implementation of the Action Plan. It is foreseen to establishment Advisory Group with representatives of some key stakeholders. The main tasks of the Advisory Group are to monitor the implementation of the National Plan in its entirety, to assess the degree of achievement of its priorities and to formulate suggestions for corrective and preventive actions in case of established deviations or changes in the environment. In order to carry out its tasks, the Advisory Group will be technically and institutionally assisted by an EFA Expert Group, which will provide a summary of the progress of the activities, measures and priorities. </w:t>
      </w:r>
    </w:p>
    <w:p w:rsidR="00025FDF" w:rsidRPr="0070343E" w:rsidRDefault="00025FDF" w:rsidP="00681CBE">
      <w:pPr>
        <w:spacing w:after="0" w:line="360" w:lineRule="auto"/>
        <w:jc w:val="both"/>
        <w:rPr>
          <w:rFonts w:ascii="Times New Roman" w:hAnsi="Times New Roman" w:cs="Times New Roman"/>
          <w:sz w:val="24"/>
          <w:szCs w:val="24"/>
          <w:lang w:val="en-US"/>
        </w:rPr>
      </w:pPr>
      <w:r w:rsidRPr="0070343E">
        <w:rPr>
          <w:rFonts w:ascii="Times New Roman" w:hAnsi="Times New Roman" w:cs="Times New Roman"/>
          <w:sz w:val="24"/>
          <w:szCs w:val="24"/>
          <w:lang w:val="en-US"/>
        </w:rPr>
        <w:t>The successful implementation of the National Action Plan requires active contacts with competent ministries and other institutions responsible for managing financial mechanisms, European and other programs and instruments to ensure financing of the measures and activities set out in NAPEDFWB.</w:t>
      </w:r>
    </w:p>
    <w:p w:rsidR="00AE1BAC" w:rsidRPr="0070343E" w:rsidRDefault="00AE1BAC" w:rsidP="00681CBE">
      <w:pPr>
        <w:shd w:val="clear" w:color="auto" w:fill="FFFFFF"/>
        <w:spacing w:after="0" w:line="360" w:lineRule="auto"/>
        <w:jc w:val="both"/>
        <w:rPr>
          <w:rFonts w:ascii="Times New Roman" w:hAnsi="Times New Roman" w:cs="Times New Roman"/>
          <w:sz w:val="24"/>
          <w:szCs w:val="24"/>
          <w:lang w:val="en-US"/>
        </w:rPr>
      </w:pPr>
      <w:r w:rsidRPr="0070343E">
        <w:rPr>
          <w:rFonts w:ascii="Times New Roman" w:hAnsi="Times New Roman" w:cs="Times New Roman"/>
          <w:sz w:val="24"/>
          <w:szCs w:val="24"/>
          <w:lang w:val="en-US"/>
        </w:rPr>
        <w:t xml:space="preserve">The Expert Group and the Advisory Group were established with orders of the Executive director of EFA, with participation of staff from the Forestry Executive Forest Agency and representatives of stakeholders. </w:t>
      </w:r>
    </w:p>
    <w:p w:rsidR="00F0619E" w:rsidRPr="0070343E" w:rsidRDefault="00F0619E" w:rsidP="00681CBE">
      <w:pPr>
        <w:spacing w:after="0" w:line="360" w:lineRule="auto"/>
        <w:jc w:val="both"/>
        <w:rPr>
          <w:rFonts w:ascii="Times New Roman" w:hAnsi="Times New Roman" w:cs="Times New Roman"/>
          <w:sz w:val="24"/>
          <w:szCs w:val="24"/>
          <w:lang w:val="en-US"/>
        </w:rPr>
      </w:pPr>
      <w:r w:rsidRPr="0070343E">
        <w:rPr>
          <w:rFonts w:ascii="Times New Roman" w:hAnsi="Times New Roman" w:cs="Times New Roman"/>
          <w:sz w:val="24"/>
          <w:szCs w:val="24"/>
          <w:lang w:val="en-US"/>
        </w:rPr>
        <w:t>The i</w:t>
      </w:r>
      <w:r w:rsidR="00AE1BAC" w:rsidRPr="0070343E">
        <w:rPr>
          <w:rFonts w:ascii="Times New Roman" w:hAnsi="Times New Roman" w:cs="Times New Roman"/>
          <w:sz w:val="24"/>
          <w:szCs w:val="24"/>
          <w:lang w:val="en-US"/>
        </w:rPr>
        <w:t>mpact</w:t>
      </w:r>
      <w:r w:rsidRPr="0070343E">
        <w:rPr>
          <w:rFonts w:ascii="Times New Roman" w:hAnsi="Times New Roman" w:cs="Times New Roman"/>
          <w:sz w:val="24"/>
          <w:szCs w:val="24"/>
          <w:lang w:val="en-US"/>
        </w:rPr>
        <w:t xml:space="preserve"> of NAPEDFWB is expected mainly in improving national and regional strategies regarding the use of RES and particularly wood biomass for energy purposes. Up to now the Action plan was included in the draft Integrated plan in the field of energy and climate of Republic of Bulgaria.</w:t>
      </w:r>
    </w:p>
    <w:p w:rsidR="00AE1BAC" w:rsidRPr="0070343E" w:rsidRDefault="00AE1BAC" w:rsidP="00681CBE">
      <w:pPr>
        <w:spacing w:after="0" w:line="360" w:lineRule="auto"/>
        <w:jc w:val="both"/>
        <w:rPr>
          <w:rFonts w:ascii="Times New Roman" w:hAnsi="Times New Roman" w:cs="Times New Roman"/>
          <w:sz w:val="24"/>
          <w:szCs w:val="24"/>
          <w:lang w:val="en-US"/>
        </w:rPr>
      </w:pPr>
    </w:p>
    <w:p w:rsidR="00C06EF3" w:rsidRPr="0070343E" w:rsidRDefault="00C06EF3" w:rsidP="00681CBE">
      <w:pPr>
        <w:spacing w:line="360" w:lineRule="auto"/>
        <w:jc w:val="both"/>
        <w:rPr>
          <w:rFonts w:ascii="Times New Roman" w:hAnsi="Times New Roman" w:cs="Times New Roman"/>
          <w:caps/>
          <w:sz w:val="28"/>
          <w:szCs w:val="28"/>
          <w:lang w:val="en-US"/>
        </w:rPr>
      </w:pPr>
    </w:p>
    <w:p w:rsidR="006936BE" w:rsidRDefault="006936BE" w:rsidP="00681CBE">
      <w:pPr>
        <w:spacing w:line="360" w:lineRule="auto"/>
        <w:jc w:val="both"/>
        <w:rPr>
          <w:caps/>
          <w:sz w:val="28"/>
          <w:szCs w:val="28"/>
          <w:lang w:val="en-US"/>
        </w:rPr>
      </w:pPr>
    </w:p>
    <w:p w:rsidR="006936BE" w:rsidRDefault="006936BE" w:rsidP="00681CBE">
      <w:pPr>
        <w:spacing w:line="360" w:lineRule="auto"/>
        <w:jc w:val="both"/>
        <w:rPr>
          <w:caps/>
          <w:sz w:val="28"/>
          <w:szCs w:val="28"/>
          <w:lang w:val="en-US"/>
        </w:rPr>
      </w:pPr>
    </w:p>
    <w:p w:rsidR="006936BE" w:rsidRPr="0077561F" w:rsidRDefault="0070343E" w:rsidP="00681CBE">
      <w:pPr>
        <w:spacing w:line="360" w:lineRule="auto"/>
        <w:jc w:val="both"/>
        <w:rPr>
          <w:rFonts w:ascii="Times New Roman" w:hAnsi="Times New Roman" w:cs="Times New Roman"/>
          <w:caps/>
          <w:sz w:val="28"/>
          <w:szCs w:val="28"/>
          <w:lang w:val="en-US"/>
        </w:rPr>
      </w:pPr>
      <w:r w:rsidRPr="0077561F">
        <w:rPr>
          <w:rFonts w:ascii="Times New Roman" w:hAnsi="Times New Roman" w:cs="Times New Roman"/>
          <w:caps/>
          <w:sz w:val="28"/>
          <w:szCs w:val="28"/>
          <w:lang w:val="en-US"/>
        </w:rPr>
        <w:t>signature:</w:t>
      </w:r>
    </w:p>
    <w:p w:rsidR="0070343E" w:rsidRPr="0077561F" w:rsidRDefault="0070343E" w:rsidP="00681CBE">
      <w:pPr>
        <w:spacing w:line="360" w:lineRule="auto"/>
        <w:jc w:val="both"/>
        <w:rPr>
          <w:rFonts w:ascii="Times New Roman" w:hAnsi="Times New Roman" w:cs="Times New Roman"/>
          <w:sz w:val="28"/>
          <w:szCs w:val="28"/>
          <w:lang w:val="en-US"/>
        </w:rPr>
      </w:pPr>
      <w:r w:rsidRPr="0077561F">
        <w:rPr>
          <w:rFonts w:ascii="Times New Roman" w:hAnsi="Times New Roman" w:cs="Times New Roman"/>
          <w:sz w:val="28"/>
          <w:szCs w:val="28"/>
          <w:lang w:val="en-US"/>
        </w:rPr>
        <w:t xml:space="preserve">The Executive Forest Agency agrees to support and promote the implementation the </w:t>
      </w:r>
      <w:proofErr w:type="spellStart"/>
      <w:r w:rsidRPr="0077561F">
        <w:rPr>
          <w:rFonts w:ascii="Times New Roman" w:hAnsi="Times New Roman" w:cs="Times New Roman"/>
          <w:sz w:val="28"/>
          <w:szCs w:val="28"/>
          <w:lang w:val="en-US"/>
        </w:rPr>
        <w:t>Acion</w:t>
      </w:r>
      <w:proofErr w:type="spellEnd"/>
      <w:r w:rsidRPr="0077561F">
        <w:rPr>
          <w:rFonts w:ascii="Times New Roman" w:hAnsi="Times New Roman" w:cs="Times New Roman"/>
          <w:sz w:val="28"/>
          <w:szCs w:val="28"/>
          <w:lang w:val="en-US"/>
        </w:rPr>
        <w:t xml:space="preserve"> plan detailed above.</w:t>
      </w:r>
    </w:p>
    <w:p w:rsidR="0070343E" w:rsidRPr="0077561F" w:rsidRDefault="0070343E" w:rsidP="00681CBE">
      <w:pPr>
        <w:spacing w:line="360" w:lineRule="auto"/>
        <w:jc w:val="both"/>
        <w:rPr>
          <w:rFonts w:ascii="Times New Roman" w:hAnsi="Times New Roman" w:cs="Times New Roman"/>
          <w:sz w:val="28"/>
          <w:szCs w:val="28"/>
          <w:lang w:val="en-US"/>
        </w:rPr>
      </w:pPr>
      <w:r w:rsidRPr="0077561F">
        <w:rPr>
          <w:rFonts w:ascii="Times New Roman" w:hAnsi="Times New Roman" w:cs="Times New Roman"/>
          <w:sz w:val="28"/>
          <w:szCs w:val="28"/>
          <w:lang w:val="en-US"/>
        </w:rPr>
        <w:t xml:space="preserve">I confirm that I have required </w:t>
      </w:r>
      <w:proofErr w:type="spellStart"/>
      <w:r w:rsidRPr="0077561F">
        <w:rPr>
          <w:rFonts w:ascii="Times New Roman" w:hAnsi="Times New Roman" w:cs="Times New Roman"/>
          <w:sz w:val="28"/>
          <w:szCs w:val="28"/>
          <w:lang w:val="en-US"/>
        </w:rPr>
        <w:t>authotity</w:t>
      </w:r>
      <w:proofErr w:type="spellEnd"/>
      <w:r w:rsidRPr="0077561F">
        <w:rPr>
          <w:rFonts w:ascii="Times New Roman" w:hAnsi="Times New Roman" w:cs="Times New Roman"/>
          <w:sz w:val="28"/>
          <w:szCs w:val="28"/>
          <w:lang w:val="en-US"/>
        </w:rPr>
        <w:t xml:space="preserve"> of my organization to do so and that the required authorization process of my organization has been duly carried out.</w:t>
      </w:r>
    </w:p>
    <w:p w:rsidR="0070343E" w:rsidRPr="0077561F" w:rsidRDefault="0070343E" w:rsidP="00681CBE">
      <w:pPr>
        <w:spacing w:line="360" w:lineRule="auto"/>
        <w:jc w:val="both"/>
        <w:rPr>
          <w:rFonts w:ascii="Times New Roman" w:hAnsi="Times New Roman" w:cs="Times New Roman"/>
          <w:sz w:val="28"/>
          <w:szCs w:val="28"/>
          <w:lang w:val="en-US"/>
        </w:rPr>
      </w:pPr>
    </w:p>
    <w:p w:rsidR="0070343E" w:rsidRPr="0077561F" w:rsidRDefault="0070343E" w:rsidP="00681CBE">
      <w:pPr>
        <w:spacing w:line="360" w:lineRule="auto"/>
        <w:jc w:val="both"/>
        <w:rPr>
          <w:rFonts w:ascii="Times New Roman" w:hAnsi="Times New Roman" w:cs="Times New Roman"/>
          <w:sz w:val="28"/>
          <w:szCs w:val="28"/>
          <w:lang w:val="en-US"/>
        </w:rPr>
      </w:pPr>
      <w:r w:rsidRPr="0077561F">
        <w:rPr>
          <w:rFonts w:ascii="Times New Roman" w:hAnsi="Times New Roman" w:cs="Times New Roman"/>
          <w:sz w:val="28"/>
          <w:szCs w:val="28"/>
          <w:lang w:val="en-US"/>
        </w:rPr>
        <w:t>Date</w:t>
      </w:r>
      <w:proofErr w:type="gramStart"/>
      <w:r w:rsidRPr="0077561F">
        <w:rPr>
          <w:rFonts w:ascii="Times New Roman" w:hAnsi="Times New Roman" w:cs="Times New Roman"/>
          <w:sz w:val="28"/>
          <w:szCs w:val="28"/>
          <w:lang w:val="en-US"/>
        </w:rPr>
        <w:t>:……………………..</w:t>
      </w:r>
      <w:proofErr w:type="gramEnd"/>
    </w:p>
    <w:p w:rsidR="0070343E" w:rsidRPr="0077561F" w:rsidRDefault="0070343E" w:rsidP="00681CBE">
      <w:pPr>
        <w:spacing w:line="360" w:lineRule="auto"/>
        <w:jc w:val="both"/>
        <w:rPr>
          <w:rFonts w:ascii="Times New Roman" w:hAnsi="Times New Roman" w:cs="Times New Roman"/>
          <w:sz w:val="28"/>
          <w:szCs w:val="28"/>
          <w:lang w:val="en-US"/>
        </w:rPr>
      </w:pPr>
      <w:r w:rsidRPr="0077561F">
        <w:rPr>
          <w:rFonts w:ascii="Times New Roman" w:hAnsi="Times New Roman" w:cs="Times New Roman"/>
          <w:sz w:val="28"/>
          <w:szCs w:val="28"/>
          <w:lang w:val="en-US"/>
        </w:rPr>
        <w:t>Name and position:</w:t>
      </w:r>
    </w:p>
    <w:p w:rsidR="0070343E" w:rsidRPr="0077561F" w:rsidRDefault="0070343E" w:rsidP="00681CBE">
      <w:pPr>
        <w:spacing w:line="360" w:lineRule="auto"/>
        <w:jc w:val="both"/>
        <w:rPr>
          <w:rFonts w:ascii="Times New Roman" w:hAnsi="Times New Roman" w:cs="Times New Roman"/>
          <w:sz w:val="28"/>
          <w:szCs w:val="28"/>
          <w:lang w:val="en-US"/>
        </w:rPr>
      </w:pPr>
      <w:r w:rsidRPr="0077561F">
        <w:rPr>
          <w:rFonts w:ascii="Times New Roman" w:hAnsi="Times New Roman" w:cs="Times New Roman"/>
          <w:sz w:val="28"/>
          <w:szCs w:val="28"/>
          <w:lang w:val="en-US"/>
        </w:rPr>
        <w:t xml:space="preserve">Daniela </w:t>
      </w:r>
      <w:r w:rsidR="005C2689" w:rsidRPr="0077561F">
        <w:rPr>
          <w:rFonts w:ascii="Times New Roman" w:hAnsi="Times New Roman" w:cs="Times New Roman"/>
          <w:sz w:val="28"/>
          <w:szCs w:val="28"/>
          <w:lang w:val="en-US"/>
        </w:rPr>
        <w:t>ANGELOVA</w:t>
      </w:r>
      <w:r w:rsidRPr="0077561F">
        <w:rPr>
          <w:rFonts w:ascii="Times New Roman" w:hAnsi="Times New Roman" w:cs="Times New Roman"/>
          <w:sz w:val="28"/>
          <w:szCs w:val="28"/>
          <w:lang w:val="en-US"/>
        </w:rPr>
        <w:t>, Project manager</w:t>
      </w:r>
    </w:p>
    <w:p w:rsidR="0077561F" w:rsidRDefault="0077561F" w:rsidP="00681CBE">
      <w:pPr>
        <w:spacing w:line="360" w:lineRule="auto"/>
        <w:jc w:val="both"/>
        <w:rPr>
          <w:rFonts w:ascii="Times New Roman" w:hAnsi="Times New Roman" w:cs="Times New Roman"/>
          <w:sz w:val="28"/>
          <w:szCs w:val="28"/>
          <w:lang w:val="en-US"/>
        </w:rPr>
      </w:pPr>
    </w:p>
    <w:p w:rsidR="0070343E" w:rsidRPr="0077561F" w:rsidRDefault="0070343E" w:rsidP="00681CBE">
      <w:pPr>
        <w:spacing w:line="360" w:lineRule="auto"/>
        <w:jc w:val="both"/>
        <w:rPr>
          <w:rFonts w:ascii="Times New Roman" w:hAnsi="Times New Roman" w:cs="Times New Roman"/>
          <w:sz w:val="28"/>
          <w:szCs w:val="28"/>
        </w:rPr>
      </w:pPr>
      <w:proofErr w:type="spellStart"/>
      <w:r w:rsidRPr="0077561F">
        <w:rPr>
          <w:rFonts w:ascii="Times New Roman" w:hAnsi="Times New Roman" w:cs="Times New Roman"/>
          <w:sz w:val="28"/>
          <w:szCs w:val="28"/>
          <w:lang w:val="en-US"/>
        </w:rPr>
        <w:t>Sigature</w:t>
      </w:r>
      <w:proofErr w:type="spellEnd"/>
      <w:r w:rsidRPr="0077561F">
        <w:rPr>
          <w:rFonts w:ascii="Times New Roman" w:hAnsi="Times New Roman" w:cs="Times New Roman"/>
          <w:sz w:val="28"/>
          <w:szCs w:val="28"/>
          <w:lang w:val="en-US"/>
        </w:rPr>
        <w:t>:</w:t>
      </w:r>
    </w:p>
    <w:p w:rsidR="0070343E" w:rsidRPr="0077561F" w:rsidRDefault="0070343E" w:rsidP="00681CBE">
      <w:pPr>
        <w:spacing w:line="360" w:lineRule="auto"/>
        <w:jc w:val="both"/>
        <w:rPr>
          <w:rFonts w:ascii="Times New Roman" w:hAnsi="Times New Roman" w:cs="Times New Roman"/>
          <w:sz w:val="28"/>
          <w:szCs w:val="28"/>
          <w:lang w:val="en-US"/>
        </w:rPr>
      </w:pPr>
    </w:p>
    <w:p w:rsidR="0070343E" w:rsidRPr="0077561F" w:rsidRDefault="0070343E" w:rsidP="00681CBE">
      <w:pPr>
        <w:spacing w:line="360" w:lineRule="auto"/>
        <w:jc w:val="both"/>
        <w:rPr>
          <w:rFonts w:ascii="Times New Roman" w:hAnsi="Times New Roman" w:cs="Times New Roman"/>
          <w:caps/>
          <w:sz w:val="28"/>
          <w:szCs w:val="28"/>
          <w:lang w:val="en-US"/>
        </w:rPr>
      </w:pPr>
    </w:p>
    <w:sectPr w:rsidR="0070343E" w:rsidRPr="007756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B3" w:rsidRDefault="005715B3" w:rsidP="00F11843">
      <w:pPr>
        <w:spacing w:after="0" w:line="240" w:lineRule="auto"/>
      </w:pPr>
      <w:r>
        <w:separator/>
      </w:r>
    </w:p>
  </w:endnote>
  <w:endnote w:type="continuationSeparator" w:id="0">
    <w:p w:rsidR="005715B3" w:rsidRDefault="005715B3" w:rsidP="00F1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B3" w:rsidRDefault="005715B3" w:rsidP="00F11843">
      <w:pPr>
        <w:spacing w:after="0" w:line="240" w:lineRule="auto"/>
      </w:pPr>
      <w:r>
        <w:separator/>
      </w:r>
    </w:p>
  </w:footnote>
  <w:footnote w:type="continuationSeparator" w:id="0">
    <w:p w:rsidR="005715B3" w:rsidRDefault="005715B3" w:rsidP="00F1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43" w:rsidRDefault="00F11843">
    <w:pPr>
      <w:pStyle w:val="Header"/>
    </w:pPr>
    <w:r>
      <w:rPr>
        <w:noProof/>
        <w:lang w:val="en-US"/>
      </w:rPr>
      <w:drawing>
        <wp:inline distT="0" distB="0" distL="0" distR="0" wp14:anchorId="24625917">
          <wp:extent cx="752475" cy="6004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608018"/>
                  </a:xfrm>
                  <a:prstGeom prst="rect">
                    <a:avLst/>
                  </a:prstGeom>
                  <a:noFill/>
                </pic:spPr>
              </pic:pic>
            </a:graphicData>
          </a:graphic>
        </wp:inline>
      </w:drawing>
    </w:r>
    <w:r>
      <w:t xml:space="preserve">                                                                                                                         </w:t>
    </w:r>
    <w:r>
      <w:rPr>
        <w:noProof/>
        <w:lang w:val="en-US"/>
      </w:rPr>
      <w:drawing>
        <wp:inline distT="0" distB="0" distL="0" distR="0" wp14:anchorId="2DCE18F0" wp14:editId="569F7E3C">
          <wp:extent cx="952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91DAD6"/>
    <w:multiLevelType w:val="hybridMultilevel"/>
    <w:tmpl w:val="84104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E6F03B"/>
    <w:multiLevelType w:val="hybridMultilevel"/>
    <w:tmpl w:val="9804F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93CE6"/>
    <w:multiLevelType w:val="hybridMultilevel"/>
    <w:tmpl w:val="21A04CAC"/>
    <w:lvl w:ilvl="0" w:tplc="BD98EB4A">
      <w:start w:val="1"/>
      <w:numFmt w:val="bullet"/>
      <w:lvlText w:val=""/>
      <w:lvlJc w:val="left"/>
      <w:pPr>
        <w:tabs>
          <w:tab w:val="num" w:pos="720"/>
        </w:tabs>
        <w:ind w:left="720" w:hanging="360"/>
      </w:pPr>
      <w:rPr>
        <w:rFonts w:ascii="Wingdings" w:hAnsi="Wingdings" w:hint="default"/>
      </w:rPr>
    </w:lvl>
    <w:lvl w:ilvl="1" w:tplc="3D7ABAD8" w:tentative="1">
      <w:start w:val="1"/>
      <w:numFmt w:val="bullet"/>
      <w:lvlText w:val=""/>
      <w:lvlJc w:val="left"/>
      <w:pPr>
        <w:tabs>
          <w:tab w:val="num" w:pos="1440"/>
        </w:tabs>
        <w:ind w:left="1440" w:hanging="360"/>
      </w:pPr>
      <w:rPr>
        <w:rFonts w:ascii="Wingdings" w:hAnsi="Wingdings" w:hint="default"/>
      </w:rPr>
    </w:lvl>
    <w:lvl w:ilvl="2" w:tplc="A09893BA" w:tentative="1">
      <w:start w:val="1"/>
      <w:numFmt w:val="bullet"/>
      <w:lvlText w:val=""/>
      <w:lvlJc w:val="left"/>
      <w:pPr>
        <w:tabs>
          <w:tab w:val="num" w:pos="2160"/>
        </w:tabs>
        <w:ind w:left="2160" w:hanging="360"/>
      </w:pPr>
      <w:rPr>
        <w:rFonts w:ascii="Wingdings" w:hAnsi="Wingdings" w:hint="default"/>
      </w:rPr>
    </w:lvl>
    <w:lvl w:ilvl="3" w:tplc="B6766CAA" w:tentative="1">
      <w:start w:val="1"/>
      <w:numFmt w:val="bullet"/>
      <w:lvlText w:val=""/>
      <w:lvlJc w:val="left"/>
      <w:pPr>
        <w:tabs>
          <w:tab w:val="num" w:pos="2880"/>
        </w:tabs>
        <w:ind w:left="2880" w:hanging="360"/>
      </w:pPr>
      <w:rPr>
        <w:rFonts w:ascii="Wingdings" w:hAnsi="Wingdings" w:hint="default"/>
      </w:rPr>
    </w:lvl>
    <w:lvl w:ilvl="4" w:tplc="32A68F66" w:tentative="1">
      <w:start w:val="1"/>
      <w:numFmt w:val="bullet"/>
      <w:lvlText w:val=""/>
      <w:lvlJc w:val="left"/>
      <w:pPr>
        <w:tabs>
          <w:tab w:val="num" w:pos="3600"/>
        </w:tabs>
        <w:ind w:left="3600" w:hanging="360"/>
      </w:pPr>
      <w:rPr>
        <w:rFonts w:ascii="Wingdings" w:hAnsi="Wingdings" w:hint="default"/>
      </w:rPr>
    </w:lvl>
    <w:lvl w:ilvl="5" w:tplc="CF884EBC" w:tentative="1">
      <w:start w:val="1"/>
      <w:numFmt w:val="bullet"/>
      <w:lvlText w:val=""/>
      <w:lvlJc w:val="left"/>
      <w:pPr>
        <w:tabs>
          <w:tab w:val="num" w:pos="4320"/>
        </w:tabs>
        <w:ind w:left="4320" w:hanging="360"/>
      </w:pPr>
      <w:rPr>
        <w:rFonts w:ascii="Wingdings" w:hAnsi="Wingdings" w:hint="default"/>
      </w:rPr>
    </w:lvl>
    <w:lvl w:ilvl="6" w:tplc="FEC42C8E" w:tentative="1">
      <w:start w:val="1"/>
      <w:numFmt w:val="bullet"/>
      <w:lvlText w:val=""/>
      <w:lvlJc w:val="left"/>
      <w:pPr>
        <w:tabs>
          <w:tab w:val="num" w:pos="5040"/>
        </w:tabs>
        <w:ind w:left="5040" w:hanging="360"/>
      </w:pPr>
      <w:rPr>
        <w:rFonts w:ascii="Wingdings" w:hAnsi="Wingdings" w:hint="default"/>
      </w:rPr>
    </w:lvl>
    <w:lvl w:ilvl="7" w:tplc="BC72E500" w:tentative="1">
      <w:start w:val="1"/>
      <w:numFmt w:val="bullet"/>
      <w:lvlText w:val=""/>
      <w:lvlJc w:val="left"/>
      <w:pPr>
        <w:tabs>
          <w:tab w:val="num" w:pos="5760"/>
        </w:tabs>
        <w:ind w:left="5760" w:hanging="360"/>
      </w:pPr>
      <w:rPr>
        <w:rFonts w:ascii="Wingdings" w:hAnsi="Wingdings" w:hint="default"/>
      </w:rPr>
    </w:lvl>
    <w:lvl w:ilvl="8" w:tplc="B308B1D6" w:tentative="1">
      <w:start w:val="1"/>
      <w:numFmt w:val="bullet"/>
      <w:lvlText w:val=""/>
      <w:lvlJc w:val="left"/>
      <w:pPr>
        <w:tabs>
          <w:tab w:val="num" w:pos="6480"/>
        </w:tabs>
        <w:ind w:left="6480" w:hanging="360"/>
      </w:pPr>
      <w:rPr>
        <w:rFonts w:ascii="Wingdings" w:hAnsi="Wingdings" w:hint="default"/>
      </w:rPr>
    </w:lvl>
  </w:abstractNum>
  <w:abstractNum w:abstractNumId="3">
    <w:nsid w:val="04C10C8E"/>
    <w:multiLevelType w:val="hybridMultilevel"/>
    <w:tmpl w:val="894215B4"/>
    <w:lvl w:ilvl="0" w:tplc="1056FDDA">
      <w:start w:val="1"/>
      <w:numFmt w:val="bullet"/>
      <w:lvlText w:val=""/>
      <w:lvlJc w:val="left"/>
      <w:pPr>
        <w:tabs>
          <w:tab w:val="num" w:pos="720"/>
        </w:tabs>
        <w:ind w:left="720" w:hanging="360"/>
      </w:pPr>
      <w:rPr>
        <w:rFonts w:ascii="Wingdings" w:hAnsi="Wingdings" w:hint="default"/>
      </w:rPr>
    </w:lvl>
    <w:lvl w:ilvl="1" w:tplc="25CC77DE" w:tentative="1">
      <w:start w:val="1"/>
      <w:numFmt w:val="bullet"/>
      <w:lvlText w:val=""/>
      <w:lvlJc w:val="left"/>
      <w:pPr>
        <w:tabs>
          <w:tab w:val="num" w:pos="1440"/>
        </w:tabs>
        <w:ind w:left="1440" w:hanging="360"/>
      </w:pPr>
      <w:rPr>
        <w:rFonts w:ascii="Wingdings" w:hAnsi="Wingdings" w:hint="default"/>
      </w:rPr>
    </w:lvl>
    <w:lvl w:ilvl="2" w:tplc="004CE2D8" w:tentative="1">
      <w:start w:val="1"/>
      <w:numFmt w:val="bullet"/>
      <w:lvlText w:val=""/>
      <w:lvlJc w:val="left"/>
      <w:pPr>
        <w:tabs>
          <w:tab w:val="num" w:pos="2160"/>
        </w:tabs>
        <w:ind w:left="2160" w:hanging="360"/>
      </w:pPr>
      <w:rPr>
        <w:rFonts w:ascii="Wingdings" w:hAnsi="Wingdings" w:hint="default"/>
      </w:rPr>
    </w:lvl>
    <w:lvl w:ilvl="3" w:tplc="2CCAC2C2" w:tentative="1">
      <w:start w:val="1"/>
      <w:numFmt w:val="bullet"/>
      <w:lvlText w:val=""/>
      <w:lvlJc w:val="left"/>
      <w:pPr>
        <w:tabs>
          <w:tab w:val="num" w:pos="2880"/>
        </w:tabs>
        <w:ind w:left="2880" w:hanging="360"/>
      </w:pPr>
      <w:rPr>
        <w:rFonts w:ascii="Wingdings" w:hAnsi="Wingdings" w:hint="default"/>
      </w:rPr>
    </w:lvl>
    <w:lvl w:ilvl="4" w:tplc="42B8FDA8" w:tentative="1">
      <w:start w:val="1"/>
      <w:numFmt w:val="bullet"/>
      <w:lvlText w:val=""/>
      <w:lvlJc w:val="left"/>
      <w:pPr>
        <w:tabs>
          <w:tab w:val="num" w:pos="3600"/>
        </w:tabs>
        <w:ind w:left="3600" w:hanging="360"/>
      </w:pPr>
      <w:rPr>
        <w:rFonts w:ascii="Wingdings" w:hAnsi="Wingdings" w:hint="default"/>
      </w:rPr>
    </w:lvl>
    <w:lvl w:ilvl="5" w:tplc="A3BAC29E" w:tentative="1">
      <w:start w:val="1"/>
      <w:numFmt w:val="bullet"/>
      <w:lvlText w:val=""/>
      <w:lvlJc w:val="left"/>
      <w:pPr>
        <w:tabs>
          <w:tab w:val="num" w:pos="4320"/>
        </w:tabs>
        <w:ind w:left="4320" w:hanging="360"/>
      </w:pPr>
      <w:rPr>
        <w:rFonts w:ascii="Wingdings" w:hAnsi="Wingdings" w:hint="default"/>
      </w:rPr>
    </w:lvl>
    <w:lvl w:ilvl="6" w:tplc="CEA8966A" w:tentative="1">
      <w:start w:val="1"/>
      <w:numFmt w:val="bullet"/>
      <w:lvlText w:val=""/>
      <w:lvlJc w:val="left"/>
      <w:pPr>
        <w:tabs>
          <w:tab w:val="num" w:pos="5040"/>
        </w:tabs>
        <w:ind w:left="5040" w:hanging="360"/>
      </w:pPr>
      <w:rPr>
        <w:rFonts w:ascii="Wingdings" w:hAnsi="Wingdings" w:hint="default"/>
      </w:rPr>
    </w:lvl>
    <w:lvl w:ilvl="7" w:tplc="FC1E9CB0" w:tentative="1">
      <w:start w:val="1"/>
      <w:numFmt w:val="bullet"/>
      <w:lvlText w:val=""/>
      <w:lvlJc w:val="left"/>
      <w:pPr>
        <w:tabs>
          <w:tab w:val="num" w:pos="5760"/>
        </w:tabs>
        <w:ind w:left="5760" w:hanging="360"/>
      </w:pPr>
      <w:rPr>
        <w:rFonts w:ascii="Wingdings" w:hAnsi="Wingdings" w:hint="default"/>
      </w:rPr>
    </w:lvl>
    <w:lvl w:ilvl="8" w:tplc="BA54DB5C" w:tentative="1">
      <w:start w:val="1"/>
      <w:numFmt w:val="bullet"/>
      <w:lvlText w:val=""/>
      <w:lvlJc w:val="left"/>
      <w:pPr>
        <w:tabs>
          <w:tab w:val="num" w:pos="6480"/>
        </w:tabs>
        <w:ind w:left="6480" w:hanging="360"/>
      </w:pPr>
      <w:rPr>
        <w:rFonts w:ascii="Wingdings" w:hAnsi="Wingdings" w:hint="default"/>
      </w:rPr>
    </w:lvl>
  </w:abstractNum>
  <w:abstractNum w:abstractNumId="4">
    <w:nsid w:val="0B085102"/>
    <w:multiLevelType w:val="hybridMultilevel"/>
    <w:tmpl w:val="1A0A55C8"/>
    <w:lvl w:ilvl="0" w:tplc="6B8AF59C">
      <w:start w:val="1"/>
      <w:numFmt w:val="bullet"/>
      <w:lvlText w:val=""/>
      <w:lvlJc w:val="left"/>
      <w:pPr>
        <w:tabs>
          <w:tab w:val="num" w:pos="720"/>
        </w:tabs>
        <w:ind w:left="720" w:hanging="360"/>
      </w:pPr>
      <w:rPr>
        <w:rFonts w:ascii="Wingdings" w:hAnsi="Wingdings" w:hint="default"/>
      </w:rPr>
    </w:lvl>
    <w:lvl w:ilvl="1" w:tplc="1D00D40A" w:tentative="1">
      <w:start w:val="1"/>
      <w:numFmt w:val="bullet"/>
      <w:lvlText w:val=""/>
      <w:lvlJc w:val="left"/>
      <w:pPr>
        <w:tabs>
          <w:tab w:val="num" w:pos="1440"/>
        </w:tabs>
        <w:ind w:left="1440" w:hanging="360"/>
      </w:pPr>
      <w:rPr>
        <w:rFonts w:ascii="Wingdings" w:hAnsi="Wingdings" w:hint="default"/>
      </w:rPr>
    </w:lvl>
    <w:lvl w:ilvl="2" w:tplc="3F864F36" w:tentative="1">
      <w:start w:val="1"/>
      <w:numFmt w:val="bullet"/>
      <w:lvlText w:val=""/>
      <w:lvlJc w:val="left"/>
      <w:pPr>
        <w:tabs>
          <w:tab w:val="num" w:pos="2160"/>
        </w:tabs>
        <w:ind w:left="2160" w:hanging="360"/>
      </w:pPr>
      <w:rPr>
        <w:rFonts w:ascii="Wingdings" w:hAnsi="Wingdings" w:hint="default"/>
      </w:rPr>
    </w:lvl>
    <w:lvl w:ilvl="3" w:tplc="18F60794" w:tentative="1">
      <w:start w:val="1"/>
      <w:numFmt w:val="bullet"/>
      <w:lvlText w:val=""/>
      <w:lvlJc w:val="left"/>
      <w:pPr>
        <w:tabs>
          <w:tab w:val="num" w:pos="2880"/>
        </w:tabs>
        <w:ind w:left="2880" w:hanging="360"/>
      </w:pPr>
      <w:rPr>
        <w:rFonts w:ascii="Wingdings" w:hAnsi="Wingdings" w:hint="default"/>
      </w:rPr>
    </w:lvl>
    <w:lvl w:ilvl="4" w:tplc="0B6C70CE" w:tentative="1">
      <w:start w:val="1"/>
      <w:numFmt w:val="bullet"/>
      <w:lvlText w:val=""/>
      <w:lvlJc w:val="left"/>
      <w:pPr>
        <w:tabs>
          <w:tab w:val="num" w:pos="3600"/>
        </w:tabs>
        <w:ind w:left="3600" w:hanging="360"/>
      </w:pPr>
      <w:rPr>
        <w:rFonts w:ascii="Wingdings" w:hAnsi="Wingdings" w:hint="default"/>
      </w:rPr>
    </w:lvl>
    <w:lvl w:ilvl="5" w:tplc="E708999C" w:tentative="1">
      <w:start w:val="1"/>
      <w:numFmt w:val="bullet"/>
      <w:lvlText w:val=""/>
      <w:lvlJc w:val="left"/>
      <w:pPr>
        <w:tabs>
          <w:tab w:val="num" w:pos="4320"/>
        </w:tabs>
        <w:ind w:left="4320" w:hanging="360"/>
      </w:pPr>
      <w:rPr>
        <w:rFonts w:ascii="Wingdings" w:hAnsi="Wingdings" w:hint="default"/>
      </w:rPr>
    </w:lvl>
    <w:lvl w:ilvl="6" w:tplc="862E23E2" w:tentative="1">
      <w:start w:val="1"/>
      <w:numFmt w:val="bullet"/>
      <w:lvlText w:val=""/>
      <w:lvlJc w:val="left"/>
      <w:pPr>
        <w:tabs>
          <w:tab w:val="num" w:pos="5040"/>
        </w:tabs>
        <w:ind w:left="5040" w:hanging="360"/>
      </w:pPr>
      <w:rPr>
        <w:rFonts w:ascii="Wingdings" w:hAnsi="Wingdings" w:hint="default"/>
      </w:rPr>
    </w:lvl>
    <w:lvl w:ilvl="7" w:tplc="E5C449B4" w:tentative="1">
      <w:start w:val="1"/>
      <w:numFmt w:val="bullet"/>
      <w:lvlText w:val=""/>
      <w:lvlJc w:val="left"/>
      <w:pPr>
        <w:tabs>
          <w:tab w:val="num" w:pos="5760"/>
        </w:tabs>
        <w:ind w:left="5760" w:hanging="360"/>
      </w:pPr>
      <w:rPr>
        <w:rFonts w:ascii="Wingdings" w:hAnsi="Wingdings" w:hint="default"/>
      </w:rPr>
    </w:lvl>
    <w:lvl w:ilvl="8" w:tplc="02F603BC" w:tentative="1">
      <w:start w:val="1"/>
      <w:numFmt w:val="bullet"/>
      <w:lvlText w:val=""/>
      <w:lvlJc w:val="left"/>
      <w:pPr>
        <w:tabs>
          <w:tab w:val="num" w:pos="6480"/>
        </w:tabs>
        <w:ind w:left="6480" w:hanging="360"/>
      </w:pPr>
      <w:rPr>
        <w:rFonts w:ascii="Wingdings" w:hAnsi="Wingdings" w:hint="default"/>
      </w:rPr>
    </w:lvl>
  </w:abstractNum>
  <w:abstractNum w:abstractNumId="5">
    <w:nsid w:val="0EB039CD"/>
    <w:multiLevelType w:val="hybridMultilevel"/>
    <w:tmpl w:val="4ED46FB8"/>
    <w:lvl w:ilvl="0" w:tplc="7C1A68D6">
      <w:start w:val="1"/>
      <w:numFmt w:val="bullet"/>
      <w:lvlText w:val=""/>
      <w:lvlJc w:val="left"/>
      <w:pPr>
        <w:tabs>
          <w:tab w:val="num" w:pos="720"/>
        </w:tabs>
        <w:ind w:left="720" w:hanging="360"/>
      </w:pPr>
      <w:rPr>
        <w:rFonts w:ascii="Wingdings" w:hAnsi="Wingdings" w:hint="default"/>
      </w:rPr>
    </w:lvl>
    <w:lvl w:ilvl="1" w:tplc="50926B54" w:tentative="1">
      <w:start w:val="1"/>
      <w:numFmt w:val="bullet"/>
      <w:lvlText w:val=""/>
      <w:lvlJc w:val="left"/>
      <w:pPr>
        <w:tabs>
          <w:tab w:val="num" w:pos="1440"/>
        </w:tabs>
        <w:ind w:left="1440" w:hanging="360"/>
      </w:pPr>
      <w:rPr>
        <w:rFonts w:ascii="Wingdings" w:hAnsi="Wingdings" w:hint="default"/>
      </w:rPr>
    </w:lvl>
    <w:lvl w:ilvl="2" w:tplc="084481F0" w:tentative="1">
      <w:start w:val="1"/>
      <w:numFmt w:val="bullet"/>
      <w:lvlText w:val=""/>
      <w:lvlJc w:val="left"/>
      <w:pPr>
        <w:tabs>
          <w:tab w:val="num" w:pos="2160"/>
        </w:tabs>
        <w:ind w:left="2160" w:hanging="360"/>
      </w:pPr>
      <w:rPr>
        <w:rFonts w:ascii="Wingdings" w:hAnsi="Wingdings" w:hint="default"/>
      </w:rPr>
    </w:lvl>
    <w:lvl w:ilvl="3" w:tplc="3AF052C8" w:tentative="1">
      <w:start w:val="1"/>
      <w:numFmt w:val="bullet"/>
      <w:lvlText w:val=""/>
      <w:lvlJc w:val="left"/>
      <w:pPr>
        <w:tabs>
          <w:tab w:val="num" w:pos="2880"/>
        </w:tabs>
        <w:ind w:left="2880" w:hanging="360"/>
      </w:pPr>
      <w:rPr>
        <w:rFonts w:ascii="Wingdings" w:hAnsi="Wingdings" w:hint="default"/>
      </w:rPr>
    </w:lvl>
    <w:lvl w:ilvl="4" w:tplc="3DEAAF4E" w:tentative="1">
      <w:start w:val="1"/>
      <w:numFmt w:val="bullet"/>
      <w:lvlText w:val=""/>
      <w:lvlJc w:val="left"/>
      <w:pPr>
        <w:tabs>
          <w:tab w:val="num" w:pos="3600"/>
        </w:tabs>
        <w:ind w:left="3600" w:hanging="360"/>
      </w:pPr>
      <w:rPr>
        <w:rFonts w:ascii="Wingdings" w:hAnsi="Wingdings" w:hint="default"/>
      </w:rPr>
    </w:lvl>
    <w:lvl w:ilvl="5" w:tplc="C0D41F4A" w:tentative="1">
      <w:start w:val="1"/>
      <w:numFmt w:val="bullet"/>
      <w:lvlText w:val=""/>
      <w:lvlJc w:val="left"/>
      <w:pPr>
        <w:tabs>
          <w:tab w:val="num" w:pos="4320"/>
        </w:tabs>
        <w:ind w:left="4320" w:hanging="360"/>
      </w:pPr>
      <w:rPr>
        <w:rFonts w:ascii="Wingdings" w:hAnsi="Wingdings" w:hint="default"/>
      </w:rPr>
    </w:lvl>
    <w:lvl w:ilvl="6" w:tplc="A06A9150" w:tentative="1">
      <w:start w:val="1"/>
      <w:numFmt w:val="bullet"/>
      <w:lvlText w:val=""/>
      <w:lvlJc w:val="left"/>
      <w:pPr>
        <w:tabs>
          <w:tab w:val="num" w:pos="5040"/>
        </w:tabs>
        <w:ind w:left="5040" w:hanging="360"/>
      </w:pPr>
      <w:rPr>
        <w:rFonts w:ascii="Wingdings" w:hAnsi="Wingdings" w:hint="default"/>
      </w:rPr>
    </w:lvl>
    <w:lvl w:ilvl="7" w:tplc="0E22B162" w:tentative="1">
      <w:start w:val="1"/>
      <w:numFmt w:val="bullet"/>
      <w:lvlText w:val=""/>
      <w:lvlJc w:val="left"/>
      <w:pPr>
        <w:tabs>
          <w:tab w:val="num" w:pos="5760"/>
        </w:tabs>
        <w:ind w:left="5760" w:hanging="360"/>
      </w:pPr>
      <w:rPr>
        <w:rFonts w:ascii="Wingdings" w:hAnsi="Wingdings" w:hint="default"/>
      </w:rPr>
    </w:lvl>
    <w:lvl w:ilvl="8" w:tplc="AF6C495E" w:tentative="1">
      <w:start w:val="1"/>
      <w:numFmt w:val="bullet"/>
      <w:lvlText w:val=""/>
      <w:lvlJc w:val="left"/>
      <w:pPr>
        <w:tabs>
          <w:tab w:val="num" w:pos="6480"/>
        </w:tabs>
        <w:ind w:left="6480" w:hanging="360"/>
      </w:pPr>
      <w:rPr>
        <w:rFonts w:ascii="Wingdings" w:hAnsi="Wingdings" w:hint="default"/>
      </w:rPr>
    </w:lvl>
  </w:abstractNum>
  <w:abstractNum w:abstractNumId="6">
    <w:nsid w:val="2B7F68FE"/>
    <w:multiLevelType w:val="hybridMultilevel"/>
    <w:tmpl w:val="849AAA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0B372E"/>
    <w:multiLevelType w:val="hybridMultilevel"/>
    <w:tmpl w:val="5FE6562E"/>
    <w:lvl w:ilvl="0" w:tplc="B80C3B80">
      <w:start w:val="1"/>
      <w:numFmt w:val="bullet"/>
      <w:lvlText w:val=""/>
      <w:lvlJc w:val="left"/>
      <w:pPr>
        <w:tabs>
          <w:tab w:val="num" w:pos="720"/>
        </w:tabs>
        <w:ind w:left="720" w:hanging="360"/>
      </w:pPr>
      <w:rPr>
        <w:rFonts w:ascii="Wingdings" w:hAnsi="Wingdings" w:hint="default"/>
      </w:rPr>
    </w:lvl>
    <w:lvl w:ilvl="1" w:tplc="1A548644" w:tentative="1">
      <w:start w:val="1"/>
      <w:numFmt w:val="bullet"/>
      <w:lvlText w:val=""/>
      <w:lvlJc w:val="left"/>
      <w:pPr>
        <w:tabs>
          <w:tab w:val="num" w:pos="1440"/>
        </w:tabs>
        <w:ind w:left="1440" w:hanging="360"/>
      </w:pPr>
      <w:rPr>
        <w:rFonts w:ascii="Wingdings" w:hAnsi="Wingdings" w:hint="default"/>
      </w:rPr>
    </w:lvl>
    <w:lvl w:ilvl="2" w:tplc="49C6929E" w:tentative="1">
      <w:start w:val="1"/>
      <w:numFmt w:val="bullet"/>
      <w:lvlText w:val=""/>
      <w:lvlJc w:val="left"/>
      <w:pPr>
        <w:tabs>
          <w:tab w:val="num" w:pos="2160"/>
        </w:tabs>
        <w:ind w:left="2160" w:hanging="360"/>
      </w:pPr>
      <w:rPr>
        <w:rFonts w:ascii="Wingdings" w:hAnsi="Wingdings" w:hint="default"/>
      </w:rPr>
    </w:lvl>
    <w:lvl w:ilvl="3" w:tplc="4E162D6A" w:tentative="1">
      <w:start w:val="1"/>
      <w:numFmt w:val="bullet"/>
      <w:lvlText w:val=""/>
      <w:lvlJc w:val="left"/>
      <w:pPr>
        <w:tabs>
          <w:tab w:val="num" w:pos="2880"/>
        </w:tabs>
        <w:ind w:left="2880" w:hanging="360"/>
      </w:pPr>
      <w:rPr>
        <w:rFonts w:ascii="Wingdings" w:hAnsi="Wingdings" w:hint="default"/>
      </w:rPr>
    </w:lvl>
    <w:lvl w:ilvl="4" w:tplc="B1EC4632" w:tentative="1">
      <w:start w:val="1"/>
      <w:numFmt w:val="bullet"/>
      <w:lvlText w:val=""/>
      <w:lvlJc w:val="left"/>
      <w:pPr>
        <w:tabs>
          <w:tab w:val="num" w:pos="3600"/>
        </w:tabs>
        <w:ind w:left="3600" w:hanging="360"/>
      </w:pPr>
      <w:rPr>
        <w:rFonts w:ascii="Wingdings" w:hAnsi="Wingdings" w:hint="default"/>
      </w:rPr>
    </w:lvl>
    <w:lvl w:ilvl="5" w:tplc="3A60D1E2" w:tentative="1">
      <w:start w:val="1"/>
      <w:numFmt w:val="bullet"/>
      <w:lvlText w:val=""/>
      <w:lvlJc w:val="left"/>
      <w:pPr>
        <w:tabs>
          <w:tab w:val="num" w:pos="4320"/>
        </w:tabs>
        <w:ind w:left="4320" w:hanging="360"/>
      </w:pPr>
      <w:rPr>
        <w:rFonts w:ascii="Wingdings" w:hAnsi="Wingdings" w:hint="default"/>
      </w:rPr>
    </w:lvl>
    <w:lvl w:ilvl="6" w:tplc="6FC09560" w:tentative="1">
      <w:start w:val="1"/>
      <w:numFmt w:val="bullet"/>
      <w:lvlText w:val=""/>
      <w:lvlJc w:val="left"/>
      <w:pPr>
        <w:tabs>
          <w:tab w:val="num" w:pos="5040"/>
        </w:tabs>
        <w:ind w:left="5040" w:hanging="360"/>
      </w:pPr>
      <w:rPr>
        <w:rFonts w:ascii="Wingdings" w:hAnsi="Wingdings" w:hint="default"/>
      </w:rPr>
    </w:lvl>
    <w:lvl w:ilvl="7" w:tplc="0BE2235C" w:tentative="1">
      <w:start w:val="1"/>
      <w:numFmt w:val="bullet"/>
      <w:lvlText w:val=""/>
      <w:lvlJc w:val="left"/>
      <w:pPr>
        <w:tabs>
          <w:tab w:val="num" w:pos="5760"/>
        </w:tabs>
        <w:ind w:left="5760" w:hanging="360"/>
      </w:pPr>
      <w:rPr>
        <w:rFonts w:ascii="Wingdings" w:hAnsi="Wingdings" w:hint="default"/>
      </w:rPr>
    </w:lvl>
    <w:lvl w:ilvl="8" w:tplc="DFE84FBE" w:tentative="1">
      <w:start w:val="1"/>
      <w:numFmt w:val="bullet"/>
      <w:lvlText w:val=""/>
      <w:lvlJc w:val="left"/>
      <w:pPr>
        <w:tabs>
          <w:tab w:val="num" w:pos="6480"/>
        </w:tabs>
        <w:ind w:left="6480" w:hanging="360"/>
      </w:pPr>
      <w:rPr>
        <w:rFonts w:ascii="Wingdings" w:hAnsi="Wingdings" w:hint="default"/>
      </w:rPr>
    </w:lvl>
  </w:abstractNum>
  <w:abstractNum w:abstractNumId="8">
    <w:nsid w:val="490E5A1D"/>
    <w:multiLevelType w:val="hybridMultilevel"/>
    <w:tmpl w:val="9E4A00E6"/>
    <w:lvl w:ilvl="0" w:tplc="C0844168">
      <w:start w:val="1"/>
      <w:numFmt w:val="bullet"/>
      <w:lvlText w:val=""/>
      <w:lvlJc w:val="left"/>
      <w:pPr>
        <w:tabs>
          <w:tab w:val="num" w:pos="720"/>
        </w:tabs>
        <w:ind w:left="720" w:hanging="360"/>
      </w:pPr>
      <w:rPr>
        <w:rFonts w:ascii="Wingdings" w:hAnsi="Wingdings" w:hint="default"/>
      </w:rPr>
    </w:lvl>
    <w:lvl w:ilvl="1" w:tplc="BDAC02DE" w:tentative="1">
      <w:start w:val="1"/>
      <w:numFmt w:val="bullet"/>
      <w:lvlText w:val=""/>
      <w:lvlJc w:val="left"/>
      <w:pPr>
        <w:tabs>
          <w:tab w:val="num" w:pos="1440"/>
        </w:tabs>
        <w:ind w:left="1440" w:hanging="360"/>
      </w:pPr>
      <w:rPr>
        <w:rFonts w:ascii="Wingdings" w:hAnsi="Wingdings" w:hint="default"/>
      </w:rPr>
    </w:lvl>
    <w:lvl w:ilvl="2" w:tplc="7ABAD36A" w:tentative="1">
      <w:start w:val="1"/>
      <w:numFmt w:val="bullet"/>
      <w:lvlText w:val=""/>
      <w:lvlJc w:val="left"/>
      <w:pPr>
        <w:tabs>
          <w:tab w:val="num" w:pos="2160"/>
        </w:tabs>
        <w:ind w:left="2160" w:hanging="360"/>
      </w:pPr>
      <w:rPr>
        <w:rFonts w:ascii="Wingdings" w:hAnsi="Wingdings" w:hint="default"/>
      </w:rPr>
    </w:lvl>
    <w:lvl w:ilvl="3" w:tplc="4B8A6140" w:tentative="1">
      <w:start w:val="1"/>
      <w:numFmt w:val="bullet"/>
      <w:lvlText w:val=""/>
      <w:lvlJc w:val="left"/>
      <w:pPr>
        <w:tabs>
          <w:tab w:val="num" w:pos="2880"/>
        </w:tabs>
        <w:ind w:left="2880" w:hanging="360"/>
      </w:pPr>
      <w:rPr>
        <w:rFonts w:ascii="Wingdings" w:hAnsi="Wingdings" w:hint="default"/>
      </w:rPr>
    </w:lvl>
    <w:lvl w:ilvl="4" w:tplc="5098438C" w:tentative="1">
      <w:start w:val="1"/>
      <w:numFmt w:val="bullet"/>
      <w:lvlText w:val=""/>
      <w:lvlJc w:val="left"/>
      <w:pPr>
        <w:tabs>
          <w:tab w:val="num" w:pos="3600"/>
        </w:tabs>
        <w:ind w:left="3600" w:hanging="360"/>
      </w:pPr>
      <w:rPr>
        <w:rFonts w:ascii="Wingdings" w:hAnsi="Wingdings" w:hint="default"/>
      </w:rPr>
    </w:lvl>
    <w:lvl w:ilvl="5" w:tplc="BF1E93C8" w:tentative="1">
      <w:start w:val="1"/>
      <w:numFmt w:val="bullet"/>
      <w:lvlText w:val=""/>
      <w:lvlJc w:val="left"/>
      <w:pPr>
        <w:tabs>
          <w:tab w:val="num" w:pos="4320"/>
        </w:tabs>
        <w:ind w:left="4320" w:hanging="360"/>
      </w:pPr>
      <w:rPr>
        <w:rFonts w:ascii="Wingdings" w:hAnsi="Wingdings" w:hint="default"/>
      </w:rPr>
    </w:lvl>
    <w:lvl w:ilvl="6" w:tplc="D33A0F74" w:tentative="1">
      <w:start w:val="1"/>
      <w:numFmt w:val="bullet"/>
      <w:lvlText w:val=""/>
      <w:lvlJc w:val="left"/>
      <w:pPr>
        <w:tabs>
          <w:tab w:val="num" w:pos="5040"/>
        </w:tabs>
        <w:ind w:left="5040" w:hanging="360"/>
      </w:pPr>
      <w:rPr>
        <w:rFonts w:ascii="Wingdings" w:hAnsi="Wingdings" w:hint="default"/>
      </w:rPr>
    </w:lvl>
    <w:lvl w:ilvl="7" w:tplc="4A6A1156" w:tentative="1">
      <w:start w:val="1"/>
      <w:numFmt w:val="bullet"/>
      <w:lvlText w:val=""/>
      <w:lvlJc w:val="left"/>
      <w:pPr>
        <w:tabs>
          <w:tab w:val="num" w:pos="5760"/>
        </w:tabs>
        <w:ind w:left="5760" w:hanging="360"/>
      </w:pPr>
      <w:rPr>
        <w:rFonts w:ascii="Wingdings" w:hAnsi="Wingdings" w:hint="default"/>
      </w:rPr>
    </w:lvl>
    <w:lvl w:ilvl="8" w:tplc="7C4E4718" w:tentative="1">
      <w:start w:val="1"/>
      <w:numFmt w:val="bullet"/>
      <w:lvlText w:val=""/>
      <w:lvlJc w:val="left"/>
      <w:pPr>
        <w:tabs>
          <w:tab w:val="num" w:pos="6480"/>
        </w:tabs>
        <w:ind w:left="6480" w:hanging="360"/>
      </w:pPr>
      <w:rPr>
        <w:rFonts w:ascii="Wingdings" w:hAnsi="Wingdings" w:hint="default"/>
      </w:rPr>
    </w:lvl>
  </w:abstractNum>
  <w:abstractNum w:abstractNumId="9">
    <w:nsid w:val="63FD271A"/>
    <w:multiLevelType w:val="hybridMultilevel"/>
    <w:tmpl w:val="C9544E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5E77ECC"/>
    <w:multiLevelType w:val="hybridMultilevel"/>
    <w:tmpl w:val="62C23AE2"/>
    <w:lvl w:ilvl="0" w:tplc="4A82D626">
      <w:start w:val="1"/>
      <w:numFmt w:val="bullet"/>
      <w:lvlText w:val=""/>
      <w:lvlJc w:val="left"/>
      <w:pPr>
        <w:tabs>
          <w:tab w:val="num" w:pos="720"/>
        </w:tabs>
        <w:ind w:left="720" w:hanging="360"/>
      </w:pPr>
      <w:rPr>
        <w:rFonts w:ascii="Wingdings" w:hAnsi="Wingdings" w:hint="default"/>
      </w:rPr>
    </w:lvl>
    <w:lvl w:ilvl="1" w:tplc="F5427284" w:tentative="1">
      <w:start w:val="1"/>
      <w:numFmt w:val="bullet"/>
      <w:lvlText w:val=""/>
      <w:lvlJc w:val="left"/>
      <w:pPr>
        <w:tabs>
          <w:tab w:val="num" w:pos="1440"/>
        </w:tabs>
        <w:ind w:left="1440" w:hanging="360"/>
      </w:pPr>
      <w:rPr>
        <w:rFonts w:ascii="Wingdings" w:hAnsi="Wingdings" w:hint="default"/>
      </w:rPr>
    </w:lvl>
    <w:lvl w:ilvl="2" w:tplc="BB66B318" w:tentative="1">
      <w:start w:val="1"/>
      <w:numFmt w:val="bullet"/>
      <w:lvlText w:val=""/>
      <w:lvlJc w:val="left"/>
      <w:pPr>
        <w:tabs>
          <w:tab w:val="num" w:pos="2160"/>
        </w:tabs>
        <w:ind w:left="2160" w:hanging="360"/>
      </w:pPr>
      <w:rPr>
        <w:rFonts w:ascii="Wingdings" w:hAnsi="Wingdings" w:hint="default"/>
      </w:rPr>
    </w:lvl>
    <w:lvl w:ilvl="3" w:tplc="2D940FCC" w:tentative="1">
      <w:start w:val="1"/>
      <w:numFmt w:val="bullet"/>
      <w:lvlText w:val=""/>
      <w:lvlJc w:val="left"/>
      <w:pPr>
        <w:tabs>
          <w:tab w:val="num" w:pos="2880"/>
        </w:tabs>
        <w:ind w:left="2880" w:hanging="360"/>
      </w:pPr>
      <w:rPr>
        <w:rFonts w:ascii="Wingdings" w:hAnsi="Wingdings" w:hint="default"/>
      </w:rPr>
    </w:lvl>
    <w:lvl w:ilvl="4" w:tplc="59464B5E" w:tentative="1">
      <w:start w:val="1"/>
      <w:numFmt w:val="bullet"/>
      <w:lvlText w:val=""/>
      <w:lvlJc w:val="left"/>
      <w:pPr>
        <w:tabs>
          <w:tab w:val="num" w:pos="3600"/>
        </w:tabs>
        <w:ind w:left="3600" w:hanging="360"/>
      </w:pPr>
      <w:rPr>
        <w:rFonts w:ascii="Wingdings" w:hAnsi="Wingdings" w:hint="default"/>
      </w:rPr>
    </w:lvl>
    <w:lvl w:ilvl="5" w:tplc="D660AFCE" w:tentative="1">
      <w:start w:val="1"/>
      <w:numFmt w:val="bullet"/>
      <w:lvlText w:val=""/>
      <w:lvlJc w:val="left"/>
      <w:pPr>
        <w:tabs>
          <w:tab w:val="num" w:pos="4320"/>
        </w:tabs>
        <w:ind w:left="4320" w:hanging="360"/>
      </w:pPr>
      <w:rPr>
        <w:rFonts w:ascii="Wingdings" w:hAnsi="Wingdings" w:hint="default"/>
      </w:rPr>
    </w:lvl>
    <w:lvl w:ilvl="6" w:tplc="DD246874" w:tentative="1">
      <w:start w:val="1"/>
      <w:numFmt w:val="bullet"/>
      <w:lvlText w:val=""/>
      <w:lvlJc w:val="left"/>
      <w:pPr>
        <w:tabs>
          <w:tab w:val="num" w:pos="5040"/>
        </w:tabs>
        <w:ind w:left="5040" w:hanging="360"/>
      </w:pPr>
      <w:rPr>
        <w:rFonts w:ascii="Wingdings" w:hAnsi="Wingdings" w:hint="default"/>
      </w:rPr>
    </w:lvl>
    <w:lvl w:ilvl="7" w:tplc="8EF85E92" w:tentative="1">
      <w:start w:val="1"/>
      <w:numFmt w:val="bullet"/>
      <w:lvlText w:val=""/>
      <w:lvlJc w:val="left"/>
      <w:pPr>
        <w:tabs>
          <w:tab w:val="num" w:pos="5760"/>
        </w:tabs>
        <w:ind w:left="5760" w:hanging="360"/>
      </w:pPr>
      <w:rPr>
        <w:rFonts w:ascii="Wingdings" w:hAnsi="Wingdings" w:hint="default"/>
      </w:rPr>
    </w:lvl>
    <w:lvl w:ilvl="8" w:tplc="6A2A242A" w:tentative="1">
      <w:start w:val="1"/>
      <w:numFmt w:val="bullet"/>
      <w:lvlText w:val=""/>
      <w:lvlJc w:val="left"/>
      <w:pPr>
        <w:tabs>
          <w:tab w:val="num" w:pos="6480"/>
        </w:tabs>
        <w:ind w:left="6480" w:hanging="360"/>
      </w:pPr>
      <w:rPr>
        <w:rFonts w:ascii="Wingdings" w:hAnsi="Wingdings" w:hint="default"/>
      </w:rPr>
    </w:lvl>
  </w:abstractNum>
  <w:abstractNum w:abstractNumId="11">
    <w:nsid w:val="7607474E"/>
    <w:multiLevelType w:val="hybridMultilevel"/>
    <w:tmpl w:val="C902E8C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10"/>
  </w:num>
  <w:num w:numId="6">
    <w:abstractNumId w:val="2"/>
  </w:num>
  <w:num w:numId="7">
    <w:abstractNumId w:val="4"/>
  </w:num>
  <w:num w:numId="8">
    <w:abstractNumId w:val="8"/>
  </w:num>
  <w:num w:numId="9">
    <w:abstractNumId w:val="7"/>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43"/>
    <w:rsid w:val="00025FDF"/>
    <w:rsid w:val="00064D07"/>
    <w:rsid w:val="001361BE"/>
    <w:rsid w:val="00175D49"/>
    <w:rsid w:val="00184B57"/>
    <w:rsid w:val="002D49D7"/>
    <w:rsid w:val="002D5FD5"/>
    <w:rsid w:val="00343202"/>
    <w:rsid w:val="0034687E"/>
    <w:rsid w:val="0040732F"/>
    <w:rsid w:val="004D6323"/>
    <w:rsid w:val="004D6E02"/>
    <w:rsid w:val="004F3EEC"/>
    <w:rsid w:val="0053043A"/>
    <w:rsid w:val="005715B3"/>
    <w:rsid w:val="005C2689"/>
    <w:rsid w:val="006529A2"/>
    <w:rsid w:val="00681CBE"/>
    <w:rsid w:val="00685347"/>
    <w:rsid w:val="006936BE"/>
    <w:rsid w:val="0070343E"/>
    <w:rsid w:val="00707F75"/>
    <w:rsid w:val="00715EFA"/>
    <w:rsid w:val="00745A04"/>
    <w:rsid w:val="0077561F"/>
    <w:rsid w:val="007E4208"/>
    <w:rsid w:val="0083406E"/>
    <w:rsid w:val="008A13CD"/>
    <w:rsid w:val="00925DFB"/>
    <w:rsid w:val="0096144B"/>
    <w:rsid w:val="00982559"/>
    <w:rsid w:val="009A0594"/>
    <w:rsid w:val="009F12F0"/>
    <w:rsid w:val="009F66CF"/>
    <w:rsid w:val="00A26838"/>
    <w:rsid w:val="00A33B7D"/>
    <w:rsid w:val="00A36CBB"/>
    <w:rsid w:val="00AD7D8A"/>
    <w:rsid w:val="00AE1BAC"/>
    <w:rsid w:val="00AE53FB"/>
    <w:rsid w:val="00BB63D2"/>
    <w:rsid w:val="00C05E3D"/>
    <w:rsid w:val="00C06EF3"/>
    <w:rsid w:val="00C2404F"/>
    <w:rsid w:val="00D54D2D"/>
    <w:rsid w:val="00D67C1D"/>
    <w:rsid w:val="00D71E61"/>
    <w:rsid w:val="00D857FE"/>
    <w:rsid w:val="00E10821"/>
    <w:rsid w:val="00E15CF7"/>
    <w:rsid w:val="00E35571"/>
    <w:rsid w:val="00F0562C"/>
    <w:rsid w:val="00F0619E"/>
    <w:rsid w:val="00F11843"/>
    <w:rsid w:val="00F13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6FA0AC-183E-49F0-A25F-6CA214D5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843"/>
  </w:style>
  <w:style w:type="paragraph" w:styleId="Footer">
    <w:name w:val="footer"/>
    <w:basedOn w:val="Normal"/>
    <w:link w:val="FooterChar"/>
    <w:uiPriority w:val="99"/>
    <w:unhideWhenUsed/>
    <w:rsid w:val="00F11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843"/>
  </w:style>
  <w:style w:type="paragraph" w:styleId="ListParagraph">
    <w:name w:val="List Paragraph"/>
    <w:basedOn w:val="Normal"/>
    <w:uiPriority w:val="34"/>
    <w:qFormat/>
    <w:rsid w:val="00F11843"/>
    <w:pPr>
      <w:ind w:left="720"/>
      <w:contextualSpacing/>
    </w:pPr>
  </w:style>
  <w:style w:type="paragraph" w:styleId="NormalWeb">
    <w:name w:val="Normal (Web)"/>
    <w:basedOn w:val="Normal"/>
    <w:uiPriority w:val="99"/>
    <w:unhideWhenUsed/>
    <w:rsid w:val="0053043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40732F"/>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2D4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rbanova@ia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6</cp:revision>
  <dcterms:created xsi:type="dcterms:W3CDTF">2019-05-10T07:09:00Z</dcterms:created>
  <dcterms:modified xsi:type="dcterms:W3CDTF">2019-05-10T07:41:00Z</dcterms:modified>
</cp:coreProperties>
</file>