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НАРЕДБА № 9 от 5.12.2019 г. за защита на горските територии от болести, вредители и други повреди</w:t>
      </w:r>
    </w:p>
    <w:p w:rsidR="00257443" w:rsidRDefault="00EE4137">
      <w:pPr>
        <w:spacing w:before="120"/>
        <w:ind w:firstLine="990"/>
      </w:pPr>
      <w:r>
        <w:t>Издадена от министъра на земеделието, храните и горите, oбн., ДВ, бр. 98 от 13.12.2019 г., в сила от 14.06.2020 г.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първа</w:t>
      </w:r>
      <w:r>
        <w:rPr>
          <w:b/>
          <w:bCs/>
          <w:sz w:val="36"/>
          <w:szCs w:val="36"/>
        </w:rPr>
        <w:br/>
        <w:t>ОБЩИ ПОЛОЖЕНИЯ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1</w:t>
      </w:r>
      <w:r>
        <w:t>. (1) С тази наредба се определят условията, редът и начинът за организиране и провеждане на защитата на горските територии от болести, вредители и други повреди.</w:t>
      </w:r>
    </w:p>
    <w:p w:rsidR="00257443" w:rsidRDefault="00EE4137">
      <w:r>
        <w:t>(2) Основни задачи по защитата на горските територии са:</w:t>
      </w:r>
    </w:p>
    <w:p w:rsidR="00257443" w:rsidRDefault="00EE4137">
      <w:r>
        <w:t>1. установяване появата и разпростра</w:t>
      </w:r>
      <w:r>
        <w:t>нението на болести, вредители и други повреди, мониторинг и оценка на въздействието им върху здравословното състояние на горскодървесната растителност;</w:t>
      </w:r>
    </w:p>
    <w:p w:rsidR="00257443" w:rsidRDefault="00EE4137">
      <w:r>
        <w:t>2. изготвяне на прогнози за поява и развитие на болести, вредители и други повреди;</w:t>
      </w:r>
    </w:p>
    <w:p w:rsidR="00257443" w:rsidRDefault="00EE4137">
      <w:r>
        <w:t>3. прилагане на мето</w:t>
      </w:r>
      <w:r>
        <w:t>ди и средства за защита на горите и създаване на организация за контрол и борба с болести, вредители и други повреди;</w:t>
      </w:r>
    </w:p>
    <w:p w:rsidR="00257443" w:rsidRDefault="00EE4137">
      <w:r>
        <w:t>4. отчитане и анализиране на проведените лесозащитни мероприятия;</w:t>
      </w:r>
    </w:p>
    <w:p w:rsidR="00257443" w:rsidRDefault="00EE4137">
      <w:r>
        <w:t xml:space="preserve">5. предлагане на решения на лесозащитни и екологични проблеми, свързани </w:t>
      </w:r>
      <w:r>
        <w:t>със защитата на горските територии.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2</w:t>
      </w:r>
      <w:r>
        <w:t>. (1) Министърът на земеделието, храните и горите чрез Изпълнителната агенция по горите (ИАГ) осъществява държавната политика в областта на защитата на горските територии от болести, вредители и други повреди, включ</w:t>
      </w:r>
      <w:r>
        <w:t xml:space="preserve">ително използването на продукти за растителна защита (ПРЗ). </w:t>
      </w:r>
    </w:p>
    <w:p w:rsidR="00257443" w:rsidRDefault="00EE4137">
      <w:r>
        <w:t xml:space="preserve">(2) Изпълнителната агенция по горите оказва методическо ръководство, консултира собствениците на гори, дава предписания и извършва контрол по защитата на горските територии от болести, вредители </w:t>
      </w:r>
      <w:r>
        <w:t xml:space="preserve">и други повреди. </w:t>
      </w:r>
    </w:p>
    <w:p w:rsidR="00257443" w:rsidRDefault="00EE4137">
      <w:r>
        <w:t>(3) Лесозащитните станции (ЛЗС) оказват методическо и практическо ръководство, консултират, дават предписания и извършват контрол по защитата на горските територии от болести, вредители и други повреди в определения им териториален обхват</w:t>
      </w:r>
      <w:r>
        <w:t xml:space="preserve"> на дейност.</w:t>
      </w:r>
    </w:p>
    <w:p w:rsidR="00257443" w:rsidRDefault="00EE4137">
      <w:r>
        <w:t>(4) Регионалните дирекции по горите (РДГ) консултират, дават предписания, координират и контролират дейността по защитата на горските територии в определения им териториален обхват на дейност.</w:t>
      </w:r>
    </w:p>
    <w:p w:rsidR="00257443" w:rsidRDefault="00EE4137">
      <w:r>
        <w:t>(5) Предписанията на органите по ал. 2, 3 и 4 за з</w:t>
      </w:r>
      <w:r>
        <w:t>ащита на горите от болести, вредители и други повреди са задължителни за държавните предприятия по чл. 163 от Закона за горите (ЗГ), общините, учебно-опитните горски стопанства (УОГС) и другите собственици на горски територии.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3</w:t>
      </w:r>
      <w:r>
        <w:t>. Лесозащитните станции:</w:t>
      </w:r>
    </w:p>
    <w:p w:rsidR="00257443" w:rsidRDefault="00EE4137">
      <w:r>
        <w:t xml:space="preserve">1. изготвят прогнозите за нападение от болести, вредители и други повреди и определят необходимостта от лесозащитни мероприятия; </w:t>
      </w:r>
    </w:p>
    <w:p w:rsidR="00257443" w:rsidRDefault="00EE4137">
      <w:r>
        <w:t>2. оказват методическо и практическо ръководство и консултират държавните предприятия по чл. 163 от ЗГ, общините, УОГС и другите собственици на горски територии по въпросите на растителната защита;</w:t>
      </w:r>
    </w:p>
    <w:p w:rsidR="00257443" w:rsidRDefault="00EE4137">
      <w:r>
        <w:lastRenderedPageBreak/>
        <w:t>3. извършват контрол на проведените наблюдения и лесопатол</w:t>
      </w:r>
      <w:r>
        <w:t xml:space="preserve">огични обследвания; </w:t>
      </w:r>
    </w:p>
    <w:p w:rsidR="00257443" w:rsidRDefault="00EE4137">
      <w:r>
        <w:t>4. провеждат лесопатологичен мониторинг в стационарни обекти, лабораторни изследвания и анализи;</w:t>
      </w:r>
    </w:p>
    <w:p w:rsidR="00257443" w:rsidRDefault="00EE4137">
      <w:r>
        <w:t>5. дават предписания за провеждане на лесозащитни мероприятия в горските територии, които се регистрират в деловодната система на съответн</w:t>
      </w:r>
      <w:r>
        <w:t>ата ЛЗС;</w:t>
      </w:r>
    </w:p>
    <w:p w:rsidR="00257443" w:rsidRDefault="00EE4137">
      <w:r>
        <w:t>6. въвеждат, проверяват и актуализират данни в информационната система на ИАГ относно мероприятията, свързани със защитата на горските територии от болести, вредители и други повреди;</w:t>
      </w:r>
    </w:p>
    <w:p w:rsidR="00257443" w:rsidRDefault="00EE4137">
      <w:r>
        <w:t>7. определят необходимостта и вида на прилаганите ПРЗ;</w:t>
      </w:r>
    </w:p>
    <w:p w:rsidR="00257443" w:rsidRDefault="00EE4137">
      <w:r>
        <w:t>8. прове</w:t>
      </w:r>
      <w:r>
        <w:t>ряват и издават удостоверения за здравословното състояние на посадъчния материал в горските разсадници, които се регистрират в съответната деловодна система;</w:t>
      </w:r>
    </w:p>
    <w:p w:rsidR="00257443" w:rsidRDefault="00EE4137">
      <w:r>
        <w:t>9. осъществяват контрол на цялостната дейност при провеждане на въздушно пръскане;</w:t>
      </w:r>
    </w:p>
    <w:p w:rsidR="00257443" w:rsidRDefault="00EE4137">
      <w:r>
        <w:t>10. контролират</w:t>
      </w:r>
      <w:r>
        <w:t xml:space="preserve"> изпълнението на предписаните и/или предвидените в прогнозите мероприятия за защита на горските територии;</w:t>
      </w:r>
    </w:p>
    <w:p w:rsidR="00257443" w:rsidRDefault="00EE4137">
      <w:r>
        <w:t>11. изготвят отчети за здравословното състояние на горските територии и проведените лесозащитни мероприятия;</w:t>
      </w:r>
    </w:p>
    <w:p w:rsidR="00257443" w:rsidRDefault="00EE4137">
      <w:r>
        <w:t xml:space="preserve">12. провеждат специализирани инструктажи и обучения; </w:t>
      </w:r>
    </w:p>
    <w:p w:rsidR="00257443" w:rsidRDefault="00EE4137">
      <w:r>
        <w:t>13. правят предложение до Националната комисия по лесозащита за обявяване на каламитет или епифитотия;</w:t>
      </w:r>
    </w:p>
    <w:p w:rsidR="00257443" w:rsidRDefault="00EE4137">
      <w:r>
        <w:t>14. организират, координират и контролират защитата на горите в случаите на обявен каламитет или еп</w:t>
      </w:r>
      <w:r>
        <w:t>ифитотия;</w:t>
      </w:r>
    </w:p>
    <w:p w:rsidR="00257443" w:rsidRDefault="00EE4137">
      <w:r>
        <w:t>15. изготвят предложения до ИАГ за използване на разрешени за употреба ПРЗ в горските територии по реда на Закона за защита на растенията (ЗЗР);</w:t>
      </w:r>
    </w:p>
    <w:p w:rsidR="00257443" w:rsidRDefault="00EE4137">
      <w:r>
        <w:t>16. участват в провеждането на национален мониторинг на карантинни вредители в горските екосистеми;</w:t>
      </w:r>
    </w:p>
    <w:p w:rsidR="00257443" w:rsidRDefault="00EE4137">
      <w:r>
        <w:t>1</w:t>
      </w:r>
      <w:r>
        <w:t>7. осъществяват и други функции и задачи съгласно устройствения правилник на съответната ЛЗС.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4</w:t>
      </w:r>
      <w:r>
        <w:t>. Регионалните дирекции по горите извършват следните дейности, свързани със защитата на горските територии от болести, вредители и други повреди:</w:t>
      </w:r>
    </w:p>
    <w:p w:rsidR="00257443" w:rsidRDefault="00EE4137">
      <w:r>
        <w:t>1. консулти</w:t>
      </w:r>
      <w:r>
        <w:t>рат държавните предприятия по чл. 163 от ЗГ, общините, УОГС и другите собственици на горски територии по защита на горите от болести, вредители и други повреди;</w:t>
      </w:r>
    </w:p>
    <w:p w:rsidR="00257443" w:rsidRDefault="00EE4137">
      <w:r>
        <w:t>2. осъществяват контрол по изпълнение на дадените указания, предписания и проведените мероприят</w:t>
      </w:r>
      <w:r>
        <w:t>ия за защита на горските територии;</w:t>
      </w:r>
    </w:p>
    <w:p w:rsidR="00257443" w:rsidRDefault="00EE4137">
      <w:r>
        <w:t>3. издават предписания за провеждане на санитарна и принудителна сеч, които се регистрират в съответната деловодна система и се публикуват на интернет страницата на ИАГ;</w:t>
      </w:r>
    </w:p>
    <w:p w:rsidR="00257443" w:rsidRDefault="00EE4137">
      <w:r>
        <w:t>4. въвеждат данни в информационната система на ИАГ</w:t>
      </w:r>
      <w:r>
        <w:t xml:space="preserve"> относно мероприятията, свързани със защитата на горските територии на територията на съответната РДГ.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5</w:t>
      </w:r>
      <w:r>
        <w:t>. Собствениците на горски територии, съответно лицата, на които са предоставени за управление, организират и осъществяват следните дейности, свързан</w:t>
      </w:r>
      <w:r>
        <w:t>и със защитата на горските територии от болести, вредители и други повреди:</w:t>
      </w:r>
    </w:p>
    <w:p w:rsidR="00257443" w:rsidRDefault="00EE4137">
      <w:r>
        <w:t>1. провеждат наблюдение и сигнализират за установени болести, вредители и други повреди в горите;</w:t>
      </w:r>
    </w:p>
    <w:p w:rsidR="00257443" w:rsidRDefault="00EE4137">
      <w:r>
        <w:t>2. провеждат лесопатологично обследване за наличие на болести, вредители и други п</w:t>
      </w:r>
      <w:r>
        <w:t>овреди;</w:t>
      </w:r>
    </w:p>
    <w:p w:rsidR="00257443" w:rsidRDefault="00EE4137">
      <w:r>
        <w:t>3. изпълняват предвидените с прогнози и предписания лесозащитни мероприятия;</w:t>
      </w:r>
    </w:p>
    <w:p w:rsidR="00257443" w:rsidRDefault="00EE4137">
      <w:r>
        <w:t>4. изготвят сведение за резултатите от предприетите мерки за борба;</w:t>
      </w:r>
    </w:p>
    <w:p w:rsidR="00257443" w:rsidRDefault="00EE4137">
      <w:r>
        <w:lastRenderedPageBreak/>
        <w:t>5. въвеждат данни в информационната система на ИАГ относно мероприятията, свързани със защитата на горс</w:t>
      </w:r>
      <w:r>
        <w:t>ките територии на територията на съответното държавно предприятие.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6</w:t>
      </w:r>
      <w:r>
        <w:t>. (1) Защитата на горските територии от болести, вредители и други повреди се организира и осъществява от собствениците, съответно от лицата, на които територията е предоставена за упр</w:t>
      </w:r>
      <w:r>
        <w:t xml:space="preserve">авление, за тяхна сметка. </w:t>
      </w:r>
    </w:p>
    <w:p w:rsidR="00257443" w:rsidRDefault="00EE4137">
      <w:r>
        <w:t xml:space="preserve">(2) В горските територии – държавна собственост, лесозащитните мероприятия се провеждат от териториалните поделения на държавните предприятия по чл. 163 от ЗГ и УОГС. </w:t>
      </w:r>
    </w:p>
    <w:p w:rsidR="00257443" w:rsidRDefault="00EE4137">
      <w:r>
        <w:t>(3) Общините, физическите и юридическите лица – собственици на гори, както и техните обединения могат да възлагат чрез договор дейностите по защита в горските територии – тяхна собственост, на държавните предприятия по чл. 163 от ЗГ или на лесозащитните ст</w:t>
      </w:r>
      <w:r>
        <w:t>анции.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7</w:t>
      </w:r>
      <w:r>
        <w:t>. (1) Изпълнителният директор на ИАГ създава консултативен орган – Национална комисия по лесозащита (НКЛЗ).</w:t>
      </w:r>
    </w:p>
    <w:p w:rsidR="00257443" w:rsidRDefault="00EE4137">
      <w:r>
        <w:t>(2) В състава на НКЛЗ се включват представители на Министерството на земеделието, храните и горите (МЗХГ), Министерството на околната ср</w:t>
      </w:r>
      <w:r>
        <w:t>еда и водите (МОСВ), ИАГ, Българската агенция по безопасност на храните (БАБХ), ЛЗС, Института за гората при Българската академия на науките (ИГ при БАН) и Лесотехническия университет (ЛТУ). При необходимост в заседанията на НКЛЗ могат да участват представ</w:t>
      </w:r>
      <w:r>
        <w:t>ители на държавните предприятия по чл. 163 от ЗГ, собственици на гори и други организации и институции.</w:t>
      </w:r>
    </w:p>
    <w:p w:rsidR="00257443" w:rsidRDefault="00EE4137">
      <w:r>
        <w:t>(3) Заседанията на НКЛЗ се провеждат веднъж годишно и при необходимост.</w:t>
      </w:r>
    </w:p>
    <w:p w:rsidR="00257443" w:rsidRDefault="00EE4137">
      <w:r>
        <w:t>(4) Националната комисия по лесозащита осъществява следните функции и задачи:</w:t>
      </w:r>
    </w:p>
    <w:p w:rsidR="00257443" w:rsidRDefault="00EE4137">
      <w:r>
        <w:t>1.</w:t>
      </w:r>
      <w:r>
        <w:t xml:space="preserve"> извършва анализ на здравословното състояние на горите в отделни райони и страната и прави предложения;</w:t>
      </w:r>
    </w:p>
    <w:p w:rsidR="00257443" w:rsidRDefault="00EE4137">
      <w:r>
        <w:t>2. преценява необходимостта от провеждане на лесозащитни мероприятия и дава препоръки;</w:t>
      </w:r>
    </w:p>
    <w:p w:rsidR="00257443" w:rsidRDefault="00EE4137">
      <w:r>
        <w:t>3. изготвя становище по представените прогнози за очакваните напа</w:t>
      </w:r>
      <w:r>
        <w:t>дения от болести, вредители и други повреди в горските територии;</w:t>
      </w:r>
    </w:p>
    <w:p w:rsidR="00257443" w:rsidRDefault="00EE4137">
      <w:r>
        <w:t>4. анализира резултатите от лесопатологичния мониторинг на горските екосистеми;</w:t>
      </w:r>
    </w:p>
    <w:p w:rsidR="00257443" w:rsidRDefault="00EE4137">
      <w:r>
        <w:t>5. дава становище за вида на използваните ПРЗ в зависимост от здравословното състояние на горите, вида и плътността на популациите на вредителите;</w:t>
      </w:r>
    </w:p>
    <w:p w:rsidR="00257443" w:rsidRDefault="00EE4137">
      <w:r>
        <w:t>6. обсъжда и приема експертни оценки по въпросите на защитата на горите, възложени със заповед на изпълнителн</w:t>
      </w:r>
      <w:r>
        <w:t>ия директор на ИАГ;</w:t>
      </w:r>
    </w:p>
    <w:p w:rsidR="00257443" w:rsidRDefault="00EE4137">
      <w:r>
        <w:t>7. изготвя становище по годишните отчети на ЛЗС за проведените лесозащитни мероприятия;</w:t>
      </w:r>
    </w:p>
    <w:p w:rsidR="00257443" w:rsidRDefault="00EE4137">
      <w:r>
        <w:t>8. прави предложения при разработване на нормативни актове в областта на защитата на горите;</w:t>
      </w:r>
    </w:p>
    <w:p w:rsidR="00257443" w:rsidRDefault="00EE4137">
      <w:r>
        <w:t>9. прави предложения за разработване на научноизследова</w:t>
      </w:r>
      <w:r>
        <w:t>телски и приложни теми по лесозащитни проблеми от национален и регионален характер, изразява становище по направените разработки и ги предлага за утвърждаване от изпълнителния директор на ИАГ;</w:t>
      </w:r>
    </w:p>
    <w:p w:rsidR="00257443" w:rsidRDefault="00EE4137">
      <w:r>
        <w:t>10. дава предложения за предприемане на мерки при възникване на</w:t>
      </w:r>
      <w:r>
        <w:t xml:space="preserve"> каламитет или епифитотия.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8</w:t>
      </w:r>
      <w:r>
        <w:t>. (1) Оценка на здравословното състояние на горите и необходимостта от провеждане на защитни мероприятия в тях се извършва с прогнози, изготвени от ЛЗС за районите им на дейност. Прогнозите с положително становище от НКЛЗ се</w:t>
      </w:r>
      <w:r>
        <w:t xml:space="preserve"> утвърждават от изпълнителния директор на ИАГ.</w:t>
      </w:r>
    </w:p>
    <w:p w:rsidR="00257443" w:rsidRDefault="00EE4137">
      <w:r>
        <w:t>(2) При наличието на данни за каламитет или епифитотия в горските територии се изготвя обосновка от съответната ЛЗС за очакваните повреди и необходимостта от провеждане на лесозащитни мероприятия.</w:t>
      </w:r>
    </w:p>
    <w:p w:rsidR="00257443" w:rsidRDefault="00EE4137">
      <w:r>
        <w:t>(3) Въз осно</w:t>
      </w:r>
      <w:r>
        <w:t>ва на обосновката по ал. 2 изпълнителният директор на ИАГ свиква НКЛЗ и представя предложение пред министъра на земеделието, храните и горите за обявяване на каламитет или епифитотия и осигуряване на финансиране.</w:t>
      </w:r>
    </w:p>
    <w:p w:rsidR="00257443" w:rsidRDefault="00EE4137">
      <w:r>
        <w:lastRenderedPageBreak/>
        <w:t>(4) Въз основа на предложението по ал. 3 ми</w:t>
      </w:r>
      <w:r>
        <w:t>нистърът на земеделието, храните и горите обявява със заповед каламитет или епифитотия за определен район, област или за територията на цялата страна. В заповедта се определят:</w:t>
      </w:r>
    </w:p>
    <w:p w:rsidR="00257443" w:rsidRDefault="00EE4137">
      <w:r>
        <w:t>1. съответната територия от страната;</w:t>
      </w:r>
    </w:p>
    <w:p w:rsidR="00257443" w:rsidRDefault="00EE4137">
      <w:r>
        <w:t>2. видът на вредителя или болестта;</w:t>
      </w:r>
    </w:p>
    <w:p w:rsidR="00257443" w:rsidRDefault="00EE4137">
      <w:r>
        <w:t>3. ви</w:t>
      </w:r>
      <w:r>
        <w:t>дът на мерките за борба и срокът за прилагането им.</w:t>
      </w:r>
    </w:p>
    <w:p w:rsidR="00257443" w:rsidRDefault="00EE4137">
      <w:r>
        <w:t xml:space="preserve">(5) При обявен каламитет или епифитотия всички лица, включително държавните и общинските органи, собствениците и ползвателите на горските територии в района, областта или на територията на цялата страна, </w:t>
      </w:r>
      <w:r>
        <w:t>оказват съдействие при прилагане на мерките за борба срещу съответния вредител или болест.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9</w:t>
      </w:r>
      <w:r>
        <w:t>. (1) Изпълнителната агенция по горите създава и поддържа информационна система с база данни за защита на горските територии от болести, вредители и други повре</w:t>
      </w:r>
      <w:r>
        <w:t>ди, съдържаща следната информация:</w:t>
      </w:r>
    </w:p>
    <w:p w:rsidR="00257443" w:rsidRDefault="00EE4137">
      <w:r>
        <w:t>1. сигнали и сигнални листове;</w:t>
      </w:r>
    </w:p>
    <w:p w:rsidR="00257443" w:rsidRDefault="00EE4137">
      <w:r>
        <w:t>2. резултати от лесопатологично обследване;</w:t>
      </w:r>
    </w:p>
    <w:p w:rsidR="00257443" w:rsidRDefault="00EE4137">
      <w:r>
        <w:t>3. предписания;</w:t>
      </w:r>
    </w:p>
    <w:p w:rsidR="00257443" w:rsidRDefault="00EE4137">
      <w:r>
        <w:t>4. предвидени лесозащитни мероприятия;</w:t>
      </w:r>
    </w:p>
    <w:p w:rsidR="00257443" w:rsidRDefault="00EE4137">
      <w:r>
        <w:t>5. информация за необходимите продукти за растителна защита;</w:t>
      </w:r>
    </w:p>
    <w:p w:rsidR="00257443" w:rsidRDefault="00EE4137">
      <w:r>
        <w:t>6. отчети на изпълнените мероприятия;</w:t>
      </w:r>
    </w:p>
    <w:p w:rsidR="00257443" w:rsidRDefault="00EE4137">
      <w:r>
        <w:t>7. друга информация.</w:t>
      </w:r>
    </w:p>
    <w:p w:rsidR="00257443" w:rsidRDefault="00EE4137">
      <w:r>
        <w:t>(2) Условията и редът за достъп до информационната система по ал. 1 се определят със заповед на изпълнителния директор на ИАГ.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втора</w:t>
      </w:r>
      <w:r>
        <w:rPr>
          <w:b/>
          <w:bCs/>
          <w:sz w:val="36"/>
          <w:szCs w:val="36"/>
        </w:rPr>
        <w:br/>
        <w:t>НАБЛЮДЕНИЕ, СИГНАЛИЗИРАНЕ, МОНИТОРИНГ, ЛЕСОПАТОЛОГИЧНО ОБС</w:t>
      </w:r>
      <w:r>
        <w:rPr>
          <w:b/>
          <w:bCs/>
          <w:sz w:val="36"/>
          <w:szCs w:val="36"/>
        </w:rPr>
        <w:t>ЛЕДВАНЕ И АНАЛИЗ НА МАТЕРИАЛИ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</w:t>
      </w:r>
      <w:r>
        <w:rPr>
          <w:b/>
          <w:bCs/>
          <w:sz w:val="36"/>
          <w:szCs w:val="36"/>
        </w:rPr>
        <w:br/>
        <w:t>Наблюдение и сигнализиране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10</w:t>
      </w:r>
      <w:r>
        <w:t>. (1) Наблюденията за установяване на здравословното състояние на горските територии, наличието на болести, вредители и други повреди се провеждат целогодишно.</w:t>
      </w:r>
    </w:p>
    <w:p w:rsidR="00257443" w:rsidRDefault="00EE4137">
      <w:r>
        <w:t>(2) Наблюденията по пред</w:t>
      </w:r>
      <w:r>
        <w:t xml:space="preserve">ходната алинея се организират от собственика или от лицето, на което територията е предоставена за управление, и се осъществяват от лица с лесовъдско образование. </w:t>
      </w:r>
    </w:p>
    <w:p w:rsidR="00257443" w:rsidRDefault="00EE4137">
      <w:r>
        <w:t>(3) При откриване на болести, вредители и други повреди правоимащите лица съгласно заповедта по чл. 9, ал. 2 въвеждат данните в сигнален лист по образец, утвърден със заповед на изпълнителния директор на ИАГ, който се регистрира в информационната система н</w:t>
      </w:r>
      <w:r>
        <w:t>а ИАГ.</w:t>
      </w:r>
    </w:p>
    <w:p w:rsidR="00257443" w:rsidRDefault="00EE4137">
      <w:r>
        <w:t>(4) Директорът на ДГС/ДЛС/УОГС или ръководителят на общинската горска структура и на сдружението по чл. 183 от ЗГ при необходимост организира извършването на проверка в тридневен срок от регистрирането на сигналния лист, като констатациите от нея се</w:t>
      </w:r>
      <w:r>
        <w:t xml:space="preserve"> отразяват в информационната система на ИАГ.</w:t>
      </w:r>
    </w:p>
    <w:p w:rsidR="00257443" w:rsidRDefault="00EE4137">
      <w:r>
        <w:t>(5) При необходимост лицата с достъп по чл. 9, ал. 2 до информационната система на ИАГ заявяват в сигналния лист искане за допълнително обследване или консултация от ЛЗС или РДГ.</w:t>
      </w:r>
    </w:p>
    <w:p w:rsidR="00257443" w:rsidRDefault="00EE4137">
      <w:pPr>
        <w:spacing w:before="120"/>
        <w:ind w:firstLine="990"/>
      </w:pPr>
      <w:r>
        <w:rPr>
          <w:b/>
          <w:bCs/>
        </w:rPr>
        <w:lastRenderedPageBreak/>
        <w:t>Чл. 11</w:t>
      </w:r>
      <w:r>
        <w:t>. (1) При наличие на призн</w:t>
      </w:r>
      <w:r>
        <w:t xml:space="preserve">аци за фитосанитарни проблеми и/или повреди в горските територии се подава сигнал в съответното държавно горско стопанство (ДГС), държавно ловно стопанство (ДЛС), УОГС, Регионалната дирекция по горите (РДГ), в общинската горска структура или в сдружението </w:t>
      </w:r>
      <w:r>
        <w:t xml:space="preserve">по чл. 183 от ЗГ по телефон, факс, електронна или обикновена поща. Сигнал може да подаде всяко лице. </w:t>
      </w:r>
    </w:p>
    <w:p w:rsidR="00257443" w:rsidRDefault="00EE4137">
      <w:r>
        <w:t>(2) В сигнала се посочва:</w:t>
      </w:r>
    </w:p>
    <w:p w:rsidR="00257443" w:rsidRDefault="00EE4137">
      <w:r>
        <w:t>1. подател и данни за контакт;</w:t>
      </w:r>
    </w:p>
    <w:p w:rsidR="00257443" w:rsidRDefault="00EE4137">
      <w:r>
        <w:t>2. местонахождение на засегната горска територия;</w:t>
      </w:r>
    </w:p>
    <w:p w:rsidR="00257443" w:rsidRDefault="00EE4137">
      <w:r>
        <w:t xml:space="preserve">3. описание на повредата. </w:t>
      </w:r>
    </w:p>
    <w:p w:rsidR="00257443" w:rsidRDefault="00EE4137">
      <w:r>
        <w:t>(3) Постъпилите сигн</w:t>
      </w:r>
      <w:r>
        <w:t>али се регистрират в съответната администрация.</w:t>
      </w:r>
    </w:p>
    <w:p w:rsidR="00257443" w:rsidRDefault="00EE4137">
      <w:r>
        <w:t xml:space="preserve">(4) Когато постъпилият сигнал се отнася за горска територия, която не се управлява от получателя, той се препраща в тридневен срок от получаването му на лицето по ал. 1, стопанисващо съответната територия. </w:t>
      </w:r>
    </w:p>
    <w:p w:rsidR="00257443" w:rsidRDefault="00EE4137">
      <w:r>
        <w:t xml:space="preserve">(5) Проверките на сигнали за горски територии, собственост на физически и/или юридически лица, се извършват от ДГС/ДЛС/РДГ. </w:t>
      </w:r>
    </w:p>
    <w:p w:rsidR="00257443" w:rsidRDefault="00EE4137">
      <w:r>
        <w:t xml:space="preserve">(6) Директорът на ДГС/ДЛС/УОГС/РДГ, ръководителят на общинската горска структура и на сдружението по чл. 183 от ЗГ в 7-дневен срок </w:t>
      </w:r>
      <w:r>
        <w:t>от получаване на сигнала организира извършването на документална проверка, като при необходимост се извършва и проверка на терен. При констатиран фитосанитарен проблем се прилага редът на чл. 10, ал. 3.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</w:t>
      </w:r>
      <w:r>
        <w:rPr>
          <w:b/>
          <w:bCs/>
          <w:sz w:val="36"/>
          <w:szCs w:val="36"/>
        </w:rPr>
        <w:br/>
        <w:t>Мониторинг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12</w:t>
      </w:r>
      <w:r>
        <w:t xml:space="preserve">. Екологичният мониторинг </w:t>
      </w:r>
      <w:r>
        <w:t>на горските екосистеми е комплекс от задачи и методи за наблюдение, събиране на информация, обобщаване и анализ на резултатите, очертаване на тенденциите за състоянието на горите в зависимост от въздействието на отделни екологични фактори на средата и тяхн</w:t>
      </w:r>
      <w:r>
        <w:t>ата динамика, който се провежда от Изпълнителната агенция по околна среда.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13</w:t>
      </w:r>
      <w:r>
        <w:t>. (1) Лесопатологичният мониторинг в стационарните обекти се провежда от експерти от ЛЗС за проследяване числеността и динамиката на вредители и болести, степента на повреди в</w:t>
      </w:r>
      <w:r>
        <w:t xml:space="preserve"> горите от тях и за определяне на количествените и качествените показатели на популациите и тенденциите за нарастване или намаляване на градациите.</w:t>
      </w:r>
    </w:p>
    <w:p w:rsidR="00257443" w:rsidRDefault="00EE4137">
      <w:r>
        <w:t>(2) Количествените и качествените показатели за отделните вредители и болести се определят въз основа на дан</w:t>
      </w:r>
      <w:r>
        <w:t>ни, получени при наблюдения в стационарни обекти, разположени в насаждения, в които периодично са установявани огнища на нападения.</w:t>
      </w:r>
    </w:p>
    <w:p w:rsidR="00257443" w:rsidRDefault="00EE4137">
      <w:r>
        <w:t>(3) Количествените и качествените показатели по ал. 2 са основа за съставяне на прогнози за нападения.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14</w:t>
      </w:r>
      <w:r>
        <w:t>. (1) Лесозащит</w:t>
      </w:r>
      <w:r>
        <w:t>ните станции определят стационарни обекти по чл. 13, ал. 2 в горски територии.</w:t>
      </w:r>
    </w:p>
    <w:p w:rsidR="00257443" w:rsidRDefault="00EE4137">
      <w:r>
        <w:t>(2) Площта на всеки стационарен обект трябва да бъде съобразена с биологията и екологията на вредителя.</w:t>
      </w:r>
    </w:p>
    <w:p w:rsidR="00257443" w:rsidRDefault="00EE4137">
      <w:r>
        <w:t>(3) За всеки стационарен обект ЛЗС отразяват събраните данни в сведение п</w:t>
      </w:r>
      <w:r>
        <w:t>о образец (приложение № 1).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III</w:t>
      </w:r>
      <w:r>
        <w:rPr>
          <w:b/>
          <w:bCs/>
          <w:sz w:val="36"/>
          <w:szCs w:val="36"/>
        </w:rPr>
        <w:br/>
        <w:t>Лесопатологично обследване</w:t>
      </w:r>
    </w:p>
    <w:p w:rsidR="00257443" w:rsidRDefault="00EE4137">
      <w:pPr>
        <w:spacing w:before="120"/>
        <w:ind w:firstLine="990"/>
      </w:pPr>
      <w:r>
        <w:rPr>
          <w:b/>
          <w:bCs/>
        </w:rPr>
        <w:lastRenderedPageBreak/>
        <w:t>Чл. 15</w:t>
      </w:r>
      <w:r>
        <w:t>. (1) Лесопатологично обследване се извършва целогодишно за установяване на здравословното състояние на горските територии, както и при констатирано нападение от болести, вредители и д</w:t>
      </w:r>
      <w:r>
        <w:t>руги повреди.</w:t>
      </w:r>
    </w:p>
    <w:p w:rsidR="00257443" w:rsidRDefault="00EE4137">
      <w:r>
        <w:t>(2) При лесопатологичното обследване се установяват:</w:t>
      </w:r>
    </w:p>
    <w:p w:rsidR="00257443" w:rsidRDefault="00EE4137">
      <w:r>
        <w:t>1. размерът и видът на нападнатата площ;</w:t>
      </w:r>
    </w:p>
    <w:p w:rsidR="00257443" w:rsidRDefault="00EE4137">
      <w:r>
        <w:t>2. видът и стадият на вредителя, болестта или повредата;</w:t>
      </w:r>
    </w:p>
    <w:p w:rsidR="00257443" w:rsidRDefault="00EE4137">
      <w:r>
        <w:t>3. степента на увреждане.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16</w:t>
      </w:r>
      <w:r>
        <w:t>. (1) Лесопатологичното обследване е периодично и специално.</w:t>
      </w:r>
    </w:p>
    <w:p w:rsidR="00257443" w:rsidRDefault="00EE4137">
      <w:r>
        <w:t>(2) Периодично обследване се извършва всяка година в зависимост от биологията на вредителите и причинителите на заболявания и други повреди.</w:t>
      </w:r>
    </w:p>
    <w:p w:rsidR="00257443" w:rsidRDefault="00EE4137">
      <w:r>
        <w:t>(3) На периодично лесопатологично обследване подлежат:</w:t>
      </w:r>
    </w:p>
    <w:p w:rsidR="00257443" w:rsidRDefault="00EE4137">
      <w:r>
        <w:t>1. действащи огнища от биотични фактори;</w:t>
      </w:r>
    </w:p>
    <w:p w:rsidR="00257443" w:rsidRDefault="00EE4137">
      <w:r>
        <w:t>2. всички обекти, в които при наблюденията през текущата година са установени признаци за нападения от болести, вредители и други повреди;</w:t>
      </w:r>
    </w:p>
    <w:p w:rsidR="00257443" w:rsidRDefault="00EE4137">
      <w:r>
        <w:t>3. насаждения, в които през предходни години е имало увреждане от абиотични</w:t>
      </w:r>
      <w:r>
        <w:t xml:space="preserve"> фактори и пожари;</w:t>
      </w:r>
    </w:p>
    <w:p w:rsidR="00257443" w:rsidRDefault="00EE4137">
      <w:r>
        <w:t>4. горски разсадници и новосъздадени култури;</w:t>
      </w:r>
    </w:p>
    <w:p w:rsidR="00257443" w:rsidRDefault="00EE4137">
      <w:r>
        <w:t xml:space="preserve">5. временни складове за дървесина, обекти по чл. 206 от ЗГ и в съседните на тях насаждения. </w:t>
      </w:r>
    </w:p>
    <w:p w:rsidR="00257443" w:rsidRDefault="00EE4137">
      <w:r>
        <w:t>(4) Специално обследване се провежда при възникване на лесопатологичен проблем за отделна територи</w:t>
      </w:r>
      <w:r>
        <w:t>я или за цялата страна.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17</w:t>
      </w:r>
      <w:r>
        <w:t>. (1) Лесопатологичното обследване се извършва маршрутно и чрез залагане на пробни площи, моделни дървета, уловки със синтетични полови или агрегационни феромони, лепливи пояси и др. Броят им се определя в зависимост от големи</w:t>
      </w:r>
      <w:r>
        <w:t>ната на обследваната площ и вида на вредителя или патогена.</w:t>
      </w:r>
    </w:p>
    <w:p w:rsidR="00257443" w:rsidRDefault="00EE4137">
      <w:r>
        <w:t>(2) Резултатите от лесопатологичното обследване и предписанията се отразяват в информационната система на ИАГ в 7-дневен срок след провеждането им в сведение по образец, утвърден със заповед на из</w:t>
      </w:r>
      <w:r>
        <w:t>пълнителния директор на ИАГ.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18</w:t>
      </w:r>
      <w:r>
        <w:t>. Въз основа на резултатите от лесопатологичните обследвания се определя необходимостта от провеждане на лесозащитни мероприятия, като по преценка на органите по чл. 2, ал. 2, 3 и 4 се изготвят предписания, които се отраз</w:t>
      </w:r>
      <w:r>
        <w:t>яват в информационната система на ИАГ.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19</w:t>
      </w:r>
      <w:r>
        <w:t>. Лесозащитните станции провеждат ежегодно инструктаж – обучение на лицата, които ще извършват обследвания от РДГ, държавните предприятия по чл. 163 от ЗГ, ДГС/ДЛС, УОГС, общините, сдруженията по чл. 183 от ЗГ и</w:t>
      </w:r>
      <w:r>
        <w:t xml:space="preserve"> физическите лица, регистрирани за упражняване на лесовъдска практика.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20</w:t>
      </w:r>
      <w:r>
        <w:t>. (1) В горски територии – държавна собственост, лесопатологичното обследване се провежда от ДГС/ДЛС и УОГС в районите им на дейност.</w:t>
      </w:r>
    </w:p>
    <w:p w:rsidR="00257443" w:rsidRDefault="00EE4137">
      <w:r>
        <w:t>(2) В горските територии, собственост на общи</w:t>
      </w:r>
      <w:r>
        <w:t>ни, юридически и физически лица и на сдруженията по чл. 183 от ЗГ, лесопатологичното обследване се организира и финансира от собствениците на горите и може да се възложи с договор на ДГС/ДЛС, ИГ при БАН или ЛТУ. Лесопатологичното обследване може да бъде из</w:t>
      </w:r>
      <w:r>
        <w:t>вършено и от лице с висше лесовъдско образование, регистрирано в публичния регистър на ИАГ за упражняване на лесовъдска практика, с което собственикът е сключил договор.</w:t>
      </w:r>
    </w:p>
    <w:p w:rsidR="00257443" w:rsidRDefault="00EE4137">
      <w:r>
        <w:lastRenderedPageBreak/>
        <w:t>(3) Лесопатологичното обследване може да се проведе и от ЛЗС след сключване на договор</w:t>
      </w:r>
      <w:r>
        <w:t xml:space="preserve">, като разходите са за сметка на собственика или лицето, на което е възложено управлението на територията. </w:t>
      </w:r>
    </w:p>
    <w:p w:rsidR="00257443" w:rsidRDefault="00EE4137">
      <w:r>
        <w:t>(4) В срок до 10 ноември въз основа на резултатите от лесопатологичното обследване ДГС/ДЛС, УОГС, общините и сдруженията по чл. 183 от ЗГ изготвят и</w:t>
      </w:r>
      <w:r>
        <w:t xml:space="preserve"> изпращат в РДГ обзор за здравословното състояние на горите, които стопанисват. Обзор може да бъде изготвен и изпратен и от други собственици. </w:t>
      </w:r>
    </w:p>
    <w:p w:rsidR="00257443" w:rsidRDefault="00EE4137">
      <w:r>
        <w:t>(5) В срок до 20 ноември въз основа на резултатите от извършените лесопатологични обследвания и контролни теренн</w:t>
      </w:r>
      <w:r>
        <w:t>и проверки РДГ обобщава получената информация по ал. 4, изготвя обобщен обзор за здравословното състояние на горските територии по видове собственост и го изпраща в съответната ЛЗС.</w:t>
      </w:r>
    </w:p>
    <w:p w:rsidR="00257443" w:rsidRDefault="00EE4137">
      <w:r>
        <w:t>(6) В срок до 20 декември въз основа на резултатите от извършените лесопат</w:t>
      </w:r>
      <w:r>
        <w:t>ологични обследвания и контролни теренни проверки, данните от проведения мониторинг в стационарни обекти, получените обзори от РДГ и лабораторните анализи през текущата година лесозащитните станции изготвят прогноза за нападенията от болести, вредители и д</w:t>
      </w:r>
      <w:r>
        <w:t>руги повреди за следващата година и я представят на ИАГ.</w:t>
      </w:r>
    </w:p>
    <w:p w:rsidR="00257443" w:rsidRDefault="00EE4137">
      <w:r>
        <w:t>(7) Обзорът съдържа:</w:t>
      </w:r>
    </w:p>
    <w:p w:rsidR="00257443" w:rsidRDefault="00EE4137">
      <w:r>
        <w:t>1. обща оценка за здравословното състояние на горите;</w:t>
      </w:r>
    </w:p>
    <w:p w:rsidR="00257443" w:rsidRDefault="00EE4137">
      <w:r>
        <w:t>2. данни за проведените лесопатологични обследвания;</w:t>
      </w:r>
    </w:p>
    <w:p w:rsidR="00257443" w:rsidRDefault="00EE4137">
      <w:r>
        <w:t>3. тенденции в развитието на основните вредители, болести и други повре</w:t>
      </w:r>
      <w:r>
        <w:t>ди;</w:t>
      </w:r>
    </w:p>
    <w:p w:rsidR="00257443" w:rsidRDefault="00EE4137">
      <w:r>
        <w:t>4. преценка за необходимост от провеждане на лесозащитни мероприятия.</w:t>
      </w:r>
    </w:p>
    <w:p w:rsidR="00257443" w:rsidRDefault="00EE4137">
      <w:r>
        <w:t>(8) Резултатите от извършените лесопатологични обследвания по ал. 1, 2 и 3, отразени по реда на чл. 17, ал. 2, се обобщават в приложение № 2 в информационната система на ИАГ.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21</w:t>
      </w:r>
      <w:r>
        <w:t>.</w:t>
      </w:r>
      <w:r>
        <w:t xml:space="preserve"> (1) Регионалните дирекции по горите, съответно ЛЗС, извършват целогодишно контролни проверки в не по-малко от 10 % от обследваните площи в района им на дейност.</w:t>
      </w:r>
    </w:p>
    <w:p w:rsidR="00257443" w:rsidRDefault="00EE4137">
      <w:r>
        <w:t>(2) За всяка извършена проверка се съставя протокол и резултатите се отразяват в информационната система на ИАГ.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IV</w:t>
      </w:r>
      <w:r>
        <w:rPr>
          <w:b/>
          <w:bCs/>
          <w:sz w:val="36"/>
          <w:szCs w:val="36"/>
        </w:rPr>
        <w:br/>
        <w:t>Лесопатологично обследване на по-важните насекомни вредители, болести и повреди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22</w:t>
      </w:r>
      <w:r>
        <w:t>. Лесопатологичното обследване се провежда съобразно биологичните особености на вредителите и болестите.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23</w:t>
      </w:r>
      <w:r>
        <w:t>. При лесопатологично обследване на насекомни вредители по плодовете и семената резултатите от обследването и анализа се попълват в сведение по о</w:t>
      </w:r>
      <w:r>
        <w:t>бразец (приложение № 3).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24</w:t>
      </w:r>
      <w:r>
        <w:t>. (1) Лесопатологичното обследване на насекомни вредители по листата включва:</w:t>
      </w:r>
    </w:p>
    <w:p w:rsidR="00257443" w:rsidRDefault="00EE4137">
      <w:r>
        <w:t xml:space="preserve">1. оценка на разпространението на насекомния вредител и степента на обезлистване; степента на обезлистване се определя в края на ларвното развитие </w:t>
      </w:r>
      <w:r>
        <w:t>на вредителите съгласно приложение № 4; данните се обобщават в сведение за насаждения, обезлистени от листогризещи вредители, съгласно приложение № 5;</w:t>
      </w:r>
    </w:p>
    <w:p w:rsidR="00257443" w:rsidRDefault="00EE4137">
      <w:r>
        <w:t>2. оценка на здравословното състояние на насаждението, състоянието и фазата на развитие на вредителя;</w:t>
      </w:r>
    </w:p>
    <w:p w:rsidR="00257443" w:rsidRDefault="00EE4137">
      <w:r>
        <w:lastRenderedPageBreak/>
        <w:t xml:space="preserve">3. </w:t>
      </w:r>
      <w:r>
        <w:t>събиране на материали за анализи (яйца, ларви, какавиди, възрастни и др.), които се изпращат в ЛЗС със сведение по образец (приложение № 6);</w:t>
      </w:r>
    </w:p>
    <w:p w:rsidR="00257443" w:rsidRDefault="00EE4137">
      <w:r>
        <w:t>4. преценка на опасността от обезлистване.</w:t>
      </w:r>
    </w:p>
    <w:p w:rsidR="00257443" w:rsidRDefault="00EE4137">
      <w:r>
        <w:t>(2) Лесопатологичното обследване се провежда по отделни насекомни вредит</w:t>
      </w:r>
      <w:r>
        <w:t>ели и фази от тяхното развитие, както следва:</w:t>
      </w:r>
    </w:p>
    <w:p w:rsidR="00257443" w:rsidRDefault="00EE4137">
      <w:r>
        <w:t xml:space="preserve">1. гъботворка – в стадий "яйце" се провежда през периода август – октомври, като на всеки 500 дка се проверяват по 100 дървета за наличие на яйцекупчинки; измерва се диаметърът на дърветата и от всеки обект се </w:t>
      </w:r>
      <w:r>
        <w:t>събират по 10 броя яйцекупчинки за анализ, с различна големина и от различно изложение и се изпращат в лесозащитната станция;</w:t>
      </w:r>
    </w:p>
    <w:p w:rsidR="00257443" w:rsidRDefault="00EE4137">
      <w:r>
        <w:t>2. пръстенотворка – в стадий "яйце" се провежда през юни – октомври, като на всеки 200 дка нападната площ се проверяват 3 броя дър</w:t>
      </w:r>
      <w:r>
        <w:t>вета за наличие на яйцепръстенчета; при необходимост се допуска отсичане на 1 - 2 броя дървета на всеки 100 дка; събират се не по-малко от 10 броя яйцепръстенчета за всеки обект и се изпращат в лесозащитната станция за анализ;</w:t>
      </w:r>
    </w:p>
    <w:p w:rsidR="00257443" w:rsidRDefault="00EE4137">
      <w:r>
        <w:t xml:space="preserve">3. листозавивачки – в стадий </w:t>
      </w:r>
      <w:r>
        <w:t>"яйце" се провежда през януари – февруари, като на всеки 500 дка от 3 - 5 броя дървета се вземат по 3 пробни клонки от горната, средната и долната част на короната с дължина 0,5 м и се изпращат в лесозащитната станция за анализ; при необходимост се допуска</w:t>
      </w:r>
      <w:r>
        <w:t xml:space="preserve"> отсичане на моделни дървета;</w:t>
      </w:r>
    </w:p>
    <w:p w:rsidR="00257443" w:rsidRDefault="00EE4137">
      <w:r>
        <w:t>4. педомерки – в стадий "възрастно (пеперуда)" се провежда през периода октомври – ноември, като на всеки 500 дка се залагат на 3 – 5 броя дървета лепливи пояси на височина 1,5 м с широчина 10 см; отношението между уловените ж</w:t>
      </w:r>
      <w:r>
        <w:t>енски пеперуди към дължината на лепливия пояс в сантиметри показва степента на нападение; нападението се определя като слабо при отношение до 2, средно до 3 и силно над 3; текущите резултати от обследването се отразяват в дневник (приложение № 7);</w:t>
      </w:r>
    </w:p>
    <w:p w:rsidR="00257443" w:rsidRDefault="00EE4137">
      <w:r>
        <w:t>5. злато</w:t>
      </w:r>
      <w:r>
        <w:t>задка – в стадий "гъсеница" се провежда през есента, като на всеки 500 дка се проверяват по 100 броя дървета; при необходимост се допуска отсичане до 10 броя дървета; събират се не по-малко от 10 гнезда с различна големина и се изпращат в лесозащитната ста</w:t>
      </w:r>
      <w:r>
        <w:t>нция за анализ;</w:t>
      </w:r>
    </w:p>
    <w:p w:rsidR="00257443" w:rsidRDefault="00EE4137">
      <w:r>
        <w:t>6. бяла върбова пеперуда - в стадии "яйцекупчинки" и "какавида" се провежда през май - юни (I поколение) и август (II поколение); проверяват се не по-малко от 30 броя дървета за наличие на яйцекупчинки; събират се не по-малко от 10 яйцекупч</w:t>
      </w:r>
      <w:r>
        <w:t>инки за всеки обект и се изпращат в лесозащитната станция за анализ;</w:t>
      </w:r>
    </w:p>
    <w:p w:rsidR="00257443" w:rsidRDefault="00EE4137">
      <w:r>
        <w:t>7. дъбова процесионка – в стадий "гъсеница" се провежда по паяжинните гнезда през май – юни, като на 200 дка се проверяват по 100 броя дървета; в стадий "яйце" се провежда през периода септември – октомври, като на всеки 500 дка се проверяват по 100 броя д</w:t>
      </w:r>
      <w:r>
        <w:t>ървета за наличие на яйцекупчинки; от всеки обект се събират по 10 броя яйцекупчинки и се изпращат в лесозащитната станция за анализ;</w:t>
      </w:r>
    </w:p>
    <w:p w:rsidR="00257443" w:rsidRDefault="00EE4137">
      <w:r>
        <w:t>8. борова процесионка – в стадий "яйце" се провежда през юли – септември, като на всеки 100 дка се проверяват по 10 дървет</w:t>
      </w:r>
      <w:r>
        <w:t>а за наличие на яйчени калъфчета; при височина на дърветата над 8 м се допуска отсичане на 1 - 2 броя дървета на всеки 100 дка; за всеки обект се събират по 10 яйчени калъфчета и се изпращат в лесозащитната станция за анализ; очакваното нападение се опреде</w:t>
      </w:r>
      <w:r>
        <w:t>ля като силно при установяване на едно яйчено калъфче средно на дърво в култури до 20 години и 3 броя за култури над 20 години; в стадий "гъсеница" се провежда по гъсенични къдели от октомври до декември, като на 100 дка се проверяват по 20 броя дървета; с</w:t>
      </w:r>
      <w:r>
        <w:t>тепента на обезлистване се определя съобразно фенологичната форма;</w:t>
      </w:r>
    </w:p>
    <w:p w:rsidR="00257443" w:rsidRDefault="00EE4137">
      <w:r>
        <w:t>9. ръждива борова листна оса – в стадий "какавида" се провежда през август – септември, като на 30 дка се залагат по 1 - 2 броя пробни площадки по 1 кв.м, от които се събират всички какавид</w:t>
      </w:r>
      <w:r>
        <w:t>и на вредителя; поставят се в обозначени пликчета по обекти и се изпращат в лесозащитната станция за анализ;</w:t>
      </w:r>
    </w:p>
    <w:p w:rsidR="00257443" w:rsidRDefault="00EE4137">
      <w:r>
        <w:lastRenderedPageBreak/>
        <w:t xml:space="preserve">10. обикновена борова листна оса - в стадий "какавида" се провежда през март - април, като на 30 дка се залагат по 1 - 2 броя пробни площадки по 1 </w:t>
      </w:r>
      <w:r>
        <w:t>кв.м, от които се събират всички какавиди на вредителя; поставят се в обозначени пликчета по обекти и се изпращат в лесозащитната станция за анализ.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25</w:t>
      </w:r>
      <w:r>
        <w:t>. (1) Лесопатологичното обследване за насекомни вредители по стъблата и клоните се провежда в периода</w:t>
      </w:r>
      <w:r>
        <w:t xml:space="preserve"> от април до октомври по дървесни видове и групи вредители в зависимост от тяхната биология. Текущите резултати се отразяват в приложение № 8. </w:t>
      </w:r>
    </w:p>
    <w:p w:rsidR="00257443" w:rsidRDefault="00EE4137">
      <w:r>
        <w:t xml:space="preserve">(2) Лесопатологичното обследване се извършва: </w:t>
      </w:r>
    </w:p>
    <w:p w:rsidR="00257443" w:rsidRDefault="00EE4137">
      <w:r>
        <w:t>1. чрез пробни площи или ленти, обхващащи не по-малко от 5 % от з</w:t>
      </w:r>
      <w:r>
        <w:t>асегнатата площ – обследват се не по-малко от 30 дървета и се извършва оценка на повредите по скала (приложение № 4);</w:t>
      </w:r>
    </w:p>
    <w:p w:rsidR="00257443" w:rsidRDefault="00EE4137">
      <w:r>
        <w:t xml:space="preserve">2. чрез залагане на ловни дървета или агрегационни феромони; за текущите резултати се попълва дневник по образец (приложение № 7); </w:t>
      </w:r>
    </w:p>
    <w:p w:rsidR="00257443" w:rsidRDefault="00EE4137">
      <w:r>
        <w:t>3. чре</w:t>
      </w:r>
      <w:r>
        <w:t xml:space="preserve">з залагане на ловни кори – на 100 дка се залагат по 4 – 5 броя и се проверяват през 20 дни; за текущите резултати се попълва сведение по образец (приложение № 7). </w:t>
      </w:r>
    </w:p>
    <w:p w:rsidR="00257443" w:rsidRDefault="00EE4137">
      <w:r>
        <w:t>(3) Лесопатологичното обследване за летораслозавивачки се извършва през май – юни, като на 1</w:t>
      </w:r>
      <w:r>
        <w:t>0 дка се проверяват за наличие на повреди не по-малко от 10 броя дървета. Определят се повредите на централни и странични леторасли. Изрязват се 30 броя нападнати леторасли от обект и се изпращат в лесозащитната станция за анализ. Нападението се определя к</w:t>
      </w:r>
      <w:r>
        <w:t>ато силно при 20 % повредени централни леторасли в обследваната площ.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26</w:t>
      </w:r>
      <w:r>
        <w:t>. (1) Лесопатологичното обследване на насекомни вредители по корените се провежда през есента чрез пробни площадки с размери 50/50/60 см по 10 броя на дка за разсадници и 2 броя на</w:t>
      </w:r>
      <w:r>
        <w:t xml:space="preserve"> дка за новосъздадени култури. Събраните вредители се изпращат в лесозащитната станция за анализ.</w:t>
      </w:r>
    </w:p>
    <w:p w:rsidR="00257443" w:rsidRDefault="00EE4137">
      <w:r>
        <w:t>(2) Степента на нападение се определя по броя на ларвите, приравнени към III възраст, на 1 кв.м. За текущите резултати се изготвя сведение по образец (приложе</w:t>
      </w:r>
      <w:r>
        <w:t>ние № 9).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27</w:t>
      </w:r>
      <w:r>
        <w:t>. (1) Лесопатологичното обследване в разсадници и в новосъздадени култури за насекомни вредители се извършва:</w:t>
      </w:r>
    </w:p>
    <w:p w:rsidR="00257443" w:rsidRDefault="00EE4137">
      <w:r>
        <w:t>1. по нанесените повреди се проверяват по 30 броя фиданки на декар;</w:t>
      </w:r>
    </w:p>
    <w:p w:rsidR="00257443" w:rsidRDefault="00EE4137">
      <w:r>
        <w:t>2. за поници и фиданки чрез пробни площадки по 1 лин. м, представляващи 2 % от площта, заета от всеки дървесен вид, разположени диагонално на лехите и парцела</w:t>
      </w:r>
    </w:p>
    <w:p w:rsidR="00257443" w:rsidRDefault="00EE4137">
      <w:r>
        <w:t>(2) Състоянието на пониците и фиданките се отчита по тристепенна скала (0 - здрави, 1 - повредени</w:t>
      </w:r>
      <w:r>
        <w:t>, 2 - загинали).</w:t>
      </w:r>
    </w:p>
    <w:p w:rsidR="00257443" w:rsidRDefault="00EE4137">
      <w:r>
        <w:t>(3) При необходимост от определяне на насекомния вредител се вземат проби от 200 броя семена за всеки дървесен вид, 50 - 100 поника и 10 - 30 фиданки (според размера) с различна степен на повреда заедно с почва, които се изпращат в лесозащ</w:t>
      </w:r>
      <w:r>
        <w:t>итната станция за анализ.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28</w:t>
      </w:r>
      <w:r>
        <w:t xml:space="preserve">. Лесопатологичното обследване на плодове и семена за заразеност с фитопатогенни гъби се извършва преди събирането им, по време на съхраняването и задължително преди засяване. Текущите резултати от обследването и анализа се </w:t>
      </w:r>
      <w:r>
        <w:t>попълват в сведение по образец (приложение № 3).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29</w:t>
      </w:r>
      <w:r>
        <w:t>. (1) Лесопатологичното обследване на фиданките в разсадниците за повреди от фитопатогенни гъби се извършва най-малко 2 пъти годишно:</w:t>
      </w:r>
    </w:p>
    <w:p w:rsidR="00257443" w:rsidRDefault="00EE4137">
      <w:r>
        <w:t>1. за семена – чрез 20 разкопки по 1 лин. м за всеки 10 дка;</w:t>
      </w:r>
    </w:p>
    <w:p w:rsidR="00257443" w:rsidRDefault="00EE4137">
      <w:r>
        <w:t xml:space="preserve">2. за </w:t>
      </w:r>
      <w:r>
        <w:t>поници и фиданки чрез пробни площадки по 1 лин. м, представляващи 2 % от площта, заета от всеки дървесен вид, разположени диагонално на лехите и парцела.</w:t>
      </w:r>
    </w:p>
    <w:p w:rsidR="00257443" w:rsidRDefault="00EE4137">
      <w:r>
        <w:lastRenderedPageBreak/>
        <w:t xml:space="preserve">(2) Състоянието на пониците и фиданките се отчита по тристепенна скала (0 – здрави, 1 – заболели, 2 – </w:t>
      </w:r>
      <w:r>
        <w:t>загинали).</w:t>
      </w:r>
    </w:p>
    <w:p w:rsidR="00257443" w:rsidRDefault="00EE4137">
      <w:r>
        <w:t>(3) За определяне причината за заболяването се вземат проби от 200 броя семена за всеки дървесен вид, 50 – 100 поника и 10 – 30 фиданки (според размера) с различна степен на повреда заедно с почва, които се изпращат в лесозащитната станция за ан</w:t>
      </w:r>
      <w:r>
        <w:t>ализ.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30</w:t>
      </w:r>
      <w:r>
        <w:t>. (1) Лесопатологичното обследване на култури и насаждения за повреди от фитопатогенни гъби, бактерии и вируси се провежда, като се обследват не по-малко от 30 броя фиданки или дървета за всеки 10 дка.</w:t>
      </w:r>
    </w:p>
    <w:p w:rsidR="00257443" w:rsidRDefault="00EE4137">
      <w:r>
        <w:t>(2) Оценката на здравословното състояние н</w:t>
      </w:r>
      <w:r>
        <w:t>а дърветата и насажденията се извършва по степените на обезлистване и промяна в цвета на короните (приложение № 4), като се посочва и причинителят на повредата.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31</w:t>
      </w:r>
      <w:r>
        <w:t>. Лесопатологичното обследване за повреди от фитопатогенни нематоди се извършва в периода</w:t>
      </w:r>
      <w:r>
        <w:t xml:space="preserve"> юли – август, като за стъблените нематоди се вземат проби за изследване от 5 моделни дървета на 10 дка, а за почвообитаващите – 6 проби по 200 - 300 г почва за всеки 10 дка площ, и се изпращат в лесозащитната станция за анализ.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32</w:t>
      </w:r>
      <w:r>
        <w:t>. Лесопатологичното обследване за повреди от гризачи се извършва през есента и рано напролет чрез залагане на 1 - 2 пробни площи с размери 10 x 50 м на 10 дка. В горските разсадници могат да се използват и капани - по 15 - 20 броя на декар. Определят се ви</w:t>
      </w:r>
      <w:r>
        <w:t>дът на гризачите и тяхната численост. Текущите резултати от обследването се отразяват в дневник по образец (приложение № 7).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33</w:t>
      </w:r>
      <w:r>
        <w:t>. Лесопатологичното обследване за повреди от дивеч се извършва през пролетта, като се обследват не по-малко от 200 дървета за</w:t>
      </w:r>
      <w:r>
        <w:t xml:space="preserve"> младите (до 40 години) и 100 за възрастните насаждения. Определят се видът на повредата (прегризване, обелване и др.), нападнатата площ и степента на повредите.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34</w:t>
      </w:r>
      <w:r>
        <w:t>. Лесопатологичното обследване за повреди от висши паразитни растения се извършва по нал</w:t>
      </w:r>
      <w:r>
        <w:t>ичието на храсти по дърветата, като се обследват не по-малко от 100 дървета. Нападението се определя като слабо при 1 - 2 броя храсти на дърво и силно при над 3 броя.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35</w:t>
      </w:r>
      <w:r>
        <w:t>. Лесопатологичното обследване за повреди от абиотични и антропогенни фактори се пр</w:t>
      </w:r>
      <w:r>
        <w:t>овежда целогодишно. Отчитат се причината, видът и степента на повредата по скала (приложение № 4).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V</w:t>
      </w:r>
      <w:r>
        <w:rPr>
          <w:b/>
          <w:bCs/>
          <w:sz w:val="36"/>
          <w:szCs w:val="36"/>
        </w:rPr>
        <w:br/>
        <w:t>Анализи на материали от лесопатологичното обследване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36</w:t>
      </w:r>
      <w:r>
        <w:t>. (1) Анализ на яйца на насекомни вредители се извършва визуално – директно или след пред</w:t>
      </w:r>
      <w:r>
        <w:t>варителна обработка (навлажняване, обезкосмяване, премахване на хориона, отглеждане във фотоеклектори и др.).</w:t>
      </w:r>
    </w:p>
    <w:p w:rsidR="00257443" w:rsidRDefault="00EE4137">
      <w:r>
        <w:t>(2) Яйцата се определят като здрави, стерилни и опаразитени.</w:t>
      </w:r>
    </w:p>
    <w:p w:rsidR="00257443" w:rsidRDefault="00EE4137">
      <w:r>
        <w:t>(3) По установеното количество здрави яйца средно на едно дърво се определя очакванот</w:t>
      </w:r>
      <w:r>
        <w:t>о обезлистване (приложение № 10).</w:t>
      </w:r>
    </w:p>
    <w:p w:rsidR="00257443" w:rsidRDefault="00EE4137">
      <w:r>
        <w:t>(4) Резултатите от анализите на яйца на насекомни вредители се отразяват в сведение съгласно приложение № 11.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37</w:t>
      </w:r>
      <w:r>
        <w:t>. (1) Анализ на ларви и какавиди на насекомни вредители се извършва визуално – директно или след доотглежд</w:t>
      </w:r>
      <w:r>
        <w:t xml:space="preserve">ане в лабораторни и/или контролирани полски условия, като при </w:t>
      </w:r>
      <w:r>
        <w:lastRenderedPageBreak/>
        <w:t>необходимост се извършва и дисекция. Резултатите от анализите на какавиди се отразяват в сведение съгласно приложение № 11.</w:t>
      </w:r>
    </w:p>
    <w:p w:rsidR="00257443" w:rsidRDefault="00EE4137">
      <w:r>
        <w:t>(2) При анализа се определят здрави, опаразитени и инфектирани (с бакт</w:t>
      </w:r>
      <w:r>
        <w:t>ерии, вируси, гъби и микроспоридии) индивиди.</w:t>
      </w:r>
    </w:p>
    <w:p w:rsidR="00257443" w:rsidRDefault="00EE4137">
      <w:r>
        <w:t>(3) Очакваното обезлистване от листозавивачки, педомерки и борови листни оси се определя по следния начин:</w:t>
      </w:r>
    </w:p>
    <w:p w:rsidR="00257443" w:rsidRDefault="00EE4137">
      <w:r>
        <w:t>1. листозавивачки и педомерки – степента на нападение се установява по процентното отношението между бр</w:t>
      </w:r>
      <w:r>
        <w:t>оя на излюпените ларви и броя на живите пъпки на клонките на всяко моделно дърво; при 40 - 50 бр. гъсеници на 100 бр. живи пъпки се очаква 100 % обезлистване; определя се по следната формула:</w:t>
      </w:r>
    </w:p>
    <w:p w:rsidR="00257443" w:rsidRDefault="00EE4137">
      <w:r>
        <w:rPr>
          <w:noProof/>
        </w:rPr>
        <w:drawing>
          <wp:inline distT="0" distB="0" distL="0" distR="0">
            <wp:extent cx="3276600" cy="895350"/>
            <wp:effectExtent l="0" t="0" r="0" b="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276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443" w:rsidRDefault="00EE4137">
      <w:r>
        <w:t>2. борови листни оси – по установеното количество на здравите женски какавиди средно на 1 кв.м площ се определя очакваното обезлистване (приложение № 10); за определяне на диапаузата в какавиден стадий се оставят 10 % от здравите пашкули за имагиниране.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38</w:t>
      </w:r>
      <w:r>
        <w:t xml:space="preserve">. Анализ за диагноза на заболяването на дървесните видове се извършва чрез: </w:t>
      </w:r>
    </w:p>
    <w:p w:rsidR="00257443" w:rsidRDefault="00EE4137">
      <w:r>
        <w:t>1. макроскопски метод – за определяне типа на заболяването и разпространението му (равномерно или огнищно), описание на симптомите, разпределението им по органите на растени</w:t>
      </w:r>
      <w:r>
        <w:t>ята и други особености;</w:t>
      </w:r>
    </w:p>
    <w:p w:rsidR="00257443" w:rsidRDefault="00EE4137">
      <w:r>
        <w:t>2. микроскопски метод – за определяне вида на причинителя по наличието на микроскопични плодни тела, спори и мицел;</w:t>
      </w:r>
    </w:p>
    <w:p w:rsidR="00257443" w:rsidRDefault="00EE4137">
      <w:r>
        <w:t xml:space="preserve">3. биологичен метод – за определяне причинителя на заболяването чрез отглеждане във влажна камера и/или изолиране в </w:t>
      </w:r>
      <w:r>
        <w:t>култура върху хранителна среда.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трета</w:t>
      </w:r>
      <w:r>
        <w:rPr>
          <w:b/>
          <w:bCs/>
          <w:sz w:val="36"/>
          <w:szCs w:val="36"/>
        </w:rPr>
        <w:br/>
        <w:t>ПРОГНОЗА ЗА НАПАДЕНИЕ ОТ БОЛЕСТИ, ВРЕДИТЕЛИ И ДРУГИ ПОВРЕДИ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39</w:t>
      </w:r>
      <w:r>
        <w:t xml:space="preserve">. (1) Прогнозата се изготвя от ЛЗС въз основа на резултатите от лесопатологичното обследване, лесопатологичния мониторинг в стационарните обекти, </w:t>
      </w:r>
      <w:r>
        <w:t>анализа на събраните материали и определените количествени и качествени показатели.</w:t>
      </w:r>
    </w:p>
    <w:p w:rsidR="00257443" w:rsidRDefault="00EE4137">
      <w:r>
        <w:t>(2) Прогнозите са: годишни, краткосрочни и многогодишни (дългосрочни).</w:t>
      </w:r>
    </w:p>
    <w:p w:rsidR="00257443" w:rsidRDefault="00EE4137">
      <w:r>
        <w:t>(3) При необходимост от изменение на мероприятията по одобрената годишна прогноза по искане на заинте</w:t>
      </w:r>
      <w:r>
        <w:t>ресованото лице ЛЗС извършва проверка, за което се изготвя протокол.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40</w:t>
      </w:r>
      <w:r>
        <w:t xml:space="preserve">. (1) Годишната прогноза предвижда появяване на болести, насекомни и други вредители и повреди, териториалното им разпространение и степен на увреждане в рамките на една година. Тя </w:t>
      </w:r>
      <w:r>
        <w:t>включва:</w:t>
      </w:r>
    </w:p>
    <w:p w:rsidR="00257443" w:rsidRDefault="00EE4137">
      <w:r>
        <w:t>1. обобщено сведение за резултатите от лесопатологичното обследване съгласно приложение № 2;</w:t>
      </w:r>
    </w:p>
    <w:p w:rsidR="00257443" w:rsidRDefault="00EE4137">
      <w:r>
        <w:t>2. сведение за резултатите от анализите на събраните материали от лесопатологичното обследване съгласно приложение № 11;</w:t>
      </w:r>
    </w:p>
    <w:p w:rsidR="00257443" w:rsidRDefault="00EE4137">
      <w:r>
        <w:lastRenderedPageBreak/>
        <w:t>3. сведение за резултатите от лес</w:t>
      </w:r>
      <w:r>
        <w:t>опатологичния мониторинг в стационарни обекти съгласно приложение № 12;</w:t>
      </w:r>
    </w:p>
    <w:p w:rsidR="00257443" w:rsidRDefault="00EE4137">
      <w:r>
        <w:t>4. обзор за резултатите от лесопатологичното обследване, данни за стационарните обекти и обосновка за предвидените мероприятия.</w:t>
      </w:r>
    </w:p>
    <w:p w:rsidR="00257443" w:rsidRDefault="00EE4137">
      <w:r>
        <w:t>(2) Годишната прогноза се изготвя по РДГ, ДП, ДГС/ДЛС/УОГС, общините, сдруженията по чл. 183 от ЗГ и другите собственици на гори обобщено по собственост на горите и се представя в ИАГ в срок до 20 декември.</w:t>
      </w:r>
    </w:p>
    <w:p w:rsidR="00257443" w:rsidRDefault="00EE4137">
      <w:r>
        <w:t xml:space="preserve">(3) След одобряване на годишната прогноза в срок </w:t>
      </w:r>
      <w:r>
        <w:t>до 15 март ЛЗС изготвят и изпращат коригирано сведение за обектите, предвидени за борба, включително за вида и необходимите количества ПРЗ (приложение № 13) на ИАГ, РДГ, държавните предприятия по чл. 163 от ЗГ, общините и сдруженията по чл. 183 от ЗГ.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 xml:space="preserve">Чл. </w:t>
      </w:r>
      <w:r>
        <w:rPr>
          <w:b/>
          <w:bCs/>
        </w:rPr>
        <w:t>41</w:t>
      </w:r>
      <w:r>
        <w:t xml:space="preserve">. (1) Краткосрочната прогноза се изготвя за период, по-малък от година. </w:t>
      </w:r>
    </w:p>
    <w:p w:rsidR="00257443" w:rsidRDefault="00EE4137">
      <w:r>
        <w:t xml:space="preserve">(2) Краткосрочната прогноза се изготвя от ЛЗС и предвижда развитието на вредителя или патогена в определен стадий, популационната плътност, разпространението, степента на нападение </w:t>
      </w:r>
      <w:r>
        <w:t>и вредност съгласно изискванията, посочени в чл. 40, ал. 1.</w:t>
      </w:r>
    </w:p>
    <w:p w:rsidR="00257443" w:rsidRDefault="00EE4137">
      <w:r>
        <w:t xml:space="preserve">(3) След одобряване на краткосрочната прогноза ЛЗС изготвят и изпращат коригирано сведение за обектите, предвидени за борба, включително за вида и необходимите количества ПРЗ (приложение № 13) на </w:t>
      </w:r>
      <w:r>
        <w:t>ИАГ, РДГ, държавните предприятия по чл. 163 от ЗГ, общините и сдруженията по чл. 183 от ЗГ.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42</w:t>
      </w:r>
      <w:r>
        <w:t>. (1) Многогодишната прогноза се изготвя за период, по-дълъг от година, и предвижда основните тенденции в развитието на болестите, насекомните вредители и дру</w:t>
      </w:r>
      <w:r>
        <w:t>ги повреди и промените в здравословното състояние на горите. Изработва се с участието на специалисти от научни институти, университети, специализирани териториални звена и други заинтересовани страни.</w:t>
      </w:r>
    </w:p>
    <w:p w:rsidR="00257443" w:rsidRDefault="00EE4137">
      <w:r>
        <w:t>(2) Многогодишната прогноза се изготвя по данни от:</w:t>
      </w:r>
    </w:p>
    <w:p w:rsidR="00257443" w:rsidRDefault="00EE4137">
      <w:r>
        <w:t xml:space="preserve">1. </w:t>
      </w:r>
      <w:r>
        <w:t>екологичния и лесопатологичния мониторинг на горските екосистеми;</w:t>
      </w:r>
    </w:p>
    <w:p w:rsidR="00257443" w:rsidRDefault="00EE4137">
      <w:r>
        <w:t>2. годишните и краткосрочните прогнози и отчети на лесозащитните станции;</w:t>
      </w:r>
    </w:p>
    <w:p w:rsidR="00257443" w:rsidRDefault="00EE4137">
      <w:r>
        <w:t>3. експертизите за здравословното състояние на горите;</w:t>
      </w:r>
    </w:p>
    <w:p w:rsidR="00257443" w:rsidRDefault="00EE4137">
      <w:r>
        <w:t>4. дендрохронологичните анализи и научните изследвания на кал</w:t>
      </w:r>
      <w:r>
        <w:t>амитети и епифитотии;</w:t>
      </w:r>
    </w:p>
    <w:p w:rsidR="00257443" w:rsidRDefault="00EE4137">
      <w:r>
        <w:t>5. климатичните данни.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четвърта</w:t>
      </w:r>
      <w:r>
        <w:rPr>
          <w:b/>
          <w:bCs/>
          <w:sz w:val="36"/>
          <w:szCs w:val="36"/>
        </w:rPr>
        <w:br/>
        <w:t>МЕТОДИ ЗА ЗАЩИТА НА ГОРИТЕ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</w:t>
      </w:r>
      <w:r>
        <w:rPr>
          <w:b/>
          <w:bCs/>
          <w:sz w:val="36"/>
          <w:szCs w:val="36"/>
        </w:rPr>
        <w:br/>
        <w:t>Профилактика и карантина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43</w:t>
      </w:r>
      <w:r>
        <w:t>. (1) Профилактичните мероприятия са система от дейности и правила – лесовъдски, агротехнически и биологични, осигуряващи предпазване, ограничаване и предотвратяване на появата и развитието на болести, вредители и други повреди.</w:t>
      </w:r>
    </w:p>
    <w:p w:rsidR="00257443" w:rsidRDefault="00EE4137">
      <w:r>
        <w:t>(2) Профилактичните меропри</w:t>
      </w:r>
      <w:r>
        <w:t>ятия се осъществяват от ДГС, ДЛС, УОГС, общините и другите собственици на гори и се контролират от ИАГ, нейните структури и специализирани териториални звена и включват:</w:t>
      </w:r>
    </w:p>
    <w:p w:rsidR="00257443" w:rsidRDefault="00EE4137">
      <w:r>
        <w:t>1. прилагане на подходяща агротехника и технология при обработката на почвата и отглеж</w:t>
      </w:r>
      <w:r>
        <w:t>дането на здрави фиданки;</w:t>
      </w:r>
    </w:p>
    <w:p w:rsidR="00257443" w:rsidRDefault="00EE4137">
      <w:r>
        <w:lastRenderedPageBreak/>
        <w:t>2. използване на здрав и стандартен посевен и посадъчен материал;</w:t>
      </w:r>
    </w:p>
    <w:p w:rsidR="00257443" w:rsidRDefault="00EE4137">
      <w:r>
        <w:t>3. проверка и установяване на здравословното състояние на посадъчните материали в горските разсадници от лесозащитните станции, като резултатите се отразяват в удостоверение по образец (приложение № 14);</w:t>
      </w:r>
    </w:p>
    <w:p w:rsidR="00257443" w:rsidRDefault="00EE4137">
      <w:r>
        <w:t>4. правилно съхраняване, опаковане и движение на фид</w:t>
      </w:r>
      <w:r>
        <w:t>анките;</w:t>
      </w:r>
    </w:p>
    <w:p w:rsidR="00257443" w:rsidRDefault="00EE4137">
      <w:r>
        <w:t>5. редовно и навременно отглеждане на културите;</w:t>
      </w:r>
    </w:p>
    <w:p w:rsidR="00257443" w:rsidRDefault="00EE4137">
      <w:r>
        <w:t>6. земеделско ползване от 3 до 5 години на площи, заразени с пънчушка, преди ново залесяване с горскодървесни видове;</w:t>
      </w:r>
    </w:p>
    <w:p w:rsidR="00257443" w:rsidRDefault="00EE4137">
      <w:r>
        <w:t>7. провеждане на отгледни сечи, почистване на сечищата и недопускане на механични</w:t>
      </w:r>
      <w:r>
        <w:t xml:space="preserve"> повреди по оставащите след сечта дървета и подраст;</w:t>
      </w:r>
    </w:p>
    <w:p w:rsidR="00257443" w:rsidRDefault="00EE4137">
      <w:r>
        <w:t>8. своевременно провеждане на санитарни и принудителни сечи;</w:t>
      </w:r>
    </w:p>
    <w:p w:rsidR="00257443" w:rsidRDefault="00EE4137">
      <w:r>
        <w:t>9. обелване на иглолистните материали, добити през периода от 1 април до 30 септември, ако престояват в гората повече от 30 дни след сечта; до</w:t>
      </w:r>
      <w:r>
        <w:t>битите материали извън този период се обелват до 20 април или се извозват от гората;</w:t>
      </w:r>
    </w:p>
    <w:p w:rsidR="00257443" w:rsidRDefault="00EE4137">
      <w:r>
        <w:t xml:space="preserve">10. превозване извън горите на буковите строителни материали, добити от 1 април до 30 септември, най-късно 1 месец след сечта, а отсечените в останалото време – в срок до </w:t>
      </w:r>
      <w:r>
        <w:t>1 май;</w:t>
      </w:r>
    </w:p>
    <w:p w:rsidR="00257443" w:rsidRDefault="00EE4137">
      <w:r>
        <w:t>11. поддържане на оптимални дивечови запаси и провеждане на мероприятия за подобряване на хранителната база и местообитанията на дивеча.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44</w:t>
      </w:r>
      <w:r>
        <w:t>. Карантинната дейност се осъществява от БАБХ.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</w:t>
      </w:r>
      <w:r>
        <w:rPr>
          <w:b/>
          <w:bCs/>
          <w:sz w:val="36"/>
          <w:szCs w:val="36"/>
        </w:rPr>
        <w:br/>
        <w:t>Химична борба. Условия за прилагане на продукти з</w:t>
      </w:r>
      <w:r>
        <w:rPr>
          <w:b/>
          <w:bCs/>
          <w:sz w:val="36"/>
          <w:szCs w:val="36"/>
        </w:rPr>
        <w:t>а растителна защита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45</w:t>
      </w:r>
      <w:r>
        <w:t>. (1) Химичната борба е дейност, при която за унищожаване или ограничаване на вредители и патогени се използват ПРЗ.</w:t>
      </w:r>
    </w:p>
    <w:p w:rsidR="00257443" w:rsidRDefault="00EE4137">
      <w:r>
        <w:t xml:space="preserve">(2) Продуктите за растителна защита се прилагат при условия и по начин, определени със ЗЗР, наредбата по чл. 32, </w:t>
      </w:r>
      <w:r>
        <w:t>ал. 2 от Закона за пчеларството и наредбата по чл. 135, ал. 2 от Закона за горите.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46</w:t>
      </w:r>
      <w:r>
        <w:t xml:space="preserve">. Химична борба се провежда при производство на посадъчни материали в горските разсадници, в горските култури и насаждения, на складирана обла дървесина, фасонирана и </w:t>
      </w:r>
      <w:r>
        <w:t>преработена дървесина и др.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47</w:t>
      </w:r>
      <w:r>
        <w:t xml:space="preserve">. Химичната борба в горските разсадници се провежда чрез: </w:t>
      </w:r>
    </w:p>
    <w:p w:rsidR="00257443" w:rsidRDefault="00EE4137">
      <w:r>
        <w:t>1. обеззаразяване на семената;</w:t>
      </w:r>
    </w:p>
    <w:p w:rsidR="00257443" w:rsidRDefault="00EE4137">
      <w:r>
        <w:t>2. обеззаразяване на почвата:</w:t>
      </w:r>
    </w:p>
    <w:p w:rsidR="00257443" w:rsidRDefault="00EE4137">
      <w:r>
        <w:t>3. прилагане на подходящи ПРЗ.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48</w:t>
      </w:r>
      <w:r>
        <w:t>. (1) Химичната борба с вредители в горски култури и насаждения се провежда, когато няма разработени надеждни биологични и други методи.</w:t>
      </w:r>
    </w:p>
    <w:p w:rsidR="00257443" w:rsidRDefault="00EE4137">
      <w:r>
        <w:t>(2) Химичната борба се провежда чрез прилагане на ПРЗ с наземна техника, чрез въздушно пръскане, токсифициране, примамк</w:t>
      </w:r>
      <w:r>
        <w:t>и и намазване.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49</w:t>
      </w:r>
      <w:r>
        <w:t>. (1) Пръскането е основен начин за прилагане на ПРЗ.</w:t>
      </w:r>
    </w:p>
    <w:p w:rsidR="00257443" w:rsidRDefault="00EE4137">
      <w:r>
        <w:t>(2) Според големината на капките пръскането е:</w:t>
      </w:r>
    </w:p>
    <w:p w:rsidR="00257443" w:rsidRDefault="00EE4137">
      <w:r>
        <w:t>1. аерозолно – при големина на капките до 50 микрометра (мкм);</w:t>
      </w:r>
    </w:p>
    <w:p w:rsidR="00257443" w:rsidRDefault="00EE4137">
      <w:r>
        <w:t>2. дребнокапково – от 51 до 150 мкм;</w:t>
      </w:r>
    </w:p>
    <w:p w:rsidR="00257443" w:rsidRDefault="00EE4137">
      <w:r>
        <w:lastRenderedPageBreak/>
        <w:t>3. среднокапково – от 151 до 300 мкм;</w:t>
      </w:r>
    </w:p>
    <w:p w:rsidR="00257443" w:rsidRDefault="00EE4137">
      <w:r>
        <w:t>4. едрокапково – над 300 мкм.</w:t>
      </w:r>
    </w:p>
    <w:p w:rsidR="00257443" w:rsidRDefault="00EE4137">
      <w:r>
        <w:t>(3) Според разходната норма – работен разтвор на декар, пръскането е:</w:t>
      </w:r>
    </w:p>
    <w:p w:rsidR="00257443" w:rsidRDefault="00EE4137">
      <w:r>
        <w:t>1. обикновено (конвенционално) – над 5 л/дка;</w:t>
      </w:r>
    </w:p>
    <w:p w:rsidR="00257443" w:rsidRDefault="00EE4137">
      <w:r>
        <w:t>2. малообемно (ЛВ/LV) – от 1,5 до 5 л/дка;</w:t>
      </w:r>
    </w:p>
    <w:p w:rsidR="00257443" w:rsidRDefault="00EE4137">
      <w:r>
        <w:t xml:space="preserve">3. ултрамалообемно (УЛВ/ULV) </w:t>
      </w:r>
      <w:r>
        <w:t>– 0,05 – 0,5 л/дка.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50</w:t>
      </w:r>
      <w:r>
        <w:t>. Съхраняването на ПРЗ се извършва съгласно наредбата по чл. 47 от ЗЗР.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III</w:t>
      </w:r>
      <w:r>
        <w:rPr>
          <w:b/>
          <w:bCs/>
          <w:sz w:val="36"/>
          <w:szCs w:val="36"/>
        </w:rPr>
        <w:br/>
        <w:t>Биологична борба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51</w:t>
      </w:r>
      <w:r>
        <w:t>. Биологичната борба е дейност, използваща съществуващите в природата антагонистични взаимоотношения между организмите, и е микробиологична и макробиологична.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52</w:t>
      </w:r>
      <w:r>
        <w:t>. (1) За микробиологична борба се използват микроорганизми (биологични агенти – бактерии, в</w:t>
      </w:r>
      <w:r>
        <w:t>ируси, гъби и др.), формулирани във вид на ПРЗ, или чрез внасяне на ентомопатогени и гъби антагонисти.</w:t>
      </w:r>
    </w:p>
    <w:p w:rsidR="00257443" w:rsidRDefault="00EE4137">
      <w:r>
        <w:t>(2) Употребата на ПРЗ с биологичен агент чрез въздушно пръскане се извършва:</w:t>
      </w:r>
    </w:p>
    <w:p w:rsidR="00257443" w:rsidRDefault="00EE4137">
      <w:r>
        <w:t>1. при среднодневна температура над 15 °С;</w:t>
      </w:r>
    </w:p>
    <w:p w:rsidR="00257443" w:rsidRDefault="00EE4137">
      <w:r>
        <w:t>2. при метеорологична обстановка,</w:t>
      </w:r>
      <w:r>
        <w:t xml:space="preserve"> непредвиждаща поне 6 часа валеж след третирането и влажност на въздуха над 60 % за водни и над 40 % за маслени формулации;</w:t>
      </w:r>
    </w:p>
    <w:p w:rsidR="00257443" w:rsidRDefault="00EE4137">
      <w:r>
        <w:t>3. при развитие на размера на листата над 45 % и липса на роса върху тях;</w:t>
      </w:r>
    </w:p>
    <w:p w:rsidR="00257443" w:rsidRDefault="00EE4137">
      <w:r>
        <w:t>4. когато вредителят е в начална фаза на нарастване на чис</w:t>
      </w:r>
      <w:r>
        <w:t>леността и първа – втора възраст;</w:t>
      </w:r>
    </w:p>
    <w:p w:rsidR="00257443" w:rsidRDefault="00EE4137">
      <w:r>
        <w:t>5. скорост на вятъра до 5 м/сек за ултрамалообемните пръскания;</w:t>
      </w:r>
    </w:p>
    <w:p w:rsidR="00257443" w:rsidRDefault="00EE4137">
      <w:r>
        <w:t>6. от височина 10 – 15 м над върховете на короните.</w:t>
      </w:r>
    </w:p>
    <w:p w:rsidR="00257443" w:rsidRDefault="00EE4137">
      <w:r>
        <w:t>(3) Прилагането на ПРЗ с биологичен агент чрез въздушно пръскане се извършва с инсталации за ултрамалообем</w:t>
      </w:r>
      <w:r>
        <w:t>но пръскане при брой на капките от 20 до 40 на 1 см2 при широколистни дървесни видове или най-малко една капка на една иглица за иглолистните дървесни видове.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53</w:t>
      </w:r>
      <w:r>
        <w:t>. (1) Макробиологичната борба включва използването на паразитоиди и ентомофаги (хищни насек</w:t>
      </w:r>
      <w:r>
        <w:t>оми, насекомоядни птици и др.).</w:t>
      </w:r>
    </w:p>
    <w:p w:rsidR="00257443" w:rsidRDefault="00EE4137">
      <w:r>
        <w:t>(2) Паразитоидите се използват и числеността им се увеличава чрез:</w:t>
      </w:r>
    </w:p>
    <w:p w:rsidR="00257443" w:rsidRDefault="00EE4137">
      <w:r>
        <w:t>1. развъждане в биолаборатории;</w:t>
      </w:r>
    </w:p>
    <w:p w:rsidR="00257443" w:rsidRDefault="00EE4137">
      <w:r>
        <w:t>2. пренасяне от обекти със затихваща в обекти с нарастваща численост на вредителя;</w:t>
      </w:r>
    </w:p>
    <w:p w:rsidR="00257443" w:rsidRDefault="00EE4137">
      <w:r>
        <w:t>3. подобряване на хранителната им среда (с</w:t>
      </w:r>
      <w:r>
        <w:t>ъздаване на нектароносни ниви и опазване на нектароносните растения).</w:t>
      </w:r>
    </w:p>
    <w:p w:rsidR="00257443" w:rsidRDefault="00EE4137">
      <w:r>
        <w:t>(3) Практическите мероприятия за повишаване ефективността на хищните насекоми (мравки, гъсеничари, бегачи, калинки и др.) са опазването им и подобряване на условията за живот с оглед уве</w:t>
      </w:r>
      <w:r>
        <w:t>личаване на тяхната численост.</w:t>
      </w:r>
    </w:p>
    <w:p w:rsidR="00257443" w:rsidRDefault="00EE4137">
      <w:r>
        <w:t>(4) Увеличаването на числеността на насекомоядните птици се осъществява чрез:</w:t>
      </w:r>
    </w:p>
    <w:p w:rsidR="00257443" w:rsidRDefault="00EE4137">
      <w:r>
        <w:t>1. поставяне на изкуствени гнездилки при спазване на изискванията за размери и форма, място на поставяне (окачване), брой и групиране в насажденият</w:t>
      </w:r>
      <w:r>
        <w:t>а в зависимост от вида на птиците;</w:t>
      </w:r>
    </w:p>
    <w:p w:rsidR="00257443" w:rsidRDefault="00EE4137">
      <w:r>
        <w:t>2. поставяне и зареждане на хранилки и поилки;</w:t>
      </w:r>
    </w:p>
    <w:p w:rsidR="00257443" w:rsidRDefault="00EE4137">
      <w:r>
        <w:t>3. запазване на естествените места за гнездене (хралупести дървета и храсти).</w:t>
      </w:r>
    </w:p>
    <w:p w:rsidR="00257443" w:rsidRDefault="00EE4137">
      <w:r>
        <w:t xml:space="preserve">(5) Дейностите по отглеждане, получаване, разселване и опазване на паразитоидите, хищните насекоми и птици се осъществяват от ДГС, ДЛС, УОГС, общините, горските сдружения по чл. </w:t>
      </w:r>
      <w:r>
        <w:lastRenderedPageBreak/>
        <w:t xml:space="preserve">183 от ЗГ, както и от другите собственици на гори под методичното ръководство </w:t>
      </w:r>
      <w:r>
        <w:t>на лесозащитните станции.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IV</w:t>
      </w:r>
      <w:r>
        <w:rPr>
          <w:b/>
          <w:bCs/>
          <w:sz w:val="36"/>
          <w:szCs w:val="36"/>
        </w:rPr>
        <w:br/>
        <w:t>Механична борба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54</w:t>
      </w:r>
      <w:r>
        <w:t>. (1) Механичната борба е дейност, която включва изрязване, изстъргване, привличане, събиране и унищожаване на насекомни вредители (в различни фази от тяхното развитие), на повредени растителни част</w:t>
      </w:r>
      <w:r>
        <w:t>и от гъби, бактерии и др., ограждане и използване на механични предпазни средства в култури и други обекти срещу повреди от дивеч, улавяне и унищожаване на гризачи и други методи.</w:t>
      </w:r>
    </w:p>
    <w:p w:rsidR="00257443" w:rsidRDefault="00EE4137">
      <w:r>
        <w:t>(2) Механичната борба се прилага на ограничени площи или за предпазване на о</w:t>
      </w:r>
      <w:r>
        <w:t>тделни ценни дървета.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55</w:t>
      </w:r>
      <w:r>
        <w:t>. Механичната борба срещу болести и насекомни вредители се провежда чрез:</w:t>
      </w:r>
    </w:p>
    <w:p w:rsidR="00257443" w:rsidRDefault="00EE4137">
      <w:r>
        <w:t>1. събиране и унищожаване на насекоми (яйца, ларви, какавиди и имаго), плодни тела на гъби, повредени семена, плодове, части и цели растения;</w:t>
      </w:r>
    </w:p>
    <w:p w:rsidR="00257443" w:rsidRDefault="00EE4137">
      <w:r>
        <w:t>2. привличан</w:t>
      </w:r>
      <w:r>
        <w:t>е и унищожаване на стъблени вредители чрез ловни дървета, колове, кори и др.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56</w:t>
      </w:r>
      <w:r>
        <w:t>. Механичната борба срещу повреди от дивеча се провежда чрез:</w:t>
      </w:r>
    </w:p>
    <w:p w:rsidR="00257443" w:rsidRDefault="00EE4137">
      <w:r>
        <w:t>1. ограждане на застрашени от повреди култури;</w:t>
      </w:r>
    </w:p>
    <w:p w:rsidR="00257443" w:rsidRDefault="00EE4137">
      <w:r>
        <w:t>2. използване на индивидуални средства за защита на централния л</w:t>
      </w:r>
      <w:r>
        <w:t>еторасъл или цялата фиданка.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57</w:t>
      </w:r>
      <w:r>
        <w:t>. Механичната борба срещу гризачи се провежда чрез:</w:t>
      </w:r>
    </w:p>
    <w:p w:rsidR="00257443" w:rsidRDefault="00EE4137">
      <w:r>
        <w:t>1. улавяне и унищожаване с капани;</w:t>
      </w:r>
    </w:p>
    <w:p w:rsidR="00257443" w:rsidRDefault="00EE4137">
      <w:r>
        <w:t>2. наводняване на ходовете;</w:t>
      </w:r>
    </w:p>
    <w:p w:rsidR="00257443" w:rsidRDefault="00EE4137">
      <w:r>
        <w:t>3. разораване и унищожаване на ходовете и гнездата.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V</w:t>
      </w:r>
      <w:r>
        <w:rPr>
          <w:b/>
          <w:bCs/>
          <w:sz w:val="36"/>
          <w:szCs w:val="36"/>
        </w:rPr>
        <w:br/>
        <w:t>Интегрирана борба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58</w:t>
      </w:r>
      <w:r>
        <w:t>. (1) Интегрираната борба е комбинация от профилактични, биологични, химични и механични методи за поддържане на ниска плътност на популациите на вредителя или болестта, при която използването на химически препарати е ограничено.</w:t>
      </w:r>
    </w:p>
    <w:p w:rsidR="00257443" w:rsidRDefault="00EE4137">
      <w:r>
        <w:t>(2) Интегрирана борба срещ</w:t>
      </w:r>
      <w:r>
        <w:t>у болести и насекомни вредители в горите се провежда в определени обекти под методичното ръководство на ЛЗС и представлява комбинация от следните мероприятия:</w:t>
      </w:r>
    </w:p>
    <w:p w:rsidR="00257443" w:rsidRDefault="00EE4137">
      <w:r>
        <w:t>1. своевременно провеждане на отгледни, санитарни и принудителни сечи;</w:t>
      </w:r>
    </w:p>
    <w:p w:rsidR="00257443" w:rsidRDefault="00EE4137">
      <w:r>
        <w:t xml:space="preserve">2. разрохкване на почвата </w:t>
      </w:r>
      <w:r>
        <w:t>и торене;</w:t>
      </w:r>
    </w:p>
    <w:p w:rsidR="00257443" w:rsidRDefault="00EE4137">
      <w:r>
        <w:t>3. забрана на пашата;</w:t>
      </w:r>
    </w:p>
    <w:p w:rsidR="00257443" w:rsidRDefault="00EE4137">
      <w:r>
        <w:t>4. засяване или засаждане на нектароносни треви и храсти;</w:t>
      </w:r>
    </w:p>
    <w:p w:rsidR="00257443" w:rsidRDefault="00EE4137">
      <w:r>
        <w:t>5. окачване на изкуствени гнездилки и поставяне на поилки и хранилки;</w:t>
      </w:r>
    </w:p>
    <w:p w:rsidR="00257443" w:rsidRDefault="00EE4137">
      <w:r>
        <w:t>6. ограждане на мравуняци и разселване на мравки от род Formica;</w:t>
      </w:r>
    </w:p>
    <w:p w:rsidR="00257443" w:rsidRDefault="00EE4137">
      <w:r>
        <w:t>7. провеждане на механична борб</w:t>
      </w:r>
      <w:r>
        <w:t>а;</w:t>
      </w:r>
    </w:p>
    <w:p w:rsidR="00257443" w:rsidRDefault="00EE4137">
      <w:r>
        <w:t>8. провеждане при необходимост на борба с биологични продукти за растителна защита;</w:t>
      </w:r>
    </w:p>
    <w:p w:rsidR="00257443" w:rsidRDefault="00EE4137">
      <w:r>
        <w:t>9. ограничено използване на химични продукти за растителна защита;</w:t>
      </w:r>
    </w:p>
    <w:p w:rsidR="00257443" w:rsidRDefault="00EE4137">
      <w:r>
        <w:t>10. внасяне на ентомопатогени и гъби антагонисти.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Глава пета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ПРОВЕЖДАНЕ НА БОРБА С БОЛЕСТИ, ВРЕДИТЕЛИ И ДРУГИ ПОВРЕДИ И ОТЧИТАНЕ НА ЕФЕКТА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</w:t>
      </w:r>
      <w:r>
        <w:rPr>
          <w:b/>
          <w:bCs/>
          <w:sz w:val="36"/>
          <w:szCs w:val="36"/>
        </w:rPr>
        <w:br/>
        <w:t>Провеждане на борба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59</w:t>
      </w:r>
      <w:r>
        <w:t>. Провеждането на борба с болести, вредители и други повреди обхваща:</w:t>
      </w:r>
    </w:p>
    <w:p w:rsidR="00257443" w:rsidRDefault="00EE4137">
      <w:r>
        <w:t>1. изготвяне на технологичен план от ДГС/ДЛС, УОГС, общините и сдруженият</w:t>
      </w:r>
      <w:r>
        <w:t>а по чл. 183 от ЗГ и други собственици за всички обекти, предвидени в приложение № 13 и дадени предписания за провеждане на въздушно пръскане, механична, биологична и наземна химична борба преди началото на борбата; технологичният план се изготвя по образе</w:t>
      </w:r>
      <w:r>
        <w:t>ц съгласно приложение № 15;</w:t>
      </w:r>
    </w:p>
    <w:p w:rsidR="00257443" w:rsidRDefault="00EE4137">
      <w:r>
        <w:t>2. съгласуване на технологичния план от съответната лесозащитна станция преди провеждане на мероприятието;</w:t>
      </w:r>
    </w:p>
    <w:p w:rsidR="00257443" w:rsidRDefault="00EE4137">
      <w:r>
        <w:t>3. извършване на контролно лесопатологично обследване на терена и издаване на предписание от ЛЗС по образец (приложение № 16) за прилагане на ПРЗ чрез въздушно пръскане;</w:t>
      </w:r>
    </w:p>
    <w:p w:rsidR="00257443" w:rsidRDefault="00EE4137">
      <w:r>
        <w:t>4. организиране на дейностите по прилагане на ПРЗ съгласно чл. 45, ал. 2;</w:t>
      </w:r>
    </w:p>
    <w:p w:rsidR="00257443" w:rsidRDefault="00EE4137">
      <w:r>
        <w:t>5. осигурява</w:t>
      </w:r>
      <w:r>
        <w:t>не на наземни технически средства за борба и авиотехника;</w:t>
      </w:r>
    </w:p>
    <w:p w:rsidR="00257443" w:rsidRDefault="00EE4137">
      <w:r>
        <w:t>6. контрол от ЛЗС на цялостната дейност по подготовката и провеждането на въздушното пръскане, в т.ч. калибриране на системите за разпръскване, дозата на ПРЗ и метеорологичните условия при провеждан</w:t>
      </w:r>
      <w:r>
        <w:t>е на борбата, за което се изготвя протокол по образец съгласно приложение № 17.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60</w:t>
      </w:r>
      <w:r>
        <w:t xml:space="preserve">. В случаите, когато нападението от вредители в горски територии обхваща имоти на различни собственици и застрашава стабилността на горските екосистеми и технологията на </w:t>
      </w:r>
      <w:r>
        <w:t>пръскане изисква тяхното цялостно третиране, се допуска един от собствениците или управляващият територията да извърши въздушно пръскане на цялата засегната площ след уведомяване на другите собственици по реда на ЗЗР.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</w:t>
      </w:r>
      <w:r>
        <w:rPr>
          <w:b/>
          <w:bCs/>
          <w:sz w:val="36"/>
          <w:szCs w:val="36"/>
        </w:rPr>
        <w:br/>
        <w:t>Отчитане на ефекта от провед</w:t>
      </w:r>
      <w:r>
        <w:rPr>
          <w:b/>
          <w:bCs/>
          <w:sz w:val="36"/>
          <w:szCs w:val="36"/>
        </w:rPr>
        <w:t>ената борба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61</w:t>
      </w:r>
      <w:r>
        <w:t>. (1) Отчитането на ефекта от прилагането на ПРЗ чрез въздушно пръскане се извършва от ЛЗС с участието на собственика или управляващия горската територия.</w:t>
      </w:r>
    </w:p>
    <w:p w:rsidR="00257443" w:rsidRDefault="00EE4137">
      <w:r>
        <w:t>(2) Отчитането на ефекта от наземна химична, механична, биологична и интегрирана бо</w:t>
      </w:r>
      <w:r>
        <w:t xml:space="preserve">рба се извършва от собственика или управляващия горската територия. </w:t>
      </w:r>
    </w:p>
    <w:p w:rsidR="00257443" w:rsidRDefault="00EE4137">
      <w:r>
        <w:t xml:space="preserve">(3) Ефектът от борбата се отчита: </w:t>
      </w:r>
    </w:p>
    <w:p w:rsidR="00257443" w:rsidRDefault="00EE4137">
      <w:r>
        <w:t>1. за химични продукти за растителна защита - 2 - 10 дни след третирането;</w:t>
      </w:r>
    </w:p>
    <w:p w:rsidR="00257443" w:rsidRDefault="00EE4137">
      <w:r>
        <w:t>2. за химични продукти за растителна защита с хормонално действие - 15 - 30 д</w:t>
      </w:r>
      <w:r>
        <w:t>ни след третирането;</w:t>
      </w:r>
    </w:p>
    <w:p w:rsidR="00257443" w:rsidRDefault="00EE4137">
      <w:r>
        <w:t>3. за биологични продукти за растителна защита - 7 - 15 дни след третирането;</w:t>
      </w:r>
    </w:p>
    <w:p w:rsidR="00257443" w:rsidRDefault="00EE4137">
      <w:r>
        <w:t>4. за дивечови повреди – края на зимата.</w:t>
      </w:r>
    </w:p>
    <w:p w:rsidR="00257443" w:rsidRDefault="00EE4137">
      <w:pPr>
        <w:spacing w:before="120"/>
        <w:ind w:firstLine="990"/>
      </w:pPr>
      <w:r>
        <w:rPr>
          <w:b/>
          <w:bCs/>
        </w:rPr>
        <w:lastRenderedPageBreak/>
        <w:t>Чл. 62</w:t>
      </w:r>
      <w:r>
        <w:t xml:space="preserve">. (1) Ефектът от проведената борба срещу листогризещи насекомни вредители по обекти се определя по формулата: </w:t>
      </w:r>
    </w:p>
    <w:p w:rsidR="00257443" w:rsidRDefault="00EE4137">
      <w:r>
        <w:rPr>
          <w:noProof/>
        </w:rPr>
        <w:drawing>
          <wp:inline distT="0" distB="0" distL="0" distR="0">
            <wp:extent cx="1762125" cy="523875"/>
            <wp:effectExtent l="0" t="0" r="0" b="0"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443" w:rsidRDefault="00EE4137">
      <w:r>
        <w:t>където:</w:t>
      </w:r>
    </w:p>
    <w:p w:rsidR="00257443" w:rsidRDefault="00EE4137">
      <w:r>
        <w:t>Е е смъртност (ефект), в %;</w:t>
      </w:r>
    </w:p>
    <w:p w:rsidR="00257443" w:rsidRDefault="00EE4137">
      <w:r>
        <w:t>N – брой екземпляри на вредителя;</w:t>
      </w:r>
    </w:p>
    <w:p w:rsidR="00257443" w:rsidRDefault="00EE4137">
      <w:r>
        <w:t>n – брой на живите екземпляри на вредителя след третирането.</w:t>
      </w:r>
    </w:p>
    <w:p w:rsidR="00257443" w:rsidRDefault="00EE4137">
      <w:r>
        <w:t>(2) Ефектът от прилагането на ПРЗ чрез въздушно пръскане срещу листогризещите вредители се отчита чрез моделни дървета и пробни клони, като:</w:t>
      </w:r>
    </w:p>
    <w:p w:rsidR="00257443" w:rsidRDefault="00EE4137">
      <w:r>
        <w:t>1. моделните дървета се определят преди третирането и се маркират - за обекти до 300 дка минимум до 3 броя и допълнително за всеки 200 дка по едно моделно дърво, като се спазват изискванията за равномерно разположение върху площта;</w:t>
      </w:r>
    </w:p>
    <w:p w:rsidR="00257443" w:rsidRDefault="00EE4137">
      <w:r>
        <w:t xml:space="preserve">2. върху пробните клони </w:t>
      </w:r>
      <w:r>
        <w:t>по моделните дървета след третирането се поставят изолационни ръкави с дължина 1 м и диаметър 40 - 60 см, като във всеки ръкав се поставят 50 - 100 броя гъсеници.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63</w:t>
      </w:r>
      <w:r>
        <w:t>. (1) При заболяванията ефектът от проведената борба се отчита чрез пробни площи, залож</w:t>
      </w:r>
      <w:r>
        <w:t>ени преди провеждането на борбата, обхващащи не по-малко от 100 дървета или фиданки.</w:t>
      </w:r>
    </w:p>
    <w:p w:rsidR="00257443" w:rsidRDefault="00EE4137">
      <w:r>
        <w:t>(2) Степента на увреждане се определя по бална скала за всяко дърво или фиданка съгласно приложение № 4.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64</w:t>
      </w:r>
      <w:r>
        <w:t>. В 30-дневен срок след провеждане на борбата за всеки обект</w:t>
      </w:r>
      <w:r>
        <w:t>, с изключение на борбата по чл. 61, ал. 3, т. 4, лицата по чл. 61, ал. 1 и 2:</w:t>
      </w:r>
    </w:p>
    <w:p w:rsidR="00257443" w:rsidRDefault="00EE4137">
      <w:r>
        <w:t xml:space="preserve">1. съставят протокол по образец (приложение № 18); </w:t>
      </w:r>
    </w:p>
    <w:p w:rsidR="00257443" w:rsidRDefault="00EE4137">
      <w:r>
        <w:t xml:space="preserve">2. отразяват резултатите от проведеното мероприятие в сведение по образец, утвърден със заповед на изпълнителния директор на </w:t>
      </w:r>
      <w:r>
        <w:t>ИАГ, в информационната система на ИАГ.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III</w:t>
      </w:r>
      <w:r>
        <w:rPr>
          <w:b/>
          <w:bCs/>
          <w:sz w:val="36"/>
          <w:szCs w:val="36"/>
        </w:rPr>
        <w:br/>
        <w:t>Отчитане на проведените лесозащитни мероприятия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65</w:t>
      </w:r>
      <w:r>
        <w:t>. (1) Проведените лесозащитни мероприятия се отчитат ежегодно:</w:t>
      </w:r>
    </w:p>
    <w:p w:rsidR="00257443" w:rsidRDefault="00EE4137">
      <w:r>
        <w:t>1. в срок до 5 февруари ДГС и ДЛС, УОГС, общините и сдруженията по чл. 183 от ЗГ и други собственици въвеждат и обобщават сведенията по чл. 64, т. 2, изготвят обяснителна записка и я представят в съответната РДГ;</w:t>
      </w:r>
    </w:p>
    <w:p w:rsidR="00257443" w:rsidRDefault="00EE4137">
      <w:r>
        <w:t xml:space="preserve">2. в срок до 10 февруари РДГ въз основа на </w:t>
      </w:r>
      <w:r>
        <w:t>обобщен отчет по видове собственост изготвят обяснителна записка и я изпращат в съответната ЛЗС;</w:t>
      </w:r>
    </w:p>
    <w:p w:rsidR="00257443" w:rsidRDefault="00EE4137">
      <w:r>
        <w:t>3. в срок до 20 февруари ЛЗС обработва отчетите на РДГ и изготвя обяснителна записка и обобщен отчет по видове собственост и по РДГ, които се представят в ИАГ;</w:t>
      </w:r>
      <w:r>
        <w:t xml:space="preserve"> обобщеният отчет се публикува на интернет страницата на съответната ЛЗС.</w:t>
      </w:r>
    </w:p>
    <w:p w:rsidR="00257443" w:rsidRDefault="00EE4137">
      <w:r>
        <w:t>(2) Резултатите от проведените мероприятия по чл. 64, т. 2 се обобщават в приложения № 19 и 20 в информационната система на ИАГ.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Чл. 66</w:t>
      </w:r>
      <w:r>
        <w:t>. Обяснителната записка съдържа:</w:t>
      </w:r>
    </w:p>
    <w:p w:rsidR="00257443" w:rsidRDefault="00EE4137">
      <w:r>
        <w:t xml:space="preserve">1. информация </w:t>
      </w:r>
      <w:r>
        <w:t>за получените сигнални листове за проведени наблюдения;</w:t>
      </w:r>
    </w:p>
    <w:p w:rsidR="00257443" w:rsidRDefault="00EE4137">
      <w:r>
        <w:lastRenderedPageBreak/>
        <w:t>2. данни за проведените лесопатологични обследвания (площи, стационарни обекти, лепливи пояси и ловни дървета, феромонови уловки, фотоеклектори и анализи на пробни материали);</w:t>
      </w:r>
    </w:p>
    <w:p w:rsidR="00257443" w:rsidRDefault="00EE4137">
      <w:r>
        <w:t>3. информация за появата</w:t>
      </w:r>
      <w:r>
        <w:t xml:space="preserve"> на естествени епизоотии по степен и площ;</w:t>
      </w:r>
    </w:p>
    <w:p w:rsidR="00257443" w:rsidRDefault="00EE4137">
      <w:r>
        <w:t>4. обща оценка на здравословното състояние на горите (% на засегнатите иглолистни и широколистни гори по видове вредители, заболявания и други причинители на повреди);</w:t>
      </w:r>
    </w:p>
    <w:p w:rsidR="00257443" w:rsidRDefault="00EE4137">
      <w:r>
        <w:t>5. данни за налични неизразходвани годни за у</w:t>
      </w:r>
      <w:r>
        <w:t>потреба ПРЗ;</w:t>
      </w:r>
    </w:p>
    <w:p w:rsidR="00257443" w:rsidRDefault="00EE4137">
      <w:r>
        <w:t>6. изразходвани средства;</w:t>
      </w:r>
    </w:p>
    <w:p w:rsidR="00257443" w:rsidRDefault="00EE4137">
      <w:r>
        <w:t>7. заключение за проведените лесозащитни мероприятия.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ДОПЪЛНИТЕЛНА РАЗПОРЕДБА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§ 1</w:t>
      </w:r>
      <w:r>
        <w:t>. По смисъла на тази наредба:</w:t>
      </w:r>
    </w:p>
    <w:p w:rsidR="00257443" w:rsidRDefault="00EE4137">
      <w:r>
        <w:t>1. "Абиотични увреждания" са видими изменения на тъкани и органи, причинени от елементи на неживата природ</w:t>
      </w:r>
      <w:r>
        <w:t>а (вятър, сняг, ниски и високи температури и др.).</w:t>
      </w:r>
    </w:p>
    <w:p w:rsidR="00257443" w:rsidRDefault="00EE4137">
      <w:r>
        <w:t>2. "Абсолютна заселеност" е количеството на здравите индивиди от вредителя, средно на един квадратен метър от почвената повърхност, на едно дърво, клон или линеен метър от него.</w:t>
      </w:r>
    </w:p>
    <w:p w:rsidR="00257443" w:rsidRDefault="00EE4137">
      <w:r>
        <w:t>3. "Антидоти" са вещества и</w:t>
      </w:r>
      <w:r>
        <w:t>ли препарати, които се добавят към продукт за растителна защита с цел отстраняване или ограничаване на фитотоксичното въздействие на продукта за растителна защита върху някои растения.</w:t>
      </w:r>
    </w:p>
    <w:p w:rsidR="00257443" w:rsidRDefault="00EE4137">
      <w:r>
        <w:t>4. "Адюванти" са вещества или препарати, които се състоят от коформуланти, или препарати, съдържащи един или повече коформуланти, във вида, в който същите се доставят на потребителя и се пускат на пазара, за да бъдат смесвани от потребителя с продукт за ра</w:t>
      </w:r>
      <w:r>
        <w:t>стителна защита, и които засилват ефективността или другите пестицидни свойства на продукта.</w:t>
      </w:r>
    </w:p>
    <w:p w:rsidR="00257443" w:rsidRDefault="00EE4137">
      <w:r>
        <w:t>5. "Активно вещество" е химична субстанция, която влиза в състава на пестицидите, оказва токсично действие на вредните организми и влияе върху развитието на растенията.</w:t>
      </w:r>
    </w:p>
    <w:p w:rsidR="00257443" w:rsidRDefault="00EE4137">
      <w:r>
        <w:t>6. "Антропогенен фактор" е пряк или косвен резултат от човешката дейност.</w:t>
      </w:r>
    </w:p>
    <w:p w:rsidR="00257443" w:rsidRDefault="00EE4137">
      <w:r>
        <w:t xml:space="preserve">7. "Биотични </w:t>
      </w:r>
      <w:r>
        <w:t>увреждания" са видими изменения на тъкани и органи, причинени от живи организми.</w:t>
      </w:r>
    </w:p>
    <w:p w:rsidR="00257443" w:rsidRDefault="00EE4137">
      <w:r>
        <w:t>8. "Биологичен агент" е биологична единица, способна да се самовъзпроизвежда, която се използва за борба срещу вредни организми.</w:t>
      </w:r>
    </w:p>
    <w:p w:rsidR="00257443" w:rsidRDefault="00EE4137">
      <w:r>
        <w:t>9. "Вредител" е всеки растителен или животинск</w:t>
      </w:r>
      <w:r>
        <w:t>и вид, или патогенен агент, вреден за растенията и/или за растителните продукти.</w:t>
      </w:r>
    </w:p>
    <w:p w:rsidR="00257443" w:rsidRDefault="00EE4137">
      <w:r>
        <w:t>10. "Въздушно пръскане" е прилагане на продукти за растителна защита от въздухоплавателно средство – самолет или хеликоптер.</w:t>
      </w:r>
    </w:p>
    <w:p w:rsidR="00257443" w:rsidRDefault="00EE4137">
      <w:r>
        <w:t>11. "Диапауза" е състояние на дълбок и продължител</w:t>
      </w:r>
      <w:r>
        <w:t>ен физиологичен покой в резултат на адаптация на организмите към сезонната периодичност на абиотичните фактори или определен онтогенетичен стадий, регулиран от вътрешен ритъм.</w:t>
      </w:r>
    </w:p>
    <w:p w:rsidR="00257443" w:rsidRDefault="00EE4137">
      <w:r>
        <w:t>12. "Ентомопатогени" са микроорганизми (бактерии, вируси, гъби и др.), предизвик</w:t>
      </w:r>
      <w:r>
        <w:t xml:space="preserve">ващи заболявания по насекоми. </w:t>
      </w:r>
    </w:p>
    <w:p w:rsidR="00257443" w:rsidRDefault="00EE4137">
      <w:r>
        <w:t>13. "Ентомофаги" са организми, използващи за храна насекоми или части от тялото им.</w:t>
      </w:r>
    </w:p>
    <w:p w:rsidR="00257443" w:rsidRDefault="00EE4137">
      <w:r>
        <w:t>14. "Екосистема" е съвкупност от живи организми и окръжаващата ги нежива среда, обединени в единно функционално цяло чрез причинно-следствени</w:t>
      </w:r>
      <w:r>
        <w:t xml:space="preserve"> връзки между отделните компоненти.</w:t>
      </w:r>
    </w:p>
    <w:p w:rsidR="00257443" w:rsidRDefault="00EE4137">
      <w:r>
        <w:t>15. "Епизоотия" е масово развитие на инфекциозно заболяване по животни върху определена територия.</w:t>
      </w:r>
    </w:p>
    <w:p w:rsidR="00257443" w:rsidRDefault="00EE4137">
      <w:r>
        <w:t>16. "Епифитотия" е масова поява на болест, свързана с рязко нарастване честотата на заболяване и нанасяне на значителни п</w:t>
      </w:r>
      <w:r>
        <w:t>овреди по растенията.</w:t>
      </w:r>
    </w:p>
    <w:p w:rsidR="00257443" w:rsidRDefault="00EE4137">
      <w:r>
        <w:lastRenderedPageBreak/>
        <w:t>17. "Защита на горските територии" е комплекс от мероприятия за екологичен и лесопатологичен мониторинг на горските екосистеми, средства, методи и технологии за предотвратяване и намаляване на повредите в горите, причинявани от вредни</w:t>
      </w:r>
      <w:r>
        <w:t xml:space="preserve"> организми, абиотични фактори и антропогенно въздействие.</w:t>
      </w:r>
    </w:p>
    <w:p w:rsidR="00257443" w:rsidRDefault="00EE4137">
      <w:r>
        <w:t>18. "Имаго" е възрастно насекомо.</w:t>
      </w:r>
    </w:p>
    <w:p w:rsidR="00257443" w:rsidRDefault="00EE4137">
      <w:r>
        <w:t>19. "Каламитет" е масова поява на неприятели, свързана с нанасянето на значителни повреди по растенията.</w:t>
      </w:r>
    </w:p>
    <w:p w:rsidR="00257443" w:rsidRDefault="00EE4137">
      <w:r>
        <w:t>20. "Карантина" е комплекс от временни ограничителни мерки,</w:t>
      </w:r>
      <w:r>
        <w:t xml:space="preserve"> наложени върху растения, растителни продукти и други обекти или дейност.</w:t>
      </w:r>
    </w:p>
    <w:p w:rsidR="00257443" w:rsidRDefault="00EE4137">
      <w:r>
        <w:t>21. "Карантинен вредител" е вредител, който има потенциално значение за икономиката на застрашена зона, не е установен в тази зона или вече се намира в нея, но не е широко разпростра</w:t>
      </w:r>
      <w:r>
        <w:t>нен и е обект на официален контрол.</w:t>
      </w:r>
    </w:p>
    <w:p w:rsidR="00257443" w:rsidRDefault="00EE4137">
      <w:r>
        <w:t>22. "Коефициент на размножаване" е отношението на абсолютната заселеност на вредителя в дадена година към абсолютната заселеност на вредителя от предишната година за едно и също насаждение или между две непосредствени по</w:t>
      </w:r>
      <w:r>
        <w:t>коления.</w:t>
      </w:r>
    </w:p>
    <w:p w:rsidR="00257443" w:rsidRDefault="00EE4137">
      <w:r>
        <w:t>23. "Коформуланти" са вещества или препарати, употребявани или предназначени за употреба в продукт за растителна защита или адювант, без да са нито активни вещества, нито антидоти, нито синергисти.</w:t>
      </w:r>
    </w:p>
    <w:p w:rsidR="00257443" w:rsidRDefault="00EE4137">
      <w:r>
        <w:t>24. "Лесозащитно мероприятие" е наблюдение, лесоп</w:t>
      </w:r>
      <w:r>
        <w:t xml:space="preserve">атологично обследване и мерки за предотвратяване разпространението и намаляване на загубите от вредители, болести и други повреди в горите. </w:t>
      </w:r>
    </w:p>
    <w:p w:rsidR="00257443" w:rsidRDefault="00EE4137">
      <w:r>
        <w:t>25. "Лесопатологичен мониторинг" е наблюдение, обследване, оценка на здравословното състояние на горските екосистем</w:t>
      </w:r>
      <w:r>
        <w:t>и, установяване динамиката в разпространението на вредителите, болестите и повредите от тях, които се осъществяват в стационарни обекти.</w:t>
      </w:r>
    </w:p>
    <w:p w:rsidR="00257443" w:rsidRDefault="00EE4137">
      <w:r>
        <w:t>26. "Новосъздадени горски култури" са изкуствено създадени насаждения с възраст до 3 години (в райони до 1600 м н.в.) и</w:t>
      </w:r>
      <w:r>
        <w:t xml:space="preserve"> до 5 години (в райони над 1600 м н.в.).</w:t>
      </w:r>
    </w:p>
    <w:p w:rsidR="00257443" w:rsidRDefault="00EE4137">
      <w:r>
        <w:t>27. "Обеззаразяване" е унищожаване на патогенни организми, установили контакт с гостоприемника.</w:t>
      </w:r>
    </w:p>
    <w:p w:rsidR="00257443" w:rsidRDefault="00EE4137">
      <w:r>
        <w:t>28. "Обект" е определена площ (територия) от гората в рамките на едно или повече съседни землища, обхваната от определе</w:t>
      </w:r>
      <w:r>
        <w:t>н вредител, болест или друга повреда.</w:t>
      </w:r>
    </w:p>
    <w:p w:rsidR="00257443" w:rsidRDefault="00EE4137">
      <w:r>
        <w:t>29. "Паразит" е организъм, който живее на повърхността или във вътрешността на друг жив организъм (гостоприемник).</w:t>
      </w:r>
    </w:p>
    <w:p w:rsidR="00257443" w:rsidRDefault="00EE4137">
      <w:r>
        <w:t>30. "Паразитоид" е насекомо, паразитиращо в друго насекомо (гостоприемник); за развитието си паразитоид</w:t>
      </w:r>
      <w:r>
        <w:t xml:space="preserve">ът използва само един индивид на гостоприемника, който в резултат на опаразитяването обикновено умира. </w:t>
      </w:r>
    </w:p>
    <w:p w:rsidR="00257443" w:rsidRDefault="00EE4137">
      <w:r>
        <w:t>31. "Патоген" е биотичен фактор, причиняващ болест.</w:t>
      </w:r>
    </w:p>
    <w:p w:rsidR="00257443" w:rsidRDefault="00EE4137">
      <w:r>
        <w:t>32. "Повреда" е видимо изменение на тъкани и органи, причинени от абиотични фактори (измръзване, при</w:t>
      </w:r>
      <w:r>
        <w:t>гор, снеголом и др.) или от биотични фактори (патогени, насекоми и други вредители).</w:t>
      </w:r>
    </w:p>
    <w:p w:rsidR="00257443" w:rsidRDefault="00EE4137">
      <w:r>
        <w:t xml:space="preserve">33. "Поколение" на вредителя е пълното развитие на даден организъм до полово зрял индивид. </w:t>
      </w:r>
    </w:p>
    <w:p w:rsidR="00257443" w:rsidRDefault="00EE4137">
      <w:r>
        <w:t>34. "Популация" е съвкупност от индивидите от един биологичен вид, които населяват трайно част от ареала на вида, имат сходни екологични изисквания, кръстосват се свободно помежду си и оставят плодовито поколение.</w:t>
      </w:r>
    </w:p>
    <w:p w:rsidR="00257443" w:rsidRDefault="00EE4137">
      <w:r>
        <w:t>35. "Популационна плътност на вредителите"</w:t>
      </w:r>
      <w:r>
        <w:t xml:space="preserve"> е средният брой индивиди в единица площ или обем.</w:t>
      </w:r>
    </w:p>
    <w:p w:rsidR="00257443" w:rsidRDefault="00EE4137">
      <w:r>
        <w:t xml:space="preserve">36. "Продукти за растителна защита" са продукти по смисъла на чл. 2, параграф 1 от Регламент (ЕО) № 1107/2009 на Европейския парламент и на Съвета от 21 октомври 2009 г. относно </w:t>
      </w:r>
      <w:r>
        <w:lastRenderedPageBreak/>
        <w:t>пускането на пазара на прод</w:t>
      </w:r>
      <w:r>
        <w:t>укти за растителна защита и за отмяна на директиви 79/117/ЕИО и 91/414/ЕИО на Съвета.</w:t>
      </w:r>
    </w:p>
    <w:p w:rsidR="00257443" w:rsidRDefault="00EE4137">
      <w:r>
        <w:t>37. "Репеленти" са химични вещества за защита на растенията, отблъскващи насекоми, гризачи и копитни животни.</w:t>
      </w:r>
    </w:p>
    <w:p w:rsidR="00257443" w:rsidRDefault="00EE4137">
      <w:r>
        <w:t>38. "Пробна площ" е специално обособена част от територията,</w:t>
      </w:r>
      <w:r>
        <w:t xml:space="preserve"> заета от дадена екосистема. Размерът на пробната площ зависи от поставената цел.</w:t>
      </w:r>
    </w:p>
    <w:p w:rsidR="00257443" w:rsidRDefault="00EE4137">
      <w:r>
        <w:t>39. "Първично огнище" е мястото на първата поява и намножаване на вредител.</w:t>
      </w:r>
    </w:p>
    <w:p w:rsidR="00257443" w:rsidRDefault="00EE4137">
      <w:r>
        <w:t>40. "Разрешена употреба" е приложение на продукт за растителна защита при определени растения и ра</w:t>
      </w:r>
      <w:r>
        <w:t>стителни продукти и срещу определен вредител при условия на употреба, посочени в разрешението за пускане на пазара и употреба на продукта.</w:t>
      </w:r>
    </w:p>
    <w:p w:rsidR="00257443" w:rsidRDefault="00EE4137">
      <w:r>
        <w:t xml:space="preserve">41. "Разрешен продукт за растителна защита" е всеки продукт за растителна защита, за който има разрешение за пускане </w:t>
      </w:r>
      <w:r>
        <w:t>на пазара и употреба.</w:t>
      </w:r>
    </w:p>
    <w:p w:rsidR="00257443" w:rsidRDefault="00EE4137">
      <w:r>
        <w:t>42. "Синергисти" са вещества или препарати, които могат да засилят действието на активното(ите) вещество(а) в определен продукт за растителна защита, като същевременно не проявяват никакво или проявяват съвсем слабо действие.</w:t>
      </w:r>
    </w:p>
    <w:p w:rsidR="00257443" w:rsidRDefault="00EE4137">
      <w:r>
        <w:t>43. "Ста</w:t>
      </w:r>
      <w:r>
        <w:t>ционарен обект" са горски насаждения, в които се извършва многогодишен лесопатологичен мониторинг.</w:t>
      </w:r>
    </w:p>
    <w:p w:rsidR="00257443" w:rsidRDefault="00EE4137">
      <w:r>
        <w:t>44. "Степен на нападение" е броят на вредните организми в определен обем или площ.</w:t>
      </w:r>
    </w:p>
    <w:p w:rsidR="00257443" w:rsidRDefault="00EE4137">
      <w:r>
        <w:t xml:space="preserve">45. "Степен на увреждане" е показател за размера на повредите от биотични и абиотични фактори в балове или проценти. </w:t>
      </w:r>
    </w:p>
    <w:p w:rsidR="00257443" w:rsidRDefault="00EE4137">
      <w:r>
        <w:t>46. "Третиране" е разпръскване на разтвор, емулсия или суспензия от препарати или нанасянето им върху обработваните обекти.</w:t>
      </w:r>
    </w:p>
    <w:p w:rsidR="00257443" w:rsidRDefault="00EE4137">
      <w:r>
        <w:t>47. "Феромони"</w:t>
      </w:r>
      <w:r>
        <w:t xml:space="preserve"> са химични вещества, отделяни от жлези с външна секреция при насекомите, които предизвикват изменения в поведението или във физиологическата реакция на индивидите от същия вид.</w:t>
      </w:r>
    </w:p>
    <w:p w:rsidR="00257443" w:rsidRDefault="00EE4137">
      <w:r>
        <w:t>48. "Феромони – агрегационни" са вещества, отделяни от индивидите на единия ил</w:t>
      </w:r>
      <w:r>
        <w:t>и на двата пола за привличане на останалите индивиди към място, подходящо за хранене, копулиране и яйцеснасяне.</w:t>
      </w:r>
    </w:p>
    <w:p w:rsidR="00257443" w:rsidRDefault="00EE4137">
      <w:r>
        <w:t xml:space="preserve">49. "Феромони – полови" са вещества, отделяни от женските индивиди за привличане на другия пол и копулация. </w:t>
      </w:r>
    </w:p>
    <w:p w:rsidR="00257443" w:rsidRDefault="00EE4137">
      <w:r>
        <w:t>50. "Фитопатогени" са биотични факт</w:t>
      </w:r>
      <w:r>
        <w:t>ори, причиняващи болести по растенията.</w:t>
      </w:r>
    </w:p>
    <w:p w:rsidR="00257443" w:rsidRDefault="00EE4137">
      <w:r>
        <w:t>51. "Фотоеклектор" е устройство, служещо за изолиране на насекоми след излюпването или имагинирането им, благодарение на поведенчески реакции за излизане на светлина.</w:t>
      </w:r>
    </w:p>
    <w:p w:rsidR="00257443" w:rsidRDefault="00EE4137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ЗАКЛЮЧИТЕЛНИ РАЗПОРЕДБИ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§ 2</w:t>
      </w:r>
      <w:r>
        <w:t xml:space="preserve">. Наредбата се издава </w:t>
      </w:r>
      <w:r>
        <w:t>на основание чл. 132 от Закона за горите.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§ 3</w:t>
      </w:r>
      <w:r>
        <w:t>. Тази наредба отменя Наредба № 12 от 2011 г. за защита на горските територии от болести, вредители и други повреди (ДВ, бр. 2 от 2012 г.).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§ 4</w:t>
      </w:r>
      <w:r>
        <w:t xml:space="preserve">. Изпълнението на наредбата се възлага на изпълнителния директор на </w:t>
      </w:r>
      <w:r>
        <w:t>Изпълнителната агенция по горите.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§ 5</w:t>
      </w:r>
      <w:r>
        <w:t>. Указания по прилагането на тази наредба дава изпълнителният директор на Изпълнителната агенция по горите.</w:t>
      </w:r>
    </w:p>
    <w:p w:rsidR="00257443" w:rsidRDefault="00EE4137">
      <w:pPr>
        <w:spacing w:before="120"/>
        <w:ind w:firstLine="990"/>
      </w:pPr>
      <w:r>
        <w:rPr>
          <w:b/>
          <w:bCs/>
        </w:rPr>
        <w:t>§ 6</w:t>
      </w:r>
      <w:r>
        <w:t>. Наредбата влиза в сила шест месеца след обнародването й в "Държавен вестник".</w:t>
      </w:r>
    </w:p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t xml:space="preserve">Приложение № 1 </w:t>
      </w:r>
      <w:r>
        <w:rPr>
          <w:rFonts w:ascii="Courier" w:eastAsia="Courier" w:hAnsi="Courier" w:cs="Courier"/>
          <w:sz w:val="20"/>
          <w:szCs w:val="20"/>
        </w:rPr>
        <w:t>към чл. 14, ал. 3</w:t>
      </w:r>
    </w:p>
    <w:tbl>
      <w:tblPr>
        <w:tblW w:w="994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3"/>
      </w:tblGrid>
      <w:tr w:rsidR="00257443">
        <w:trPr>
          <w:tblCellSpacing w:w="0" w:type="dxa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3"/>
            </w:tblGrid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lastRenderedPageBreak/>
                    <w:t>ИЗПЪЛНИТЕЛНА АГЕНЦИЯ ПО ГОРИТЕ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Стационарни обекти за лесопатологичен мониторинг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I част. Описание на насаждението за постоянни наблюдения 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1. № на стационарен обект .........................................................................................................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2. Площ .......................... дка, в т.ч. по вид собственост .................................................... дка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3. РДГ ............................................................................................................................................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4. Община ................................................................................................</w:t>
                  </w:r>
                  <w:r>
                    <w:t>......................................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5. ДГС/ДЛС ...................................................................................................................................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6. Таксационно описание </w:t>
                  </w:r>
                </w:p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6"/>
              <w:gridCol w:w="587"/>
              <w:gridCol w:w="629"/>
              <w:gridCol w:w="553"/>
              <w:gridCol w:w="369"/>
              <w:gridCol w:w="772"/>
              <w:gridCol w:w="562"/>
              <w:gridCol w:w="654"/>
              <w:gridCol w:w="847"/>
              <w:gridCol w:w="671"/>
              <w:gridCol w:w="814"/>
              <w:gridCol w:w="940"/>
              <w:gridCol w:w="495"/>
              <w:gridCol w:w="528"/>
              <w:gridCol w:w="595"/>
              <w:gridCol w:w="511"/>
            </w:tblGrid>
            <w:tr w:rsidR="00257443"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Отдел</w:t>
                  </w:r>
                </w:p>
              </w:tc>
              <w:tc>
                <w:tcPr>
                  <w:tcW w:w="5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Подотдел</w:t>
                  </w:r>
                </w:p>
              </w:tc>
              <w:tc>
                <w:tcPr>
                  <w:tcW w:w="6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ЛУП/ГСП от …… година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Землище</w:t>
                  </w:r>
                </w:p>
              </w:tc>
              <w:tc>
                <w:tcPr>
                  <w:tcW w:w="36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Площ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Собственост</w:t>
                  </w:r>
                </w:p>
              </w:tc>
              <w:tc>
                <w:tcPr>
                  <w:tcW w:w="5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Вид подотдел</w:t>
                  </w:r>
                </w:p>
              </w:tc>
              <w:tc>
                <w:tcPr>
                  <w:tcW w:w="65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Категория</w:t>
                  </w:r>
                </w:p>
                <w:p w:rsidR="00257443" w:rsidRDefault="00EE4137">
                  <w:pPr>
                    <w:jc w:val="center"/>
                  </w:pPr>
                  <w:r>
                    <w:t>(произход)</w:t>
                  </w:r>
                </w:p>
              </w:tc>
              <w:tc>
                <w:tcPr>
                  <w:tcW w:w="84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Предназначе-ние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Надморска височина</w:t>
                  </w:r>
                </w:p>
              </w:tc>
              <w:tc>
                <w:tcPr>
                  <w:tcW w:w="8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Тип месторастене</w:t>
                  </w:r>
                </w:p>
              </w:tc>
              <w:tc>
                <w:tcPr>
                  <w:tcW w:w="9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Състав/участие</w:t>
                  </w:r>
                </w:p>
              </w:tc>
              <w:tc>
                <w:tcPr>
                  <w:tcW w:w="4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Възраст</w:t>
                  </w:r>
                </w:p>
              </w:tc>
              <w:tc>
                <w:tcPr>
                  <w:tcW w:w="5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Пълнота</w:t>
                  </w:r>
                </w:p>
              </w:tc>
              <w:tc>
                <w:tcPr>
                  <w:tcW w:w="5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Височина</w:t>
                  </w:r>
                </w:p>
              </w:tc>
              <w:tc>
                <w:tcPr>
                  <w:tcW w:w="5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Бонитет</w:t>
                  </w:r>
                </w:p>
              </w:tc>
            </w:tr>
            <w:tr w:rsidR="00257443">
              <w:tc>
                <w:tcPr>
                  <w:tcW w:w="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3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3"/>
            </w:tblGrid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7. Наблюдаван вредител, заболяване или повреда .............................................................................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8. Скица на стационарния обект в М 1:25 000</w:t>
                  </w:r>
                </w:p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79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0"/>
            </w:tblGrid>
            <w:tr w:rsidR="00257443">
              <w:tc>
                <w:tcPr>
                  <w:tcW w:w="7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 </w:t>
                  </w:r>
                </w:p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3"/>
            </w:tblGrid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II част. Събраните данни за наблюдаван вредител, заболяване или повреда 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За насекомни вредители</w:t>
                  </w:r>
                </w:p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894"/>
              <w:gridCol w:w="1468"/>
              <w:gridCol w:w="2534"/>
              <w:gridCol w:w="787"/>
              <w:gridCol w:w="787"/>
              <w:gridCol w:w="588"/>
              <w:gridCol w:w="848"/>
              <w:gridCol w:w="629"/>
              <w:gridCol w:w="490"/>
            </w:tblGrid>
            <w:tr w:rsidR="00257443">
              <w:tc>
                <w:tcPr>
                  <w:tcW w:w="88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Година</w:t>
                  </w:r>
                  <w:r>
                    <w:br/>
                    <w:t> на обследване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Абсолютна заселеност (на дърво или кв. м площ); брой на здрав</w:t>
                  </w:r>
                  <w:r>
                    <w:lastRenderedPageBreak/>
                    <w:t>ите яйца, гъсеници, какавиди, пеперуди, бръмбари</w:t>
                  </w:r>
                </w:p>
              </w:tc>
              <w:tc>
                <w:tcPr>
                  <w:tcW w:w="400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lastRenderedPageBreak/>
                    <w:t>Тегло на какавидите, пашкулите; брой на яйцата в една купчинка, гъсеници в едно гнездо, г (бр.)</w:t>
                  </w:r>
                </w:p>
              </w:tc>
              <w:tc>
                <w:tcPr>
                  <w:tcW w:w="78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Съотно-шение между мъжките и женските индивиди</w:t>
                  </w:r>
                </w:p>
              </w:tc>
              <w:tc>
                <w:tcPr>
                  <w:tcW w:w="2223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Процент на: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Коефи-циент на раз-множа-ване (Кр.)</w:t>
                  </w:r>
                </w:p>
              </w:tc>
              <w:tc>
                <w:tcPr>
                  <w:tcW w:w="49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Забе-лежка</w:t>
                  </w:r>
                </w:p>
              </w:tc>
            </w:tr>
            <w:tr w:rsidR="00257443">
              <w:tc>
                <w:tcPr>
                  <w:tcW w:w="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9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средно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максимално</w:t>
                  </w:r>
                </w:p>
              </w:tc>
              <w:tc>
                <w:tcPr>
                  <w:tcW w:w="787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здрави индивиди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опара-зитени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заразеност от патогени</w:t>
                  </w:r>
                </w:p>
              </w:tc>
              <w:tc>
                <w:tcPr>
                  <w:tcW w:w="62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9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8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8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79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0"/>
            </w:tblGrid>
            <w:tr w:rsidR="00257443">
              <w:tc>
                <w:tcPr>
                  <w:tcW w:w="793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   Наблюдавано заболяване или повреда </w:t>
                  </w:r>
                </w:p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1370"/>
              <w:gridCol w:w="1495"/>
              <w:gridCol w:w="1461"/>
              <w:gridCol w:w="1776"/>
              <w:gridCol w:w="1291"/>
            </w:tblGrid>
            <w:tr w:rsidR="00257443">
              <w:tc>
                <w:tcPr>
                  <w:tcW w:w="2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Година на обследване</w:t>
                  </w:r>
                </w:p>
              </w:tc>
              <w:tc>
                <w:tcPr>
                  <w:tcW w:w="13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Степен на нападение по брой дървета в %</w:t>
                  </w:r>
                </w:p>
              </w:tc>
              <w:tc>
                <w:tcPr>
                  <w:tcW w:w="14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Степен на увреждане на короната средно на едно дърво в %</w:t>
                  </w:r>
                </w:p>
              </w:tc>
              <w:tc>
                <w:tcPr>
                  <w:tcW w:w="14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Повреда, нарастваща или затихваща</w:t>
                  </w:r>
                </w:p>
              </w:tc>
              <w:tc>
                <w:tcPr>
                  <w:tcW w:w="17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Орган, повреден от заболяването (листа, клони, стъбло, корени)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Забележка</w:t>
                  </w:r>
                </w:p>
              </w:tc>
            </w:tr>
            <w:tr w:rsidR="00257443"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lastRenderedPageBreak/>
        <w:t xml:space="preserve">Приложение № 2 </w:t>
      </w:r>
      <w:r>
        <w:rPr>
          <w:rFonts w:ascii="Courier" w:eastAsia="Courier" w:hAnsi="Courier" w:cs="Courier"/>
          <w:sz w:val="20"/>
          <w:szCs w:val="20"/>
        </w:rPr>
        <w:t>към чл. 20, ал. 8 и чл. 40, ал. 1, т. 1</w:t>
      </w:r>
    </w:p>
    <w:tbl>
      <w:tblPr>
        <w:tblW w:w="994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3"/>
      </w:tblGrid>
      <w:tr w:rsidR="00257443">
        <w:trPr>
          <w:tblCellSpacing w:w="0" w:type="dxa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3"/>
            </w:tblGrid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ИЗПЪЛНИТЕЛНА АГЕНЦИЯ ПО ГОРИТЕ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Обобщени резултати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от лесопатологично обследване за нападение от вредители, болести и други повреди през …........... г. и необходими лесозащитни мероприятия през ....</w:t>
                  </w:r>
                  <w:r>
                    <w:t xml:space="preserve">.............. г. в горски територии, собственост .............................. в района на ДГС/ДЛС, УОГС, община и собственици (РДГ, </w:t>
                  </w:r>
                  <w:r>
                    <w:br/>
                    <w:t>ЛЗС, ДП, ИАГ) ................................</w:t>
                  </w:r>
                </w:p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0"/>
              <w:gridCol w:w="417"/>
              <w:gridCol w:w="473"/>
              <w:gridCol w:w="505"/>
              <w:gridCol w:w="481"/>
              <w:gridCol w:w="641"/>
              <w:gridCol w:w="361"/>
              <w:gridCol w:w="345"/>
              <w:gridCol w:w="409"/>
              <w:gridCol w:w="361"/>
              <w:gridCol w:w="409"/>
              <w:gridCol w:w="609"/>
              <w:gridCol w:w="577"/>
              <w:gridCol w:w="513"/>
              <w:gridCol w:w="442"/>
              <w:gridCol w:w="555"/>
              <w:gridCol w:w="547"/>
              <w:gridCol w:w="808"/>
            </w:tblGrid>
            <w:tr w:rsidR="00257443">
              <w:tc>
                <w:tcPr>
                  <w:tcW w:w="14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Класификация на повредата, вид вредител/болест/повреда, ДГС/ДЛС, УОГС</w:t>
                  </w:r>
                  <w:r>
                    <w:t xml:space="preserve">, община и собственост </w:t>
                  </w:r>
                  <w:r>
                    <w:lastRenderedPageBreak/>
                    <w:t>на ГТ РДГ, ЛЗС, землище, отдели*</w:t>
                  </w:r>
                </w:p>
              </w:tc>
              <w:tc>
                <w:tcPr>
                  <w:tcW w:w="41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lastRenderedPageBreak/>
                    <w:t>Състав</w:t>
                  </w:r>
                </w:p>
              </w:tc>
              <w:tc>
                <w:tcPr>
                  <w:tcW w:w="47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Възраст</w:t>
                  </w:r>
                </w:p>
              </w:tc>
              <w:tc>
                <w:tcPr>
                  <w:tcW w:w="50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Пълнота</w:t>
                  </w:r>
                </w:p>
              </w:tc>
              <w:tc>
                <w:tcPr>
                  <w:tcW w:w="48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Бонитет</w:t>
                  </w:r>
                </w:p>
              </w:tc>
              <w:tc>
                <w:tcPr>
                  <w:tcW w:w="64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Надморска височина</w:t>
                  </w:r>
                </w:p>
              </w:tc>
              <w:tc>
                <w:tcPr>
                  <w:tcW w:w="36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Обща площ, дк</w:t>
                  </w:r>
                  <w:r>
                    <w:lastRenderedPageBreak/>
                    <w:t>а</w:t>
                  </w:r>
                </w:p>
              </w:tc>
              <w:tc>
                <w:tcPr>
                  <w:tcW w:w="1524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lastRenderedPageBreak/>
                    <w:t xml:space="preserve">Нападнати площи, </w:t>
                  </w:r>
                  <w:r>
                    <w:br/>
                    <w:t>дка</w:t>
                  </w:r>
                </w:p>
              </w:tc>
              <w:tc>
                <w:tcPr>
                  <w:tcW w:w="60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Поредна година на нападение</w:t>
                  </w:r>
                </w:p>
              </w:tc>
              <w:tc>
                <w:tcPr>
                  <w:tcW w:w="3442" w:type="dxa"/>
                  <w:gridSpan w:val="6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Необходими мероприятия,</w:t>
                  </w:r>
                  <w:r>
                    <w:br/>
                    <w:t>дка</w:t>
                  </w:r>
                </w:p>
              </w:tc>
            </w:tr>
            <w:tr w:rsidR="00257443">
              <w:tc>
                <w:tcPr>
                  <w:tcW w:w="14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17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73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05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81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41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361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 xml:space="preserve">слабо до </w:t>
                  </w:r>
                  <w:r>
                    <w:br/>
                    <w:t>2</w:t>
                  </w:r>
                  <w:r>
                    <w:lastRenderedPageBreak/>
                    <w:t>5 %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lastRenderedPageBreak/>
                    <w:t xml:space="preserve">средно </w:t>
                  </w:r>
                  <w:r>
                    <w:br/>
                    <w:t xml:space="preserve">от </w:t>
                  </w:r>
                  <w:r>
                    <w:lastRenderedPageBreak/>
                    <w:t>26</w:t>
                  </w:r>
                  <w:r>
                    <w:br/>
                    <w:t>до 60 %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lastRenderedPageBreak/>
                    <w:t>силно</w:t>
                  </w:r>
                  <w:r>
                    <w:br/>
                    <w:t>над</w:t>
                  </w:r>
                  <w:r>
                    <w:br/>
                  </w:r>
                  <w:r>
                    <w:lastRenderedPageBreak/>
                    <w:t>61 %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lastRenderedPageBreak/>
                    <w:t>всичко</w:t>
                  </w:r>
                </w:p>
              </w:tc>
              <w:tc>
                <w:tcPr>
                  <w:tcW w:w="60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въздушно пръскане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 xml:space="preserve">наземна химична </w:t>
                  </w:r>
                  <w:r>
                    <w:lastRenderedPageBreak/>
                    <w:t>борба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lastRenderedPageBreak/>
                    <w:t>меха-ничн</w:t>
                  </w:r>
                  <w:r>
                    <w:lastRenderedPageBreak/>
                    <w:t>а борба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lastRenderedPageBreak/>
                    <w:t>био-</w:t>
                  </w:r>
                  <w:r>
                    <w:br/>
                    <w:t>логична борба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инте-грирана борб</w:t>
                  </w:r>
                  <w:r>
                    <w:lastRenderedPageBreak/>
                    <w:t>а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lastRenderedPageBreak/>
                    <w:t>санитарни/</w:t>
                  </w:r>
                  <w:r>
                    <w:br/>
                    <w:t>прину-дителни сечи</w:t>
                  </w:r>
                </w:p>
              </w:tc>
            </w:tr>
            <w:tr w:rsidR="00257443">
              <w:tc>
                <w:tcPr>
                  <w:tcW w:w="1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79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0"/>
            </w:tblGrid>
            <w:tr w:rsidR="00257443">
              <w:tc>
                <w:tcPr>
                  <w:tcW w:w="793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*Забележка.</w:t>
                  </w:r>
                </w:p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3"/>
            </w:tblGrid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ДГС/ДЛС, УОГС, общини и собственици на горски територии – по отдели и землища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РДГ – по ДГС/ДЛС/УОГС и видове собственост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ЛЗС – по РДГ, ДГС/ДЛС/УОГС и видове собственост 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ИАГ – по ЛЗС, РДГ и по видове собственост</w:t>
                  </w:r>
                </w:p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lastRenderedPageBreak/>
        <w:t>Приложение № 3</w:t>
      </w:r>
      <w:r>
        <w:rPr>
          <w:rFonts w:ascii="Courier" w:eastAsia="Courier" w:hAnsi="Courier" w:cs="Courier"/>
          <w:sz w:val="20"/>
          <w:szCs w:val="20"/>
        </w:rPr>
        <w:t>към чл. 23 и 28</w:t>
      </w:r>
    </w:p>
    <w:tbl>
      <w:tblPr>
        <w:tblW w:w="912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257443">
        <w:trPr>
          <w:tblCellSpacing w:w="0" w:type="dxa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90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90"/>
            </w:tblGrid>
            <w:tr w:rsidR="00257443">
              <w:tc>
                <w:tcPr>
                  <w:tcW w:w="909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СВЕДЕНИЕ</w:t>
                  </w:r>
                </w:p>
              </w:tc>
            </w:tr>
            <w:tr w:rsidR="00257443">
              <w:tc>
                <w:tcPr>
                  <w:tcW w:w="909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резултатите от обследването на семена (плодове) за нападение от вредители и болести</w:t>
                  </w:r>
                </w:p>
              </w:tc>
            </w:tr>
            <w:tr w:rsidR="00257443">
              <w:tc>
                <w:tcPr>
                  <w:tcW w:w="909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1. РДГ ………………………………………………………………………………………………..</w:t>
                  </w:r>
                </w:p>
              </w:tc>
            </w:tr>
            <w:tr w:rsidR="00257443">
              <w:tc>
                <w:tcPr>
                  <w:tcW w:w="909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2. ДГС/ДЛС/УОГС/община и собственици ………………………………………………………</w:t>
                  </w:r>
                </w:p>
              </w:tc>
            </w:tr>
            <w:tr w:rsidR="00257443">
              <w:tc>
                <w:tcPr>
                  <w:tcW w:w="909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3. Област ……………………, община …………………, землище …………………</w:t>
                  </w:r>
                  <w:r>
                    <w:t>…………..</w:t>
                  </w:r>
                </w:p>
              </w:tc>
            </w:tr>
            <w:tr w:rsidR="00257443">
              <w:tc>
                <w:tcPr>
                  <w:tcW w:w="909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4. Собственост на горската територия ……………………………………………………………</w:t>
                  </w:r>
                </w:p>
              </w:tc>
            </w:tr>
            <w:tr w:rsidR="00257443">
              <w:tc>
                <w:tcPr>
                  <w:tcW w:w="909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5. Отдел ……..................………………, подотдел ………………........…, имот № ……………, </w:t>
                  </w:r>
                  <w:r>
                    <w:br/>
                    <w:t>площ ……………… дка</w:t>
                  </w:r>
                </w:p>
              </w:tc>
            </w:tr>
            <w:tr w:rsidR="00257443">
              <w:tc>
                <w:tcPr>
                  <w:tcW w:w="909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Семепроизводствена градина и насаждение ……………………………………………………..</w:t>
                  </w:r>
                </w:p>
              </w:tc>
            </w:tr>
            <w:tr w:rsidR="00257443">
              <w:tc>
                <w:tcPr>
                  <w:tcW w:w="909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6. Временно съхранявани в ………………………………………………………………………..</w:t>
                  </w:r>
                </w:p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90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37"/>
              <w:gridCol w:w="2308"/>
              <w:gridCol w:w="1329"/>
              <w:gridCol w:w="886"/>
              <w:gridCol w:w="1226"/>
              <w:gridCol w:w="1204"/>
            </w:tblGrid>
            <w:tr w:rsidR="00257443">
              <w:tc>
                <w:tcPr>
                  <w:tcW w:w="21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Проба</w:t>
                  </w:r>
                </w:p>
                <w:p w:rsidR="00257443" w:rsidRDefault="00EE413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3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Брой на анализираните семена (плодове)</w:t>
                  </w:r>
                </w:p>
              </w:tc>
              <w:tc>
                <w:tcPr>
                  <w:tcW w:w="13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 xml:space="preserve">Повредени, </w:t>
                  </w:r>
                  <w:r>
                    <w:br/>
                    <w:t>бр.</w:t>
                  </w:r>
                </w:p>
              </w:tc>
              <w:tc>
                <w:tcPr>
                  <w:tcW w:w="8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Здрави,</w:t>
                  </w:r>
                  <w:r>
                    <w:br/>
                    <w:t>бр.</w:t>
                  </w:r>
                </w:p>
              </w:tc>
              <w:tc>
                <w:tcPr>
                  <w:tcW w:w="12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% на здравите</w:t>
                  </w:r>
                </w:p>
              </w:tc>
              <w:tc>
                <w:tcPr>
                  <w:tcW w:w="120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Забележка</w:t>
                  </w:r>
                </w:p>
              </w:tc>
            </w:tr>
            <w:tr w:rsidR="00257443">
              <w:tc>
                <w:tcPr>
                  <w:tcW w:w="2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1.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2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2.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2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......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2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Общо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</w:tbl>
          <w:p w:rsidR="00257443" w:rsidRDefault="00EE4137">
            <w:r>
              <w:lastRenderedPageBreak/>
              <w:t> </w:t>
            </w:r>
          </w:p>
          <w:p w:rsidR="00257443" w:rsidRDefault="00257443"/>
          <w:tbl>
            <w:tblPr>
              <w:tblW w:w="90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45"/>
              <w:gridCol w:w="4545"/>
            </w:tblGrid>
            <w:tr w:rsidR="00257443">
              <w:tc>
                <w:tcPr>
                  <w:tcW w:w="9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Определени насекомни вредители или причинители на болести:</w:t>
                  </w:r>
                </w:p>
              </w:tc>
            </w:tr>
            <w:tr w:rsidR="00257443">
              <w:tc>
                <w:tcPr>
                  <w:tcW w:w="9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1. ……………………………………………………………………………………….……</w:t>
                  </w:r>
                </w:p>
              </w:tc>
            </w:tr>
            <w:tr w:rsidR="00257443">
              <w:tc>
                <w:tcPr>
                  <w:tcW w:w="9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2. …………………………………………………………………………………………….</w:t>
                  </w:r>
                </w:p>
              </w:tc>
            </w:tr>
            <w:tr w:rsidR="00257443">
              <w:tc>
                <w:tcPr>
                  <w:tcW w:w="9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3. …………………………………………………………………………………………….</w:t>
                  </w:r>
                </w:p>
              </w:tc>
            </w:tr>
            <w:tr w:rsidR="00257443">
              <w:tc>
                <w:tcPr>
                  <w:tcW w:w="9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Необходими мероприятия: ………………………………………………………………..</w:t>
                  </w:r>
                </w:p>
              </w:tc>
            </w:tr>
            <w:tr w:rsidR="00257443">
              <w:tc>
                <w:tcPr>
                  <w:tcW w:w="9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……………………………………………………………………………………………….</w:t>
                  </w:r>
                </w:p>
              </w:tc>
            </w:tr>
            <w:tr w:rsidR="00257443">
              <w:tc>
                <w:tcPr>
                  <w:tcW w:w="454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Дата …………………………… 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Извършил обследването: ………….</w:t>
                  </w:r>
                </w:p>
              </w:tc>
            </w:tr>
            <w:tr w:rsidR="00257443">
              <w:tc>
                <w:tcPr>
                  <w:tcW w:w="454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rPr>
                      <w:i/>
                      <w:iCs/>
                    </w:rPr>
                    <w:t>(длъжност)</w:t>
                  </w:r>
                  <w:r>
                    <w:t xml:space="preserve"> ……..…</w:t>
                  </w:r>
                </w:p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lastRenderedPageBreak/>
        <w:t xml:space="preserve">Приложение № 4 </w:t>
      </w:r>
      <w:r>
        <w:rPr>
          <w:rFonts w:ascii="Courier" w:eastAsia="Courier" w:hAnsi="Courier" w:cs="Courier"/>
          <w:sz w:val="20"/>
          <w:szCs w:val="20"/>
        </w:rPr>
        <w:t xml:space="preserve">към чл. 24, ал. 1, т. 1, чл. 25, ал. 2, т. 1,чл. 30, ал. 2, чл. 35 и чл. 63, ал. 2 </w:t>
      </w:r>
    </w:p>
    <w:tbl>
      <w:tblPr>
        <w:tblW w:w="994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3"/>
      </w:tblGrid>
      <w:tr w:rsidR="00257443">
        <w:trPr>
          <w:tblCellSpacing w:w="0" w:type="dxa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79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0"/>
            </w:tblGrid>
            <w:tr w:rsidR="00257443">
              <w:tc>
                <w:tcPr>
                  <w:tcW w:w="793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 xml:space="preserve">Скала за оценка на обезлистването и оцветяването на листата и короните </w:t>
                  </w:r>
                  <w:r>
                    <w:br/>
                    <w:t>на дърветата и насажденията</w:t>
                  </w:r>
                </w:p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2"/>
              <w:gridCol w:w="2612"/>
              <w:gridCol w:w="2387"/>
              <w:gridCol w:w="3362"/>
            </w:tblGrid>
            <w:tr w:rsidR="00257443"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Бална оценка</w:t>
                  </w:r>
                </w:p>
              </w:tc>
              <w:tc>
                <w:tcPr>
                  <w:tcW w:w="26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Обезлистване,</w:t>
                  </w:r>
                  <w:r>
                    <w:br/>
                    <w:t>%</w:t>
                  </w:r>
                </w:p>
              </w:tc>
              <w:tc>
                <w:tcPr>
                  <w:tcW w:w="23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Оцветяване,</w:t>
                  </w:r>
                  <w:r>
                    <w:br/>
                    <w:t>%</w:t>
                  </w:r>
                </w:p>
              </w:tc>
              <w:tc>
                <w:tcPr>
                  <w:tcW w:w="33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Степен на увреждане</w:t>
                  </w:r>
                </w:p>
              </w:tc>
            </w:tr>
            <w:tr w:rsidR="00257443"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6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0 – 10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0 – 10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здрави</w:t>
                  </w:r>
                </w:p>
              </w:tc>
            </w:tr>
            <w:tr w:rsidR="00257443"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11 – 25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11 – 25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слабо засегнати</w:t>
                  </w:r>
                </w:p>
              </w:tc>
            </w:tr>
            <w:tr w:rsidR="00257443"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6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26 – 60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26 – 60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средно засегнати</w:t>
                  </w:r>
                </w:p>
              </w:tc>
            </w:tr>
            <w:tr w:rsidR="00257443"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6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над 60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над 60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силно засегнати</w:t>
                  </w:r>
                </w:p>
              </w:tc>
            </w:tr>
            <w:tr w:rsidR="00257443"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6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–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изсъхнали</w:t>
                  </w:r>
                </w:p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79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0"/>
            </w:tblGrid>
            <w:tr w:rsidR="00257443">
              <w:tc>
                <w:tcPr>
                  <w:tcW w:w="793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Скала за комплексна оценка на състоянието на дърветата</w:t>
                  </w:r>
                </w:p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92"/>
              <w:gridCol w:w="584"/>
              <w:gridCol w:w="584"/>
              <w:gridCol w:w="584"/>
              <w:gridCol w:w="584"/>
              <w:gridCol w:w="4285"/>
            </w:tblGrid>
            <w:tr w:rsidR="00257443">
              <w:tc>
                <w:tcPr>
                  <w:tcW w:w="32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Обезлистване (бал)</w:t>
                  </w:r>
                </w:p>
              </w:tc>
              <w:tc>
                <w:tcPr>
                  <w:tcW w:w="2336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Оцветяване (бал)</w:t>
                  </w:r>
                </w:p>
              </w:tc>
              <w:tc>
                <w:tcPr>
                  <w:tcW w:w="428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Степен на увреждане</w:t>
                  </w:r>
                </w:p>
              </w:tc>
            </w:tr>
            <w:tr w:rsidR="00257443">
              <w:tc>
                <w:tcPr>
                  <w:tcW w:w="329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285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32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 xml:space="preserve">0 – здрави </w:t>
                  </w:r>
                </w:p>
              </w:tc>
            </w:tr>
            <w:tr w:rsidR="00257443">
              <w:tc>
                <w:tcPr>
                  <w:tcW w:w="32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 xml:space="preserve">1 – слабо засегнати </w:t>
                  </w:r>
                </w:p>
              </w:tc>
            </w:tr>
            <w:tr w:rsidR="00257443">
              <w:tc>
                <w:tcPr>
                  <w:tcW w:w="32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2 – средно засегнати</w:t>
                  </w:r>
                </w:p>
              </w:tc>
            </w:tr>
            <w:tr w:rsidR="00257443">
              <w:tc>
                <w:tcPr>
                  <w:tcW w:w="32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 xml:space="preserve">3 – силно засегнати </w:t>
                  </w:r>
                </w:p>
              </w:tc>
            </w:tr>
            <w:tr w:rsidR="00257443">
              <w:tc>
                <w:tcPr>
                  <w:tcW w:w="32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4 – сухи</w:t>
                  </w:r>
                </w:p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79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0"/>
            </w:tblGrid>
            <w:tr w:rsidR="00257443">
              <w:tc>
                <w:tcPr>
                  <w:tcW w:w="793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  <w:tbl>
                  <w:tblPr>
                    <w:tblW w:w="63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20"/>
                  </w:tblGrid>
                  <w:tr w:rsidR="00257443">
                    <w:tc>
                      <w:tcPr>
                        <w:tcW w:w="632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57443" w:rsidRDefault="00EE4137">
                        <w:r>
                          <w:rPr>
                            <w:i/>
                            <w:iCs/>
                          </w:rPr>
                          <w:t>Пример.</w:t>
                        </w:r>
                        <w:r>
                          <w:t xml:space="preserve"> При обезлистване на дърво с бал 0 и оцветяване с бал 2 комплексната оценка е 1.</w:t>
                        </w:r>
                      </w:p>
                    </w:tc>
                  </w:tr>
                </w:tbl>
                <w:p w:rsidR="00257443" w:rsidRDefault="00257443"/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79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0"/>
            </w:tblGrid>
            <w:tr w:rsidR="00257443">
              <w:tc>
                <w:tcPr>
                  <w:tcW w:w="793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Таблица за определяне степента на увреждане в пробни площи</w:t>
                  </w:r>
                </w:p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2"/>
              <w:gridCol w:w="966"/>
              <w:gridCol w:w="1321"/>
              <w:gridCol w:w="778"/>
              <w:gridCol w:w="774"/>
              <w:gridCol w:w="861"/>
              <w:gridCol w:w="776"/>
              <w:gridCol w:w="866"/>
              <w:gridCol w:w="491"/>
              <w:gridCol w:w="798"/>
            </w:tblGrid>
            <w:tr w:rsidR="00257443">
              <w:tc>
                <w:tcPr>
                  <w:tcW w:w="22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lastRenderedPageBreak/>
                    <w:t xml:space="preserve">Отдел, подотдел, </w:t>
                  </w:r>
                  <w:r>
                    <w:br/>
                    <w:t>имот №</w:t>
                  </w:r>
                </w:p>
              </w:tc>
              <w:tc>
                <w:tcPr>
                  <w:tcW w:w="96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Дърве-сен вид</w:t>
                  </w:r>
                </w:p>
              </w:tc>
              <w:tc>
                <w:tcPr>
                  <w:tcW w:w="132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Причина за повредата</w:t>
                  </w:r>
                </w:p>
              </w:tc>
              <w:tc>
                <w:tcPr>
                  <w:tcW w:w="4546" w:type="dxa"/>
                  <w:gridSpan w:val="6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Здравен статус, бр.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 xml:space="preserve">Степен на увреждане </w:t>
                  </w:r>
                  <w:r>
                    <w:br/>
                    <w:t>R%</w:t>
                  </w:r>
                </w:p>
              </w:tc>
            </w:tr>
            <w:tr w:rsidR="00257443">
              <w:tc>
                <w:tcPr>
                  <w:tcW w:w="22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66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21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здрави</w:t>
                  </w:r>
                  <w:r>
                    <w:br/>
                    <w:t>(0 – 10%)</w:t>
                  </w:r>
                  <w:r>
                    <w:br/>
                    <w:t>бал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 xml:space="preserve">слабо увредени </w:t>
                  </w:r>
                  <w:r>
                    <w:br/>
                    <w:t>(11 - 25%)</w:t>
                  </w:r>
                  <w:r>
                    <w:br/>
                    <w:t>бал 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 xml:space="preserve">средно увредени </w:t>
                  </w:r>
                  <w:r>
                    <w:br/>
                    <w:t>(26 – 60%)</w:t>
                  </w:r>
                  <w:r>
                    <w:br/>
                    <w:t>бал 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силно увредени</w:t>
                  </w:r>
                  <w:r>
                    <w:br/>
                    <w:t>(над 60%)</w:t>
                  </w:r>
                  <w:r>
                    <w:br/>
                    <w:t>бал 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напълно унищожени</w:t>
                  </w:r>
                  <w:r>
                    <w:br/>
                    <w:t>(100%)</w:t>
                  </w:r>
                  <w:r>
                    <w:br/>
                  </w:r>
                  <w:r>
                    <w:t>бал 4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общо</w:t>
                  </w:r>
                </w:p>
              </w:tc>
              <w:tc>
                <w:tcPr>
                  <w:tcW w:w="798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22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22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</w:tbl>
          <w:p w:rsidR="00257443" w:rsidRDefault="00EE4137">
            <w:r>
              <w:t> </w:t>
            </w:r>
          </w:p>
          <w:p w:rsidR="00257443" w:rsidRDefault="00EE4137"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495425" cy="638175"/>
                  <wp:effectExtent l="0" t="0" r="0" b="0"/>
                  <wp:docPr id="5" name="drawingObject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4954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3"/>
            </w:tblGrid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n е броят на дърветата в съответната степен на балната скала;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k – стойността на балната скала;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N – общият брой на обследваните дървета;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К – максималната стойност на балната скала.</w:t>
                  </w:r>
                </w:p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lastRenderedPageBreak/>
        <w:t xml:space="preserve">Приложение № 5  </w:t>
      </w:r>
      <w:r>
        <w:rPr>
          <w:rFonts w:ascii="Courier" w:eastAsia="Courier" w:hAnsi="Courier" w:cs="Courier"/>
          <w:sz w:val="20"/>
          <w:szCs w:val="20"/>
        </w:rPr>
        <w:t>към чл. 24, ал. 1, т. 1</w:t>
      </w:r>
    </w:p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</w:tblGrid>
      <w:tr w:rsidR="00257443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4"/>
            </w:tblGrid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ИЗПЪЛНИТЕЛНА АГЕНЦИЯ ПО ГОРИТЕ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СВЕДЕНИЕ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насаждения, обезлистени от листогризещи вредители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през ............................. г., собственост ......................................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в района на ДГС/ДЛС, УОГС, община и собственици на горски територии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(РДГ, ЛЗС) .............................................................................................</w:t>
                  </w:r>
                </w:p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4"/>
              <w:gridCol w:w="1033"/>
              <w:gridCol w:w="845"/>
              <w:gridCol w:w="711"/>
              <w:gridCol w:w="1593"/>
              <w:gridCol w:w="671"/>
              <w:gridCol w:w="870"/>
              <w:gridCol w:w="797"/>
            </w:tblGrid>
            <w:tr w:rsidR="00257443">
              <w:tc>
                <w:tcPr>
                  <w:tcW w:w="140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РДГ, ЛЗС,</w:t>
                  </w:r>
                  <w:r>
                    <w:br/>
                    <w:t>ДГС/ДЛС, УОГС, собственици на горски територии, землище, отдел*</w:t>
                  </w:r>
                </w:p>
              </w:tc>
              <w:tc>
                <w:tcPr>
                  <w:tcW w:w="103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Дървесен вид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Вредител</w:t>
                  </w:r>
                </w:p>
              </w:tc>
              <w:tc>
                <w:tcPr>
                  <w:tcW w:w="71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 xml:space="preserve">Площ </w:t>
                  </w:r>
                  <w:r>
                    <w:br/>
                    <w:t>(дка)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Дата на обследване</w:t>
                  </w:r>
                </w:p>
              </w:tc>
              <w:tc>
                <w:tcPr>
                  <w:tcW w:w="2338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Степен на обезлистване</w:t>
                  </w:r>
                </w:p>
              </w:tc>
            </w:tr>
            <w:tr w:rsidR="00257443">
              <w:tc>
                <w:tcPr>
                  <w:tcW w:w="140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33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45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11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593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слабо</w:t>
                  </w:r>
                  <w:r>
                    <w:br/>
                    <w:t xml:space="preserve">до </w:t>
                  </w:r>
                  <w:r>
                    <w:br/>
                    <w:t>25%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средно</w:t>
                  </w:r>
                  <w:r>
                    <w:br/>
                    <w:t>26 – 60%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силно</w:t>
                  </w:r>
                  <w:r>
                    <w:br/>
                    <w:t>над 61%</w:t>
                  </w:r>
                </w:p>
              </w:tc>
            </w:tr>
            <w:tr w:rsidR="00257443">
              <w:tc>
                <w:tcPr>
                  <w:tcW w:w="14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14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</w:tbl>
          <w:p w:rsidR="00257443" w:rsidRDefault="00EE4137">
            <w:r>
              <w:t> </w:t>
            </w:r>
          </w:p>
          <w:p w:rsidR="00257443" w:rsidRDefault="00257443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4"/>
            </w:tblGrid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*Забележка</w:t>
                  </w:r>
                  <w:r>
                    <w:rPr>
                      <w:b/>
                      <w:bCs/>
                      <w:i/>
                      <w:iCs/>
                    </w:rPr>
                    <w:t>.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lastRenderedPageBreak/>
                    <w:t> 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>
                  <w:pPr>
                    <w:rPr>
                      <w:b/>
                      <w:bCs/>
                      <w:i/>
                      <w:iCs/>
                    </w:rPr>
                  </w:pPr>
                </w:p>
                <w:tbl>
                  <w:tblPr>
                    <w:tblW w:w="63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15"/>
                  </w:tblGrid>
                  <w:tr w:rsidR="00257443">
                    <w:tc>
                      <w:tcPr>
                        <w:tcW w:w="6315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57443" w:rsidRDefault="00EE4137">
                        <w:r>
                          <w:t>ДГС/ДЛС, УОГС, общини и собственици на горски територии – по отдели и землища</w:t>
                        </w:r>
                      </w:p>
                    </w:tc>
                  </w:tr>
                  <w:tr w:rsidR="00257443">
                    <w:tc>
                      <w:tcPr>
                        <w:tcW w:w="6315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57443" w:rsidRDefault="00EE4137">
                        <w:r>
                          <w:t>РДГ – по ДГС/ДЛС/УОГС и видове собственост</w:t>
                        </w:r>
                      </w:p>
                    </w:tc>
                  </w:tr>
                  <w:tr w:rsidR="00257443">
                    <w:tc>
                      <w:tcPr>
                        <w:tcW w:w="6315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57443" w:rsidRDefault="00EE4137">
                        <w:r>
                          <w:t xml:space="preserve">ЛЗС – по РДГ, ДГС/ДЛС/УОГС и видове собственост </w:t>
                        </w:r>
                      </w:p>
                    </w:tc>
                  </w:tr>
                  <w:tr w:rsidR="00257443">
                    <w:tc>
                      <w:tcPr>
                        <w:tcW w:w="6315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57443" w:rsidRDefault="00EE4137">
                        <w:r>
                          <w:t>ИАГ – по ЛЗС, РДГ и по видове собственост</w:t>
                        </w:r>
                      </w:p>
                    </w:tc>
                  </w:tr>
                </w:tbl>
                <w:p w:rsidR="00257443" w:rsidRDefault="00257443"/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lastRenderedPageBreak/>
        <w:t xml:space="preserve">Приложение № 6 </w:t>
      </w:r>
      <w:r>
        <w:rPr>
          <w:rFonts w:ascii="Courier" w:eastAsia="Courier" w:hAnsi="Courier" w:cs="Courier"/>
          <w:sz w:val="20"/>
          <w:szCs w:val="20"/>
        </w:rPr>
        <w:t>към чл. 24, ал. 1, т. 3</w:t>
      </w:r>
    </w:p>
    <w:tbl>
      <w:tblPr>
        <w:tblW w:w="994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3"/>
      </w:tblGrid>
      <w:tr w:rsidR="00257443">
        <w:trPr>
          <w:tblCellSpacing w:w="0" w:type="dxa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49"/>
              <w:gridCol w:w="597"/>
              <w:gridCol w:w="434"/>
              <w:gridCol w:w="477"/>
              <w:gridCol w:w="508"/>
              <w:gridCol w:w="545"/>
              <w:gridCol w:w="631"/>
              <w:gridCol w:w="523"/>
              <w:gridCol w:w="602"/>
              <w:gridCol w:w="133"/>
              <w:gridCol w:w="505"/>
              <w:gridCol w:w="463"/>
              <w:gridCol w:w="1338"/>
              <w:gridCol w:w="2282"/>
            </w:tblGrid>
            <w:tr w:rsidR="00257443">
              <w:tc>
                <w:tcPr>
                  <w:tcW w:w="532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СВЕДЕНИЕ</w:t>
                  </w:r>
                </w:p>
              </w:tc>
              <w:tc>
                <w:tcPr>
                  <w:tcW w:w="4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532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събрани материали при лесопатологичното обследване</w:t>
                  </w:r>
                </w:p>
              </w:tc>
              <w:tc>
                <w:tcPr>
                  <w:tcW w:w="4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532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и изпратени за анализ в Лесозащитна станция ...................................</w:t>
                  </w:r>
                </w:p>
              </w:tc>
              <w:tc>
                <w:tcPr>
                  <w:tcW w:w="4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532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1. РДГ..............................................................................................................................................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4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532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2. ДГС/ДЛС/УОГС/община и собственици ...............................................................................</w:t>
                  </w:r>
                </w:p>
              </w:tc>
              <w:tc>
                <w:tcPr>
                  <w:tcW w:w="4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532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3. Област ..................................., община ..................................., землище ................................</w:t>
                  </w:r>
                </w:p>
              </w:tc>
              <w:tc>
                <w:tcPr>
                  <w:tcW w:w="4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532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4. Собственост на горската територия .......................................................................................</w:t>
                  </w:r>
                </w:p>
              </w:tc>
              <w:tc>
                <w:tcPr>
                  <w:tcW w:w="4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532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5. Установени вредители, болести и повреди ...........................................................................</w:t>
                  </w:r>
                </w:p>
              </w:tc>
              <w:tc>
                <w:tcPr>
                  <w:tcW w:w="4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532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6. Хар</w:t>
                  </w:r>
                  <w:r>
                    <w:t>актер на нападението: □равномерно, □групово, □старо, □ново, □затихващо, □нарастващо, максимален брой биологичен материал на дърво/на фиданка/на пробна площадка с размер 1 кв. м, ................. бр.</w:t>
                  </w:r>
                </w:p>
              </w:tc>
              <w:tc>
                <w:tcPr>
                  <w:tcW w:w="4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532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7. Провеждано ли е лесозащитно мероприятие през текущ</w:t>
                  </w:r>
                  <w:r>
                    <w:t>ата година – □въздушно пръскане,</w:t>
                  </w:r>
                  <w:r>
                    <w:br/>
                    <w:t>□наземна химична борба, □механична борба, □биологична, □интегрирана, □санитарни и принудителни сечи.</w:t>
                  </w:r>
                </w:p>
              </w:tc>
              <w:tc>
                <w:tcPr>
                  <w:tcW w:w="4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532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8. Констатирано ли е обезлистване .................... %.</w:t>
                  </w:r>
                </w:p>
              </w:tc>
              <w:tc>
                <w:tcPr>
                  <w:tcW w:w="4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532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4588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42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Проба №</w:t>
                  </w:r>
                </w:p>
              </w:tc>
              <w:tc>
                <w:tcPr>
                  <w:tcW w:w="44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Отдел;</w:t>
                  </w:r>
                  <w:r>
                    <w:br/>
                    <w:t xml:space="preserve">имот </w:t>
                  </w:r>
                  <w:r>
                    <w:lastRenderedPageBreak/>
                    <w:t>№</w:t>
                  </w:r>
                </w:p>
              </w:tc>
              <w:tc>
                <w:tcPr>
                  <w:tcW w:w="59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lastRenderedPageBreak/>
                    <w:t>Подотдел</w:t>
                  </w:r>
                </w:p>
              </w:tc>
              <w:tc>
                <w:tcPr>
                  <w:tcW w:w="43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Площ,</w:t>
                  </w:r>
                  <w:r>
                    <w:br/>
                    <w:t>дк</w:t>
                  </w:r>
                  <w:r>
                    <w:lastRenderedPageBreak/>
                    <w:t>а</w:t>
                  </w:r>
                </w:p>
              </w:tc>
              <w:tc>
                <w:tcPr>
                  <w:tcW w:w="47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lastRenderedPageBreak/>
                    <w:t>Състав</w:t>
                  </w:r>
                </w:p>
              </w:tc>
              <w:tc>
                <w:tcPr>
                  <w:tcW w:w="50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Възраст</w:t>
                  </w:r>
                </w:p>
              </w:tc>
              <w:tc>
                <w:tcPr>
                  <w:tcW w:w="54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Пълнота</w:t>
                  </w:r>
                </w:p>
              </w:tc>
              <w:tc>
                <w:tcPr>
                  <w:tcW w:w="63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Височина</w:t>
                  </w:r>
                </w:p>
              </w:tc>
              <w:tc>
                <w:tcPr>
                  <w:tcW w:w="52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Бонитет</w:t>
                  </w:r>
                </w:p>
              </w:tc>
              <w:tc>
                <w:tcPr>
                  <w:tcW w:w="60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Ср.</w:t>
                  </w:r>
                </w:p>
                <w:p w:rsidR="00257443" w:rsidRDefault="00EE4137">
                  <w:pPr>
                    <w:jc w:val="center"/>
                  </w:pPr>
                  <w:r>
                    <w:t>диаметър</w:t>
                  </w:r>
                </w:p>
              </w:tc>
              <w:tc>
                <w:tcPr>
                  <w:tcW w:w="638" w:type="dxa"/>
                  <w:gridSpan w:val="2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Пробни дървета/ фиданк</w:t>
                  </w:r>
                  <w:r>
                    <w:rPr>
                      <w:color w:val="000000"/>
                    </w:rPr>
                    <w:lastRenderedPageBreak/>
                    <w:t>и/ площадки с размер</w:t>
                  </w:r>
                  <w:r>
                    <w:rPr>
                      <w:color w:val="000000"/>
                    </w:rPr>
                    <w:br/>
                    <w:t>1 кв. м,</w:t>
                  </w:r>
                  <w:r>
                    <w:rPr>
                      <w:color w:val="000000"/>
                    </w:rPr>
                    <w:br/>
                    <w:t>бр.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Количество на яйца/яйцекупчинки/ларви/гнезда с ларви/какавиди/имагинирали насекоми, бр.</w:t>
                  </w:r>
                </w:p>
              </w:tc>
              <w:tc>
                <w:tcPr>
                  <w:tcW w:w="228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Изпратени за анализ: фиданки/клонки/ листа или стъбла с повреди/яй</w:t>
                  </w:r>
                  <w:r>
                    <w:rPr>
                      <w:color w:val="000000"/>
                    </w:rPr>
                    <w:t xml:space="preserve">ца/яйцекупчинки/ларви/гнезда с </w:t>
                  </w:r>
                  <w:r>
                    <w:rPr>
                      <w:color w:val="000000"/>
                    </w:rPr>
                    <w:lastRenderedPageBreak/>
                    <w:t>ларви/какавиди/имагинирали насекоми, бр.</w:t>
                  </w:r>
                </w:p>
              </w:tc>
            </w:tr>
            <w:tr w:rsidR="00257443">
              <w:tc>
                <w:tcPr>
                  <w:tcW w:w="42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4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97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3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77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08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45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31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23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02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38" w:type="dxa"/>
                  <w:gridSpan w:val="2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всичко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средно на дърво/фиданка/</w:t>
                  </w:r>
                  <w:r>
                    <w:rPr>
                      <w:color w:val="000000"/>
                    </w:rPr>
                    <w:br/>
                    <w:t>площадка на 1 кв. м</w:t>
                  </w:r>
                </w:p>
              </w:tc>
              <w:tc>
                <w:tcPr>
                  <w:tcW w:w="228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4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63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</w:tr>
            <w:tr w:rsidR="00257443">
              <w:tc>
                <w:tcPr>
                  <w:tcW w:w="4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63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257443"/>
              </w:tc>
            </w:tr>
            <w:tr w:rsidR="00257443">
              <w:tc>
                <w:tcPr>
                  <w:tcW w:w="629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Дата ....................................................                                Извършил обследването: .....................................................................</w:t>
                  </w:r>
                </w:p>
              </w:tc>
              <w:tc>
                <w:tcPr>
                  <w:tcW w:w="3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629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                                                                       </w:t>
                  </w:r>
                  <w:r>
                    <w:rPr>
                      <w:i/>
                      <w:iCs/>
                    </w:rPr>
                    <w:t>                                                                           (длъжност, име и фамилия)</w:t>
                  </w:r>
                </w:p>
              </w:tc>
              <w:tc>
                <w:tcPr>
                  <w:tcW w:w="3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629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rPr>
                      <w:i/>
                      <w:iCs/>
                    </w:rPr>
                    <w:t>Забележка.</w:t>
                  </w:r>
                  <w:r>
                    <w:t xml:space="preserve"> Всяка приложена проба следва да е с етикет, съдържащ адреса на пробата и пореден номер, съотносим с информацията в сведението.</w:t>
                  </w:r>
                </w:p>
              </w:tc>
              <w:tc>
                <w:tcPr>
                  <w:tcW w:w="3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lastRenderedPageBreak/>
        <w:t xml:space="preserve">Приложение № 7 </w:t>
      </w:r>
      <w:r>
        <w:rPr>
          <w:rFonts w:ascii="Courier" w:eastAsia="Courier" w:hAnsi="Courier" w:cs="Courier"/>
          <w:sz w:val="20"/>
          <w:szCs w:val="20"/>
        </w:rPr>
        <w:t>към чл. 24, ал. 2, т. 4, чл. 25, ал. 2, т. 2 и 3 и чл. 32</w:t>
      </w:r>
    </w:p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</w:tblGrid>
      <w:tr w:rsidR="00257443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4"/>
            </w:tblGrid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ДНЕВНИК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контролиране на нападенията от ............. в стадий ............................... чрез уловки, лепливи пояси, фотоеклектори, ловни дървета, кори, колове, капани и др. през ............ г.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Община ........................., ДГС/ДЛС/УОГС .............</w:t>
                  </w:r>
                  <w:r>
                    <w:t>..................., отдели ................................, площ ............. дка</w:t>
                  </w:r>
                </w:p>
              </w:tc>
            </w:tr>
          </w:tbl>
          <w:p w:rsidR="00257443" w:rsidRDefault="00257443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  <w:gridCol w:w="2570"/>
              <w:gridCol w:w="3414"/>
            </w:tblGrid>
            <w:tr w:rsidR="00257443"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 xml:space="preserve">№ </w:t>
                  </w:r>
                  <w:r>
                    <w:br/>
                    <w:t>по ред</w:t>
                  </w:r>
                </w:p>
              </w:tc>
              <w:tc>
                <w:tcPr>
                  <w:tcW w:w="25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Дължина на лепливия пояс в см. Брой на пъпките или дължина на клоните (м),</w:t>
                  </w:r>
                  <w:r>
                    <w:br/>
                    <w:t>D1.30 на ловното дърво,</w:t>
                  </w:r>
                  <w:r>
                    <w:br/>
                    <w:t>№ на ловната кора, капана</w:t>
                  </w:r>
                </w:p>
              </w:tc>
              <w:tc>
                <w:tcPr>
                  <w:tcW w:w="34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Уловени пеперуди, гъсеници, бръмба</w:t>
                  </w:r>
                  <w:r>
                    <w:t>ри и др. (брой по дати); входни отвърстия на дм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(разчертава се според наблюдавания вредител)</w:t>
                  </w:r>
                </w:p>
              </w:tc>
            </w:tr>
            <w:tr w:rsidR="00257443"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spacing w:line="276" w:lineRule="auto"/>
                  </w:pPr>
                </w:p>
              </w:tc>
            </w:tr>
            <w:tr w:rsidR="00257443"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spacing w:line="276" w:lineRule="auto"/>
                  </w:pPr>
                </w:p>
              </w:tc>
            </w:tr>
            <w:tr w:rsidR="00257443"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spacing w:line="276" w:lineRule="auto"/>
                  </w:pPr>
                </w:p>
              </w:tc>
            </w:tr>
          </w:tbl>
          <w:p w:rsidR="00257443" w:rsidRDefault="00257443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1"/>
              <w:gridCol w:w="3963"/>
            </w:tblGrid>
            <w:tr w:rsidR="00257443">
              <w:tc>
                <w:tcPr>
                  <w:tcW w:w="7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rPr>
                      <w:i/>
                      <w:iCs/>
                    </w:rPr>
                    <w:t>Забележка.</w:t>
                  </w:r>
                  <w:r>
                    <w:t xml:space="preserve"> Уловените женски и мъжки пеперуди от педомерките се записват поотделно за всяка дата (по две графи на дата). Периодичността на наблюденията се определя съобразно биологията на вредителя.</w:t>
                  </w:r>
                </w:p>
              </w:tc>
            </w:tr>
            <w:tr w:rsidR="00257443">
              <w:tc>
                <w:tcPr>
                  <w:tcW w:w="39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lastRenderedPageBreak/>
                    <w:t xml:space="preserve">Дата на залагането: ....................... г. </w:t>
                  </w:r>
                </w:p>
              </w:tc>
              <w:tc>
                <w:tcPr>
                  <w:tcW w:w="396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Извършил обследването: .......................... </w:t>
                  </w:r>
                </w:p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lastRenderedPageBreak/>
        <w:t xml:space="preserve">Приложение № 8 </w:t>
      </w:r>
      <w:r>
        <w:rPr>
          <w:rFonts w:ascii="Courier" w:eastAsia="Courier" w:hAnsi="Courier" w:cs="Courier"/>
          <w:sz w:val="20"/>
          <w:szCs w:val="20"/>
        </w:rPr>
        <w:t>към чл. 25, ал. 1</w:t>
      </w:r>
    </w:p>
    <w:tbl>
      <w:tblPr>
        <w:tblW w:w="894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0"/>
      </w:tblGrid>
      <w:tr w:rsidR="00257443">
        <w:trPr>
          <w:tblCellSpacing w:w="0" w:type="dxa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8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0"/>
            </w:tblGrid>
            <w:tr w:rsidR="00257443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СВЕДЕНИЕ</w:t>
                  </w:r>
                </w:p>
              </w:tc>
            </w:tr>
            <w:tr w:rsidR="00257443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резултатите от обследване за насекомни вредители по стъблата и клоните</w:t>
                  </w:r>
                </w:p>
              </w:tc>
            </w:tr>
            <w:tr w:rsidR="00257443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Община ............................................................. , землище ……………………………………..,</w:t>
                  </w:r>
                </w:p>
              </w:tc>
            </w:tr>
            <w:tr w:rsidR="00257443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ДГС/ДЛС/УОГС ………………………………………………………………………………....</w:t>
                  </w:r>
                </w:p>
              </w:tc>
            </w:tr>
            <w:tr w:rsidR="00257443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Собственост ………………………………………………………………………………………</w:t>
                  </w:r>
                </w:p>
              </w:tc>
            </w:tr>
            <w:tr w:rsidR="00257443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Отдел .................................................., подо</w:t>
                  </w:r>
                  <w:r>
                    <w:t>тдел ................................, пробна площ № ...........,</w:t>
                  </w:r>
                </w:p>
              </w:tc>
            </w:tr>
            <w:tr w:rsidR="00257443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склад за дървени материали ...................................., дървесен вид ……………………….…..</w:t>
                  </w:r>
                </w:p>
              </w:tc>
            </w:tr>
            <w:tr w:rsidR="00257443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Първопричини за отслабване на дърветата ……………………………………………….…..</w:t>
                  </w:r>
                </w:p>
              </w:tc>
            </w:tr>
            <w:tr w:rsidR="00257443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Състояние на дърветата (общо за </w:t>
                  </w:r>
                  <w:r>
                    <w:t>насаждението) …………………………………………….</w:t>
                  </w:r>
                </w:p>
              </w:tc>
            </w:tr>
            <w:tr w:rsidR="00257443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Състояние на кората на дърветата (общо за насаждението) …………………………………</w:t>
                  </w:r>
                </w:p>
              </w:tc>
            </w:tr>
            <w:tr w:rsidR="00257443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Възраст на дърветата ……………………………………………………………………………</w:t>
                  </w:r>
                </w:p>
              </w:tc>
            </w:tr>
            <w:tr w:rsidR="00257443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Височина в м ………………………………………………………………………………….…</w:t>
                  </w:r>
                </w:p>
              </w:tc>
            </w:tr>
            <w:tr w:rsidR="00257443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Нападение на дърветата от вредители (старо, ново) …………………………………………</w:t>
                  </w:r>
                </w:p>
              </w:tc>
            </w:tr>
            <w:tr w:rsidR="00257443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Разпределение по стъблото …………………………………………………………………….</w:t>
                  </w:r>
                </w:p>
              </w:tc>
            </w:tr>
            <w:tr w:rsidR="00257443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Състояние на кореновата система и нападение от вредители ……………………………….</w:t>
                  </w:r>
                </w:p>
              </w:tc>
            </w:tr>
            <w:tr w:rsidR="00257443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Степен на увреждане: </w:t>
                  </w:r>
                </w:p>
              </w:tc>
            </w:tr>
          </w:tbl>
          <w:p w:rsidR="00257443" w:rsidRDefault="00257443"/>
          <w:tbl>
            <w:tblPr>
              <w:tblW w:w="8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7"/>
              <w:gridCol w:w="1280"/>
              <w:gridCol w:w="540"/>
              <w:gridCol w:w="660"/>
              <w:gridCol w:w="1005"/>
              <w:gridCol w:w="1065"/>
              <w:gridCol w:w="962"/>
              <w:gridCol w:w="1352"/>
              <w:gridCol w:w="1149"/>
            </w:tblGrid>
            <w:tr w:rsidR="00257443">
              <w:tc>
                <w:tcPr>
                  <w:tcW w:w="89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№ на дървото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Установени вредители</w:t>
                  </w:r>
                  <w:r>
                    <w:br/>
                  </w:r>
                  <w:r>
                    <w:t>(на дм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c>
              <w:tc>
                <w:tcPr>
                  <w:tcW w:w="5584" w:type="dxa"/>
                  <w:gridSpan w:val="6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Брой на:</w:t>
                  </w:r>
                </w:p>
              </w:tc>
              <w:tc>
                <w:tcPr>
                  <w:tcW w:w="114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Забележка</w:t>
                  </w:r>
                </w:p>
              </w:tc>
            </w:tr>
            <w:tr w:rsidR="00257443">
              <w:tc>
                <w:tcPr>
                  <w:tcW w:w="89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8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яйца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ларви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какавиди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млади бръмбари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майчини ходове, излетни отвори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навлезли в дървесината</w:t>
                  </w:r>
                </w:p>
              </w:tc>
              <w:tc>
                <w:tcPr>
                  <w:tcW w:w="114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8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</w:tbl>
          <w:p w:rsidR="00257443" w:rsidRDefault="00257443"/>
          <w:tbl>
            <w:tblPr>
              <w:tblW w:w="8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55"/>
              <w:gridCol w:w="4455"/>
            </w:tblGrid>
            <w:tr w:rsidR="00257443">
              <w:tc>
                <w:tcPr>
                  <w:tcW w:w="8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Развитие на вредителя в момента на обследването и др. </w:t>
                  </w:r>
                </w:p>
              </w:tc>
            </w:tr>
            <w:tr w:rsidR="00257443">
              <w:tc>
                <w:tcPr>
                  <w:tcW w:w="8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Необходими мероприятия </w:t>
                  </w:r>
                </w:p>
              </w:tc>
            </w:tr>
            <w:tr w:rsidR="00257443">
              <w:tc>
                <w:tcPr>
                  <w:tcW w:w="44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lastRenderedPageBreak/>
                    <w:t xml:space="preserve">Дата …………………………… </w:t>
                  </w:r>
                </w:p>
              </w:tc>
              <w:tc>
                <w:tcPr>
                  <w:tcW w:w="44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Извършил обследването: …………………….</w:t>
                  </w:r>
                </w:p>
              </w:tc>
            </w:tr>
            <w:tr w:rsidR="00257443">
              <w:tc>
                <w:tcPr>
                  <w:tcW w:w="44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44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(длъжност, име и фамилия)</w:t>
                  </w:r>
                </w:p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lastRenderedPageBreak/>
        <w:t xml:space="preserve">Приложение № 9 </w:t>
      </w:r>
      <w:r>
        <w:rPr>
          <w:rFonts w:ascii="Courier" w:eastAsia="Courier" w:hAnsi="Courier" w:cs="Courier"/>
          <w:sz w:val="20"/>
          <w:szCs w:val="20"/>
        </w:rPr>
        <w:t>към чл. 26, ал. 2</w:t>
      </w:r>
    </w:p>
    <w:tbl>
      <w:tblPr>
        <w:tblW w:w="898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5"/>
      </w:tblGrid>
      <w:tr w:rsidR="00257443">
        <w:trPr>
          <w:tblCellSpacing w:w="0" w:type="dxa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89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55"/>
            </w:tblGrid>
            <w:tr w:rsidR="00257443">
              <w:tc>
                <w:tcPr>
                  <w:tcW w:w="89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СВЕДЕНИЕ</w:t>
                  </w:r>
                </w:p>
              </w:tc>
            </w:tr>
            <w:tr w:rsidR="00257443">
              <w:tc>
                <w:tcPr>
                  <w:tcW w:w="89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резултатите от обследването за наличие на вредители в почвата</w:t>
                  </w:r>
                </w:p>
              </w:tc>
            </w:tr>
            <w:tr w:rsidR="00257443">
              <w:tc>
                <w:tcPr>
                  <w:tcW w:w="89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1. РДГ ………………………………………………………………………………………………</w:t>
                  </w:r>
                </w:p>
              </w:tc>
            </w:tr>
            <w:tr w:rsidR="00257443">
              <w:tc>
                <w:tcPr>
                  <w:tcW w:w="89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2. ДГС/ДЛС/УОГС/община и собственици ……………………………………………………..</w:t>
                  </w:r>
                </w:p>
              </w:tc>
            </w:tr>
            <w:tr w:rsidR="00257443">
              <w:tc>
                <w:tcPr>
                  <w:tcW w:w="89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3. Област ………………………………, община ……………………, землище ……………….</w:t>
                  </w:r>
                </w:p>
              </w:tc>
            </w:tr>
            <w:tr w:rsidR="00257443">
              <w:tc>
                <w:tcPr>
                  <w:tcW w:w="89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4. Собственост на горската територия …………………………………………………………..</w:t>
                  </w:r>
                </w:p>
              </w:tc>
            </w:tr>
            <w:tr w:rsidR="00257443">
              <w:tc>
                <w:tcPr>
                  <w:tcW w:w="89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5. Горски разсадник …………………………………………………, отдел ……………………,</w:t>
                  </w:r>
                  <w:r>
                    <w:br/>
                    <w:t>подотдел ……………, п</w:t>
                  </w:r>
                  <w:r>
                    <w:t>лощ …………… дка</w:t>
                  </w:r>
                </w:p>
              </w:tc>
            </w:tr>
            <w:tr w:rsidR="00257443">
              <w:tc>
                <w:tcPr>
                  <w:tcW w:w="89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6. Наличност на растителност (дървесна, храстова, плевелна, преобладаващи видове и </w:t>
                  </w:r>
                  <w:r>
                    <w:br/>
                    <w:t>гъстота, зачименост на почвата) ………………………………………………………………….</w:t>
                  </w:r>
                </w:p>
              </w:tc>
            </w:tr>
            <w:tr w:rsidR="00257443">
              <w:tc>
                <w:tcPr>
                  <w:tcW w:w="89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7. Релеф и изложение ……………………………………………, почва ………………………. </w:t>
                  </w:r>
                </w:p>
              </w:tc>
            </w:tr>
            <w:tr w:rsidR="00257443">
              <w:tc>
                <w:tcPr>
                  <w:tcW w:w="89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8. Установени вредители ……………………………………</w:t>
                  </w:r>
                  <w:r>
                    <w:t>……………………………………</w:t>
                  </w:r>
                </w:p>
              </w:tc>
            </w:tr>
          </w:tbl>
          <w:p w:rsidR="00257443" w:rsidRDefault="00257443"/>
          <w:tbl>
            <w:tblPr>
              <w:tblW w:w="89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6"/>
              <w:gridCol w:w="1584"/>
              <w:gridCol w:w="553"/>
              <w:gridCol w:w="979"/>
              <w:gridCol w:w="1029"/>
              <w:gridCol w:w="1283"/>
              <w:gridCol w:w="1251"/>
            </w:tblGrid>
            <w:tr w:rsidR="00257443">
              <w:tc>
                <w:tcPr>
                  <w:tcW w:w="227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№ на разкопките, ямите или браздите</w:t>
                  </w:r>
                </w:p>
              </w:tc>
              <w:tc>
                <w:tcPr>
                  <w:tcW w:w="158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Установени вредители</w:t>
                  </w:r>
                </w:p>
              </w:tc>
              <w:tc>
                <w:tcPr>
                  <w:tcW w:w="3844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Брой на: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Забележка</w:t>
                  </w:r>
                </w:p>
              </w:tc>
            </w:tr>
            <w:tr w:rsidR="00257443">
              <w:tc>
                <w:tcPr>
                  <w:tcW w:w="2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58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яйца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 xml:space="preserve">ларви, възраст </w:t>
                  </w:r>
                  <w:r>
                    <w:br/>
                    <w:t>(І, ІІ, ІІІ)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какавиди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възрастни насекоми</w:t>
                  </w:r>
                </w:p>
              </w:tc>
              <w:tc>
                <w:tcPr>
                  <w:tcW w:w="1251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2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2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Общо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</w:tbl>
          <w:p w:rsidR="00257443" w:rsidRDefault="00257443"/>
          <w:tbl>
            <w:tblPr>
              <w:tblW w:w="89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77"/>
              <w:gridCol w:w="4478"/>
            </w:tblGrid>
            <w:tr w:rsidR="00257443">
              <w:tc>
                <w:tcPr>
                  <w:tcW w:w="8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Средна заселеност на 1 м</w:t>
                  </w:r>
                  <w:r>
                    <w:rPr>
                      <w:vertAlign w:val="superscript"/>
                    </w:rPr>
                    <w:t>2</w:t>
                  </w:r>
                  <w:r>
                    <w:t>, приравнени към III възраст (1 ларва трета възраст е равна на 2 от втора и 3 от първа възраст) …………………………………………………………….……………..</w:t>
                  </w:r>
                </w:p>
              </w:tc>
            </w:tr>
            <w:tr w:rsidR="00257443">
              <w:tc>
                <w:tcPr>
                  <w:tcW w:w="8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Степен на увреждане: …………………………………………………………………………………</w:t>
                  </w:r>
                </w:p>
              </w:tc>
            </w:tr>
            <w:tr w:rsidR="00257443">
              <w:tc>
                <w:tcPr>
                  <w:tcW w:w="8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Необходими мероприятия …………………………………………………………………………….</w:t>
                  </w:r>
                </w:p>
              </w:tc>
            </w:tr>
            <w:tr w:rsidR="00257443"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Дата …………………………… 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Извършил обследването: ……………………..</w:t>
                  </w:r>
                </w:p>
              </w:tc>
            </w:tr>
            <w:tr w:rsidR="00257443"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(длъжност, име и фамилия)</w:t>
                  </w:r>
                </w:p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t xml:space="preserve">Приложение № 10 </w:t>
      </w:r>
      <w:r>
        <w:rPr>
          <w:rFonts w:ascii="Courier" w:eastAsia="Courier" w:hAnsi="Courier" w:cs="Courier"/>
          <w:sz w:val="20"/>
          <w:szCs w:val="20"/>
        </w:rPr>
        <w:t>към чл. 36, ал. 3 и чл. 37, ал. 3, т. 2</w:t>
      </w:r>
    </w:p>
    <w:tbl>
      <w:tblPr>
        <w:tblW w:w="985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257443">
        <w:trPr>
          <w:tblCellSpacing w:w="0" w:type="dxa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98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25"/>
            </w:tblGrid>
            <w:tr w:rsidR="00257443">
              <w:tc>
                <w:tcPr>
                  <w:tcW w:w="982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ТАБЛИЦА</w:t>
                  </w:r>
                </w:p>
              </w:tc>
            </w:tr>
            <w:tr w:rsidR="00257443">
              <w:tc>
                <w:tcPr>
                  <w:tcW w:w="982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числото на здрави листогризещи вредители, намиращи се средно на едно дърво, които биха обезлистили насажденията до 100 %</w:t>
                  </w:r>
                </w:p>
              </w:tc>
            </w:tr>
            <w:tr w:rsidR="00257443">
              <w:tc>
                <w:tcPr>
                  <w:tcW w:w="982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right"/>
                  </w:pPr>
                  <w:r>
                    <w:t>(по Илинский)</w:t>
                  </w:r>
                </w:p>
              </w:tc>
            </w:tr>
          </w:tbl>
          <w:p w:rsidR="00257443" w:rsidRDefault="00257443"/>
          <w:tbl>
            <w:tblPr>
              <w:tblW w:w="98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"/>
              <w:gridCol w:w="1440"/>
              <w:gridCol w:w="951"/>
              <w:gridCol w:w="861"/>
              <w:gridCol w:w="1380"/>
              <w:gridCol w:w="908"/>
              <w:gridCol w:w="1015"/>
              <w:gridCol w:w="1148"/>
              <w:gridCol w:w="1170"/>
            </w:tblGrid>
            <w:tr w:rsidR="00257443">
              <w:tc>
                <w:tcPr>
                  <w:tcW w:w="9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Възраст на насаж-дението, години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Яйца на гъботворката</w:t>
                  </w:r>
                </w:p>
              </w:tc>
              <w:tc>
                <w:tcPr>
                  <w:tcW w:w="181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Здрави какавиди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Зимни гнезда на златозадката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Яйца на пръсте-нотвор-ката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Здрави какавиди на дъбова-та листо-врътка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Какавиди на малката зимна педомерка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Какавиди на голямата зимна педомер</w:t>
                  </w:r>
                  <w:r>
                    <w:t>ка</w:t>
                  </w:r>
                </w:p>
              </w:tc>
            </w:tr>
            <w:tr w:rsidR="00257443">
              <w:tc>
                <w:tcPr>
                  <w:tcW w:w="95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44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на обикно-вената борова листна оса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на ръжди-вата боро-ва листна оса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08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15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148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17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9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2,3</w:t>
                  </w:r>
                </w:p>
              </w:tc>
            </w:tr>
            <w:tr w:rsidR="00257443">
              <w:tc>
                <w:tcPr>
                  <w:tcW w:w="9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350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3,0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700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12,0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6,0</w:t>
                  </w:r>
                </w:p>
              </w:tc>
            </w:tr>
            <w:tr w:rsidR="00257443">
              <w:tc>
                <w:tcPr>
                  <w:tcW w:w="9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550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55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5,0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1100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25,0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12,0</w:t>
                  </w:r>
                </w:p>
              </w:tc>
            </w:tr>
            <w:tr w:rsidR="00257443">
              <w:tc>
                <w:tcPr>
                  <w:tcW w:w="9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8,0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1600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40,0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20,0</w:t>
                  </w:r>
                </w:p>
              </w:tc>
            </w:tr>
            <w:tr w:rsidR="00257443">
              <w:tc>
                <w:tcPr>
                  <w:tcW w:w="9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60,0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30,0</w:t>
                  </w:r>
                </w:p>
              </w:tc>
            </w:tr>
            <w:tr w:rsidR="00257443">
              <w:tc>
                <w:tcPr>
                  <w:tcW w:w="9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1300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13,0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2600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130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75,0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40,0</w:t>
                  </w:r>
                </w:p>
              </w:tc>
            </w:tr>
            <w:tr w:rsidR="00257443">
              <w:tc>
                <w:tcPr>
                  <w:tcW w:w="9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1700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17,0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3400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95,0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48,0</w:t>
                  </w:r>
                </w:p>
              </w:tc>
            </w:tr>
            <w:tr w:rsidR="00257443">
              <w:tc>
                <w:tcPr>
                  <w:tcW w:w="9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2200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22,0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4400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220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115,0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55,0</w:t>
                  </w:r>
                </w:p>
              </w:tc>
            </w:tr>
            <w:tr w:rsidR="00257443">
              <w:tc>
                <w:tcPr>
                  <w:tcW w:w="9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2800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28,0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5600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280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135,0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70,0</w:t>
                  </w:r>
                </w:p>
              </w:tc>
            </w:tr>
            <w:tr w:rsidR="00257443">
              <w:tc>
                <w:tcPr>
                  <w:tcW w:w="9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3300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33,0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6600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350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80,0</w:t>
                  </w:r>
                </w:p>
              </w:tc>
            </w:tr>
          </w:tbl>
          <w:p w:rsidR="00257443" w:rsidRDefault="00257443"/>
          <w:tbl>
            <w:tblPr>
              <w:tblW w:w="78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50"/>
              <w:gridCol w:w="110"/>
            </w:tblGrid>
            <w:tr w:rsidR="00257443">
              <w:tc>
                <w:tcPr>
                  <w:tcW w:w="7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rPr>
                      <w:i/>
                      <w:iCs/>
                    </w:rPr>
                    <w:t>Забележка.</w:t>
                  </w:r>
                  <w:r>
                    <w:t xml:space="preserve"> При установяване на 13 бр./м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здрави женски какавиди за обикновената борова листна оса и 4 бр./м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здрави женски какавиди за ръждивата борова листна оса се очаква 100 % обезлистване. Числата в таблицата са ориентировъчни и са изчислени за насаждения с пълнота 0,8 до 1,0 и I бонитет. За</w:t>
                  </w:r>
                  <w:r>
                    <w:t xml:space="preserve"> по-ниска пълнота (свързано с по-голямото развитие на короните) числата в таблицата трябва да се увеличат. По установената бройка вредители на дърво чрез пропорция с данните по таблицата се изчислява процентът на възможното обезлистване.</w:t>
                  </w:r>
                </w:p>
              </w:tc>
            </w:tr>
            <w:tr w:rsidR="00257443">
              <w:tc>
                <w:tcPr>
                  <w:tcW w:w="77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ТАБЛИЦА</w:t>
                  </w:r>
                </w:p>
              </w:tc>
              <w:tc>
                <w:tcPr>
                  <w:tcW w:w="1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77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оча</w:t>
                  </w:r>
                  <w:r>
                    <w:t>квано 100 % обезлистване от борова процесионка по установените здрави яйца на едно дърво</w:t>
                  </w:r>
                </w:p>
              </w:tc>
              <w:tc>
                <w:tcPr>
                  <w:tcW w:w="1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c>
                <w:tcPr>
                  <w:tcW w:w="77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right"/>
                  </w:pPr>
                  <w:r>
                    <w:t>(по Чернев)</w:t>
                  </w:r>
                </w:p>
              </w:tc>
              <w:tc>
                <w:tcPr>
                  <w:tcW w:w="1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</w:tbl>
          <w:p w:rsidR="00257443" w:rsidRDefault="00257443"/>
          <w:tbl>
            <w:tblPr>
              <w:tblW w:w="98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34"/>
              <w:gridCol w:w="5391"/>
            </w:tblGrid>
            <w:tr w:rsidR="00257443">
              <w:tc>
                <w:tcPr>
                  <w:tcW w:w="4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Възраст на насаждението, години</w:t>
                  </w:r>
                </w:p>
              </w:tc>
              <w:tc>
                <w:tcPr>
                  <w:tcW w:w="53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Среден брой здрави яйца на едно дърво</w:t>
                  </w:r>
                </w:p>
              </w:tc>
            </w:tr>
            <w:tr w:rsidR="00257443">
              <w:tc>
                <w:tcPr>
                  <w:tcW w:w="44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3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100</w:t>
                  </w:r>
                </w:p>
              </w:tc>
            </w:tr>
            <w:tr w:rsidR="00257443">
              <w:tc>
                <w:tcPr>
                  <w:tcW w:w="44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3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200</w:t>
                  </w:r>
                </w:p>
              </w:tc>
            </w:tr>
            <w:tr w:rsidR="00257443">
              <w:tc>
                <w:tcPr>
                  <w:tcW w:w="44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3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245</w:t>
                  </w:r>
                </w:p>
              </w:tc>
            </w:tr>
            <w:tr w:rsidR="00257443">
              <w:tc>
                <w:tcPr>
                  <w:tcW w:w="44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3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290</w:t>
                  </w:r>
                </w:p>
              </w:tc>
            </w:tr>
            <w:tr w:rsidR="00257443">
              <w:tc>
                <w:tcPr>
                  <w:tcW w:w="44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53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300</w:t>
                  </w:r>
                </w:p>
              </w:tc>
            </w:tr>
            <w:tr w:rsidR="00257443">
              <w:tc>
                <w:tcPr>
                  <w:tcW w:w="44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53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310</w:t>
                  </w:r>
                </w:p>
              </w:tc>
            </w:tr>
            <w:tr w:rsidR="00257443">
              <w:tc>
                <w:tcPr>
                  <w:tcW w:w="44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53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над 350</w:t>
                  </w:r>
                </w:p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t xml:space="preserve">Приложение № 11  </w:t>
      </w:r>
      <w:r>
        <w:rPr>
          <w:rFonts w:ascii="Courier" w:eastAsia="Courier" w:hAnsi="Courier" w:cs="Courier"/>
          <w:sz w:val="20"/>
          <w:szCs w:val="20"/>
        </w:rPr>
        <w:t>към чл. 36, ал. 4, чл. 37, ал. 1 и чл. 40, ал. 1, т. 2</w:t>
      </w:r>
    </w:p>
    <w:tbl>
      <w:tblPr>
        <w:tblW w:w="802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5"/>
      </w:tblGrid>
      <w:tr w:rsidR="00257443">
        <w:trPr>
          <w:tblCellSpacing w:w="0" w:type="dxa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79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95"/>
            </w:tblGrid>
            <w:tr w:rsidR="00257443">
              <w:tc>
                <w:tcPr>
                  <w:tcW w:w="79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ИЗПЪЛНИТЕЛНА АГЕНЦИЯ ПО ГОРИТЕ</w:t>
                  </w:r>
                </w:p>
              </w:tc>
            </w:tr>
            <w:tr w:rsidR="00257443">
              <w:tc>
                <w:tcPr>
                  <w:tcW w:w="79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Лесозащитна станция ……………………………………………………</w:t>
                  </w:r>
                </w:p>
              </w:tc>
            </w:tr>
            <w:tr w:rsidR="00257443">
              <w:tc>
                <w:tcPr>
                  <w:tcW w:w="79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СВЕДЕНИЕ</w:t>
                  </w:r>
                </w:p>
              </w:tc>
            </w:tr>
            <w:tr w:rsidR="00257443">
              <w:tc>
                <w:tcPr>
                  <w:tcW w:w="79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резултатите от анализа на събрани биологични материали при провеждане на лесопатологичното обследване в района на Лесозащитна станция ………………………………</w:t>
                  </w:r>
                </w:p>
              </w:tc>
            </w:tr>
          </w:tbl>
          <w:p w:rsidR="00257443" w:rsidRDefault="00257443"/>
          <w:tbl>
            <w:tblPr>
              <w:tblW w:w="79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4"/>
              <w:gridCol w:w="1077"/>
              <w:gridCol w:w="681"/>
              <w:gridCol w:w="1186"/>
              <w:gridCol w:w="1254"/>
              <w:gridCol w:w="1077"/>
              <w:gridCol w:w="5"/>
              <w:gridCol w:w="1"/>
              <w:gridCol w:w="1363"/>
              <w:gridCol w:w="97"/>
              <w:gridCol w:w="720"/>
            </w:tblGrid>
            <w:tr w:rsidR="00257443">
              <w:trPr>
                <w:gridAfter w:val="1"/>
                <w:wAfter w:w="720" w:type="dxa"/>
              </w:trPr>
              <w:tc>
                <w:tcPr>
                  <w:tcW w:w="12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Регионална дирекция по горите,</w:t>
                  </w:r>
                </w:p>
                <w:p w:rsidR="00257443" w:rsidRDefault="00EE4137">
                  <w:pPr>
                    <w:jc w:val="center"/>
                  </w:pPr>
                  <w:r>
                    <w:t>ДГС, ДЛС, УОГС, общини и собственици на ГТ, землище, отдел, подотдел</w:t>
                  </w:r>
                </w:p>
              </w:tc>
              <w:tc>
                <w:tcPr>
                  <w:tcW w:w="107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Насе</w:t>
                  </w:r>
                  <w:r>
                    <w:t>комен вредител</w:t>
                  </w:r>
                </w:p>
              </w:tc>
              <w:tc>
                <w:tcPr>
                  <w:tcW w:w="1867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Брой на яйцата в една купчинка (калъфче, какавиди на кв. м, проба)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Повредени, %</w:t>
                  </w:r>
                </w:p>
              </w:tc>
              <w:tc>
                <w:tcPr>
                  <w:tcW w:w="1083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Средно здрави яйца на едно дърво (какавиди на кв. м) за последните три години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Очаквано обезлистване, %</w:t>
                  </w: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rPr>
                <w:trHeight w:val="525"/>
              </w:trPr>
              <w:tc>
                <w:tcPr>
                  <w:tcW w:w="125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77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8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среден</w:t>
                  </w:r>
                </w:p>
              </w:tc>
              <w:tc>
                <w:tcPr>
                  <w:tcW w:w="118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максимален</w:t>
                  </w:r>
                </w:p>
              </w:tc>
              <w:tc>
                <w:tcPr>
                  <w:tcW w:w="5" w:type="dxa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  <w:tc>
                <w:tcPr>
                  <w:tcW w:w="10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63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257443"/>
              </w:tc>
            </w:tr>
            <w:tr w:rsidR="00257443">
              <w:trPr>
                <w:gridAfter w:val="1"/>
                <w:wAfter w:w="720" w:type="dxa"/>
                <w:trHeight w:val="525"/>
              </w:trPr>
              <w:tc>
                <w:tcPr>
                  <w:tcW w:w="125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77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8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18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63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  <w:tr w:rsidR="00257443">
              <w:trPr>
                <w:gridAfter w:val="1"/>
                <w:wAfter w:w="720" w:type="dxa"/>
              </w:trPr>
              <w:tc>
                <w:tcPr>
                  <w:tcW w:w="12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</w:tr>
          </w:tbl>
          <w:p w:rsidR="00257443" w:rsidRDefault="00257443"/>
          <w:tbl>
            <w:tblPr>
              <w:tblW w:w="79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97"/>
              <w:gridCol w:w="3998"/>
            </w:tblGrid>
            <w:tr w:rsidR="00257443">
              <w:tc>
                <w:tcPr>
                  <w:tcW w:w="399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Дата …………………………… 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Изготвил: ………………………………….</w:t>
                  </w:r>
                </w:p>
              </w:tc>
            </w:tr>
            <w:tr w:rsidR="00257443">
              <w:tc>
                <w:tcPr>
                  <w:tcW w:w="399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(длъжност, име и фамилия)</w:t>
                  </w:r>
                </w:p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t xml:space="preserve">Приложение № 12 </w:t>
      </w:r>
      <w:r>
        <w:rPr>
          <w:rFonts w:ascii="Courier" w:eastAsia="Courier" w:hAnsi="Courier" w:cs="Courier"/>
          <w:sz w:val="20"/>
          <w:szCs w:val="20"/>
        </w:rPr>
        <w:t xml:space="preserve">към чл. 40, ал. 1, т. 3 </w:t>
      </w:r>
    </w:p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</w:tblGrid>
      <w:tr w:rsidR="00257443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4"/>
            </w:tblGrid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ИЗПЪЛНИТЕЛНА АГЕНЦИЯ ПО ГОРИТЕ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СВЕДЕНИЕ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резултатите от лесопатологичното обследване в стационарните обекти през …… г.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в района на Лесозащитна станция – гр. …………………………………………</w:t>
                  </w:r>
                </w:p>
              </w:tc>
            </w:tr>
          </w:tbl>
          <w:p w:rsidR="00257443" w:rsidRDefault="00257443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09"/>
              <w:gridCol w:w="1079"/>
              <w:gridCol w:w="1033"/>
              <w:gridCol w:w="1220"/>
              <w:gridCol w:w="1240"/>
              <w:gridCol w:w="1283"/>
              <w:gridCol w:w="1"/>
              <w:gridCol w:w="156"/>
              <w:gridCol w:w="1"/>
              <w:gridCol w:w="2"/>
            </w:tblGrid>
            <w:tr w:rsidR="00257443">
              <w:trPr>
                <w:trHeight w:val="1710"/>
              </w:trPr>
              <w:tc>
                <w:tcPr>
                  <w:tcW w:w="190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 xml:space="preserve">Регионална дирекция по горите, община, землище, ДГС/ДЛС, отдел, </w:t>
                  </w:r>
                  <w:r>
                    <w:br/>
                    <w:t>обект №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Вредител</w:t>
                  </w:r>
                </w:p>
              </w:tc>
              <w:tc>
                <w:tcPr>
                  <w:tcW w:w="103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Съотн. на половете</w:t>
                  </w:r>
                  <w:r>
                    <w:br/>
                    <w:t>М/Ж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Паразити-ран</w:t>
                  </w:r>
                  <w:r>
                    <w:t>и, %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Заразени с патогени, стерилни, %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Абсолютна заселеност</w:t>
                  </w:r>
                </w:p>
              </w:tc>
              <w:tc>
                <w:tcPr>
                  <w:tcW w:w="160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Коефициент на размножаване за последните четири години</w:t>
                  </w:r>
                </w:p>
              </w:tc>
            </w:tr>
            <w:tr w:rsidR="00257443">
              <w:trPr>
                <w:trHeight w:val="1710"/>
              </w:trPr>
              <w:tc>
                <w:tcPr>
                  <w:tcW w:w="19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7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33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2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83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7443">
              <w:tc>
                <w:tcPr>
                  <w:tcW w:w="19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</w:tbl>
          <w:p w:rsidR="00257443" w:rsidRDefault="00257443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1"/>
              <w:gridCol w:w="3963"/>
            </w:tblGrid>
            <w:tr w:rsidR="00257443">
              <w:tc>
                <w:tcPr>
                  <w:tcW w:w="39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Дата …………………………… </w:t>
                  </w:r>
                </w:p>
              </w:tc>
              <w:tc>
                <w:tcPr>
                  <w:tcW w:w="396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right"/>
                  </w:pPr>
                  <w:r>
                    <w:t>Изготвил: ………………………………..</w:t>
                  </w:r>
                </w:p>
              </w:tc>
            </w:tr>
            <w:tr w:rsidR="00257443">
              <w:tc>
                <w:tcPr>
                  <w:tcW w:w="39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396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(длъжност, име и фамилия)</w:t>
                  </w:r>
                </w:p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t xml:space="preserve">Приложение № 13 </w:t>
      </w:r>
      <w:r>
        <w:rPr>
          <w:rFonts w:ascii="Courier" w:eastAsia="Courier" w:hAnsi="Courier" w:cs="Courier"/>
          <w:sz w:val="20"/>
          <w:szCs w:val="20"/>
        </w:rPr>
        <w:t>към чл. 40, ал. 3 и чл. 41, ал. 3</w:t>
      </w:r>
    </w:p>
    <w:tbl>
      <w:tblPr>
        <w:tblW w:w="994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3"/>
      </w:tblGrid>
      <w:tr w:rsidR="00257443">
        <w:trPr>
          <w:tblCellSpacing w:w="0" w:type="dxa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3"/>
            </w:tblGrid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ИЗПЪЛНИТЕЛНА АГЕНЦИЯ ПО ГОРИТЕ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Лесозащитна станция ………………………………………………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СВЕДЕНИЕ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обектите, предвидени за борба в района на ……………………………………………… за ……………… г.</w:t>
                  </w:r>
                </w:p>
              </w:tc>
            </w:tr>
          </w:tbl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73"/>
              <w:gridCol w:w="722"/>
              <w:gridCol w:w="616"/>
              <w:gridCol w:w="789"/>
              <w:gridCol w:w="828"/>
              <w:gridCol w:w="905"/>
              <w:gridCol w:w="991"/>
              <w:gridCol w:w="799"/>
              <w:gridCol w:w="1049"/>
              <w:gridCol w:w="702"/>
              <w:gridCol w:w="587"/>
              <w:gridCol w:w="217"/>
            </w:tblGrid>
            <w:tr w:rsidR="00257443">
              <w:tc>
                <w:tcPr>
                  <w:tcW w:w="93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ДГС/ДЛС, УОГС, община и собственост на ГТ, землище, отдел, подотдел</w:t>
                  </w:r>
                </w:p>
              </w:tc>
              <w:tc>
                <w:tcPr>
                  <w:tcW w:w="77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Вид вредител/</w:t>
                  </w:r>
                  <w:r>
                    <w:br/>
                    <w:t>болест/</w:t>
                  </w:r>
                  <w:r>
                    <w:br/>
                    <w:t>повреда</w:t>
                  </w:r>
                </w:p>
              </w:tc>
              <w:tc>
                <w:tcPr>
                  <w:tcW w:w="72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Въздушно пръскане, дка</w:t>
                  </w:r>
                </w:p>
              </w:tc>
              <w:tc>
                <w:tcPr>
                  <w:tcW w:w="61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Наземна химична борба, дка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Механична борба, дка</w:t>
                  </w:r>
                </w:p>
              </w:tc>
              <w:tc>
                <w:tcPr>
                  <w:tcW w:w="82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Биологична борба, дка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Интегрирана борба, дка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Санитарни/</w:t>
                  </w:r>
                </w:p>
                <w:p w:rsidR="00257443" w:rsidRDefault="00EE4137">
                  <w:pPr>
                    <w:jc w:val="center"/>
                  </w:pPr>
                  <w:r>
                    <w:t>принудителни сечи, дка</w:t>
                  </w:r>
                </w:p>
              </w:tc>
              <w:tc>
                <w:tcPr>
                  <w:tcW w:w="79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Брой тре</w:t>
                  </w:r>
                  <w:r>
                    <w:t>тирания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Срок/</w:t>
                  </w:r>
                  <w:r>
                    <w:br/>
                    <w:t xml:space="preserve">период за провеждане </w:t>
                  </w:r>
                  <w:r>
                    <w:br/>
                    <w:t>на мероприятието</w:t>
                  </w:r>
                </w:p>
              </w:tc>
              <w:tc>
                <w:tcPr>
                  <w:tcW w:w="1506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Необходими ПРЗ, адюванти</w:t>
                  </w:r>
                </w:p>
              </w:tc>
            </w:tr>
            <w:tr w:rsidR="00257443">
              <w:tc>
                <w:tcPr>
                  <w:tcW w:w="93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73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22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16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8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28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05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91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9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4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активно вещество, примерен ПРЗ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 xml:space="preserve">доза, </w:t>
                  </w:r>
                  <w:r>
                    <w:br/>
                    <w:t>г (мл)/дка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кг</w:t>
                  </w:r>
                  <w:r>
                    <w:br/>
                    <w:t>(л)</w:t>
                  </w:r>
                </w:p>
              </w:tc>
            </w:tr>
            <w:tr w:rsidR="00257443">
              <w:tc>
                <w:tcPr>
                  <w:tcW w:w="9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9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</w:tbl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6"/>
              <w:gridCol w:w="4957"/>
            </w:tblGrid>
            <w:tr w:rsidR="00257443">
              <w:tc>
                <w:tcPr>
                  <w:tcW w:w="99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rPr>
                      <w:i/>
                      <w:iCs/>
                    </w:rPr>
                    <w:t>Забележка.</w:t>
                  </w:r>
                  <w:r>
                    <w:t xml:space="preserve"> Изготвя се по видове собственост.</w:t>
                  </w:r>
                </w:p>
              </w:tc>
            </w:tr>
            <w:tr w:rsidR="00257443">
              <w:tc>
                <w:tcPr>
                  <w:tcW w:w="495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Дата …………………………… 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Директор на ЛЗС: …………………………….</w:t>
                  </w:r>
                </w:p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t xml:space="preserve">Приложение № 14 </w:t>
      </w:r>
      <w:r>
        <w:rPr>
          <w:rFonts w:ascii="Courier" w:eastAsia="Courier" w:hAnsi="Courier" w:cs="Courier"/>
          <w:sz w:val="20"/>
          <w:szCs w:val="20"/>
        </w:rPr>
        <w:t>към чл. 43, ал. 2, т. 3</w:t>
      </w:r>
    </w:p>
    <w:tbl>
      <w:tblPr>
        <w:tblW w:w="832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5"/>
      </w:tblGrid>
      <w:tr w:rsidR="00257443">
        <w:trPr>
          <w:tblCellSpacing w:w="0" w:type="dxa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82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95"/>
            </w:tblGrid>
            <w:tr w:rsidR="00257443">
              <w:tc>
                <w:tcPr>
                  <w:tcW w:w="82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ИЗПЪЛНИТЕЛНА АГЕНЦИЯ ПО ГОРИТЕ</w:t>
                  </w:r>
                </w:p>
              </w:tc>
            </w:tr>
            <w:tr w:rsidR="00257443">
              <w:tc>
                <w:tcPr>
                  <w:tcW w:w="82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Лесозащитна станция ………………………………………………</w:t>
                  </w:r>
                </w:p>
              </w:tc>
            </w:tr>
            <w:tr w:rsidR="00257443">
              <w:tc>
                <w:tcPr>
                  <w:tcW w:w="82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УДОСТОВЕРЕНИЕ</w:t>
                  </w:r>
                </w:p>
              </w:tc>
            </w:tr>
            <w:tr w:rsidR="00257443">
              <w:tc>
                <w:tcPr>
                  <w:tcW w:w="82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здравословно състояние на посадъчен материал</w:t>
                  </w:r>
                </w:p>
              </w:tc>
            </w:tr>
            <w:tr w:rsidR="00257443">
              <w:tc>
                <w:tcPr>
                  <w:tcW w:w="82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Днес, …………………… година, подписаният …………………………………………..………, </w:t>
                  </w:r>
                </w:p>
              </w:tc>
            </w:tr>
            <w:tr w:rsidR="00257443">
              <w:tc>
                <w:tcPr>
                  <w:tcW w:w="82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представител на Лесозащитна станция ……………………………………………………..…….,</w:t>
                  </w:r>
                </w:p>
              </w:tc>
            </w:tr>
            <w:tr w:rsidR="00257443">
              <w:tc>
                <w:tcPr>
                  <w:tcW w:w="82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в присъствието на …………………………………………………………………………..………, собственик/представител на собственика/управляващ горски разсадник – ……………..…….</w:t>
                  </w:r>
                  <w:r>
                    <w:t xml:space="preserve">., </w:t>
                  </w:r>
                  <w:r>
                    <w:br/>
                    <w:t xml:space="preserve">собственост …………………………………………, в община ………………………….………, </w:t>
                  </w:r>
                  <w:r>
                    <w:br/>
                    <w:t>в района на ДГС/ДЛС/УОГС …………………………………………………… извърши проверка на здравословното състояние на фиданки/резници, подлежащи за залесяване през …………………… на залесителен сезон …………………… година, при което</w:t>
                  </w:r>
                  <w:r>
                    <w:t xml:space="preserve"> констатира следното:</w:t>
                  </w:r>
                </w:p>
              </w:tc>
            </w:tr>
          </w:tbl>
          <w:p w:rsidR="00257443" w:rsidRDefault="00257443"/>
          <w:tbl>
            <w:tblPr>
              <w:tblW w:w="82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"/>
              <w:gridCol w:w="1946"/>
              <w:gridCol w:w="2320"/>
              <w:gridCol w:w="1033"/>
              <w:gridCol w:w="1948"/>
            </w:tblGrid>
            <w:tr w:rsidR="00257443">
              <w:tc>
                <w:tcPr>
                  <w:tcW w:w="10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Дървесен вид</w:t>
                  </w:r>
                </w:p>
              </w:tc>
              <w:tc>
                <w:tcPr>
                  <w:tcW w:w="194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Количество фиданки/резници,</w:t>
                  </w:r>
                  <w:r>
                    <w:br/>
                    <w:t>бр.</w:t>
                  </w:r>
                </w:p>
              </w:tc>
              <w:tc>
                <w:tcPr>
                  <w:tcW w:w="23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Възраст на фиданките/резниците</w:t>
                  </w:r>
                </w:p>
              </w:tc>
              <w:tc>
                <w:tcPr>
                  <w:tcW w:w="103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Здрави фиданки/</w:t>
                  </w:r>
                </w:p>
                <w:p w:rsidR="00257443" w:rsidRDefault="00EE4137">
                  <w:pPr>
                    <w:jc w:val="center"/>
                  </w:pPr>
                  <w:r>
                    <w:t>резници,</w:t>
                  </w:r>
                  <w:r>
                    <w:br/>
                    <w:t>бр.</w:t>
                  </w:r>
                </w:p>
              </w:tc>
              <w:tc>
                <w:tcPr>
                  <w:tcW w:w="194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Увредени от вредители, болести и други повреди фиданки/резници,</w:t>
                  </w:r>
                  <w:r>
                    <w:br/>
                    <w:t>бр.</w:t>
                  </w:r>
                </w:p>
              </w:tc>
            </w:tr>
            <w:tr w:rsidR="00257443">
              <w:tc>
                <w:tcPr>
                  <w:tcW w:w="10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jc w:val="center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jc w:val="center"/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jc w:val="center"/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jc w:val="center"/>
                  </w:pPr>
                </w:p>
              </w:tc>
            </w:tr>
            <w:tr w:rsidR="00257443">
              <w:tc>
                <w:tcPr>
                  <w:tcW w:w="10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jc w:val="center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jc w:val="center"/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jc w:val="center"/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jc w:val="center"/>
                  </w:pPr>
                </w:p>
              </w:tc>
            </w:tr>
            <w:tr w:rsidR="00257443">
              <w:tc>
                <w:tcPr>
                  <w:tcW w:w="10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Общо фиданки/</w:t>
                  </w:r>
                  <w:r>
                    <w:br/>
                    <w:t>резници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jc w:val="center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jc w:val="center"/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jc w:val="center"/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jc w:val="center"/>
                  </w:pPr>
                </w:p>
              </w:tc>
            </w:tr>
          </w:tbl>
          <w:p w:rsidR="00257443" w:rsidRDefault="00257443"/>
          <w:tbl>
            <w:tblPr>
              <w:tblW w:w="82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47"/>
              <w:gridCol w:w="4148"/>
            </w:tblGrid>
            <w:tr w:rsidR="00257443">
              <w:tc>
                <w:tcPr>
                  <w:tcW w:w="82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За нападнатите от вредители и болести и за повредените фиданки/резници се предписва: </w:t>
                  </w:r>
                </w:p>
              </w:tc>
            </w:tr>
            <w:tr w:rsidR="00257443"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Извършил проверката: ................................ </w:t>
                  </w:r>
                </w:p>
              </w:tc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Присъствал/и: ……………………… </w:t>
                  </w:r>
                </w:p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t xml:space="preserve">Приложение № 15 </w:t>
      </w:r>
      <w:r>
        <w:rPr>
          <w:rFonts w:ascii="Courier" w:eastAsia="Courier" w:hAnsi="Courier" w:cs="Courier"/>
          <w:sz w:val="20"/>
          <w:szCs w:val="20"/>
        </w:rPr>
        <w:t>към чл. 59, т. 1</w:t>
      </w:r>
    </w:p>
    <w:tbl>
      <w:tblPr>
        <w:tblW w:w="912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257443">
        <w:trPr>
          <w:tblCellSpacing w:w="0" w:type="dxa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727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72"/>
            </w:tblGrid>
            <w:tr w:rsidR="00257443">
              <w:tc>
                <w:tcPr>
                  <w:tcW w:w="727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ИЗПЪЛНИТЕЛНА АГЕНЦИЯ ПО ГОРИТЕ</w:t>
                  </w:r>
                </w:p>
              </w:tc>
            </w:tr>
          </w:tbl>
          <w:p w:rsidR="00257443" w:rsidRDefault="00257443"/>
          <w:tbl>
            <w:tblPr>
              <w:tblW w:w="72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41"/>
              <w:gridCol w:w="3731"/>
            </w:tblGrid>
            <w:tr w:rsidR="00257443">
              <w:trPr>
                <w:tblCellSpacing w:w="0" w:type="dxa"/>
              </w:trPr>
              <w:tc>
                <w:tcPr>
                  <w:tcW w:w="3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rPr>
                      <w:i/>
                      <w:iCs/>
                    </w:rPr>
                  </w:pPr>
                  <w:r>
                    <w:t xml:space="preserve">Съгласувал: </w:t>
                  </w:r>
                  <w:r>
                    <w:br/>
                  </w:r>
                  <w:r>
                    <w:t xml:space="preserve">от ЛЗС …………………………………… </w:t>
                  </w:r>
                  <w:r>
                    <w:br/>
                  </w:r>
                  <w:r>
                    <w:rPr>
                      <w:i/>
                      <w:iCs/>
                    </w:rPr>
                    <w:t>(име, фамилия, длъжност, подпис)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rPr>
                      <w:i/>
                      <w:iCs/>
                    </w:rPr>
                  </w:pPr>
                  <w:r>
                    <w:t>Утвърдил: ……………………………………</w:t>
                  </w:r>
                  <w:r>
                    <w:br/>
                    <w:t>директор на ДГС/ДЛС/УОГС/ръководител</w:t>
                  </w:r>
                  <w:r>
                    <w:br/>
                    <w:t>на община, сдружение по чл. 183 от ЗГ</w:t>
                  </w:r>
                  <w:r>
                    <w:br/>
                  </w:r>
                  <w:r>
                    <w:rPr>
                      <w:i/>
                      <w:iCs/>
                    </w:rPr>
                    <w:t>(име, фамилия, подпис)</w:t>
                  </w:r>
                </w:p>
              </w:tc>
            </w:tr>
          </w:tbl>
          <w:p w:rsidR="00257443" w:rsidRDefault="00257443">
            <w:pPr>
              <w:rPr>
                <w:i/>
                <w:iCs/>
              </w:rPr>
            </w:pPr>
          </w:p>
          <w:tbl>
            <w:tblPr>
              <w:tblW w:w="727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72"/>
            </w:tblGrid>
            <w:tr w:rsidR="00257443">
              <w:tc>
                <w:tcPr>
                  <w:tcW w:w="727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ТЕХНОЛОГИЧЕН ПЛАН №...........</w:t>
                  </w:r>
                  <w:r>
                    <w:br/>
                  </w:r>
                  <w:r>
                    <w:t>за провеждане на борба с вредители, болести и други повреди</w:t>
                  </w:r>
                </w:p>
                <w:p w:rsidR="00257443" w:rsidRDefault="00EE4137">
                  <w:r>
                    <w:t>I. Характер на обекта</w:t>
                  </w:r>
                  <w:r>
                    <w:br/>
                    <w:t xml:space="preserve">1. Община ………………………………, землище ………………………………, отдели </w:t>
                  </w:r>
                  <w:r>
                    <w:br/>
                    <w:t>Средни таксационни данни за насаждението в обекта: видов състав ……………………;</w:t>
                  </w:r>
                  <w:r>
                    <w:br/>
                    <w:t>възраст …………………………… г.; средна височина ………………</w:t>
                  </w:r>
                  <w:r>
                    <w:t xml:space="preserve">………………… м; преобладаващ наклон на терена ………………………………; други характерни данни </w:t>
                  </w:r>
                  <w:r>
                    <w:br/>
                    <w:t>…………………………</w:t>
                  </w:r>
                  <w:r>
                    <w:br/>
                    <w:t>2. Вид на вредителя, болестта или повредата ……………………………………………..</w:t>
                  </w:r>
                  <w:r>
                    <w:br/>
                    <w:t>3. Нападната площ (дка) …………………………………………………………………….</w:t>
                  </w:r>
                  <w:r>
                    <w:br/>
                    <w:t xml:space="preserve">II. Скица на обекта </w:t>
                  </w:r>
                </w:p>
              </w:tc>
            </w:tr>
          </w:tbl>
          <w:p w:rsidR="00257443" w:rsidRDefault="00257443"/>
          <w:tbl>
            <w:tblPr>
              <w:tblW w:w="727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72"/>
            </w:tblGrid>
            <w:tr w:rsidR="00257443">
              <w:tc>
                <w:tcPr>
                  <w:tcW w:w="7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  </w:t>
                  </w:r>
                </w:p>
              </w:tc>
            </w:tr>
          </w:tbl>
          <w:p w:rsidR="00257443" w:rsidRDefault="00257443"/>
          <w:tbl>
            <w:tblPr>
              <w:tblW w:w="90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5"/>
            </w:tblGrid>
            <w:tr w:rsidR="00257443">
              <w:tc>
                <w:tcPr>
                  <w:tcW w:w="90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spacing w:after="240"/>
                    <w:rPr>
                      <w:i/>
                      <w:iCs/>
                    </w:rPr>
                  </w:pPr>
                  <w:r>
                    <w:t>(при въздушно пръскане карта в М 1:25 000)</w:t>
                  </w:r>
                  <w:r>
                    <w:br/>
                    <w:t>III. Организационно-технически мероприятия</w:t>
                  </w:r>
                  <w:r>
                    <w:br/>
                    <w:t>1. Вид на борбата ……………………………………………………………………………</w:t>
                  </w:r>
                  <w:r>
                    <w:br/>
                    <w:t>………………………………………………………………………………………………..</w:t>
                  </w:r>
                  <w:r>
                    <w:br/>
                    <w:t>2. Технически средства за борба …………………………………………………………..</w:t>
                  </w:r>
                  <w:r>
                    <w:br/>
                    <w:t>а) основни (въздушни и наз</w:t>
                  </w:r>
                  <w:r>
                    <w:t>емни) ………………………………………………………....</w:t>
                  </w:r>
                  <w:r>
                    <w:br/>
                    <w:t>………………………………………………………………………………………………..</w:t>
                  </w:r>
                  <w:r>
                    <w:br/>
                    <w:t>б) допълнителни (разпръскватели, помпи и др.) …………………………………………</w:t>
                  </w:r>
                  <w:r>
                    <w:br/>
                    <w:t>……………………………………………………………………………………………….</w:t>
                  </w:r>
                  <w:r>
                    <w:br/>
                    <w:t xml:space="preserve">3. Вид на ПРЗ ……………........................……; количество ……………………… (л/кг); </w:t>
                  </w:r>
                  <w:r>
                    <w:br/>
                    <w:t>доза [г</w:t>
                  </w:r>
                  <w:r>
                    <w:t>(мл)/дка] ……………………………………………………………………………..</w:t>
                  </w:r>
                  <w:r>
                    <w:br/>
                    <w:t xml:space="preserve">4. Вид адювант ……………………………….; количество ……………………… (л/кг); </w:t>
                  </w:r>
                  <w:r>
                    <w:br/>
                    <w:t>доза [г(мл)/дка] …………………………………………………………………………….</w:t>
                  </w:r>
                  <w:r>
                    <w:br/>
                    <w:t>5. Местоположение на площадките за приготвяне на разтворите ………………………</w:t>
                  </w:r>
                  <w:r>
                    <w:br/>
                    <w:t>………………………………………………………………………………………………</w:t>
                  </w:r>
                  <w:r>
                    <w:t>..</w:t>
                  </w:r>
                  <w:r>
                    <w:br/>
                    <w:t>6. Предварителната подготовка и провеждането на борбата се възлага на ……………</w:t>
                  </w:r>
                  <w:r>
                    <w:br/>
                    <w:t>………………………………………………………………………………………………,</w:t>
                  </w:r>
                  <w:r>
                    <w:br/>
                    <w:t>                                                  </w:t>
                  </w:r>
                  <w:r>
                    <w:rPr>
                      <w:i/>
                      <w:iCs/>
                    </w:rPr>
                    <w:t>(име, фамилия и длъжност)</w:t>
                  </w:r>
                  <w:r>
                    <w:rPr>
                      <w:i/>
                      <w:iCs/>
                    </w:rPr>
                    <w:br/>
                  </w:r>
                  <w:r>
                    <w:t>който е длъжен да осигури:</w:t>
                  </w:r>
                  <w:r>
                    <w:br/>
                    <w:t>а) работници ……………………………………………………………</w:t>
                  </w:r>
                  <w:r>
                    <w:t>………………….</w:t>
                  </w:r>
                  <w:r>
                    <w:br/>
                    <w:t>б) транспортни средства ………………………………………………………………….</w:t>
                  </w:r>
                  <w:r>
                    <w:br/>
                    <w:t>в) доставка на ПРЗ …………………………………………………………………………</w:t>
                  </w:r>
                  <w:r>
                    <w:br/>
                    <w:t>г) съдове и прибори за приготвяне на работен разтвор …………………………………</w:t>
                  </w:r>
                  <w:r>
                    <w:br/>
                    <w:t>д) средства за безопасна работа ………………………………………………………….</w:t>
                  </w:r>
                  <w:r>
                    <w:br/>
                    <w:t>…………………………………………………………………</w:t>
                  </w:r>
                  <w:r>
                    <w:t>……………………………</w:t>
                  </w:r>
                  <w:r>
                    <w:br/>
                    <w:t>е) средства за сигнализация на обекта …………………………………………………..</w:t>
                  </w:r>
                  <w:r>
                    <w:br/>
                    <w:t>………………………………………………………………………………………………</w:t>
                  </w:r>
                  <w:r>
                    <w:br/>
                    <w:t>7. Срок за провеждане на борбата – начало и край (дати) ……………………………..</w:t>
                  </w:r>
                  <w:r>
                    <w:br/>
                  </w:r>
                  <w:r>
                    <w:rPr>
                      <w:i/>
                      <w:iCs/>
                    </w:rPr>
                    <w:t>Забележка.</w:t>
                  </w:r>
                  <w:r>
                    <w:t xml:space="preserve"> Технологичен план не се изготвя за санитарни и принудителни сечи. </w:t>
                  </w:r>
                  <w:r>
                    <w:br/>
                    <w:t>……………………………………г.                   Изготвил: ………………………………</w:t>
                  </w:r>
                  <w:r>
                    <w:br/>
                  </w:r>
                  <w:r>
                    <w:rPr>
                      <w:i/>
                      <w:iCs/>
                    </w:rPr>
                    <w:t>                          (дата)                                                          (име, фамилия, длъжност)</w:t>
                  </w:r>
                </w:p>
              </w:tc>
            </w:tr>
          </w:tbl>
          <w:p w:rsidR="00257443" w:rsidRDefault="00EE4137">
            <w:pPr>
              <w:spacing w:after="240"/>
            </w:pPr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t xml:space="preserve">Приложение № 16 </w:t>
      </w:r>
      <w:r>
        <w:rPr>
          <w:rFonts w:ascii="Courier" w:eastAsia="Courier" w:hAnsi="Courier" w:cs="Courier"/>
          <w:sz w:val="20"/>
          <w:szCs w:val="20"/>
        </w:rPr>
        <w:t>към чл. 59, т. 3</w:t>
      </w:r>
    </w:p>
    <w:tbl>
      <w:tblPr>
        <w:tblW w:w="799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5"/>
      </w:tblGrid>
      <w:tr w:rsidR="00257443">
        <w:trPr>
          <w:tblCellSpacing w:w="0" w:type="dxa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79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65"/>
            </w:tblGrid>
            <w:tr w:rsidR="00257443">
              <w:tc>
                <w:tcPr>
                  <w:tcW w:w="796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ИЗПЪЛНИТЕЛНА АГЕНЦИЯ ПО ГОРИТЕ</w:t>
                  </w:r>
                </w:p>
              </w:tc>
            </w:tr>
            <w:tr w:rsidR="00257443">
              <w:tc>
                <w:tcPr>
                  <w:tcW w:w="796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Лесозащитна станция ………………………………………………</w:t>
                  </w:r>
                </w:p>
              </w:tc>
            </w:tr>
            <w:tr w:rsidR="00257443">
              <w:tc>
                <w:tcPr>
                  <w:tcW w:w="796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ПРЕДПИСАНИЕ</w:t>
                  </w:r>
                </w:p>
              </w:tc>
            </w:tr>
            <w:tr w:rsidR="00257443">
              <w:tc>
                <w:tcPr>
                  <w:tcW w:w="796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прилагане на продукти за растителна защита чрез въздушно пръскане</w:t>
                  </w:r>
                </w:p>
              </w:tc>
            </w:tr>
            <w:tr w:rsidR="00257443">
              <w:tc>
                <w:tcPr>
                  <w:tcW w:w="796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Днес, ………………………… година, подписаният ……………………………………………..., </w:t>
                  </w:r>
                </w:p>
              </w:tc>
            </w:tr>
            <w:tr w:rsidR="00257443">
              <w:tc>
                <w:tcPr>
                  <w:tcW w:w="796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представител на Лесозащитна станция ……………………………………………………………,</w:t>
                  </w:r>
                </w:p>
              </w:tc>
            </w:tr>
            <w:tr w:rsidR="00257443">
              <w:tc>
                <w:tcPr>
                  <w:tcW w:w="796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в присъств</w:t>
                  </w:r>
                  <w:r>
                    <w:t>ието на …………………………………………………………………………………...,</w:t>
                  </w:r>
                </w:p>
              </w:tc>
            </w:tr>
            <w:tr w:rsidR="00257443">
              <w:tc>
                <w:tcPr>
                  <w:tcW w:w="796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собственик/управляващ горската територия, собственост …………….…..…………, в община </w:t>
                  </w:r>
                  <w:r>
                    <w:br/>
                    <w:t>……………………, в района на ДГС/ДЛС/УОГС ………………………………………………..</w:t>
                  </w:r>
                </w:p>
              </w:tc>
            </w:tr>
            <w:tr w:rsidR="00257443">
              <w:tc>
                <w:tcPr>
                  <w:tcW w:w="796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на основание изготвената прогноза за ………………………… г. и извършеното контролно </w:t>
                  </w:r>
                  <w:r>
                    <w:t>лесопатологично обследване на терена ПРЕДПИСВАМ:</w:t>
                  </w:r>
                </w:p>
              </w:tc>
            </w:tr>
            <w:tr w:rsidR="00257443">
              <w:tc>
                <w:tcPr>
                  <w:tcW w:w="796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В периода от …………………………… до ………………………… г. да се проведе въздушно </w:t>
                  </w:r>
                  <w:r>
                    <w:br/>
                    <w:t>пръскане срещу …………………………… с летателна техника ………………………………,</w:t>
                  </w:r>
                  <w:r>
                    <w:br/>
                    <w:t> със система за …………………………………… разпръскване на ПРЗ, както следва:</w:t>
                  </w:r>
                </w:p>
              </w:tc>
            </w:tr>
          </w:tbl>
          <w:p w:rsidR="00257443" w:rsidRDefault="00257443"/>
          <w:tbl>
            <w:tblPr>
              <w:tblW w:w="79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720"/>
              <w:gridCol w:w="1306"/>
              <w:gridCol w:w="1589"/>
              <w:gridCol w:w="930"/>
              <w:gridCol w:w="915"/>
              <w:gridCol w:w="1091"/>
            </w:tblGrid>
            <w:tr w:rsidR="00257443"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Землище,</w:t>
                  </w:r>
                  <w:r>
                    <w:br/>
                  </w:r>
                  <w:r>
                    <w:t>отдел, подотдел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Площ,</w:t>
                  </w:r>
                  <w:r>
                    <w:br/>
                    <w:t>дка</w:t>
                  </w:r>
                </w:p>
              </w:tc>
              <w:tc>
                <w:tcPr>
                  <w:tcW w:w="13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Абсолютна заселеност</w:t>
                  </w:r>
                </w:p>
              </w:tc>
              <w:tc>
                <w:tcPr>
                  <w:tcW w:w="158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Очаквано обезлистване, %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ПРЗ,</w:t>
                  </w:r>
                  <w:r>
                    <w:br/>
                    <w:t>адювант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Доза,</w:t>
                  </w:r>
                  <w:r>
                    <w:br/>
                    <w:t>г (мл)/дка</w:t>
                  </w:r>
                </w:p>
              </w:tc>
              <w:tc>
                <w:tcPr>
                  <w:tcW w:w="10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Работен разтвор,</w:t>
                  </w:r>
                  <w:r>
                    <w:br/>
                    <w:t>мл/дка</w:t>
                  </w:r>
                </w:p>
              </w:tc>
            </w:tr>
            <w:tr w:rsidR="00257443"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Всичко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</w:tbl>
          <w:p w:rsidR="00257443" w:rsidRDefault="00257443"/>
          <w:tbl>
            <w:tblPr>
              <w:tblW w:w="79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82"/>
              <w:gridCol w:w="3983"/>
            </w:tblGrid>
            <w:tr w:rsidR="00257443"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Издал предписанието: ……………………… </w:t>
                  </w: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Присъствал/и: ……………………………… </w:t>
                  </w:r>
                </w:p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t xml:space="preserve">Приложение № 17  </w:t>
      </w:r>
      <w:r>
        <w:rPr>
          <w:rFonts w:ascii="Courier" w:eastAsia="Courier" w:hAnsi="Courier" w:cs="Courier"/>
          <w:sz w:val="20"/>
          <w:szCs w:val="20"/>
        </w:rPr>
        <w:t>към чл. 59, т. 6</w:t>
      </w:r>
    </w:p>
    <w:tbl>
      <w:tblPr>
        <w:tblW w:w="994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3"/>
      </w:tblGrid>
      <w:tr w:rsidR="00257443">
        <w:trPr>
          <w:tblCellSpacing w:w="0" w:type="dxa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3"/>
            </w:tblGrid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ИЗПЪЛНИТЕЛНА АГЕНЦИЯ ПО ГОРИТЕ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ПРОТОКОЛ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прилагане на продукти за растителна защита чрез въздушно пръскане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Днес, ............................. година, в изпълние на предписание с рег. № ……………… на ЛЗС …………………………, за прилагане на продукти за растителна защита чрез въздушно пръскане срещу ………………………, съгласно технологичен план № …………… на …………………,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подписаният ……………</w:t>
                  </w:r>
                  <w:r>
                    <w:t>………………………………………………………………..…………,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представител на Лесозащитна станция ………………………………………………………..…,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в присъствието на …………………………………………………………………………………., 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собственик/управляващ горската територия, собственост ……………………………………..,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в община …………………………………………, в райо</w:t>
                  </w:r>
                  <w:r>
                    <w:t>на на ДГС/ДЛС/УОГС ,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съставиха настоящия протокол за проведеното въздушно пръскане с летателна техника …………, със система ………………………… за разпръскване на работния разтвор …………………………………, както следва:</w:t>
                  </w:r>
                </w:p>
              </w:tc>
            </w:tr>
          </w:tbl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83"/>
              <w:gridCol w:w="1376"/>
              <w:gridCol w:w="985"/>
              <w:gridCol w:w="854"/>
              <w:gridCol w:w="1632"/>
              <w:gridCol w:w="1583"/>
            </w:tblGrid>
            <w:tr w:rsidR="00257443">
              <w:tc>
                <w:tcPr>
                  <w:tcW w:w="3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Землище</w:t>
                  </w:r>
                </w:p>
              </w:tc>
              <w:tc>
                <w:tcPr>
                  <w:tcW w:w="13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Отдел,</w:t>
                  </w:r>
                  <w:r>
                    <w:br/>
                    <w:t>подотдел</w:t>
                  </w:r>
                </w:p>
              </w:tc>
              <w:tc>
                <w:tcPr>
                  <w:tcW w:w="9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Площ,</w:t>
                  </w:r>
                  <w:r>
                    <w:br/>
                    <w:t>дка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ПРЗ</w:t>
                  </w:r>
                </w:p>
              </w:tc>
              <w:tc>
                <w:tcPr>
                  <w:tcW w:w="16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Разходна норма,</w:t>
                  </w:r>
                  <w:r>
                    <w:br/>
                  </w:r>
                  <w:r>
                    <w:t>г (мл)/дка</w:t>
                  </w:r>
                </w:p>
              </w:tc>
              <w:tc>
                <w:tcPr>
                  <w:tcW w:w="15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Работен разтвор,</w:t>
                  </w:r>
                </w:p>
                <w:p w:rsidR="00257443" w:rsidRDefault="00EE4137">
                  <w:pPr>
                    <w:jc w:val="center"/>
                  </w:pPr>
                  <w:r>
                    <w:t>мл/дка</w:t>
                  </w:r>
                </w:p>
              </w:tc>
            </w:tr>
            <w:tr w:rsidR="00257443">
              <w:tc>
                <w:tcPr>
                  <w:tcW w:w="34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spacing w:line="276" w:lineRule="auto"/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spacing w:line="276" w:lineRule="auto"/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spacing w:line="276" w:lineRule="auto"/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spacing w:line="276" w:lineRule="auto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spacing w:line="276" w:lineRule="auto"/>
                  </w:pPr>
                </w:p>
              </w:tc>
            </w:tr>
            <w:tr w:rsidR="00257443">
              <w:tc>
                <w:tcPr>
                  <w:tcW w:w="34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spacing w:line="276" w:lineRule="auto"/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spacing w:line="276" w:lineRule="auto"/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spacing w:line="276" w:lineRule="auto"/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spacing w:line="276" w:lineRule="auto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spacing w:line="276" w:lineRule="auto"/>
                  </w:pPr>
                </w:p>
              </w:tc>
            </w:tr>
            <w:tr w:rsidR="00257443">
              <w:tc>
                <w:tcPr>
                  <w:tcW w:w="34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Общо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>
                  <w:pPr>
                    <w:jc w:val="center"/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Х</w:t>
                  </w:r>
                </w:p>
              </w:tc>
            </w:tr>
          </w:tbl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3"/>
            </w:tblGrid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Преди въздушното пръскане е извършено калибриране на системата за разпръскване на работния разтвор.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Въздушното пръскане е извършено от …………… ч. до …………… ч. при следните климатични </w:t>
                  </w:r>
                  <w:r>
                    <w:br/>
                  </w:r>
                  <w:r>
                    <w:t>условия (температура на въздуха, сила на вятъра, валежи и др.) ………………………………..…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За отчитане на ефекта от проведеното въздушно пръскане са поставени …………..............… бр. </w:t>
                  </w:r>
                  <w:r>
                    <w:br/>
                    <w:t xml:space="preserve">ентомологични ръкави. 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rPr>
                      <w:i/>
                      <w:iCs/>
                    </w:rPr>
                    <w:t xml:space="preserve">Забележка. </w:t>
                  </w:r>
                  <w:r>
                    <w:t>…………………………………………………………………………………………….</w:t>
                  </w:r>
                  <w:r>
                    <w:br/>
                  </w:r>
                  <w:r>
                    <w:t>…………………………………………………………………………………………………………..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Настоящият протокол се състави в два екземпляра.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right"/>
                  </w:pPr>
                  <w:r>
                    <w:t>Комисия: 1. ………………………………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right"/>
                  </w:pPr>
                  <w:r>
                    <w:t>2. …………………………………………</w:t>
                  </w:r>
                </w:p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t xml:space="preserve">Приложение № 18 </w:t>
      </w:r>
      <w:r>
        <w:rPr>
          <w:rFonts w:ascii="Courier" w:eastAsia="Courier" w:hAnsi="Courier" w:cs="Courier"/>
          <w:sz w:val="20"/>
          <w:szCs w:val="20"/>
        </w:rPr>
        <w:t xml:space="preserve">към чл. 64, т. 1 </w:t>
      </w:r>
    </w:p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</w:tblGrid>
      <w:tr w:rsidR="00257443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4"/>
            </w:tblGrid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ИЗПЪЛНИТЕЛНА АГЕНЦИЯ ПО ГОРИТЕ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Лесозащитна станция ………………………………………………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ПРОТОКОЛ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отчитане на ефекта от проведената борба срещу ……………………………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Днес, ……………………… г., подписаният ……………………………………………………, 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представител на …………………………………………………………………………………..,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(лесозащитна станция/собственик/представител на собственика/управляващ </w:t>
                  </w:r>
                  <w:r>
                    <w:rPr>
                      <w:i/>
                      <w:iCs/>
                    </w:rPr>
                    <w:br/>
                    <w:t>горс</w:t>
                  </w:r>
                  <w:r>
                    <w:rPr>
                      <w:i/>
                      <w:iCs/>
                    </w:rPr>
                    <w:t>ката територия)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в присъствието на ………………………………………………………………………………..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(собственик/представител на собственика/управляващ горската територия)</w:t>
                  </w:r>
                </w:p>
              </w:tc>
            </w:tr>
            <w:tr w:rsidR="00257443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извърши проверка на резултата от проведената борба на територията на ……………………</w:t>
                  </w:r>
                  <w:r>
                    <w:br/>
                  </w:r>
                  <w:r>
                    <w:t xml:space="preserve">………………………, собственост на ……………………, в община …………………………, </w:t>
                  </w:r>
                  <w:r>
                    <w:br/>
                    <w:t>в района на ДГС/ДЛС/УОГС ……………………………………, и констатира следното:</w:t>
                  </w:r>
                </w:p>
              </w:tc>
            </w:tr>
          </w:tbl>
          <w:p w:rsidR="00257443" w:rsidRDefault="00257443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5"/>
              <w:gridCol w:w="720"/>
              <w:gridCol w:w="899"/>
              <w:gridCol w:w="1015"/>
              <w:gridCol w:w="915"/>
              <w:gridCol w:w="1100"/>
              <w:gridCol w:w="660"/>
              <w:gridCol w:w="510"/>
              <w:gridCol w:w="840"/>
            </w:tblGrid>
            <w:tr w:rsidR="00257443">
              <w:tc>
                <w:tcPr>
                  <w:tcW w:w="126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Обект,</w:t>
                  </w:r>
                  <w:r>
                    <w:br/>
                    <w:t>землище, отдел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Площ,</w:t>
                  </w:r>
                  <w:r>
                    <w:br/>
                    <w:t>дка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Дата на борбата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ПРЗ,</w:t>
                  </w:r>
                  <w:r>
                    <w:br/>
                    <w:t>адювант, капани и др.</w:t>
                  </w:r>
                </w:p>
              </w:tc>
              <w:tc>
                <w:tcPr>
                  <w:tcW w:w="91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 xml:space="preserve">Доза, </w:t>
                  </w:r>
                  <w:r>
                    <w:br/>
                    <w:t>г (мл)/дка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Брой на пробните дървета (клонки)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Брой на вредителите,</w:t>
                  </w:r>
                  <w:r>
                    <w:br/>
                    <w:t>% на повредите (заболяване, обезлистване)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Ефект,</w:t>
                  </w:r>
                  <w:r>
                    <w:br/>
                    <w:t>%</w:t>
                  </w:r>
                </w:p>
              </w:tc>
            </w:tr>
            <w:tr w:rsidR="00257443">
              <w:tc>
                <w:tcPr>
                  <w:tcW w:w="126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2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9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15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15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10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преди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след</w:t>
                  </w:r>
                </w:p>
              </w:tc>
              <w:tc>
                <w:tcPr>
                  <w:tcW w:w="84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  <w:tr w:rsidR="00257443"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Общо площ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</w:tbl>
          <w:p w:rsidR="00257443" w:rsidRDefault="00257443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4"/>
              <w:gridCol w:w="4110"/>
            </w:tblGrid>
            <w:tr w:rsidR="00257443">
              <w:tc>
                <w:tcPr>
                  <w:tcW w:w="7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 xml:space="preserve">Климатичните условия по време на провеждане на въздушното пръскане (температура на </w:t>
                  </w:r>
                  <w:r>
                    <w:br/>
                  </w:r>
                  <w:r>
                    <w:t>въздуха, сила на вятъра, валежи и др.) са: ………………………………………………………</w:t>
                  </w:r>
                  <w:r>
                    <w:br/>
                    <w:t>………………………………………………………………………………………………………</w:t>
                  </w:r>
                </w:p>
              </w:tc>
            </w:tr>
            <w:tr w:rsidR="00257443">
              <w:tc>
                <w:tcPr>
                  <w:tcW w:w="7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rPr>
                      <w:i/>
                      <w:iCs/>
                    </w:rPr>
                    <w:t>Забележка.</w:t>
                  </w:r>
                  <w:r>
                    <w:t xml:space="preserve"> …………………………………………………………………………………………</w:t>
                  </w:r>
                  <w:r>
                    <w:br/>
                    <w:t>………………………………………………………………………………………………………</w:t>
                  </w:r>
                </w:p>
              </w:tc>
            </w:tr>
            <w:tr w:rsidR="00257443"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Извършил проверката: ………………………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 Присъствал/и: …………………………….</w:t>
                  </w:r>
                </w:p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t xml:space="preserve">Приложение № 19  </w:t>
      </w:r>
      <w:r>
        <w:rPr>
          <w:rFonts w:ascii="Courier" w:eastAsia="Courier" w:hAnsi="Courier" w:cs="Courier"/>
          <w:sz w:val="20"/>
          <w:szCs w:val="20"/>
        </w:rPr>
        <w:t>към чл. 65, ал. 2</w:t>
      </w:r>
    </w:p>
    <w:tbl>
      <w:tblPr>
        <w:tblW w:w="994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3"/>
      </w:tblGrid>
      <w:tr w:rsidR="00257443">
        <w:trPr>
          <w:tblCellSpacing w:w="0" w:type="dxa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3"/>
            </w:tblGrid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ОТЧЕТ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изпълнение на лесозащитните мероприятия (по прогноза; по ЛПО от текущата година; от горскостопански план/план-извлечение/програма) в горски територии, собственост на ……………………………………………………… (ДГС/ДЛС, УОГС, община, собственици)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в района на ………………………………………</w:t>
                  </w:r>
                  <w:r>
                    <w:t>………………… през …………………… г.</w:t>
                  </w:r>
                </w:p>
              </w:tc>
            </w:tr>
          </w:tbl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4"/>
              <w:gridCol w:w="439"/>
              <w:gridCol w:w="386"/>
              <w:gridCol w:w="468"/>
              <w:gridCol w:w="446"/>
              <w:gridCol w:w="558"/>
              <w:gridCol w:w="476"/>
              <w:gridCol w:w="610"/>
              <w:gridCol w:w="640"/>
              <w:gridCol w:w="699"/>
              <w:gridCol w:w="1369"/>
              <w:gridCol w:w="617"/>
              <w:gridCol w:w="461"/>
              <w:gridCol w:w="208"/>
              <w:gridCol w:w="453"/>
              <w:gridCol w:w="729"/>
            </w:tblGrid>
            <w:tr w:rsidR="00257443">
              <w:tc>
                <w:tcPr>
                  <w:tcW w:w="13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Класификация на повредата,</w:t>
                  </w:r>
                  <w:r>
                    <w:br/>
                    <w:t>вид вредител/болест/повреда, ДГС/ДЛС, УОГС, община и собственици на ГТ, землище, отдел, подотдел</w:t>
                  </w:r>
                </w:p>
              </w:tc>
              <w:tc>
                <w:tcPr>
                  <w:tcW w:w="43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Възраст</w:t>
                  </w:r>
                </w:p>
              </w:tc>
              <w:tc>
                <w:tcPr>
                  <w:tcW w:w="38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Състав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Пълнота</w:t>
                  </w:r>
                </w:p>
              </w:tc>
              <w:tc>
                <w:tcPr>
                  <w:tcW w:w="44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Бонитет</w:t>
                  </w:r>
                </w:p>
              </w:tc>
              <w:tc>
                <w:tcPr>
                  <w:tcW w:w="55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 xml:space="preserve">Въздушно пръскане, </w:t>
                  </w:r>
                  <w:r>
                    <w:br/>
                    <w:t>дка</w:t>
                  </w:r>
                </w:p>
              </w:tc>
              <w:tc>
                <w:tcPr>
                  <w:tcW w:w="47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Наземна химична борба, дка</w:t>
                  </w:r>
                </w:p>
              </w:tc>
              <w:tc>
                <w:tcPr>
                  <w:tcW w:w="61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 xml:space="preserve">Механична борба, </w:t>
                  </w:r>
                  <w:r>
                    <w:br/>
                    <w:t>дка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Б</w:t>
                  </w:r>
                  <w:r>
                    <w:t xml:space="preserve">иологична борба, </w:t>
                  </w:r>
                  <w:r>
                    <w:br/>
                    <w:t>дка</w:t>
                  </w:r>
                </w:p>
              </w:tc>
              <w:tc>
                <w:tcPr>
                  <w:tcW w:w="69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Интегрирана борба, дка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Санитарни/принудителни сечи, дка</w:t>
                  </w:r>
                </w:p>
              </w:tc>
              <w:tc>
                <w:tcPr>
                  <w:tcW w:w="61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Брой третирания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Ефект от борбата,</w:t>
                  </w:r>
                  <w:r>
                    <w:br/>
                    <w:t>%</w:t>
                  </w:r>
                </w:p>
              </w:tc>
              <w:tc>
                <w:tcPr>
                  <w:tcW w:w="1390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ПРЗ</w:t>
                  </w:r>
                </w:p>
              </w:tc>
            </w:tr>
            <w:tr w:rsidR="00257443">
              <w:tc>
                <w:tcPr>
                  <w:tcW w:w="135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3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386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68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46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58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76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1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4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9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6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17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61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2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вид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доза,</w:t>
                  </w:r>
                  <w:r>
                    <w:br/>
                    <w:t>г (мл)/дка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изразходвани ПРЗ,</w:t>
                  </w:r>
                  <w:r>
                    <w:br/>
                    <w:t>(л/кг)</w:t>
                  </w:r>
                </w:p>
              </w:tc>
            </w:tr>
            <w:tr w:rsidR="00257443">
              <w:tc>
                <w:tcPr>
                  <w:tcW w:w="13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2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</w:tbl>
          <w:p w:rsidR="00257443" w:rsidRDefault="00257443"/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3"/>
            </w:tblGrid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*Забележки: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1. Отчетът се изготвя поотделно за мероприятия, предвидени: по прогноза; по ЛПО от текущата година; от горскостопански план/план-извлечение/програма.</w:t>
                  </w:r>
                </w:p>
              </w:tc>
            </w:tr>
            <w:tr w:rsidR="00257443"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2. ДГС/ДЛС, УОГС, общини и собственици на горски територии – по землища, отдели, подотдели.</w:t>
                  </w:r>
                </w:p>
              </w:tc>
            </w:tr>
          </w:tbl>
          <w:p w:rsidR="00257443" w:rsidRDefault="00EE4137">
            <w:r>
              <w:t> </w:t>
            </w:r>
          </w:p>
        </w:tc>
      </w:tr>
    </w:tbl>
    <w:p w:rsidR="00257443" w:rsidRDefault="00EE4137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t>Приложени</w:t>
      </w:r>
      <w:r>
        <w:rPr>
          <w:rFonts w:ascii="Courier" w:eastAsia="Courier" w:hAnsi="Courier" w:cs="Courier"/>
          <w:b/>
          <w:bCs/>
          <w:sz w:val="20"/>
          <w:szCs w:val="20"/>
        </w:rPr>
        <w:t xml:space="preserve">е № 20 </w:t>
      </w:r>
      <w:r>
        <w:rPr>
          <w:rFonts w:ascii="Courier" w:eastAsia="Courier" w:hAnsi="Courier" w:cs="Courier"/>
          <w:sz w:val="20"/>
          <w:szCs w:val="20"/>
        </w:rPr>
        <w:t xml:space="preserve">към чл. 65, ал. 2  </w:t>
      </w:r>
    </w:p>
    <w:tbl>
      <w:tblPr>
        <w:tblW w:w="843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0"/>
      </w:tblGrid>
      <w:tr w:rsidR="00257443">
        <w:trPr>
          <w:tblCellSpacing w:w="0" w:type="dxa"/>
        </w:trPr>
        <w:tc>
          <w:tcPr>
            <w:tcW w:w="8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57443" w:rsidRDefault="00257443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6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20"/>
            </w:tblGrid>
            <w:tr w:rsidR="00257443"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ИЗПЪЛНИТЕЛНА АГЕНЦИЯ ПО ГОРИТЕ</w:t>
                  </w:r>
                </w:p>
              </w:tc>
            </w:tr>
            <w:tr w:rsidR="00257443"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ОБОБЩЕН ОТЧЕТ</w:t>
                  </w:r>
                </w:p>
              </w:tc>
            </w:tr>
            <w:tr w:rsidR="00257443"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>за изпълнение на лесозащитните мероприятия (по прогноза; по ЛПО от текущата година; от горскостопански план/план-извлечение/програма) в горски територии, собственост на ……………………………………… (ДГС/ДЛС, УОГС, община, собственици)</w:t>
                  </w:r>
                </w:p>
              </w:tc>
            </w:tr>
            <w:tr w:rsidR="00257443"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jc w:val="center"/>
                  </w:pPr>
                  <w:r>
                    <w:t xml:space="preserve">в района на …………………………………………………… </w:t>
                  </w:r>
                  <w:r>
                    <w:t>през …………………… г.</w:t>
                  </w:r>
                </w:p>
              </w:tc>
            </w:tr>
          </w:tbl>
          <w:p w:rsidR="00257443" w:rsidRDefault="00257443"/>
          <w:tbl>
            <w:tblPr>
              <w:tblW w:w="84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5"/>
              <w:gridCol w:w="1067"/>
              <w:gridCol w:w="1381"/>
              <w:gridCol w:w="1409"/>
              <w:gridCol w:w="1217"/>
              <w:gridCol w:w="399"/>
              <w:gridCol w:w="490"/>
              <w:gridCol w:w="722"/>
            </w:tblGrid>
            <w:tr w:rsidR="00257443">
              <w:tc>
                <w:tcPr>
                  <w:tcW w:w="171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Вид борба, класификация на повредата, вид вредител/болест/</w:t>
                  </w:r>
                  <w:r>
                    <w:br/>
                    <w:t>повреда, ДГС/ДЛС, УОГС, община и собственици на ГТ, землище, отдел, подотдел, РДГ, ЛЗС*</w:t>
                  </w:r>
                </w:p>
              </w:tc>
              <w:tc>
                <w:tcPr>
                  <w:tcW w:w="106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Предвидени площи за борба,</w:t>
                  </w:r>
                  <w:r>
                    <w:br/>
                    <w:t>дка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Проведена борба,</w:t>
                  </w:r>
                  <w:r>
                    <w:br/>
                    <w:t>дка</w:t>
                  </w:r>
                </w:p>
              </w:tc>
              <w:tc>
                <w:tcPr>
                  <w:tcW w:w="140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Брой третирания</w:t>
                  </w:r>
                </w:p>
              </w:tc>
              <w:tc>
                <w:tcPr>
                  <w:tcW w:w="121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Ефект от борбата,</w:t>
                  </w:r>
                  <w:r>
                    <w:br/>
                    <w:t>%</w:t>
                  </w:r>
                </w:p>
              </w:tc>
              <w:tc>
                <w:tcPr>
                  <w:tcW w:w="1611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ПР</w:t>
                  </w:r>
                  <w:r>
                    <w:t>З, адювант</w:t>
                  </w:r>
                </w:p>
              </w:tc>
            </w:tr>
            <w:tr w:rsidR="00257443">
              <w:tc>
                <w:tcPr>
                  <w:tcW w:w="171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067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81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40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17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вид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доза,</w:t>
                  </w:r>
                  <w:r>
                    <w:br/>
                    <w:t>г (мл)/</w:t>
                  </w:r>
                  <w:r>
                    <w:br/>
                    <w:t>дка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pPr>
                    <w:jc w:val="center"/>
                  </w:pPr>
                  <w:r>
                    <w:t>израз-ходвани</w:t>
                  </w:r>
                  <w:r>
                    <w:br/>
                    <w:t>ПРЗ,</w:t>
                  </w:r>
                  <w:r>
                    <w:br/>
                    <w:t>(л/кг)</w:t>
                  </w:r>
                </w:p>
              </w:tc>
            </w:tr>
            <w:tr w:rsidR="00257443">
              <w:tc>
                <w:tcPr>
                  <w:tcW w:w="17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EE4137">
                  <w:r>
                    <w:t> 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443" w:rsidRDefault="00257443"/>
              </w:tc>
            </w:tr>
          </w:tbl>
          <w:p w:rsidR="00257443" w:rsidRDefault="00257443"/>
          <w:tbl>
            <w:tblPr>
              <w:tblW w:w="84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00"/>
            </w:tblGrid>
            <w:tr w:rsidR="00257443"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*Забележки:</w:t>
                  </w:r>
                </w:p>
              </w:tc>
            </w:tr>
            <w:tr w:rsidR="00257443"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1. Отчетът се изготвя поотделно за мероприятия, предвидени: по прогноза; по ЛПО от текущата година; от горскостопански план/план-извлечение/програма.</w:t>
                  </w:r>
                </w:p>
              </w:tc>
            </w:tr>
            <w:tr w:rsidR="00257443"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2. ДГС/ДЛС, УОГС, общини и собственици на горски територии – по отдели и землища.</w:t>
                  </w:r>
                </w:p>
              </w:tc>
            </w:tr>
            <w:tr w:rsidR="00257443"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РДГ – по ДГС/ДЛС/УОГС и видове собственост.</w:t>
                  </w:r>
                </w:p>
              </w:tc>
            </w:tr>
            <w:tr w:rsidR="00257443"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443" w:rsidRDefault="00EE4137">
                  <w:r>
                    <w:t>ЛЗС – по РДГ, ДГС/ДЛС/УОГС и видове собственост.</w:t>
                  </w:r>
                </w:p>
              </w:tc>
            </w:tr>
          </w:tbl>
          <w:p w:rsidR="00257443" w:rsidRDefault="00EE4137">
            <w:r>
              <w:t> </w:t>
            </w:r>
          </w:p>
        </w:tc>
      </w:tr>
    </w:tbl>
    <w:p w:rsidR="00EE4137" w:rsidRDefault="00EE4137"/>
    <w:sectPr w:rsidR="00EE4137">
      <w:footerReference w:type="default" r:id="rId9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37" w:rsidRDefault="00EE4137">
      <w:r>
        <w:separator/>
      </w:r>
    </w:p>
  </w:endnote>
  <w:endnote w:type="continuationSeparator" w:id="0">
    <w:p w:rsidR="00EE4137" w:rsidRDefault="00EE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"/>
      <w:gridCol w:w="9425"/>
    </w:tblGrid>
    <w:tr w:rsidR="00257443"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57443" w:rsidRDefault="00EE4137">
          <w:pPr>
            <w:spacing w:before="75"/>
            <w:ind w:right="150"/>
            <w:rPr>
              <w:rFonts w:ascii="Verdana" w:eastAsia="Verdana" w:hAnsi="Verdana" w:cs="Verdana"/>
              <w:color w:val="00000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290830" cy="207645"/>
                <wp:effectExtent l="0" t="0" r="0" b="0"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90830" cy="207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color w:val="000000"/>
              <w:sz w:val="15"/>
              <w:szCs w:val="15"/>
            </w:rPr>
            <w:t xml:space="preserve"> </w:t>
          </w: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57443" w:rsidRDefault="00EE4137">
          <w:pPr>
            <w:rPr>
              <w:rFonts w:ascii="Verdana" w:eastAsia="Verdana" w:hAnsi="Verdana" w:cs="Verdana"/>
              <w:color w:val="000000"/>
              <w:sz w:val="15"/>
              <w:szCs w:val="15"/>
            </w:rPr>
          </w:pP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>Информационна система АПИС</w:t>
          </w: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br/>
          </w:r>
          <w:r>
            <w:rPr>
              <w:rFonts w:ascii="Verdana" w:eastAsia="Verdana" w:hAnsi="Verdana" w:cs="Verdana"/>
              <w:color w:val="000000"/>
              <w:sz w:val="15"/>
              <w:szCs w:val="15"/>
            </w:rPr>
            <w:t>https://web.apis.bg</w:t>
          </w:r>
        </w:p>
      </w:tc>
    </w:tr>
  </w:tbl>
  <w:p w:rsidR="00257443" w:rsidRDefault="00EE4137">
    <w:pPr>
      <w:jc w:val="right"/>
    </w:pPr>
    <w:r>
      <w:rPr>
        <w:rFonts w:ascii="Arial" w:eastAsia="Arial" w:hAnsi="Arial" w:cs="Arial"/>
        <w:sz w:val="20"/>
        <w:szCs w:val="20"/>
      </w:rPr>
      <w:t xml:space="preserve">стр.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</w:instrText>
    </w:r>
    <w:r w:rsidR="00925DBA">
      <w:rPr>
        <w:rFonts w:ascii="Arial" w:eastAsia="Arial" w:hAnsi="Arial" w:cs="Arial"/>
        <w:sz w:val="20"/>
        <w:szCs w:val="20"/>
      </w:rPr>
      <w:fldChar w:fldCharType="separate"/>
    </w:r>
    <w:r w:rsidR="00925DBA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от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</w:instrText>
    </w:r>
    <w:r w:rsidR="00925DBA">
      <w:rPr>
        <w:rFonts w:ascii="Arial" w:eastAsia="Arial" w:hAnsi="Arial" w:cs="Arial"/>
        <w:sz w:val="20"/>
        <w:szCs w:val="20"/>
      </w:rPr>
      <w:fldChar w:fldCharType="separate"/>
    </w:r>
    <w:r w:rsidR="00925DBA">
      <w:rPr>
        <w:rFonts w:ascii="Arial" w:eastAsia="Arial" w:hAnsi="Arial" w:cs="Arial"/>
        <w:noProof/>
        <w:sz w:val="20"/>
        <w:szCs w:val="20"/>
      </w:rPr>
      <w:t>29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37" w:rsidRDefault="00EE4137">
      <w:r>
        <w:separator/>
      </w:r>
    </w:p>
  </w:footnote>
  <w:footnote w:type="continuationSeparator" w:id="0">
    <w:p w:rsidR="00EE4137" w:rsidRDefault="00EE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43"/>
    <w:rsid w:val="00257443"/>
    <w:rsid w:val="00925DBA"/>
    <w:rsid w:val="00E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F8C56-EB60-4B2E-8D0D-D63B07FA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</w:style>
  <w:style w:type="paragraph" w:customStyle="1" w:styleId="heading21">
    <w:name w:val="heading 21"/>
    <w:qFormat/>
  </w:style>
  <w:style w:type="paragraph" w:customStyle="1" w:styleId="heading31">
    <w:name w:val="heading 31"/>
    <w:qFormat/>
  </w:style>
  <w:style w:type="paragraph" w:customStyle="1" w:styleId="heading41">
    <w:name w:val="heading 41"/>
    <w:qFormat/>
  </w:style>
  <w:style w:type="paragraph" w:customStyle="1" w:styleId="heading51">
    <w:name w:val="heading 51"/>
    <w:qFormat/>
  </w:style>
  <w:style w:type="paragraph" w:customStyle="1" w:styleId="heading61">
    <w:name w:val="heading 6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12245</Words>
  <Characters>69801</Characters>
  <Application>Microsoft Office Word</Application>
  <DocSecurity>0</DocSecurity>
  <Lines>581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</dc:creator>
  <cp:lastModifiedBy>Sisa</cp:lastModifiedBy>
  <cp:revision>2</cp:revision>
  <dcterms:created xsi:type="dcterms:W3CDTF">2022-02-18T10:20:00Z</dcterms:created>
  <dcterms:modified xsi:type="dcterms:W3CDTF">2022-02-18T10:20:00Z</dcterms:modified>
  <cp:contentStatus>Created by the \'abHTML to RTF .Net\'bb 7.4.4.30</cp:contentStatus>
</cp:coreProperties>
</file>