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01" w:rsidRDefault="000728FF">
      <w:pPr>
        <w:pStyle w:val="Heading3"/>
        <w:spacing w:after="321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УСТРОЙСТВЕН ПРАВИЛНИК на регионалните дирекции по горите</w:t>
      </w:r>
    </w:p>
    <w:p w:rsidR="002C2201" w:rsidRDefault="000728FF">
      <w:pPr>
        <w:spacing w:before="120"/>
        <w:ind w:firstLine="990"/>
      </w:pPr>
      <w:r>
        <w:t>Издаден от изпълнителния директор на ИАГ, обн., ДВ, бр. 104 от 27.12.2011 г., изм., бр. 28 от 19.03.2013 г., в сила от 19.03.2013 г., бр. 93 от 21.11.2017 г., в сила от 21.11.2017 г.</w:t>
      </w:r>
    </w:p>
    <w:p w:rsidR="002C2201" w:rsidRDefault="000728FF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Глава първа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>ОБЩИ ПОЛОЖЕНИЯ</w:t>
      </w:r>
    </w:p>
    <w:p w:rsidR="002C2201" w:rsidRDefault="000728FF">
      <w:pPr>
        <w:spacing w:before="120"/>
        <w:ind w:firstLine="990"/>
      </w:pPr>
      <w:r>
        <w:rPr>
          <w:b/>
          <w:bCs/>
        </w:rPr>
        <w:t>Чл. 1.</w:t>
      </w:r>
      <w:r>
        <w:t xml:space="preserve"> С правилника се определят функциите, структурата и организацията на дейност на регионалните дирекции по горите.</w:t>
      </w:r>
    </w:p>
    <w:p w:rsidR="002C2201" w:rsidRDefault="000728FF">
      <w:pPr>
        <w:spacing w:before="120"/>
        <w:ind w:firstLine="990"/>
      </w:pPr>
      <w:r>
        <w:rPr>
          <w:b/>
          <w:bCs/>
        </w:rPr>
        <w:t>Чл. 2.</w:t>
      </w:r>
      <w:r>
        <w:t xml:space="preserve"> (1) Регионалната дирекция по горите (РДГ) е юридическо лице на бюджетна издръжка, структура на Изпълнителната агенц</w:t>
      </w:r>
      <w:r>
        <w:t>ия по горите (ИАГ).</w:t>
      </w:r>
    </w:p>
    <w:p w:rsidR="002C2201" w:rsidRDefault="000728FF">
      <w:r>
        <w:t xml:space="preserve">(2) Регионалната дирекция по горите осъществява функциите на Изпълнителната агенция по горите в определения й район на дейност с изключение на посочените в чл. 156, т. 10 от Закона за горите. Регионалната дирекция по горите е подчинена </w:t>
      </w:r>
      <w:r>
        <w:t>непосредствено на ИАГ.</w:t>
      </w:r>
    </w:p>
    <w:p w:rsidR="002C2201" w:rsidRDefault="000728FF">
      <w:r>
        <w:t>(3) Регионалната дирекция по горите е специализирана териториална администрация, която подпомага директора при осъществяване на правомощията му, осигурява технически дейността му и извършва дейности по административно обслужване на г</w:t>
      </w:r>
      <w:r>
        <w:t>ражданите и юридическите лица.</w:t>
      </w:r>
    </w:p>
    <w:p w:rsidR="002C2201" w:rsidRDefault="000728FF">
      <w:r>
        <w:t>(4) При осъществяване на своята дейност администрацията се ръководи от принципите на законност, откритост, достъпност, отговорност и координация в рамките на своята компетентност.</w:t>
      </w:r>
    </w:p>
    <w:p w:rsidR="002C2201" w:rsidRDefault="000728FF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Глава втора</w:t>
      </w:r>
      <w:r>
        <w:rPr>
          <w:b/>
          <w:bCs/>
          <w:sz w:val="36"/>
          <w:szCs w:val="36"/>
        </w:rPr>
        <w:br/>
        <w:t>ОРГАНИ НА РЕГИОНАЛНАТА ДИРЕКЦИЯ П</w:t>
      </w:r>
      <w:r>
        <w:rPr>
          <w:b/>
          <w:bCs/>
          <w:sz w:val="36"/>
          <w:szCs w:val="36"/>
        </w:rPr>
        <w:t>О ГОРИТЕ</w:t>
      </w:r>
    </w:p>
    <w:p w:rsidR="002C2201" w:rsidRDefault="000728FF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Раздел I</w:t>
      </w:r>
      <w:r>
        <w:rPr>
          <w:b/>
          <w:bCs/>
          <w:sz w:val="36"/>
          <w:szCs w:val="36"/>
        </w:rPr>
        <w:br/>
        <w:t>Общи положения</w:t>
      </w:r>
    </w:p>
    <w:p w:rsidR="002C2201" w:rsidRDefault="000728FF">
      <w:pPr>
        <w:spacing w:before="120"/>
        <w:ind w:firstLine="990"/>
      </w:pPr>
      <w:r>
        <w:rPr>
          <w:b/>
          <w:bCs/>
        </w:rPr>
        <w:t>Чл. 3.</w:t>
      </w:r>
      <w:r>
        <w:t xml:space="preserve"> (1) Регионалната дирекция по горите се ръководи и представлява от директор. Той осъществява своите правомощия в териториалния обхват на дейност на дирекцията.</w:t>
      </w:r>
    </w:p>
    <w:p w:rsidR="002C2201" w:rsidRDefault="000728FF">
      <w:r>
        <w:t>(2) Договорът с директора на РДГ се сключва, изменя и пре</w:t>
      </w:r>
      <w:r>
        <w:t>кратява от изпълнителния директор на ИАГ.</w:t>
      </w:r>
    </w:p>
    <w:p w:rsidR="002C2201" w:rsidRDefault="000728FF">
      <w:r>
        <w:t>(3) Директорът осъществява правомощията си пряко и чрез администрацията на РДГ.</w:t>
      </w:r>
    </w:p>
    <w:p w:rsidR="002C2201" w:rsidRDefault="000728FF">
      <w:pPr>
        <w:spacing w:before="120"/>
        <w:ind w:firstLine="990"/>
      </w:pPr>
      <w:r>
        <w:rPr>
          <w:b/>
          <w:bCs/>
        </w:rPr>
        <w:t>Чл. 4.</w:t>
      </w:r>
      <w:r>
        <w:t xml:space="preserve"> (1) При осъществяване на правомощията си директорът на РДГ се подпомага от заместник-директор/и.</w:t>
      </w:r>
    </w:p>
    <w:p w:rsidR="002C2201" w:rsidRDefault="000728FF">
      <w:r>
        <w:t>(2) Заместник-директор може да</w:t>
      </w:r>
      <w:r>
        <w:t xml:space="preserve"> бъде лице с висше лесовъдско образование, с образователно-квалификационна степен "магистър" или "бакалавър", с трудов стаж по специалността не по-малко от 5 години, придобит след завършване на висшето образование.</w:t>
      </w:r>
    </w:p>
    <w:p w:rsidR="002C2201" w:rsidRDefault="000728FF">
      <w:r>
        <w:t xml:space="preserve">(3) Договорът със заместник-директора се </w:t>
      </w:r>
      <w:r>
        <w:t>сключва, изменя и прекратява от директора на РДГ след съгласуване с изпълнителния директор на ИАГ.</w:t>
      </w:r>
    </w:p>
    <w:p w:rsidR="002C2201" w:rsidRDefault="000728FF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Раздел II</w:t>
      </w:r>
      <w:r>
        <w:rPr>
          <w:b/>
          <w:bCs/>
          <w:sz w:val="36"/>
          <w:szCs w:val="36"/>
        </w:rPr>
        <w:br/>
        <w:t>Правомощия на директора на регионалната дирекция по горите</w:t>
      </w:r>
    </w:p>
    <w:p w:rsidR="002C2201" w:rsidRDefault="000728FF">
      <w:pPr>
        <w:spacing w:before="120"/>
        <w:ind w:firstLine="990"/>
      </w:pPr>
      <w:r>
        <w:rPr>
          <w:b/>
          <w:bCs/>
        </w:rPr>
        <w:t>Чл. 5.</w:t>
      </w:r>
      <w:r>
        <w:t xml:space="preserve"> (1) Директорът на регионалната дирекция по горите:</w:t>
      </w:r>
    </w:p>
    <w:p w:rsidR="002C2201" w:rsidRDefault="000728FF">
      <w:r>
        <w:t>1. организира и ръководи дейността на РДГ;</w:t>
      </w:r>
    </w:p>
    <w:p w:rsidR="002C2201" w:rsidRDefault="000728FF">
      <w:r>
        <w:t>2. сключва договори за дейностите, извършвани от РДГ;</w:t>
      </w:r>
    </w:p>
    <w:p w:rsidR="002C2201" w:rsidRDefault="000728FF">
      <w:r>
        <w:t xml:space="preserve">3. възлага изработването на областните планове за развитие на горските територии съгласно чл. 12 и 14 от Закона за горите; </w:t>
      </w:r>
    </w:p>
    <w:p w:rsidR="002C2201" w:rsidRDefault="000728FF">
      <w:r>
        <w:t>4. възлага изработването на горскос</w:t>
      </w:r>
      <w:r>
        <w:t>топанските планове за държавните горски стопанства и държавните ловни стопанства, плановете за ловностопанските дейности и за дейностите по опазване от пожари в случаите, когато едновременно с това се извършва и инвентаризация на горските територии съгласн</w:t>
      </w:r>
      <w:r>
        <w:t xml:space="preserve">о чл. 13 и 14 от Закона за горите; </w:t>
      </w:r>
    </w:p>
    <w:p w:rsidR="002C2201" w:rsidRDefault="000728FF">
      <w:r>
        <w:t>5. утвърждава горскостопанските планове и програми за горските територии - недържавна собственост, които попадат в района на дейност на РДГ;</w:t>
      </w:r>
    </w:p>
    <w:p w:rsidR="002C2201" w:rsidRDefault="000728FF">
      <w:r>
        <w:t>6. изготвя и представя на изпълнителния директор на ИАГ годишен доклад за дейно</w:t>
      </w:r>
      <w:r>
        <w:t>стта на дирекцията;</w:t>
      </w:r>
    </w:p>
    <w:p w:rsidR="002C2201" w:rsidRDefault="000728FF">
      <w:r>
        <w:t>7. представя за утвърждаване от изпълнителния директор на ИАГ длъжностното разписание на РДГ;</w:t>
      </w:r>
    </w:p>
    <w:p w:rsidR="002C2201" w:rsidRDefault="000728FF">
      <w:r>
        <w:t>8. издава актове, свързани с възникването, изменението и прекратяването на служебните и трудовите правоотношения на служителите в РДГ;</w:t>
      </w:r>
    </w:p>
    <w:p w:rsidR="002C2201" w:rsidRDefault="000728FF">
      <w:r>
        <w:t>9. упра</w:t>
      </w:r>
      <w:r>
        <w:t>влява имуществото на РДГ;</w:t>
      </w:r>
    </w:p>
    <w:p w:rsidR="002C2201" w:rsidRDefault="000728FF">
      <w:r>
        <w:t>10. прави предложение до изпълнителния директор на ИАГ за бракуване на дълготрайни материални активи, собственост на РДГ;</w:t>
      </w:r>
    </w:p>
    <w:p w:rsidR="002C2201" w:rsidRDefault="000728FF">
      <w:r>
        <w:t>11. прави предложение до изпълнителния директор на ИАГ за отдаване под наем на движими вещи, собственост на РДГ;</w:t>
      </w:r>
    </w:p>
    <w:p w:rsidR="002C2201" w:rsidRDefault="000728FF">
      <w:r>
        <w:t>12. организира дейността по провеждането и възлагането на процедурите по Закона за обществените поръчки в рамките на своята компетентност;</w:t>
      </w:r>
    </w:p>
    <w:p w:rsidR="002C2201" w:rsidRDefault="000728FF">
      <w:r>
        <w:t xml:space="preserve">13. </w:t>
      </w:r>
      <w:r>
        <w:t>командирова в страната служителите от дирекцията;</w:t>
      </w:r>
    </w:p>
    <w:p w:rsidR="002C2201" w:rsidRDefault="000728FF">
      <w:r>
        <w:t>14. сключва колективен трудов договор със синдикалните организации на служителите в дирекцията;</w:t>
      </w:r>
    </w:p>
    <w:p w:rsidR="002C2201" w:rsidRDefault="000728FF">
      <w:r>
        <w:t>15. създава експертни работни групи за изготвяне на проекти или за предлагане на решения по конкретни въпроси;</w:t>
      </w:r>
    </w:p>
    <w:p w:rsidR="002C2201" w:rsidRDefault="000728FF">
      <w:r>
        <w:t>16. утвърждава и контролира прилагането на система за финансово управление и контрол;</w:t>
      </w:r>
    </w:p>
    <w:p w:rsidR="002C2201" w:rsidRDefault="000728FF">
      <w:r>
        <w:t>17. издава индивидуални административни актове във връзка с дейността на РДГ;</w:t>
      </w:r>
    </w:p>
    <w:p w:rsidR="002C2201" w:rsidRDefault="000728FF">
      <w:r>
        <w:t>18. контролира изпълнението на закона и упражнява общ надзор и методическо ръководство върху дейността на всички органи и лица, на които са възложени задължения по него, както и контрол по изпълнение на дейностите в горските територии, собственост на държа</w:t>
      </w:r>
      <w:r>
        <w:t>вата, физически, юридически лица и общини на територията на РДГ;</w:t>
      </w:r>
    </w:p>
    <w:p w:rsidR="002C2201" w:rsidRDefault="000728FF">
      <w:r>
        <w:t>19. утвърждава и контролира система за финансово управление и контрол, в това число:</w:t>
      </w:r>
    </w:p>
    <w:p w:rsidR="002C2201" w:rsidRDefault="000728FF">
      <w:r>
        <w:t>а) инструкция за охраната и пропускателния режим в дирекцията;</w:t>
      </w:r>
    </w:p>
    <w:p w:rsidR="002C2201" w:rsidRDefault="000728FF">
      <w:r>
        <w:t>б) инструкция за административното обслужва</w:t>
      </w:r>
      <w:r>
        <w:t>не в дирекцията;</w:t>
      </w:r>
    </w:p>
    <w:p w:rsidR="002C2201" w:rsidRDefault="000728FF">
      <w:r>
        <w:t>в) инструкция за документооборота в дирекцията;</w:t>
      </w:r>
    </w:p>
    <w:p w:rsidR="002C2201" w:rsidRDefault="000728FF">
      <w:r>
        <w:t>20. подпомага Изпълнителната агенция по горите при разработването на Националната стратегия за развитие на горския сектор и Стратегически план за развитие на горския сектор;</w:t>
      </w:r>
    </w:p>
    <w:p w:rsidR="002C2201" w:rsidRDefault="000728FF">
      <w:r>
        <w:lastRenderedPageBreak/>
        <w:t>21. прави предлож</w:t>
      </w:r>
      <w:r>
        <w:t>ение до областните управители за определяне на пожароопасен сезон в горските територии за съответните области;</w:t>
      </w:r>
    </w:p>
    <w:p w:rsidR="002C2201" w:rsidRDefault="000728FF">
      <w:r>
        <w:t>22. при необходимост ограничава достъпа до определени горски територии;</w:t>
      </w:r>
    </w:p>
    <w:p w:rsidR="002C2201" w:rsidRDefault="000728FF">
      <w:r>
        <w:t>23. при необходимост определя горски пътища, по които движението на пътни</w:t>
      </w:r>
      <w:r>
        <w:t xml:space="preserve"> превозни средства е свободно;</w:t>
      </w:r>
    </w:p>
    <w:p w:rsidR="002C2201" w:rsidRDefault="000728FF">
      <w:r>
        <w:t>24. при необходимост дава разрешение за организирани обществени или спортни мероприятия в горските територии;</w:t>
      </w:r>
    </w:p>
    <w:p w:rsidR="002C2201" w:rsidRDefault="000728FF">
      <w:r>
        <w:t xml:space="preserve">25. спира дейности в горски територии, определени в чл. 253, ал. 3 ЗГ; </w:t>
      </w:r>
    </w:p>
    <w:p w:rsidR="002C2201" w:rsidRDefault="000728FF">
      <w:r>
        <w:t>26. изпълнява и други функции, свързани с д</w:t>
      </w:r>
      <w:r>
        <w:t>ейността на РДГ, определени със закон, с акт на Министерския съвет, на министъра на земеделието и храните и на изпълнителния директор на ИАГ.</w:t>
      </w:r>
    </w:p>
    <w:p w:rsidR="002C2201" w:rsidRDefault="000728FF">
      <w:r>
        <w:t>(2) При отсъствие на директора на РДГ функциите му се изпълняват от заместник-директор или от длъжностно лице, опр</w:t>
      </w:r>
      <w:r>
        <w:t>еделено със заповед.</w:t>
      </w:r>
    </w:p>
    <w:p w:rsidR="002C2201" w:rsidRDefault="000728FF">
      <w:r>
        <w:t>(3) Директорът на РДГ може да делегира част от правомощията си по ал. 1, т. 2 и 26 на служители от регионалната дирекция по горите.</w:t>
      </w:r>
    </w:p>
    <w:p w:rsidR="002C2201" w:rsidRDefault="000728FF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Глава трета</w:t>
      </w:r>
      <w:r>
        <w:rPr>
          <w:b/>
          <w:bCs/>
          <w:sz w:val="36"/>
          <w:szCs w:val="36"/>
        </w:rPr>
        <w:br/>
        <w:t>СТРУКТУРА И ФУНКЦИИ НА РЕГИОНАЛНАТА ДИРЕКЦИЯ ПО ГОРИТЕ</w:t>
      </w:r>
    </w:p>
    <w:p w:rsidR="002C2201" w:rsidRDefault="000728FF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Раздел I</w:t>
      </w:r>
      <w:r>
        <w:rPr>
          <w:b/>
          <w:bCs/>
          <w:sz w:val="36"/>
          <w:szCs w:val="36"/>
        </w:rPr>
        <w:br/>
        <w:t>Общи положения</w:t>
      </w:r>
    </w:p>
    <w:p w:rsidR="002C2201" w:rsidRDefault="000728FF">
      <w:pPr>
        <w:spacing w:before="120"/>
        <w:ind w:firstLine="990"/>
      </w:pPr>
      <w:r>
        <w:rPr>
          <w:b/>
          <w:bCs/>
        </w:rPr>
        <w:t>Чл. 6.</w:t>
      </w:r>
      <w:r>
        <w:t xml:space="preserve"> (1) Регионалната дирекция по горите е структурирана в една дирекция на обща администрация, една дирекция на специализирана администрация и финансов контрольор.</w:t>
      </w:r>
    </w:p>
    <w:p w:rsidR="002C2201" w:rsidRDefault="000728FF">
      <w:r>
        <w:t>(2) Общата численост на персонала в регионалната дирекция по горите и разпределението й по адми</w:t>
      </w:r>
      <w:r>
        <w:t>нистративни звена се определя от изпълнителния директор на ИАГ по предложение на директора на РДГ.</w:t>
      </w:r>
    </w:p>
    <w:p w:rsidR="002C2201" w:rsidRDefault="000728FF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Раздел II</w:t>
      </w:r>
      <w:r>
        <w:rPr>
          <w:b/>
          <w:bCs/>
          <w:sz w:val="36"/>
          <w:szCs w:val="36"/>
        </w:rPr>
        <w:br/>
        <w:t>Финансов контрольор</w:t>
      </w:r>
    </w:p>
    <w:p w:rsidR="002C2201" w:rsidRDefault="000728FF">
      <w:pPr>
        <w:spacing w:before="120"/>
        <w:ind w:firstLine="990"/>
      </w:pPr>
      <w:r>
        <w:rPr>
          <w:b/>
          <w:bCs/>
        </w:rPr>
        <w:t>Чл. 7.</w:t>
      </w:r>
      <w:r>
        <w:t xml:space="preserve"> Финансовият контрольор осъществява предварителен контрол за законосъобразност, като одобрява или отхвърля предложението за поемане на задължение или за извършване на разход от регионалната дирекция по горите.</w:t>
      </w:r>
    </w:p>
    <w:p w:rsidR="002C2201" w:rsidRDefault="000728FF">
      <w:pPr>
        <w:spacing w:before="120"/>
        <w:ind w:firstLine="990"/>
      </w:pPr>
      <w:r>
        <w:rPr>
          <w:b/>
          <w:bCs/>
        </w:rPr>
        <w:t>Чл. 8.</w:t>
      </w:r>
      <w:r>
        <w:t xml:space="preserve"> Финансовият контрольор е на пряко подчи</w:t>
      </w:r>
      <w:r>
        <w:t>нение на директора на регионалната дирекция по горите.</w:t>
      </w:r>
    </w:p>
    <w:p w:rsidR="002C2201" w:rsidRDefault="000728FF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Раздел III</w:t>
      </w:r>
      <w:r>
        <w:rPr>
          <w:b/>
          <w:bCs/>
          <w:sz w:val="36"/>
          <w:szCs w:val="36"/>
        </w:rPr>
        <w:br/>
        <w:t>Обща администрация</w:t>
      </w:r>
    </w:p>
    <w:p w:rsidR="002C2201" w:rsidRDefault="000728FF">
      <w:pPr>
        <w:spacing w:before="120"/>
        <w:ind w:firstLine="990"/>
      </w:pPr>
      <w:r>
        <w:rPr>
          <w:b/>
          <w:bCs/>
        </w:rPr>
        <w:t>Чл. 9.</w:t>
      </w:r>
      <w:r>
        <w:t xml:space="preserve"> (1) Общата администрация подпомага осъществяването на правомощията на директора на регионалната дирекция по горите, създава условия за осъществяване дейността на </w:t>
      </w:r>
      <w:r>
        <w:lastRenderedPageBreak/>
        <w:t>сп</w:t>
      </w:r>
      <w:r>
        <w:t>ециализираната администрация и извършва техническите дейности по административното обслужване.</w:t>
      </w:r>
    </w:p>
    <w:p w:rsidR="002C2201" w:rsidRDefault="000728FF">
      <w:r>
        <w:t>(2) (Изм. – ДВ, бр. 93 от 2017 г., в сила от 21.11.2017 г.) Общата администрация е организирана в дирекция "Административно-правна и финансово-ресурсна".</w:t>
      </w:r>
    </w:p>
    <w:p w:rsidR="002C2201" w:rsidRDefault="000728FF">
      <w:pPr>
        <w:spacing w:before="120"/>
        <w:ind w:firstLine="990"/>
      </w:pPr>
      <w:r>
        <w:rPr>
          <w:b/>
          <w:bCs/>
        </w:rPr>
        <w:t>Чл. 10.</w:t>
      </w:r>
      <w:r>
        <w:t xml:space="preserve"> (Изм. – ДВ, бр. 93 от 2017 г., в сила от 21.11.2017 г.) Дирекция "Административно-правна и финансово-ресурсна":</w:t>
      </w:r>
    </w:p>
    <w:p w:rsidR="002C2201" w:rsidRDefault="000728FF">
      <w:r>
        <w:t>1. разработва бюджетна сметка и предоставя анализи за финансовата дейност на РДГ;</w:t>
      </w:r>
    </w:p>
    <w:p w:rsidR="002C2201" w:rsidRDefault="000728FF">
      <w:r>
        <w:t>2. извършва обработка на счетоводната и икономическата докуме</w:t>
      </w:r>
      <w:r>
        <w:t>нтация, която отразява процеси, свързани с дейността на РДГ;</w:t>
      </w:r>
    </w:p>
    <w:p w:rsidR="002C2201" w:rsidRDefault="000728FF">
      <w:r>
        <w:t xml:space="preserve">3. извършва счетоводното отчитане на приходите и разходите по пълна бюджетна класификация и счетоводни сметки в съответствие с изискванията на Закона за счетоводството, Сметкоплана на бюджетните </w:t>
      </w:r>
      <w:r>
        <w:t>предприятия и приложимите счетоводни стандарти, извършва плащанията на РДГ;</w:t>
      </w:r>
    </w:p>
    <w:p w:rsidR="002C2201" w:rsidRDefault="000728FF">
      <w:r>
        <w:t>4. изготвя и съхранява ведомостите за заплати на служителите в РДГ, извършва плащанията по тях, изготвя месечен, тримесечен и годишен касов отчет, тримесечни, годишни оборотни ведо</w:t>
      </w:r>
      <w:r>
        <w:t>мости и годишен финансов отчет;</w:t>
      </w:r>
    </w:p>
    <w:p w:rsidR="002C2201" w:rsidRDefault="000728FF">
      <w:r>
        <w:t>5. осъществява разплащания и контрол по Системата за електронни бюджетни разплащания "СЕБРА";</w:t>
      </w:r>
    </w:p>
    <w:p w:rsidR="002C2201" w:rsidRDefault="000728FF">
      <w:r>
        <w:t>6. участва при организацията, изграждането и функционирането на системите за финансово управление и контрол в дирекцията, включващ</w:t>
      </w:r>
      <w:r>
        <w:t>и системата на предварителен контрол, системата на двойния подпис, с цел законосъобразно и ефективно управление на бюджетните средства;</w:t>
      </w:r>
    </w:p>
    <w:p w:rsidR="002C2201" w:rsidRDefault="000728FF">
      <w:r>
        <w:t>7. организира и извършва годишните инвентаризации по ред и в срокове, определени в административни актове на РДГ;</w:t>
      </w:r>
    </w:p>
    <w:p w:rsidR="002C2201" w:rsidRDefault="000728FF">
      <w:r>
        <w:t>8. упражнява контрол върху опазването на движимото и недвижимото имущество на РДГ, както и организира дейностите по стопанисването и управлението им;</w:t>
      </w:r>
    </w:p>
    <w:p w:rsidR="002C2201" w:rsidRDefault="000728FF">
      <w:r>
        <w:t>9. организира и следи за застраховането на държавната собственост в РДГ;</w:t>
      </w:r>
    </w:p>
    <w:p w:rsidR="002C2201" w:rsidRDefault="000728FF">
      <w:r>
        <w:t>10. подпомага директора, заместни</w:t>
      </w:r>
      <w:r>
        <w:t>к-директорите и администрацията при осъществяване на административноправната дейност на РДГ;</w:t>
      </w:r>
    </w:p>
    <w:p w:rsidR="002C2201" w:rsidRDefault="000728FF">
      <w:r>
        <w:t>11. участва в обсъждането на проекти на нормативни актове и изразява становища по тях;</w:t>
      </w:r>
    </w:p>
    <w:p w:rsidR="002C2201" w:rsidRDefault="000728FF">
      <w:r>
        <w:t>12. осъществява процесуалното представителство на директора и на РДГ пред съ</w:t>
      </w:r>
      <w:r>
        <w:t>дилищата и органите на досъдебното производство;</w:t>
      </w:r>
    </w:p>
    <w:p w:rsidR="002C2201" w:rsidRDefault="000728FF">
      <w:r>
        <w:t>13. изготвя и актуализира длъжностното разписание и поименното разписание на длъжностите в РДГ;</w:t>
      </w:r>
    </w:p>
    <w:p w:rsidR="002C2201" w:rsidRDefault="000728FF">
      <w:r>
        <w:t>14. изготвя актове, свързани с възникването, изменението и прекратяването на служебните и трудовите правоотноше</w:t>
      </w:r>
      <w:r>
        <w:t>ния на служителите в РДГ;</w:t>
      </w:r>
    </w:p>
    <w:p w:rsidR="002C2201" w:rsidRDefault="000728FF">
      <w:r>
        <w:t>15. изготвя, оформя и съхранява служебните и личните досиета на служителите в РДГ;</w:t>
      </w:r>
    </w:p>
    <w:p w:rsidR="002C2201" w:rsidRDefault="000728FF">
      <w:r>
        <w:t>16. организира, подпомага и изпълнява дейности по възлагане на обществени поръчки в РДГ;</w:t>
      </w:r>
    </w:p>
    <w:p w:rsidR="002C2201" w:rsidRDefault="000728FF">
      <w:r>
        <w:t>17. изготвя проекти на договори, заповеди и други актове и</w:t>
      </w:r>
      <w:r>
        <w:t xml:space="preserve"> документи, свързани с дейността на РДГ;</w:t>
      </w:r>
    </w:p>
    <w:p w:rsidR="002C2201" w:rsidRDefault="000728FF">
      <w:r>
        <w:t>18. дава становища по законосъобразността на проекти на договори, заповеди и други актове и документи, свързани с дейността на РДГ;</w:t>
      </w:r>
    </w:p>
    <w:p w:rsidR="002C2201" w:rsidRDefault="000728FF">
      <w:r>
        <w:t>19. организира и контролира поддържането на материалната база на РДГ;</w:t>
      </w:r>
    </w:p>
    <w:p w:rsidR="002C2201" w:rsidRDefault="000728FF">
      <w:r>
        <w:t>20. организир</w:t>
      </w:r>
      <w:r>
        <w:t>а и осъществява деловодната дейност, обработва и съхранява централния деловоден архив на РДГ;</w:t>
      </w:r>
    </w:p>
    <w:p w:rsidR="002C2201" w:rsidRDefault="000728FF">
      <w:r>
        <w:t>21. организира и координира работата с постъпилите жалби, молби, сигнали и предложения на граждани и други документи;</w:t>
      </w:r>
    </w:p>
    <w:p w:rsidR="002C2201" w:rsidRDefault="000728FF">
      <w:r>
        <w:lastRenderedPageBreak/>
        <w:t>22. организира правната помощ на администрацията за законосъобразното осъществяване на нейните функции;</w:t>
      </w:r>
    </w:p>
    <w:p w:rsidR="002C2201" w:rsidRDefault="000728FF">
      <w:r>
        <w:t>23. организира административното и техническото обслужване на РДГ;</w:t>
      </w:r>
    </w:p>
    <w:p w:rsidR="002C2201" w:rsidRDefault="000728FF">
      <w:r>
        <w:t>24. води следните регистри:</w:t>
      </w:r>
    </w:p>
    <w:p w:rsidR="002C2201" w:rsidRDefault="000728FF">
      <w:r>
        <w:t>а) на входящата и изходящата кореспонденция на РДГ;</w:t>
      </w:r>
    </w:p>
    <w:p w:rsidR="002C2201" w:rsidRDefault="000728FF">
      <w:r>
        <w:t>б) на</w:t>
      </w:r>
      <w:r>
        <w:t xml:space="preserve"> договорите и споразуменията, сключвани от РДГ;</w:t>
      </w:r>
    </w:p>
    <w:p w:rsidR="002C2201" w:rsidRDefault="000728FF">
      <w:r>
        <w:t>в) за извършените проверки на дейността на РДГ;</w:t>
      </w:r>
    </w:p>
    <w:p w:rsidR="002C2201" w:rsidRDefault="000728FF">
      <w:r>
        <w:t xml:space="preserve">г) на декларациите по чл. 12 от Закона за предотвратяване и установяване на конфликт на интереси; </w:t>
      </w:r>
    </w:p>
    <w:p w:rsidR="002C2201" w:rsidRDefault="000728FF">
      <w:r>
        <w:t>25. осигурява публичните изяви на директора на РДГ и представ</w:t>
      </w:r>
      <w:r>
        <w:t>янето на дейността на дирекцията пред обществеността и средствата за масово осведомяване;</w:t>
      </w:r>
    </w:p>
    <w:p w:rsidR="002C2201" w:rsidRDefault="000728FF">
      <w:r>
        <w:t>26. осигурява правилното функциониране на необходимите средства за обработка и пренасяне на информацията - хардуера и софтуера, както и на процесите на събиране и обр</w:t>
      </w:r>
      <w:r>
        <w:t>аботване на информацията;</w:t>
      </w:r>
    </w:p>
    <w:p w:rsidR="002C2201" w:rsidRDefault="000728FF">
      <w:r>
        <w:t>27. внедрява, контролира и поддържа локална мрежа, интернет и други средства за комуникация;</w:t>
      </w:r>
    </w:p>
    <w:p w:rsidR="002C2201" w:rsidRDefault="000728FF">
      <w:r>
        <w:t>28. участва в извършването на проверки;</w:t>
      </w:r>
    </w:p>
    <w:p w:rsidR="002C2201" w:rsidRDefault="000728FF">
      <w:r>
        <w:t>29. обработва административно-наказателните преписки и изготвянето на наказателните постановления</w:t>
      </w:r>
      <w:r>
        <w:t>;</w:t>
      </w:r>
    </w:p>
    <w:p w:rsidR="002C2201" w:rsidRDefault="000728FF">
      <w:r>
        <w:t>30. издава разпореждания за спиране и прекратяване на дейности при констатиране на нарушения по Закона за горите, Закона за лова и опазване на дивеча, Закона за защитените територии, Закона за рибарството и аквакултурите, Закона за лечебните растения, За</w:t>
      </w:r>
      <w:r>
        <w:t>кона за биологичното разнообразие, Закона за опазване на селскостопанското имущество и подзаконовите актове по прилагането им;</w:t>
      </w:r>
    </w:p>
    <w:p w:rsidR="002C2201" w:rsidRDefault="000728FF">
      <w:r>
        <w:t>31. сигнализира незабавно органите на Министерството на вътрешните работи при установяване на данни за извършване на престъпления</w:t>
      </w:r>
      <w:r>
        <w:t>, свързани с дейностите в горите, и съдейства за тяхното разкриване.</w:t>
      </w:r>
    </w:p>
    <w:p w:rsidR="002C2201" w:rsidRDefault="000728FF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Раздел IV</w:t>
      </w:r>
      <w:r>
        <w:rPr>
          <w:b/>
          <w:bCs/>
          <w:sz w:val="36"/>
          <w:szCs w:val="36"/>
        </w:rPr>
        <w:br/>
        <w:t>Специализирана администрация</w:t>
      </w:r>
    </w:p>
    <w:p w:rsidR="002C2201" w:rsidRDefault="000728FF">
      <w:pPr>
        <w:spacing w:before="120"/>
        <w:ind w:firstLine="990"/>
      </w:pPr>
      <w:r>
        <w:rPr>
          <w:b/>
          <w:bCs/>
        </w:rPr>
        <w:t>Чл. 11.</w:t>
      </w:r>
      <w:r>
        <w:t xml:space="preserve"> (1) (Изм. – ДВ, бр. 93 от 2017 г., в сила от 21.11.2017 г.) Специализираната администрация е организирана в дирекция "Горско стопанство".</w:t>
      </w:r>
    </w:p>
    <w:p w:rsidR="002C2201" w:rsidRDefault="000728FF">
      <w:r>
        <w:t>(2) (Изм. – ДВ, бр. 93 от 2017 г., в сила от 21.11.2017 г.) Дирекция "Горско стопанство" подпомага директора на РДГ при осъществяване на неговите правомощия, като:</w:t>
      </w:r>
    </w:p>
    <w:p w:rsidR="002C2201" w:rsidRDefault="000728FF">
      <w:r>
        <w:t>1. контролира дейностите по залесяване в горски територии;</w:t>
      </w:r>
    </w:p>
    <w:p w:rsidR="002C2201" w:rsidRDefault="000728FF">
      <w:r>
        <w:t xml:space="preserve">2. контролира борбата с ерозията </w:t>
      </w:r>
      <w:r>
        <w:t>в горските територии;</w:t>
      </w:r>
    </w:p>
    <w:p w:rsidR="002C2201" w:rsidRDefault="000728FF">
      <w:r>
        <w:t>3. контролира дейността по защитата на горските територии и дава предписания и извършва контрол по защитата на горите от болести, вредители и други повреди;</w:t>
      </w:r>
    </w:p>
    <w:p w:rsidR="002C2201" w:rsidRDefault="000728FF">
      <w:r>
        <w:t>4. консултира и контролира собствениците на гори във всички етапи на възпроиз</w:t>
      </w:r>
      <w:r>
        <w:t>водството, стопанисването, управлението и опазването на горите;</w:t>
      </w:r>
    </w:p>
    <w:p w:rsidR="002C2201" w:rsidRDefault="000728FF">
      <w:r>
        <w:t>5. контролира и анализира дейността по възобновяването, стопанисването и защитата на горските територии;</w:t>
      </w:r>
    </w:p>
    <w:p w:rsidR="002C2201" w:rsidRDefault="000728FF">
      <w:r>
        <w:t>6. контролира дейността по устройство и инвентаризация на горските територии;</w:t>
      </w:r>
    </w:p>
    <w:p w:rsidR="002C2201" w:rsidRDefault="000728FF">
      <w:r>
        <w:t>7. контро</w:t>
      </w:r>
      <w:r>
        <w:t>лира прилагането на екологосъобразни методи, системи и технологии за възпроизводство и ползване на горите и внедряването им в областта на горското стопанство;</w:t>
      </w:r>
    </w:p>
    <w:p w:rsidR="002C2201" w:rsidRDefault="000728FF">
      <w:r>
        <w:lastRenderedPageBreak/>
        <w:t>8. контролира изработването и изпълнението на проекти, планове и програми, свързани с възпроизвод</w:t>
      </w:r>
      <w:r>
        <w:t>ството, стопанисването, ползването и опазването на горите;</w:t>
      </w:r>
    </w:p>
    <w:p w:rsidR="002C2201" w:rsidRDefault="000728FF">
      <w:r>
        <w:t>9. дава становище по категоризирането и прекатегоризирането на горските територии;</w:t>
      </w:r>
    </w:p>
    <w:p w:rsidR="002C2201" w:rsidRDefault="000728FF">
      <w:r>
        <w:t xml:space="preserve">10. участва в разработването на механизми за устойчиво, природосъобразно и икономически ефективно стопанисване на </w:t>
      </w:r>
      <w:r>
        <w:t>горите;</w:t>
      </w:r>
    </w:p>
    <w:p w:rsidR="002C2201" w:rsidRDefault="000728FF">
      <w:r>
        <w:t>11. контролира и обобщава статистическата информация за горските територии в териториалния обхват на дейност на РДГ;</w:t>
      </w:r>
    </w:p>
    <w:p w:rsidR="002C2201" w:rsidRDefault="000728FF">
      <w:r>
        <w:t>12. контролира изпълнението на поддържащи, направляващи, регулиращи и възстановителни дейности в защитените територии;</w:t>
      </w:r>
    </w:p>
    <w:p w:rsidR="002C2201" w:rsidRDefault="000728FF">
      <w:r>
        <w:t>13. контролира дейностите по опазването на горските територии, както и на дивеча и рибните ресурси във водните обекти, ползвани за любителски риболов в териториалния обхват на дейност на РДГ;</w:t>
      </w:r>
    </w:p>
    <w:p w:rsidR="002C2201" w:rsidRDefault="000728FF">
      <w:r>
        <w:t>14. координира и контролира изготвянето и изпълнението на проект</w:t>
      </w:r>
      <w:r>
        <w:t>и, планове и програми, свързани с опазването на горските територии от пожари, и отчита дейностите по изпълнението им;</w:t>
      </w:r>
    </w:p>
    <w:p w:rsidR="002C2201" w:rsidRDefault="000728FF">
      <w:r>
        <w:t>15. осъществява взаимодействие и координация с регионалните структури на Министерството на вътрешните работи и други институции във връзка</w:t>
      </w:r>
      <w:r>
        <w:t xml:space="preserve"> с провеждането на съвместни мероприятия по опазването на горските територии, дивеча и рибните ресурси, ползвани за любителски риболов, и по опазване на горските територии от пожари;</w:t>
      </w:r>
    </w:p>
    <w:p w:rsidR="002C2201" w:rsidRDefault="000728FF">
      <w:r>
        <w:t>16. участва в извършването на проверки;</w:t>
      </w:r>
    </w:p>
    <w:p w:rsidR="002C2201" w:rsidRDefault="000728FF">
      <w:r>
        <w:t>17. координира и контролира в тер</w:t>
      </w:r>
      <w:r>
        <w:t xml:space="preserve">иториалния обхват на РДГ дейностите по чл. 14, т. 2 - 7 от Закона за лова и опазване на дивеча; </w:t>
      </w:r>
    </w:p>
    <w:p w:rsidR="002C2201" w:rsidRDefault="000728FF">
      <w:r>
        <w:t>18. контролира ползването, транспортирането и преработката на дървесни и недървесни горски продукти;</w:t>
      </w:r>
    </w:p>
    <w:p w:rsidR="002C2201" w:rsidRDefault="000728FF">
      <w:r>
        <w:t>19. участва в изготвянето на противопожарните и мобилизационните планове на дирекцията;</w:t>
      </w:r>
    </w:p>
    <w:p w:rsidR="002C2201" w:rsidRDefault="000728FF">
      <w:r>
        <w:t>20. участва в изготвянето на противопожарни планове, планове за действие на РДГ при екстремни обстоятелства, осъществява връзки и взаимодействия с гражданската защита и</w:t>
      </w:r>
      <w:r>
        <w:t xml:space="preserve"> провежда съответните мероприятия;</w:t>
      </w:r>
    </w:p>
    <w:p w:rsidR="002C2201" w:rsidRDefault="000728FF">
      <w:r>
        <w:t>21. отговаря за дейността по отбранително-мобилизационната подготовка;</w:t>
      </w:r>
    </w:p>
    <w:p w:rsidR="002C2201" w:rsidRDefault="000728FF">
      <w:r>
        <w:t>22. разработва план за действие на РДГ при екстремни обстоятелства и провежда съответните мероприятия;</w:t>
      </w:r>
    </w:p>
    <w:p w:rsidR="002C2201" w:rsidRDefault="000728FF">
      <w:r>
        <w:t>23. осъществява и отчита работата с неправителс</w:t>
      </w:r>
      <w:r>
        <w:t>твените организации и международното сътрудничество;</w:t>
      </w:r>
    </w:p>
    <w:p w:rsidR="002C2201" w:rsidRDefault="000728FF">
      <w:r>
        <w:t>24. дава становища за:</w:t>
      </w:r>
    </w:p>
    <w:p w:rsidR="002C2201" w:rsidRDefault="000728FF">
      <w:r>
        <w:t>а) предварително съгласуване и промяна на предназначението на поземлени имоти в горски територии;</w:t>
      </w:r>
    </w:p>
    <w:p w:rsidR="002C2201" w:rsidRDefault="000728FF">
      <w:r>
        <w:t>б) замяна на поземлени имоти в горски територии - частна държавна собственост, с п</w:t>
      </w:r>
      <w:r>
        <w:t>оземлени имоти в горски територии - собственост на физически и юридически лица и на общини;</w:t>
      </w:r>
    </w:p>
    <w:p w:rsidR="002C2201" w:rsidRDefault="000728FF">
      <w:r>
        <w:t>25. изразява становища по отменения Закон за горите (ДВ, бр. 19 от 2011 г.) по подадените до влизането в сила на Закона за горите заявления:</w:t>
      </w:r>
    </w:p>
    <w:p w:rsidR="002C2201" w:rsidRDefault="000728FF">
      <w:r>
        <w:t>а) за предварително съг</w:t>
      </w:r>
      <w:r>
        <w:t>ласуване за изключване на гори и земи от горския фонд;</w:t>
      </w:r>
    </w:p>
    <w:p w:rsidR="002C2201" w:rsidRDefault="000728FF">
      <w:r>
        <w:t>б) за изключване на гори и земи от горския фонд;</w:t>
      </w:r>
    </w:p>
    <w:p w:rsidR="002C2201" w:rsidRDefault="000728FF">
      <w:r>
        <w:t>в) за учредяване право на ползване и сервитути върху горите и земите от горския фонд;</w:t>
      </w:r>
    </w:p>
    <w:p w:rsidR="002C2201" w:rsidRDefault="000728FF">
      <w:r>
        <w:t>г) по § 123 от преходните и заключителните разпоредби на Закона за</w:t>
      </w:r>
      <w:r>
        <w:t xml:space="preserve"> изменение и допълнение на отменения Закон за горите (обн., ДВ, бр. 16 от 2003 г.; изм., бр. 29 и 34 от 2006 г.);</w:t>
      </w:r>
    </w:p>
    <w:p w:rsidR="002C2201" w:rsidRDefault="000728FF">
      <w:r>
        <w:t>26. подготвя становища за издаване на разрешение или спиране на достъпа до горите;</w:t>
      </w:r>
    </w:p>
    <w:p w:rsidR="002C2201" w:rsidRDefault="000728FF">
      <w:r>
        <w:lastRenderedPageBreak/>
        <w:t>27. подпомага дейността на комисията, която разглежда заявл</w:t>
      </w:r>
      <w:r>
        <w:t>ения за промяна на предназначението на поземлени имоти в горски територии с площ до 50 декара, попадащи в териториалния обхват на дейност на РДГ.</w:t>
      </w:r>
    </w:p>
    <w:p w:rsidR="002C2201" w:rsidRDefault="000728FF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Глава четвърта</w:t>
      </w:r>
      <w:r>
        <w:rPr>
          <w:b/>
          <w:bCs/>
          <w:sz w:val="36"/>
          <w:szCs w:val="36"/>
        </w:rPr>
        <w:br/>
        <w:t>ОРГАНИЗАЦИЯ НА РАБОТАТА</w:t>
      </w:r>
    </w:p>
    <w:p w:rsidR="002C2201" w:rsidRDefault="000728FF">
      <w:pPr>
        <w:spacing w:before="120"/>
        <w:ind w:firstLine="990"/>
      </w:pPr>
      <w:r>
        <w:rPr>
          <w:b/>
          <w:bCs/>
        </w:rPr>
        <w:t>Чл. 12.</w:t>
      </w:r>
      <w:r>
        <w:t xml:space="preserve"> (1) В изпълнение на функциите и поставените конкретни задачи сл</w:t>
      </w:r>
      <w:r>
        <w:t>ужителите на РДГ изготвят становища, отчети, доклади, докладни записки, анализи, програми, концепции, позиции, информации, паметни бележки, проекти на решения по конкретни въпроси, вътрешни актове, проекти на нормативни актове и други документи.</w:t>
      </w:r>
    </w:p>
    <w:p w:rsidR="002C2201" w:rsidRDefault="000728FF">
      <w:r>
        <w:t>(2) Администрацията в РДГ пряко си взаимодейства по въпроси от смесена компетентност, като водещата дирекция обобщава окончателното становище.</w:t>
      </w:r>
    </w:p>
    <w:p w:rsidR="002C2201" w:rsidRDefault="000728FF">
      <w:pPr>
        <w:spacing w:before="120"/>
        <w:ind w:firstLine="990"/>
      </w:pPr>
      <w:r>
        <w:rPr>
          <w:b/>
          <w:bCs/>
        </w:rPr>
        <w:t>Чл. 13.</w:t>
      </w:r>
      <w:r>
        <w:t xml:space="preserve"> Съгласуваността и оперативността по дейности, отнасящи се до двама или повече служители, се осигуряват чр</w:t>
      </w:r>
      <w:r>
        <w:t>ез спазването на следния ред на работа:</w:t>
      </w:r>
    </w:p>
    <w:p w:rsidR="002C2201" w:rsidRDefault="000728FF">
      <w:r>
        <w:t>1. обща координация:</w:t>
      </w:r>
    </w:p>
    <w:p w:rsidR="002C2201" w:rsidRDefault="000728FF">
      <w:r>
        <w:t>а) с резолюция на директора на РДГ, заместник-директорите и директорите на дирекции върху документите се посочват задачи за изпълнение, указанието за съгласуване с други служители, изпълнителят и срокът;</w:t>
      </w:r>
    </w:p>
    <w:p w:rsidR="002C2201" w:rsidRDefault="000728FF">
      <w:r>
        <w:t>б) служителят, посочен на първо място като адресат и</w:t>
      </w:r>
      <w:r>
        <w:t>ли в резолюция, е основен изпълнител по възложената задача и главен координатор, който осъществява необходимата съгласуваност между служители; другите служители задължително изпращат на водещия служител своето становище по въпроси от съвместна компетентнос</w:t>
      </w:r>
      <w:r>
        <w:t>т;</w:t>
      </w:r>
    </w:p>
    <w:p w:rsidR="002C2201" w:rsidRDefault="000728FF">
      <w:r>
        <w:t>в) ръководителят на дирекцията, изготвила и съгласувала съответния документ, задължително го подписва преди внасянето му за подпис от директора и заместник-директора;</w:t>
      </w:r>
    </w:p>
    <w:p w:rsidR="002C2201" w:rsidRDefault="000728FF">
      <w:r>
        <w:t>2. субординация:</w:t>
      </w:r>
    </w:p>
    <w:p w:rsidR="002C2201" w:rsidRDefault="000728FF">
      <w:r>
        <w:t>а) ръководителите на съответните дирекции докладват на заместник-дире</w:t>
      </w:r>
      <w:r>
        <w:t>ктора въпросите от своята компетентност, както и изпълнението на възложените им задачи;</w:t>
      </w:r>
    </w:p>
    <w:p w:rsidR="002C2201" w:rsidRDefault="000728FF">
      <w:r>
        <w:t>б) директорите на дирекции или служители, които са пряко подчинени на директора, докладват на него;</w:t>
      </w:r>
    </w:p>
    <w:p w:rsidR="002C2201" w:rsidRDefault="000728FF">
      <w:r>
        <w:t>3. взаимна информираност:</w:t>
      </w:r>
    </w:p>
    <w:p w:rsidR="002C2201" w:rsidRDefault="000728FF">
      <w:r>
        <w:t>а) аналитични доклади, информации, паметни</w:t>
      </w:r>
      <w:r>
        <w:t xml:space="preserve"> бележки и други материали от общ характер се предоставят на заинтересуваните служители;</w:t>
      </w:r>
    </w:p>
    <w:p w:rsidR="002C2201" w:rsidRDefault="000728FF">
      <w:r>
        <w:t>б) служителите, получили информация и материали от компетентността и на други служители, съобщават това на заинтересуваните по съответния ред;</w:t>
      </w:r>
    </w:p>
    <w:p w:rsidR="002C2201" w:rsidRDefault="000728FF">
      <w:r>
        <w:t>4. контрол по изпълнение</w:t>
      </w:r>
      <w:r>
        <w:t>то:</w:t>
      </w:r>
    </w:p>
    <w:p w:rsidR="002C2201" w:rsidRDefault="000728FF">
      <w:r>
        <w:t>а) директорите на дирекции в РДГ осъществяват цялостен контрол върху дейността на ръководената дирекция, както и по изпълнението на задачите, произтичащи от функционалната им компетентност;</w:t>
      </w:r>
    </w:p>
    <w:p w:rsidR="002C2201" w:rsidRDefault="000728FF">
      <w:r>
        <w:t>б) общият контрол по изпълнението на поставените задачи се осъ</w:t>
      </w:r>
      <w:r>
        <w:t>ществява от заместник-директорите.</w:t>
      </w:r>
    </w:p>
    <w:p w:rsidR="002C2201" w:rsidRDefault="000728FF">
      <w:pPr>
        <w:spacing w:before="120"/>
        <w:ind w:firstLine="990"/>
      </w:pPr>
      <w:r>
        <w:rPr>
          <w:b/>
          <w:bCs/>
        </w:rPr>
        <w:t>Чл. 14.</w:t>
      </w:r>
      <w:r>
        <w:t xml:space="preserve"> (1) Входящите и създадените в резултат от дейността на РДГ документи се регистрират в автоматизираната информационна система/деловоден регистър.</w:t>
      </w:r>
    </w:p>
    <w:p w:rsidR="002C2201" w:rsidRDefault="000728FF">
      <w:r>
        <w:t>(2) Изходящите документи се съставят в толкова екземпляра, колкото с</w:t>
      </w:r>
      <w:r>
        <w:t xml:space="preserve">а получателите, и един екземпляр за класиране в дело. Екземплярът, предназначен за съхранение, съдържа длъжността, двете имена и подписа на служителя, изготвил документа, и на ръководителя на съответната </w:t>
      </w:r>
      <w:r>
        <w:lastRenderedPageBreak/>
        <w:t>дирекция, като се посочва и датата на полагане на по</w:t>
      </w:r>
      <w:r>
        <w:t>дписа. Всички екземпляри съдържат инициалите на служителя, изготвил документа, и на съответната дирекция.</w:t>
      </w:r>
    </w:p>
    <w:p w:rsidR="002C2201" w:rsidRDefault="000728FF">
      <w:pPr>
        <w:spacing w:before="120"/>
        <w:ind w:firstLine="990"/>
      </w:pPr>
      <w:r>
        <w:rPr>
          <w:b/>
          <w:bCs/>
        </w:rPr>
        <w:t>Чл. 15.</w:t>
      </w:r>
      <w:r>
        <w:t xml:space="preserve"> Държавните служители и лицата, работещи по трудово правоотношение, изпълняват възложените им задачи и отговарят пред прекия си ръководител за </w:t>
      </w:r>
      <w:r>
        <w:t>изпълнението на работата съобразно длъжностните си характеристики.</w:t>
      </w:r>
    </w:p>
    <w:p w:rsidR="002C2201" w:rsidRDefault="000728FF">
      <w:pPr>
        <w:spacing w:before="120"/>
        <w:ind w:firstLine="990"/>
      </w:pPr>
      <w:r>
        <w:rPr>
          <w:b/>
          <w:bCs/>
        </w:rPr>
        <w:t>Чл. 16.</w:t>
      </w:r>
      <w:r>
        <w:t xml:space="preserve"> Директорите на дирекции ръководят, организират, контролират, планират, координират, отчитат се и носят отговорност за дейността и за изпълнението на задачите, възложени на съответна</w:t>
      </w:r>
      <w:r>
        <w:t>та дирекция.</w:t>
      </w:r>
    </w:p>
    <w:p w:rsidR="002C2201" w:rsidRDefault="000728FF">
      <w:pPr>
        <w:spacing w:before="120"/>
        <w:ind w:firstLine="990"/>
      </w:pPr>
      <w:r>
        <w:rPr>
          <w:b/>
          <w:bCs/>
        </w:rPr>
        <w:t>Чл. 17.</w:t>
      </w:r>
      <w:r>
        <w:t xml:space="preserve"> (1) Документите, изпратени до РДГ, се завеждат в деловоден регистър, като се отбелязва датата на получаването.</w:t>
      </w:r>
    </w:p>
    <w:p w:rsidR="002C2201" w:rsidRDefault="000728FF">
      <w:r>
        <w:t>(2) При завеждането на документите се извършва проверка за наличието на всички материали, посочени в тях, и се образува служ</w:t>
      </w:r>
      <w:r>
        <w:t>ебна преписка.</w:t>
      </w:r>
    </w:p>
    <w:p w:rsidR="002C2201" w:rsidRDefault="000728FF">
      <w:r>
        <w:t>(3) Жалбите, сигналите и предложенията, постъпили в дирекцията, се завеждат в регистър.</w:t>
      </w:r>
    </w:p>
    <w:p w:rsidR="002C2201" w:rsidRDefault="000728FF">
      <w:r>
        <w:t>(4) След завеждането им сигналите и предложенията се предават на директора за резолюция според адресата или съдържанието им.</w:t>
      </w:r>
    </w:p>
    <w:p w:rsidR="002C2201" w:rsidRDefault="000728FF">
      <w:pPr>
        <w:spacing w:before="120"/>
        <w:ind w:firstLine="990"/>
      </w:pPr>
      <w:r>
        <w:rPr>
          <w:b/>
          <w:bCs/>
        </w:rPr>
        <w:t>Чл. 18.</w:t>
      </w:r>
      <w:r>
        <w:t xml:space="preserve"> Достъпът на външни л</w:t>
      </w:r>
      <w:r>
        <w:t>ица до администрацията на РДГ се разрешава след издаване на временен пропуск или след представяне на документ, разрешаващ влизането, съгласно инструкцията за охраната и пропускателния режим в дирекцията.</w:t>
      </w:r>
    </w:p>
    <w:p w:rsidR="002C2201" w:rsidRDefault="000728FF">
      <w:pPr>
        <w:spacing w:before="120"/>
        <w:ind w:firstLine="990"/>
      </w:pPr>
      <w:r>
        <w:rPr>
          <w:b/>
          <w:bCs/>
        </w:rPr>
        <w:t>Чл. 19.</w:t>
      </w:r>
      <w:r>
        <w:t xml:space="preserve"> Приемното време на директора на РДГ, включит</w:t>
      </w:r>
      <w:r>
        <w:t>елно за изслушване на граждани и представители на организации относно предложения и сигнали и на заместник-директорите, се оповестява на специално обозначени места в сградата на РДГ и на страницата й в интернет.</w:t>
      </w:r>
    </w:p>
    <w:p w:rsidR="002C2201" w:rsidRDefault="000728FF">
      <w:pPr>
        <w:spacing w:before="120"/>
        <w:ind w:firstLine="990"/>
      </w:pPr>
      <w:r>
        <w:rPr>
          <w:b/>
          <w:bCs/>
        </w:rPr>
        <w:t>Чл. 20.</w:t>
      </w:r>
      <w:r>
        <w:t xml:space="preserve"> (Изм. - ДВ, бр. 28 от 2013 г., в сил</w:t>
      </w:r>
      <w:r>
        <w:t>а от 19.03.2013 г.) (1) Работното време на администрацията е 8 часа дневно с променливи граници от 7,30 до 18,30 ч. с почивка 30 минути, която може да се ползва между 12 и 14 ч., с период на задължително присъствие от 10 до 16 ч.</w:t>
      </w:r>
    </w:p>
    <w:p w:rsidR="002C2201" w:rsidRDefault="000728FF">
      <w:r>
        <w:t>(2) Индивидуалното работно време на служителите и редът за отчитането му се определят със заповед на директора на регионалната дирекция по горите.</w:t>
      </w:r>
    </w:p>
    <w:p w:rsidR="002C2201" w:rsidRDefault="000728FF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ЗАКЛЮЧИТЕЛНИ РАЗПОРЕДБИ</w:t>
      </w:r>
    </w:p>
    <w:p w:rsidR="002C2201" w:rsidRDefault="000728FF">
      <w:pPr>
        <w:spacing w:before="120"/>
        <w:ind w:firstLine="990"/>
      </w:pPr>
      <w:r>
        <w:rPr>
          <w:b/>
          <w:bCs/>
        </w:rPr>
        <w:t>§ 1.</w:t>
      </w:r>
      <w:r>
        <w:t xml:space="preserve"> Правилникът се приема на основание чл. 55 от Закона за администрацията във връзк</w:t>
      </w:r>
      <w:r>
        <w:t>а с чл. 161 от Закона за горите.</w:t>
      </w:r>
    </w:p>
    <w:p w:rsidR="002C2201" w:rsidRDefault="000728FF">
      <w:pPr>
        <w:spacing w:before="120"/>
        <w:ind w:firstLine="990"/>
      </w:pPr>
      <w:r>
        <w:rPr>
          <w:b/>
          <w:bCs/>
        </w:rPr>
        <w:t>§ 2.</w:t>
      </w:r>
      <w:r>
        <w:t xml:space="preserve"> Изпълнението на правилника се възлага на директора на РДГ.</w:t>
      </w:r>
    </w:p>
    <w:sectPr w:rsidR="002C2201">
      <w:footerReference w:type="default" r:id="rId6"/>
      <w:pgSz w:w="12241" w:h="15841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8FF" w:rsidRDefault="000728FF">
      <w:r>
        <w:separator/>
      </w:r>
    </w:p>
  </w:endnote>
  <w:endnote w:type="continuationSeparator" w:id="0">
    <w:p w:rsidR="000728FF" w:rsidRDefault="0007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"/>
      <w:gridCol w:w="9425"/>
    </w:tblGrid>
    <w:tr w:rsidR="002C2201">
      <w:trPr>
        <w:trHeight w:val="375"/>
      </w:trPr>
      <w:tc>
        <w:tcPr>
          <w:tcW w:w="518" w:type="dxa"/>
          <w:tcBorders>
            <w:top w:val="single" w:sz="6" w:space="0" w:color="BDBDBD"/>
            <w:left w:val="nil"/>
            <w:bottom w:val="nil"/>
            <w:right w:val="nil"/>
            <w:tl2br w:val="nil"/>
            <w:tr2bl w:val="nil"/>
          </w:tcBorders>
          <w:vAlign w:val="center"/>
        </w:tcPr>
        <w:p w:rsidR="002C2201" w:rsidRDefault="000728FF">
          <w:pPr>
            <w:spacing w:before="75"/>
            <w:ind w:right="150"/>
            <w:rPr>
              <w:rFonts w:ascii="Verdana" w:eastAsia="Verdana" w:hAnsi="Verdana" w:cs="Verdana"/>
              <w:color w:val="00000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290830" cy="207645"/>
                <wp:effectExtent l="0" t="0" r="0" b="0"/>
                <wp:docPr id="1" name="drawingObjec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290830" cy="207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Verdana" w:hAnsi="Verdana" w:cs="Verdana"/>
              <w:color w:val="000000"/>
              <w:sz w:val="15"/>
              <w:szCs w:val="15"/>
            </w:rPr>
            <w:t xml:space="preserve"> </w:t>
          </w:r>
        </w:p>
      </w:tc>
      <w:tc>
        <w:tcPr>
          <w:tcW w:w="9425" w:type="dxa"/>
          <w:tcBorders>
            <w:top w:val="single" w:sz="6" w:space="0" w:color="BDBDBD"/>
            <w:left w:val="nil"/>
            <w:bottom w:val="nil"/>
            <w:right w:val="nil"/>
            <w:tl2br w:val="nil"/>
            <w:tr2bl w:val="nil"/>
          </w:tcBorders>
          <w:vAlign w:val="center"/>
        </w:tcPr>
        <w:p w:rsidR="002C2201" w:rsidRDefault="000728FF">
          <w:pPr>
            <w:rPr>
              <w:rFonts w:ascii="Verdana" w:eastAsia="Verdana" w:hAnsi="Verdana" w:cs="Verdana"/>
              <w:color w:val="000000"/>
              <w:sz w:val="15"/>
              <w:szCs w:val="15"/>
            </w:rPr>
          </w:pPr>
          <w:r>
            <w:rPr>
              <w:rFonts w:ascii="Verdana" w:eastAsia="Verdana" w:hAnsi="Verdana" w:cs="Verdana"/>
              <w:color w:val="000000"/>
              <w:sz w:val="18"/>
              <w:szCs w:val="18"/>
            </w:rPr>
            <w:t>Информационна система АПИС</w:t>
          </w:r>
          <w:r>
            <w:rPr>
              <w:rFonts w:ascii="Verdana" w:eastAsia="Verdana" w:hAnsi="Verdana" w:cs="Verdana"/>
              <w:color w:val="000000"/>
              <w:sz w:val="18"/>
              <w:szCs w:val="18"/>
            </w:rPr>
            <w:br/>
          </w:r>
          <w:r>
            <w:rPr>
              <w:rFonts w:ascii="Verdana" w:eastAsia="Verdana" w:hAnsi="Verdana" w:cs="Verdana"/>
              <w:color w:val="000000"/>
              <w:sz w:val="15"/>
              <w:szCs w:val="15"/>
            </w:rPr>
            <w:t>https://web.apis.bg</w:t>
          </w:r>
        </w:p>
      </w:tc>
    </w:tr>
  </w:tbl>
  <w:p w:rsidR="002C2201" w:rsidRDefault="000728FF">
    <w:pPr>
      <w:jc w:val="right"/>
    </w:pPr>
    <w:r>
      <w:rPr>
        <w:rFonts w:ascii="Arial" w:eastAsia="Arial" w:hAnsi="Arial" w:cs="Arial"/>
        <w:sz w:val="20"/>
        <w:szCs w:val="20"/>
      </w:rPr>
      <w:t xml:space="preserve">стр.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PAGE</w:instrText>
    </w:r>
    <w:r w:rsidR="002F2287">
      <w:rPr>
        <w:rFonts w:ascii="Arial" w:eastAsia="Arial" w:hAnsi="Arial" w:cs="Arial"/>
        <w:sz w:val="20"/>
        <w:szCs w:val="20"/>
      </w:rPr>
      <w:fldChar w:fldCharType="separate"/>
    </w:r>
    <w:r w:rsidR="002F2287">
      <w:rPr>
        <w:rFonts w:ascii="Arial" w:eastAsia="Arial" w:hAnsi="Arial" w:cs="Arial"/>
        <w:noProof/>
        <w:sz w:val="20"/>
        <w:szCs w:val="20"/>
      </w:rPr>
      <w:t>2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 xml:space="preserve"> от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NUMPAGES</w:instrText>
    </w:r>
    <w:r w:rsidR="002F2287">
      <w:rPr>
        <w:rFonts w:ascii="Arial" w:eastAsia="Arial" w:hAnsi="Arial" w:cs="Arial"/>
        <w:sz w:val="20"/>
        <w:szCs w:val="20"/>
      </w:rPr>
      <w:fldChar w:fldCharType="separate"/>
    </w:r>
    <w:r w:rsidR="002F2287">
      <w:rPr>
        <w:rFonts w:ascii="Arial" w:eastAsia="Arial" w:hAnsi="Arial" w:cs="Arial"/>
        <w:noProof/>
        <w:sz w:val="20"/>
        <w:szCs w:val="20"/>
      </w:rPr>
      <w:t>8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8FF" w:rsidRDefault="000728FF">
      <w:r>
        <w:separator/>
      </w:r>
    </w:p>
  </w:footnote>
  <w:footnote w:type="continuationSeparator" w:id="0">
    <w:p w:rsidR="000728FF" w:rsidRDefault="00072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01"/>
    <w:rsid w:val="000728FF"/>
    <w:rsid w:val="002C2201"/>
    <w:rsid w:val="002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AF3F4-4F8B-4DA6-BA54-A6AA7BA0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qFormat/>
    <w:pPr>
      <w:outlineLvl w:val="0"/>
    </w:pPr>
  </w:style>
  <w:style w:type="paragraph" w:styleId="Heading2">
    <w:name w:val="heading 2"/>
    <w:qFormat/>
    <w:pPr>
      <w:outlineLvl w:val="1"/>
    </w:pPr>
  </w:style>
  <w:style w:type="paragraph" w:styleId="Heading3">
    <w:name w:val="heading 3"/>
    <w:qFormat/>
    <w:pPr>
      <w:outlineLvl w:val="2"/>
    </w:pPr>
  </w:style>
  <w:style w:type="paragraph" w:styleId="Heading4">
    <w:name w:val="heading 4"/>
    <w:qFormat/>
    <w:pPr>
      <w:outlineLvl w:val="3"/>
    </w:pPr>
  </w:style>
  <w:style w:type="paragraph" w:styleId="Heading5">
    <w:name w:val="heading 5"/>
    <w:qFormat/>
    <w:pPr>
      <w:outlineLvl w:val="4"/>
    </w:pPr>
  </w:style>
  <w:style w:type="paragraph" w:styleId="Heading6">
    <w:name w:val="heading 6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qFormat/>
  </w:style>
  <w:style w:type="paragraph" w:customStyle="1" w:styleId="heading21">
    <w:name w:val="heading 21"/>
    <w:qFormat/>
  </w:style>
  <w:style w:type="paragraph" w:customStyle="1" w:styleId="heading31">
    <w:name w:val="heading 31"/>
    <w:qFormat/>
  </w:style>
  <w:style w:type="paragraph" w:customStyle="1" w:styleId="heading41">
    <w:name w:val="heading 41"/>
    <w:qFormat/>
  </w:style>
  <w:style w:type="paragraph" w:customStyle="1" w:styleId="heading51">
    <w:name w:val="heading 51"/>
    <w:qFormat/>
  </w:style>
  <w:style w:type="paragraph" w:customStyle="1" w:styleId="heading61">
    <w:name w:val="heading 6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3079</Words>
  <Characters>17553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</dc:creator>
  <cp:lastModifiedBy>Sisa</cp:lastModifiedBy>
  <cp:revision>2</cp:revision>
  <dcterms:created xsi:type="dcterms:W3CDTF">2022-02-17T13:03:00Z</dcterms:created>
  <dcterms:modified xsi:type="dcterms:W3CDTF">2022-02-17T13:03:00Z</dcterms:modified>
  <cp:contentStatus>Created by the \'abHTML to RTF .Net\'bb 7.4.4.30</cp:contentStatus>
</cp:coreProperties>
</file>