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08" w:rsidRPr="00F14AED" w:rsidRDefault="00145708" w:rsidP="00145708">
      <w:r>
        <w:rPr>
          <w:noProof/>
        </w:rPr>
        <w:drawing>
          <wp:anchor distT="0" distB="0" distL="114300" distR="114300" simplePos="0" relativeHeight="251659264" behindDoc="1" locked="0" layoutInCell="1" allowOverlap="1" wp14:anchorId="663EC229" wp14:editId="10AB86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</w:t>
      </w:r>
    </w:p>
    <w:p w:rsidR="00145708" w:rsidRPr="00301396" w:rsidRDefault="00145708" w:rsidP="00145708">
      <w:pPr>
        <w:spacing w:line="360" w:lineRule="auto"/>
        <w:jc w:val="center"/>
        <w:rPr>
          <w:b/>
          <w:lang w:val="ru-RU"/>
        </w:rPr>
      </w:pPr>
      <w:r w:rsidRPr="00301396">
        <w:rPr>
          <w:b/>
          <w:bCs/>
          <w:sz w:val="28"/>
          <w:szCs w:val="28"/>
          <w:lang w:val="ru-RU"/>
        </w:rPr>
        <w:t xml:space="preserve">           </w:t>
      </w:r>
      <w:r w:rsidRPr="00B146AF">
        <w:rPr>
          <w:rFonts w:ascii="Times New Roman" w:hAnsi="Times New Roman" w:cs="Times New Roman"/>
          <w:b/>
          <w:bCs/>
          <w:lang w:val="ru-RU"/>
        </w:rPr>
        <w:t>МИНИСТЕРСТВО НА ЗЕМЕДЕЛИЕТО</w:t>
      </w:r>
    </w:p>
    <w:p w:rsidR="00145708" w:rsidRPr="00B146AF" w:rsidRDefault="00145708" w:rsidP="00145708">
      <w:pPr>
        <w:pStyle w:val="Caption"/>
        <w:spacing w:line="360" w:lineRule="auto"/>
        <w:ind w:left="0" w:right="-157"/>
        <w:rPr>
          <w:color w:val="auto"/>
          <w:szCs w:val="28"/>
        </w:rPr>
      </w:pPr>
      <w:r w:rsidRPr="00B146AF">
        <w:rPr>
          <w:color w:val="auto"/>
          <w:szCs w:val="28"/>
        </w:rPr>
        <w:t xml:space="preserve">      ИЗПЪЛНИТЕЛНА агенция ПО ГОРИТЕ</w:t>
      </w:r>
    </w:p>
    <w:tbl>
      <w:tblPr>
        <w:tblpPr w:leftFromText="141" w:rightFromText="141" w:vertAnchor="text" w:horzAnchor="margin" w:tblpY="62"/>
        <w:tblOverlap w:val="never"/>
        <w:tblW w:w="936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45708" w:rsidRPr="00B146AF" w:rsidTr="00E96635">
        <w:trPr>
          <w:trHeight w:val="100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5708" w:rsidRPr="00B146AF" w:rsidRDefault="00145708" w:rsidP="00E966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6AF">
              <w:rPr>
                <w:rFonts w:ascii="Times New Roman" w:hAnsi="Times New Roman" w:cs="Times New Roman"/>
                <w:sz w:val="20"/>
                <w:lang w:val="ru-RU"/>
              </w:rPr>
              <w:t>София 1040, бул. “Христо Ботев” № 55, тел. централа 02/98511199, факс 02/9813736</w:t>
            </w:r>
            <w:r w:rsidRPr="00B146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146A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146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146A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146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21761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="0021761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HYPERLINK "mailto:iag@iag.bg" </w:instrText>
            </w:r>
            <w:r w:rsidR="0021761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146A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iag</w:t>
            </w:r>
            <w:r w:rsidRPr="00B146A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@</w:t>
            </w:r>
            <w:r w:rsidRPr="00B146A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iag</w:t>
            </w:r>
            <w:r w:rsidRPr="00B146A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spellStart"/>
            <w:r w:rsidRPr="00B146AF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bg</w:t>
            </w:r>
            <w:proofErr w:type="spellEnd"/>
            <w:r w:rsidR="00217613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45708" w:rsidRDefault="00145708" w:rsidP="00145708">
      <w:pPr>
        <w:rPr>
          <w:lang w:val="bg-BG"/>
        </w:rPr>
      </w:pPr>
    </w:p>
    <w:p w:rsidR="00145708" w:rsidRPr="00832E2F" w:rsidRDefault="00145708" w:rsidP="0014570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5708" w:rsidRDefault="00145708" w:rsidP="00145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2E2F">
        <w:rPr>
          <w:rFonts w:ascii="Times New Roman" w:hAnsi="Times New Roman" w:cs="Times New Roman"/>
          <w:b/>
          <w:sz w:val="24"/>
          <w:szCs w:val="24"/>
          <w:lang w:val="bg-BG"/>
        </w:rPr>
        <w:t>З  А  П  О  В  Е  Д</w:t>
      </w:r>
    </w:p>
    <w:p w:rsidR="00145708" w:rsidRDefault="00145708" w:rsidP="00145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5708" w:rsidRPr="00FF2D86" w:rsidRDefault="00145708" w:rsidP="001457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32E2F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FF2D86">
        <w:rPr>
          <w:rFonts w:ascii="Times New Roman" w:hAnsi="Times New Roman" w:cs="Times New Roman"/>
          <w:sz w:val="24"/>
          <w:szCs w:val="24"/>
        </w:rPr>
        <w:t xml:space="preserve"> 215/22.03.2022 </w:t>
      </w:r>
      <w:r w:rsidR="00FF2D8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45708" w:rsidRDefault="00145708" w:rsidP="001457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5708" w:rsidRDefault="00145708" w:rsidP="001457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основание чл. 128, ал. 3 от Наредба № 18 от 7 октомври 2015 г. за инвентаризация и планиране в горските територии (обн. ДВ, бр. 82 от 2015 г</w:t>
      </w:r>
      <w:r w:rsidR="00897BEE">
        <w:rPr>
          <w:rFonts w:ascii="Times New Roman" w:hAnsi="Times New Roman" w:cs="Times New Roman"/>
          <w:sz w:val="24"/>
          <w:szCs w:val="24"/>
          <w:lang w:val="bg-BG"/>
        </w:rPr>
        <w:t xml:space="preserve">.) за провеждане на съвещание във връзка приемане на изменението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>Ловностопанския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план от</w:t>
      </w:r>
      <w:r w:rsidRPr="00B146AF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694166">
        <w:rPr>
          <w:rFonts w:ascii="Times New Roman" w:hAnsi="Times New Roman" w:cs="Times New Roman"/>
          <w:sz w:val="24"/>
          <w:szCs w:val="24"/>
          <w:lang w:val="bg-BG"/>
        </w:rPr>
        <w:t>2015</w:t>
      </w:r>
      <w:r w:rsidRPr="00B146AF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на ТП „Държавно горско стопанство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>Брезник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, </w:t>
      </w:r>
    </w:p>
    <w:p w:rsidR="00145708" w:rsidRDefault="00145708" w:rsidP="001457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5708" w:rsidRDefault="00145708" w:rsidP="001457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 А Р Е Ж Д А М:</w:t>
      </w:r>
    </w:p>
    <w:p w:rsidR="00145708" w:rsidRDefault="00145708" w:rsidP="001457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5708" w:rsidRDefault="00145708" w:rsidP="001457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77471">
        <w:rPr>
          <w:rFonts w:ascii="Times New Roman" w:hAnsi="Times New Roman" w:cs="Times New Roman"/>
          <w:b/>
          <w:sz w:val="24"/>
          <w:szCs w:val="24"/>
          <w:lang w:val="bg-BG"/>
        </w:rPr>
        <w:t>І.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Назначавам комисия в състав: председател – инж. Румен Янкулов – главен експерт в дирекция „Горски територии“ и членове – представител на Региона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>лна дирекция по горите гр. Кюстендил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представител на Югозападно държавно предприятие гр. Благоевград, директора на ТП „Държавно горско стопанство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>Брезник</w:t>
      </w:r>
      <w:r>
        <w:rPr>
          <w:rFonts w:ascii="Times New Roman" w:hAnsi="Times New Roman" w:cs="Times New Roman"/>
          <w:sz w:val="24"/>
          <w:szCs w:val="24"/>
          <w:lang w:val="bg-BG"/>
        </w:rPr>
        <w:t>“, представител на РИОСВ – София, представител на</w:t>
      </w:r>
      <w:r w:rsidRPr="006941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4166">
        <w:rPr>
          <w:rFonts w:ascii="Times New Roman" w:hAnsi="Times New Roman" w:cs="Times New Roman"/>
          <w:sz w:val="24"/>
          <w:szCs w:val="24"/>
          <w:lang w:val="bg-BG"/>
        </w:rPr>
        <w:t>Ловно сдружение</w:t>
      </w:r>
      <w:r w:rsidRPr="006941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>гр. Брезник</w:t>
      </w:r>
      <w:r>
        <w:rPr>
          <w:rFonts w:ascii="Times New Roman" w:hAnsi="Times New Roman" w:cs="Times New Roman"/>
          <w:sz w:val="24"/>
          <w:szCs w:val="24"/>
          <w:lang w:val="bg-BG"/>
        </w:rPr>
        <w:t>, представител на Ловна дружина „</w:t>
      </w:r>
      <w:r w:rsidR="00694166">
        <w:rPr>
          <w:rFonts w:ascii="Times New Roman" w:hAnsi="Times New Roman" w:cs="Times New Roman"/>
          <w:sz w:val="24"/>
          <w:szCs w:val="24"/>
          <w:lang w:val="bg-BG"/>
        </w:rPr>
        <w:t>Ноевци</w:t>
      </w:r>
      <w:r>
        <w:rPr>
          <w:rFonts w:ascii="Times New Roman" w:hAnsi="Times New Roman" w:cs="Times New Roman"/>
          <w:sz w:val="24"/>
          <w:szCs w:val="24"/>
          <w:lang w:val="bg-BG"/>
        </w:rPr>
        <w:t>“, представител на Ловна дружина „</w:t>
      </w:r>
      <w:r w:rsidR="00694166">
        <w:rPr>
          <w:rFonts w:ascii="Times New Roman" w:hAnsi="Times New Roman" w:cs="Times New Roman"/>
          <w:sz w:val="24"/>
          <w:szCs w:val="24"/>
          <w:lang w:val="bg-BG"/>
        </w:rPr>
        <w:t>Слаковци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“, </w:t>
      </w:r>
      <w:r w:rsidR="00694166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 на „ПРОЛЕС-ИНЖЕНЕРИНГ“ ООД </w:t>
      </w:r>
      <w:r w:rsidRPr="009F48B8">
        <w:rPr>
          <w:rFonts w:ascii="Times New Roman" w:hAnsi="Times New Roman" w:cs="Times New Roman"/>
          <w:sz w:val="24"/>
          <w:szCs w:val="24"/>
          <w:lang w:val="bg-BG"/>
        </w:rPr>
        <w:t>и автора на</w:t>
      </w:r>
      <w:r w:rsidR="009F48B8">
        <w:rPr>
          <w:rFonts w:ascii="Times New Roman" w:hAnsi="Times New Roman" w:cs="Times New Roman"/>
          <w:sz w:val="24"/>
          <w:szCs w:val="24"/>
          <w:lang w:val="bg-BG"/>
        </w:rPr>
        <w:t xml:space="preserve"> плана за</w:t>
      </w:r>
      <w:r w:rsidRPr="009F48B8">
        <w:rPr>
          <w:rFonts w:ascii="Times New Roman" w:hAnsi="Times New Roman" w:cs="Times New Roman"/>
          <w:sz w:val="24"/>
          <w:szCs w:val="24"/>
          <w:lang w:val="bg-BG"/>
        </w:rPr>
        <w:t xml:space="preserve"> изменението на ловностопанския план към</w:t>
      </w:r>
      <w:r w:rsidR="009F48B8">
        <w:rPr>
          <w:rFonts w:ascii="Times New Roman" w:hAnsi="Times New Roman" w:cs="Times New Roman"/>
          <w:sz w:val="24"/>
          <w:szCs w:val="24"/>
          <w:lang w:val="bg-BG"/>
        </w:rPr>
        <w:t xml:space="preserve"> „ПРОЛЕС-ИНЖЕНЕРИНГ“ ООД</w:t>
      </w:r>
      <w:r w:rsidRPr="009F48B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5708" w:rsidRDefault="00145708" w:rsidP="001457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9106C">
        <w:rPr>
          <w:rFonts w:ascii="Times New Roman" w:hAnsi="Times New Roman" w:cs="Times New Roman"/>
          <w:b/>
          <w:sz w:val="24"/>
          <w:szCs w:val="24"/>
          <w:lang w:val="bg-BG"/>
        </w:rPr>
        <w:t>ІІ.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 т. І да проведе съвещание във връзка с приемането на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 xml:space="preserve">плана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промяна на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 xml:space="preserve">Ловностопанския план </w:t>
      </w:r>
      <w:r w:rsidR="00E76E7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ТП „ДГС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>Брезник</w:t>
      </w:r>
      <w:r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145708" w:rsidRDefault="00145708" w:rsidP="001457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87EED">
        <w:rPr>
          <w:rFonts w:ascii="Times New Roman" w:hAnsi="Times New Roman" w:cs="Times New Roman"/>
          <w:b/>
          <w:sz w:val="24"/>
          <w:szCs w:val="24"/>
          <w:lang w:val="bg-BG"/>
        </w:rPr>
        <w:t>ІІІ.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Разрешавам на председателя на комисията да привлече и други специалисти и представители на заинтересовани ведомства и представители </w:t>
      </w:r>
      <w:r w:rsidR="00D35191">
        <w:rPr>
          <w:rFonts w:ascii="Times New Roman" w:hAnsi="Times New Roman" w:cs="Times New Roman"/>
          <w:sz w:val="24"/>
          <w:szCs w:val="24"/>
          <w:lang w:val="bg-BG"/>
        </w:rPr>
        <w:t>на неправителствени организации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5708" w:rsidRDefault="00145708" w:rsidP="001457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EED">
        <w:rPr>
          <w:rFonts w:ascii="Times New Roman" w:hAnsi="Times New Roman" w:cs="Times New Roman"/>
          <w:b/>
          <w:sz w:val="24"/>
          <w:szCs w:val="24"/>
          <w:lang w:val="bg-BG"/>
        </w:rPr>
        <w:t>ІV.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Заседанието на членовете на комисията да се проведе на </w:t>
      </w:r>
      <w:r w:rsidR="00E76E72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E76E72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76E7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E76E72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76E7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76E72">
        <w:rPr>
          <w:rFonts w:ascii="Times New Roman" w:hAnsi="Times New Roman" w:cs="Times New Roman"/>
          <w:sz w:val="24"/>
          <w:szCs w:val="24"/>
          <w:lang w:val="bg-BG"/>
        </w:rPr>
        <w:t xml:space="preserve"> г. от 10,30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часа в сградата на ТП „ДГС 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>Брезник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“, а проверката на извършените теренно-проучвателни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дейности и целесъобразността на планираните ловностопански мероприятия да се извърши на </w:t>
      </w:r>
      <w:r w:rsidR="00E76E72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E76E72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76E7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E76E72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76E7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76E72">
        <w:rPr>
          <w:rFonts w:ascii="Times New Roman" w:hAnsi="Times New Roman" w:cs="Times New Roman"/>
          <w:sz w:val="24"/>
          <w:szCs w:val="24"/>
          <w:lang w:val="bg-BG"/>
        </w:rPr>
        <w:t xml:space="preserve"> г.  </w:t>
      </w:r>
    </w:p>
    <w:p w:rsidR="00145708" w:rsidRDefault="00145708" w:rsidP="001457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9B7">
        <w:rPr>
          <w:rFonts w:ascii="Times New Roman" w:hAnsi="Times New Roman" w:cs="Times New Roman"/>
          <w:b/>
          <w:sz w:val="24"/>
          <w:szCs w:val="24"/>
          <w:lang w:val="bg-BG"/>
        </w:rPr>
        <w:t>V.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взетите решения, за констатираните по време на теренните проверки пропуски и неточности, както и за дадените от членовете на комисията становища и препоръки да се състави протокол, който да се представи на Експертния съвет при ИАГ, във връзка с окончателното приемане на материалите по т. ІІ, съгласно чл. 130 и чл. 131 от Наредба № 18 от 7 октомври 2015 г. за инвентаризация и планиране в горските територии.</w:t>
      </w:r>
    </w:p>
    <w:p w:rsidR="00145708" w:rsidRDefault="00145708" w:rsidP="001457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121F">
        <w:rPr>
          <w:rFonts w:ascii="Times New Roman" w:hAnsi="Times New Roman" w:cs="Times New Roman"/>
          <w:b/>
          <w:sz w:val="24"/>
          <w:szCs w:val="24"/>
          <w:lang w:val="bg-BG"/>
        </w:rPr>
        <w:t>VІ.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Настоящата заповед да се публикува на интернет страницата на</w:t>
      </w:r>
      <w:r w:rsidR="00D40124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Изпълнителна агенция по горите и</w:t>
      </w:r>
      <w:r w:rsidR="00B146AF">
        <w:rPr>
          <w:rFonts w:ascii="Times New Roman" w:hAnsi="Times New Roman" w:cs="Times New Roman"/>
          <w:sz w:val="24"/>
          <w:szCs w:val="24"/>
          <w:lang w:val="bg-BG"/>
        </w:rPr>
        <w:t xml:space="preserve"> Регионална дирекция по горите гр. Кюстендил,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по-късно от 10 дни преди датата на провеждането на съвещанието.</w:t>
      </w:r>
    </w:p>
    <w:p w:rsidR="00145708" w:rsidRDefault="00145708" w:rsidP="001457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52ED">
        <w:rPr>
          <w:rFonts w:ascii="Times New Roman" w:hAnsi="Times New Roman" w:cs="Times New Roman"/>
          <w:b/>
          <w:sz w:val="24"/>
          <w:szCs w:val="24"/>
          <w:lang w:val="bg-BG"/>
        </w:rPr>
        <w:t>VІІ.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доведе до знанието на съответните длъжностни лица за сведение и изпълнение.</w:t>
      </w:r>
    </w:p>
    <w:p w:rsidR="00145708" w:rsidRDefault="00145708" w:rsidP="001457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настоящата заповед възлагам на директора на дирекция „Горски територии“</w:t>
      </w:r>
      <w:r w:rsidR="00D40124">
        <w:rPr>
          <w:rFonts w:ascii="Times New Roman" w:hAnsi="Times New Roman" w:cs="Times New Roman"/>
          <w:sz w:val="24"/>
          <w:szCs w:val="24"/>
          <w:lang w:val="bg-BG"/>
        </w:rPr>
        <w:t xml:space="preserve"> при Изпълнителна агенция по горите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5708" w:rsidRDefault="00145708" w:rsidP="001457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146AF" w:rsidRDefault="00217613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caps/>
          <w:color w:val="00000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EB9EF05-D14E-40F3-A95F-0681DBD7377A}" provid="{00000000-0000-0000-0000-000000000000}" o:suggestedsigner="инж. Филип Ковашки" o:suggestedsigner2="и.д. Изпълнителен директор" showsigndate="f" issignatureline="t"/>
          </v:shape>
        </w:pict>
      </w:r>
      <w:r>
        <w:rPr>
          <w:rFonts w:ascii="Times New Roman" w:hAnsi="Times New Roman" w:cs="Times New Roman"/>
          <w:b/>
          <w:caps/>
          <w:color w:val="000000"/>
          <w:lang w:val="bg-BG"/>
        </w:rPr>
        <w:t>/П</w:t>
      </w:r>
      <w:bookmarkStart w:id="0" w:name="_GoBack"/>
      <w:bookmarkEnd w:id="0"/>
      <w:r>
        <w:rPr>
          <w:rFonts w:ascii="Times New Roman" w:hAnsi="Times New Roman" w:cs="Times New Roman"/>
          <w:b/>
          <w:caps/>
          <w:color w:val="000000"/>
          <w:lang w:val="bg-BG"/>
        </w:rPr>
        <w:t>/</w:t>
      </w:r>
    </w:p>
    <w:p w:rsidR="00B146AF" w:rsidRDefault="00B146AF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Default="00D44AFD" w:rsidP="00B146AF">
      <w:pPr>
        <w:jc w:val="both"/>
        <w:outlineLvl w:val="0"/>
        <w:rPr>
          <w:b/>
          <w:color w:val="000000"/>
          <w:sz w:val="20"/>
          <w:szCs w:val="20"/>
          <w:lang w:val="bg-BG"/>
        </w:rPr>
      </w:pPr>
    </w:p>
    <w:p w:rsidR="00D44AFD" w:rsidRPr="00D44AFD" w:rsidRDefault="00D44AFD" w:rsidP="00B146AF">
      <w:pPr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lang w:val="bg-BG"/>
        </w:rPr>
      </w:pPr>
      <w:r w:rsidRPr="00D44AFD">
        <w:rPr>
          <w:rFonts w:ascii="Times New Roman" w:hAnsi="Times New Roman" w:cs="Times New Roman"/>
          <w:b/>
          <w:color w:val="000000"/>
          <w:sz w:val="20"/>
          <w:szCs w:val="20"/>
          <w:lang w:val="bg-BG"/>
        </w:rPr>
        <w:t>РЯ/ИП</w:t>
      </w:r>
    </w:p>
    <w:sectPr w:rsidR="00D44AFD" w:rsidRPr="00D44AFD" w:rsidSect="00B146AF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84"/>
    <w:rsid w:val="00145708"/>
    <w:rsid w:val="00217613"/>
    <w:rsid w:val="002A1185"/>
    <w:rsid w:val="00694166"/>
    <w:rsid w:val="00897BEE"/>
    <w:rsid w:val="008F634C"/>
    <w:rsid w:val="0094514D"/>
    <w:rsid w:val="009F48B8"/>
    <w:rsid w:val="00B146AF"/>
    <w:rsid w:val="00B871A6"/>
    <w:rsid w:val="00BE10BC"/>
    <w:rsid w:val="00D06B84"/>
    <w:rsid w:val="00D35191"/>
    <w:rsid w:val="00D40124"/>
    <w:rsid w:val="00D44AFD"/>
    <w:rsid w:val="00E76E72"/>
    <w:rsid w:val="00FD139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1F804-EE8D-4B3B-B46C-C1BF59D2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70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45708"/>
    <w:pPr>
      <w:spacing w:after="0" w:line="240" w:lineRule="auto"/>
      <w:ind w:left="1440" w:right="-284"/>
      <w:jc w:val="center"/>
    </w:pPr>
    <w:rPr>
      <w:rFonts w:ascii="Times New Roman" w:eastAsia="Times New Roman" w:hAnsi="Times New Roman" w:cs="Times New Roman"/>
      <w:b/>
      <w:caps/>
      <w:color w:val="008000"/>
      <w:spacing w:val="40"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678D-C6E0-4723-9E55-0E4ED0F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User</cp:lastModifiedBy>
  <cp:revision>4</cp:revision>
  <dcterms:created xsi:type="dcterms:W3CDTF">2022-03-23T07:33:00Z</dcterms:created>
  <dcterms:modified xsi:type="dcterms:W3CDTF">2022-03-23T07:34:00Z</dcterms:modified>
</cp:coreProperties>
</file>