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3F3" w:rsidRPr="007F5AA5" w:rsidRDefault="007C18F5" w:rsidP="00F373F3">
      <w:pPr>
        <w:tabs>
          <w:tab w:val="left" w:pos="426"/>
        </w:tabs>
        <w:spacing w:after="0" w:line="190" w:lineRule="exact"/>
        <w:jc w:val="center"/>
        <w:rPr>
          <w:rFonts w:ascii="Times New Roman" w:eastAsia="Arial Unicode MS" w:hAnsi="Times New Roman"/>
          <w:sz w:val="24"/>
          <w:szCs w:val="24"/>
          <w:lang w:eastAsia="bg-BG"/>
        </w:rPr>
      </w:pPr>
      <w:bookmarkStart w:id="0" w:name="bookmark2"/>
      <w:r w:rsidRPr="007F5AA5">
        <w:rPr>
          <w:rFonts w:ascii="Times New Roman" w:eastAsia="Arial Unicode MS" w:hAnsi="Times New Roman"/>
          <w:sz w:val="24"/>
          <w:szCs w:val="24"/>
          <w:lang w:eastAsia="bg-BG"/>
        </w:rPr>
        <w:tab/>
      </w:r>
      <w:r w:rsidRPr="007F5AA5">
        <w:rPr>
          <w:rFonts w:ascii="Times New Roman" w:eastAsia="Arial Unicode MS" w:hAnsi="Times New Roman"/>
          <w:sz w:val="24"/>
          <w:szCs w:val="24"/>
          <w:lang w:eastAsia="bg-BG"/>
        </w:rPr>
        <w:tab/>
      </w:r>
      <w:r w:rsidRPr="007F5AA5">
        <w:rPr>
          <w:rFonts w:ascii="Times New Roman" w:eastAsia="Arial Unicode MS" w:hAnsi="Times New Roman"/>
          <w:sz w:val="24"/>
          <w:szCs w:val="24"/>
          <w:lang w:eastAsia="bg-BG"/>
        </w:rPr>
        <w:tab/>
      </w:r>
      <w:r w:rsidRPr="007F5AA5">
        <w:rPr>
          <w:rFonts w:ascii="Times New Roman" w:eastAsia="Arial Unicode MS" w:hAnsi="Times New Roman"/>
          <w:sz w:val="24"/>
          <w:szCs w:val="24"/>
          <w:lang w:eastAsia="bg-BG"/>
        </w:rPr>
        <w:tab/>
      </w:r>
      <w:r w:rsidRPr="007F5AA5">
        <w:rPr>
          <w:rFonts w:ascii="Times New Roman" w:eastAsia="Arial Unicode MS" w:hAnsi="Times New Roman"/>
          <w:sz w:val="24"/>
          <w:szCs w:val="24"/>
          <w:lang w:eastAsia="bg-BG"/>
        </w:rPr>
        <w:tab/>
      </w:r>
      <w:r w:rsidRPr="007F5AA5">
        <w:rPr>
          <w:rFonts w:ascii="Times New Roman" w:eastAsia="Arial Unicode MS" w:hAnsi="Times New Roman"/>
          <w:sz w:val="24"/>
          <w:szCs w:val="24"/>
          <w:lang w:eastAsia="bg-BG"/>
        </w:rPr>
        <w:tab/>
      </w:r>
      <w:r w:rsidRPr="007F5AA5">
        <w:rPr>
          <w:rFonts w:ascii="Times New Roman" w:eastAsia="Arial Unicode MS" w:hAnsi="Times New Roman"/>
          <w:sz w:val="24"/>
          <w:szCs w:val="24"/>
          <w:lang w:eastAsia="bg-BG"/>
        </w:rPr>
        <w:tab/>
      </w:r>
      <w:r w:rsidRPr="007F5AA5">
        <w:rPr>
          <w:rFonts w:ascii="Times New Roman" w:eastAsia="Arial Unicode MS" w:hAnsi="Times New Roman"/>
          <w:sz w:val="24"/>
          <w:szCs w:val="24"/>
          <w:lang w:eastAsia="bg-BG"/>
        </w:rPr>
        <w:tab/>
      </w:r>
      <w:r w:rsidRPr="007F5AA5">
        <w:rPr>
          <w:rFonts w:ascii="Times New Roman" w:eastAsia="Arial Unicode MS" w:hAnsi="Times New Roman"/>
          <w:sz w:val="24"/>
          <w:szCs w:val="24"/>
          <w:lang w:eastAsia="bg-BG"/>
        </w:rPr>
        <w:tab/>
      </w:r>
      <w:r w:rsidRPr="007F5AA5">
        <w:rPr>
          <w:rFonts w:ascii="Times New Roman" w:eastAsia="Arial Unicode MS" w:hAnsi="Times New Roman"/>
          <w:sz w:val="24"/>
          <w:szCs w:val="24"/>
          <w:lang w:eastAsia="bg-BG"/>
        </w:rPr>
        <w:tab/>
      </w:r>
      <w:r w:rsidRPr="007F5AA5">
        <w:rPr>
          <w:rFonts w:ascii="Times New Roman" w:eastAsia="Arial Unicode MS" w:hAnsi="Times New Roman"/>
          <w:sz w:val="24"/>
          <w:szCs w:val="24"/>
          <w:lang w:eastAsia="bg-BG"/>
        </w:rPr>
        <w:tab/>
      </w:r>
      <w:r w:rsidRPr="007F5AA5">
        <w:rPr>
          <w:rFonts w:ascii="Times New Roman" w:eastAsia="Arial Unicode MS" w:hAnsi="Times New Roman"/>
          <w:sz w:val="24"/>
          <w:szCs w:val="24"/>
          <w:lang w:eastAsia="bg-BG"/>
        </w:rPr>
        <w:tab/>
      </w:r>
    </w:p>
    <w:p w:rsidR="00F373F3" w:rsidRPr="007F5AA5" w:rsidRDefault="00B875F2" w:rsidP="00993E4D">
      <w:pPr>
        <w:tabs>
          <w:tab w:val="left" w:pos="426"/>
        </w:tabs>
        <w:spacing w:after="0" w:line="190" w:lineRule="exact"/>
        <w:jc w:val="center"/>
        <w:rPr>
          <w:rFonts w:ascii="Times New Roman" w:eastAsia="Arial Unicode MS" w:hAnsi="Times New Roman"/>
          <w:sz w:val="24"/>
          <w:szCs w:val="24"/>
          <w:lang w:eastAsia="bg-BG"/>
        </w:rPr>
      </w:pPr>
      <w:r w:rsidRPr="007F5AA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                                               </w:t>
      </w:r>
    </w:p>
    <w:p w:rsidR="00F373F3" w:rsidRPr="00DD27AA" w:rsidRDefault="00F373F3" w:rsidP="00F373F3">
      <w:pPr>
        <w:tabs>
          <w:tab w:val="left" w:pos="426"/>
        </w:tabs>
        <w:spacing w:after="0" w:line="190" w:lineRule="exact"/>
        <w:jc w:val="center"/>
        <w:rPr>
          <w:rFonts w:ascii="Times New Roman" w:eastAsia="Arial Unicode MS" w:hAnsi="Times New Roman"/>
          <w:sz w:val="24"/>
          <w:szCs w:val="24"/>
          <w:lang w:eastAsia="bg-BG"/>
        </w:rPr>
      </w:pPr>
    </w:p>
    <w:p w:rsidR="00993E4D" w:rsidRPr="00DD27AA" w:rsidRDefault="00993E4D" w:rsidP="00DD27AA">
      <w:pPr>
        <w:spacing w:line="360" w:lineRule="auto"/>
        <w:ind w:left="2832"/>
        <w:rPr>
          <w:rFonts w:ascii="Times New Roman" w:hAnsi="Times New Roman"/>
          <w:caps/>
          <w:sz w:val="24"/>
          <w:szCs w:val="24"/>
        </w:rPr>
      </w:pPr>
      <w:r w:rsidRPr="00DD27AA">
        <w:rPr>
          <w:rFonts w:ascii="Times New Roman" w:hAnsi="Times New Roman"/>
          <w:sz w:val="24"/>
          <w:szCs w:val="24"/>
        </w:rPr>
        <w:t xml:space="preserve">Приложение към Заповед № ……………… на министъра на земеделието, храните и горите </w:t>
      </w:r>
      <w:proofErr w:type="gramStart"/>
      <w:r w:rsidRPr="00DD27AA">
        <w:rPr>
          <w:rFonts w:ascii="Times New Roman" w:hAnsi="Times New Roman"/>
          <w:sz w:val="24"/>
          <w:szCs w:val="24"/>
        </w:rPr>
        <w:t xml:space="preserve">от </w:t>
      </w:r>
      <w:r w:rsidR="00DD27A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D27AA">
        <w:rPr>
          <w:rFonts w:ascii="Times New Roman" w:hAnsi="Times New Roman"/>
          <w:sz w:val="24"/>
          <w:szCs w:val="24"/>
        </w:rPr>
        <w:t>…</w:t>
      </w:r>
      <w:proofErr w:type="gramEnd"/>
      <w:r w:rsidRPr="00DD27AA">
        <w:rPr>
          <w:rFonts w:ascii="Times New Roman" w:hAnsi="Times New Roman"/>
          <w:sz w:val="24"/>
          <w:szCs w:val="24"/>
        </w:rPr>
        <w:t>…………</w:t>
      </w:r>
      <w:r w:rsidRPr="00DD27AA">
        <w:rPr>
          <w:rFonts w:ascii="Times New Roman" w:hAnsi="Times New Roman"/>
          <w:sz w:val="24"/>
          <w:szCs w:val="24"/>
          <w:lang w:val="bg-BG"/>
        </w:rPr>
        <w:t>……………</w:t>
      </w:r>
      <w:r w:rsidRPr="00DD27AA">
        <w:rPr>
          <w:rFonts w:ascii="Times New Roman" w:hAnsi="Times New Roman"/>
          <w:sz w:val="24"/>
          <w:szCs w:val="24"/>
        </w:rPr>
        <w:t xml:space="preserve"> г.</w:t>
      </w:r>
    </w:p>
    <w:p w:rsidR="00F373F3" w:rsidRPr="00DD27AA" w:rsidRDefault="00F373F3" w:rsidP="00F373F3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bg-BG"/>
        </w:rPr>
      </w:pPr>
    </w:p>
    <w:p w:rsidR="00606B90" w:rsidRPr="00DD27AA" w:rsidRDefault="00606B90" w:rsidP="00F373F3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/>
          <w:sz w:val="24"/>
          <w:szCs w:val="24"/>
          <w:lang w:val="bg-BG" w:eastAsia="bg-BG"/>
        </w:rPr>
      </w:pPr>
    </w:p>
    <w:p w:rsidR="00606B90" w:rsidRPr="00DD27AA" w:rsidRDefault="00606B90" w:rsidP="00F373F3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/>
          <w:sz w:val="24"/>
          <w:szCs w:val="24"/>
          <w:lang w:val="bg-BG" w:eastAsia="bg-BG"/>
        </w:rPr>
      </w:pPr>
    </w:p>
    <w:p w:rsidR="00F373F3" w:rsidRPr="00DD27AA" w:rsidRDefault="00F373F3" w:rsidP="00F373F3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bg-BG"/>
        </w:rPr>
      </w:pPr>
    </w:p>
    <w:p w:rsidR="00F373F3" w:rsidRPr="007F5AA5" w:rsidRDefault="0017323B" w:rsidP="00F373F3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/>
          <w:spacing w:val="90"/>
          <w:sz w:val="28"/>
          <w:szCs w:val="28"/>
          <w:lang w:val="bg-BG" w:eastAsia="bg-BG"/>
        </w:rPr>
      </w:pPr>
      <w:r w:rsidRPr="007F5AA5">
        <w:rPr>
          <w:rFonts w:ascii="Times New Roman" w:eastAsia="Arial Unicode MS" w:hAnsi="Times New Roman"/>
          <w:b/>
          <w:spacing w:val="90"/>
          <w:sz w:val="28"/>
          <w:szCs w:val="28"/>
          <w:lang w:val="bg-BG" w:eastAsia="bg-BG"/>
        </w:rPr>
        <w:t>ПРАВИЛА</w:t>
      </w:r>
    </w:p>
    <w:p w:rsidR="00F373F3" w:rsidRPr="00234937" w:rsidRDefault="00F373F3" w:rsidP="00F373F3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 xml:space="preserve">ЗА ЗДРАВОСЛОВНИ И БЕЗОПАСНИ УСЛОВИЯ НА ТРУД В </w:t>
      </w:r>
      <w:r w:rsidR="007473F1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ГОРСКИ</w:t>
      </w:r>
      <w:r w:rsidR="00121C8C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ТЕ</w:t>
      </w:r>
      <w:r w:rsidR="007473F1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 xml:space="preserve"> ТЕРИТОРИИ</w:t>
      </w:r>
    </w:p>
    <w:p w:rsidR="00F373F3" w:rsidRPr="00234937" w:rsidRDefault="00F373F3" w:rsidP="00F373F3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bg-BG"/>
        </w:rPr>
      </w:pPr>
    </w:p>
    <w:p w:rsidR="00F373F3" w:rsidRPr="00234937" w:rsidRDefault="00F373F3" w:rsidP="00F373F3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bg-BG"/>
        </w:rPr>
      </w:pPr>
    </w:p>
    <w:p w:rsidR="00F373F3" w:rsidRPr="00234937" w:rsidRDefault="00F373F3" w:rsidP="00F373F3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/>
          <w:sz w:val="24"/>
          <w:szCs w:val="24"/>
          <w:lang w:val="bg-BG" w:eastAsia="bg-BG"/>
        </w:rPr>
      </w:pPr>
    </w:p>
    <w:p w:rsidR="00F373F3" w:rsidRPr="00234937" w:rsidRDefault="00F373F3" w:rsidP="00993E4D">
      <w:pPr>
        <w:pStyle w:val="Style14"/>
        <w:widowControl/>
        <w:spacing w:line="360" w:lineRule="auto"/>
        <w:rPr>
          <w:rStyle w:val="FontStyle31"/>
          <w:b w:val="0"/>
          <w:bCs w:val="0"/>
          <w:spacing w:val="100"/>
          <w:sz w:val="24"/>
          <w:szCs w:val="24"/>
        </w:rPr>
      </w:pPr>
      <w:bookmarkStart w:id="1" w:name="bookmark14"/>
      <w:bookmarkEnd w:id="0"/>
      <w:r w:rsidRPr="00234937">
        <w:rPr>
          <w:rStyle w:val="FontStyle31"/>
          <w:b w:val="0"/>
          <w:bCs w:val="0"/>
          <w:spacing w:val="100"/>
          <w:sz w:val="24"/>
          <w:szCs w:val="24"/>
        </w:rPr>
        <w:t>Глава първа</w:t>
      </w:r>
    </w:p>
    <w:p w:rsidR="00F373F3" w:rsidRPr="00234937" w:rsidRDefault="00F373F3" w:rsidP="00F373F3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</w:rPr>
      </w:pPr>
      <w:r w:rsidRPr="00234937">
        <w:rPr>
          <w:rFonts w:ascii="Times New Roman" w:eastAsia="Arial Unicode MS" w:hAnsi="Times New Roman"/>
          <w:bCs/>
          <w:sz w:val="24"/>
          <w:szCs w:val="24"/>
          <w:lang w:eastAsia="bg-BG"/>
        </w:rPr>
        <w:t>ОБЩИ</w:t>
      </w:r>
      <w:bookmarkEnd w:id="1"/>
      <w:r w:rsidRPr="00234937">
        <w:rPr>
          <w:rFonts w:ascii="Times New Roman" w:eastAsia="Arial Unicode MS" w:hAnsi="Times New Roman"/>
          <w:bCs/>
          <w:sz w:val="24"/>
          <w:szCs w:val="24"/>
          <w:lang w:eastAsia="bg-BG"/>
        </w:rPr>
        <w:t xml:space="preserve"> РАЗПОРЕДБИ</w:t>
      </w:r>
    </w:p>
    <w:p w:rsidR="00F373F3" w:rsidRPr="00234937" w:rsidRDefault="00F373F3" w:rsidP="0023493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1.</w:t>
      </w:r>
      <w:proofErr w:type="gramEnd"/>
      <w:r w:rsidR="00224AE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Pr="00B343D1">
        <w:rPr>
          <w:rFonts w:ascii="Times New Roman" w:eastAsia="Arial Unicode MS" w:hAnsi="Times New Roman"/>
          <w:sz w:val="24"/>
          <w:szCs w:val="24"/>
          <w:lang w:val="bg-BG" w:eastAsia="bg-BG"/>
        </w:rPr>
        <w:t>С т</w:t>
      </w:r>
      <w:r w:rsidR="00904D9B" w:rsidRPr="00B343D1">
        <w:rPr>
          <w:rFonts w:ascii="Times New Roman" w:eastAsia="Arial Unicode MS" w:hAnsi="Times New Roman"/>
          <w:sz w:val="24"/>
          <w:szCs w:val="24"/>
          <w:lang w:val="bg-BG" w:eastAsia="bg-BG"/>
        </w:rPr>
        <w:t>ези правила</w:t>
      </w:r>
      <w:r w:rsidRPr="00B343D1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се определят минималните изисква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ния и задължения за </w:t>
      </w:r>
      <w:r w:rsidR="00C9566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осигуряване на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здравословни и безопасни ус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ловия на труд при провеждане на </w:t>
      </w:r>
      <w:r w:rsidR="00D1210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дейности в горски</w:t>
      </w:r>
      <w:r w:rsidR="00121C8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те</w:t>
      </w:r>
      <w:r w:rsidR="00D1210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територии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. 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Тези дейности </w:t>
      </w:r>
      <w:r w:rsidR="00D1210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включват</w:t>
      </w:r>
      <w:r w:rsidR="00C951B7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производство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на</w:t>
      </w:r>
      <w:r w:rsidR="00152331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посадъчен материал, създаване</w:t>
      </w:r>
      <w:r w:rsidR="00C951B7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и отглеждане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на горски култу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ри, </w:t>
      </w:r>
      <w:r w:rsidR="0024402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провеждане на отгледни сечи без материален добив, сеч</w:t>
      </w:r>
      <w:r w:rsidR="0009517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и</w:t>
      </w:r>
      <w:r w:rsidR="0024402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извоз</w:t>
      </w:r>
      <w:r w:rsidR="0009517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на дървесина,</w:t>
      </w:r>
      <w:r w:rsidR="0024402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първична обработка</w:t>
      </w:r>
      <w:r w:rsidR="0009517C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на дървените материали </w:t>
      </w:r>
      <w:r w:rsidR="0009517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в сечищата и </w:t>
      </w:r>
      <w:r w:rsidR="0009517C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на </w:t>
      </w:r>
      <w:r w:rsidR="0009517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времен</w:t>
      </w:r>
      <w:r w:rsidR="00E1678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</w:t>
      </w:r>
      <w:r w:rsidR="0009517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ите</w:t>
      </w:r>
      <w:r w:rsidR="0009517C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складове</w:t>
      </w:r>
      <w:r w:rsidR="0009517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</w:t>
      </w:r>
      <w:r w:rsidR="00F25C47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r w:rsidR="00456569" w:rsidRPr="00234937">
        <w:rPr>
          <w:rFonts w:ascii="Times New Roman" w:eastAsia="Arial Unicode MS" w:hAnsi="Times New Roman"/>
          <w:sz w:val="24"/>
          <w:szCs w:val="24"/>
          <w:lang w:eastAsia="bg-BG"/>
        </w:rPr>
        <w:t>товарене и транспортиране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на дървен</w:t>
      </w:r>
      <w:r w:rsidR="00456569" w:rsidRPr="00234937">
        <w:rPr>
          <w:rFonts w:ascii="Times New Roman" w:eastAsia="Arial Unicode MS" w:hAnsi="Times New Roman"/>
          <w:sz w:val="24"/>
          <w:szCs w:val="24"/>
          <w:lang w:eastAsia="bg-BG"/>
        </w:rPr>
        <w:t>и</w:t>
      </w:r>
      <w:r w:rsidR="00680469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мате</w:t>
      </w:r>
      <w:r w:rsidR="00680469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риали, </w:t>
      </w:r>
      <w:r w:rsidR="0009517C" w:rsidRPr="00234937">
        <w:rPr>
          <w:rFonts w:ascii="Times New Roman" w:eastAsia="Arial Unicode MS" w:hAnsi="Times New Roman"/>
          <w:sz w:val="24"/>
          <w:szCs w:val="24"/>
          <w:lang w:eastAsia="bg-BG"/>
        </w:rPr>
        <w:t>бране</w:t>
      </w:r>
      <w:r w:rsidR="0009517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и</w:t>
      </w:r>
      <w:r w:rsidR="0009517C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събира</w:t>
      </w:r>
      <w:r w:rsidR="0009517C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не</w:t>
      </w:r>
      <w:r w:rsidR="00F25C47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r w:rsidR="00D1210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на недървесни горски продукти</w:t>
      </w:r>
      <w:r w:rsidR="00F25C47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</w:t>
      </w:r>
      <w:r w:rsidR="00D1210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456569" w:rsidRPr="00234937">
        <w:rPr>
          <w:rFonts w:ascii="Times New Roman" w:eastAsia="Arial Unicode MS" w:hAnsi="Times New Roman"/>
          <w:sz w:val="24"/>
          <w:szCs w:val="24"/>
          <w:lang w:eastAsia="bg-BG"/>
        </w:rPr>
        <w:t>защита</w:t>
      </w:r>
      <w:r w:rsidR="00680469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на гор</w:t>
      </w:r>
      <w:r w:rsidR="0068046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ски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те</w:t>
      </w:r>
      <w:r w:rsidR="0068046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територии</w:t>
      </w:r>
      <w:r w:rsidR="00551152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от</w:t>
      </w:r>
      <w:r w:rsidR="00D1210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болести, вредители и други повреди, защита на горските територии от пожари</w:t>
      </w:r>
      <w:r w:rsidR="00456569" w:rsidRPr="00234937">
        <w:rPr>
          <w:rFonts w:ascii="Times New Roman" w:eastAsia="Arial Unicode MS" w:hAnsi="Times New Roman"/>
          <w:sz w:val="24"/>
          <w:szCs w:val="24"/>
          <w:lang w:eastAsia="bg-BG"/>
        </w:rPr>
        <w:t>, строителство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на</w:t>
      </w:r>
      <w:r w:rsidR="00456569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горски пътища, обезо</w:t>
      </w:r>
      <w:r w:rsidR="00456569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пасяване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на сечищата и временните складове, </w:t>
      </w:r>
      <w:r w:rsidR="008D210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ловностопа</w:t>
      </w:r>
      <w:r w:rsidR="00B031A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</w:t>
      </w:r>
      <w:r w:rsidR="008D210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ски дейности</w:t>
      </w:r>
      <w:r w:rsidR="00CD439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</w:t>
      </w:r>
      <w:r w:rsidR="00D1210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CD439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ловуване </w:t>
      </w:r>
      <w:r w:rsidR="00D1210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и други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.</w:t>
      </w:r>
    </w:p>
    <w:p w:rsidR="00F373F3" w:rsidRPr="00234937" w:rsidRDefault="00F373F3" w:rsidP="0023493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2.</w:t>
      </w:r>
      <w:proofErr w:type="gramEnd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r w:rsidR="00B343D1" w:rsidRPr="00B343D1">
        <w:rPr>
          <w:rFonts w:ascii="Times New Roman" w:eastAsia="Arial Unicode MS" w:hAnsi="Times New Roman"/>
          <w:sz w:val="24"/>
          <w:szCs w:val="24"/>
          <w:lang w:eastAsia="bg-BG"/>
        </w:rPr>
        <w:t>Правил</w:t>
      </w:r>
      <w:r w:rsidR="00B343D1" w:rsidRPr="00B343D1">
        <w:rPr>
          <w:rFonts w:ascii="Times New Roman" w:eastAsia="Arial Unicode MS" w:hAnsi="Times New Roman"/>
          <w:sz w:val="24"/>
          <w:szCs w:val="24"/>
          <w:lang w:val="bg-BG" w:eastAsia="bg-BG"/>
        </w:rPr>
        <w:t>ата са</w:t>
      </w:r>
      <w:r w:rsidRPr="00B343D1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задължител</w:t>
      </w:r>
      <w:r w:rsidR="00B343D1">
        <w:rPr>
          <w:rFonts w:ascii="Times New Roman" w:eastAsia="Arial Unicode MS" w:hAnsi="Times New Roman"/>
          <w:sz w:val="24"/>
          <w:szCs w:val="24"/>
          <w:lang w:val="bg-BG" w:eastAsia="bg-BG"/>
        </w:rPr>
        <w:t>ни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за:</w:t>
      </w:r>
    </w:p>
    <w:p w:rsidR="00F373F3" w:rsidRPr="00234937" w:rsidRDefault="00F373F3" w:rsidP="00234937">
      <w:pPr>
        <w:numPr>
          <w:ilvl w:val="0"/>
          <w:numId w:val="1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всички</w:t>
      </w:r>
      <w:proofErr w:type="gramEnd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работници и служители на държавните предприятия по чл. 163 от Закона за горите и техните териториални поделения;</w:t>
      </w:r>
    </w:p>
    <w:p w:rsidR="00EA6F6B" w:rsidRPr="00234937" w:rsidRDefault="00EA6F6B" w:rsidP="00234937">
      <w:pPr>
        <w:numPr>
          <w:ilvl w:val="0"/>
          <w:numId w:val="1"/>
        </w:numPr>
        <w:tabs>
          <w:tab w:val="left" w:pos="426"/>
          <w:tab w:val="left" w:pos="831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/>
        </w:rPr>
        <w:t>всички работници и служители в общинските горски структури;</w:t>
      </w:r>
    </w:p>
    <w:p w:rsidR="00CC3F6A" w:rsidRPr="00234937" w:rsidRDefault="00CC3F6A" w:rsidP="00234937">
      <w:pPr>
        <w:numPr>
          <w:ilvl w:val="0"/>
          <w:numId w:val="1"/>
        </w:numPr>
        <w:tabs>
          <w:tab w:val="left" w:pos="426"/>
          <w:tab w:val="left" w:pos="831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всички</w:t>
      </w:r>
      <w:proofErr w:type="gramEnd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физически и юридически лица</w:t>
      </w:r>
      <w:r w:rsidR="00EA6F6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и </w:t>
      </w:r>
      <w:r w:rsidR="0068046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техни обединения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, извършващи </w:t>
      </w:r>
      <w:r w:rsidR="0068046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или възлагащи 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дейностите по чл. 1</w:t>
      </w:r>
      <w:r w:rsidR="00D1210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 горски територии</w:t>
      </w:r>
      <w:r w:rsidR="00551152" w:rsidRPr="00234937">
        <w:rPr>
          <w:rFonts w:ascii="Times New Roman" w:eastAsia="Arial Unicode MS" w:hAnsi="Times New Roman"/>
          <w:sz w:val="24"/>
          <w:szCs w:val="24"/>
          <w:lang w:eastAsia="bg-BG"/>
        </w:rPr>
        <w:t>.</w:t>
      </w:r>
    </w:p>
    <w:p w:rsidR="0001494B" w:rsidRPr="00234937" w:rsidRDefault="0001494B" w:rsidP="00234937">
      <w:pPr>
        <w:numPr>
          <w:ilvl w:val="0"/>
          <w:numId w:val="1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всички</w:t>
      </w:r>
      <w:proofErr w:type="gramEnd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служители на Изпълнителна агенция по горите, нейните структури и специализирани</w:t>
      </w:r>
      <w:r w:rsidR="00551152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те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териториални звена.</w:t>
      </w:r>
    </w:p>
    <w:p w:rsidR="00EA1682" w:rsidRPr="00234937" w:rsidRDefault="00EA1682" w:rsidP="00234937">
      <w:pPr>
        <w:numPr>
          <w:ilvl w:val="0"/>
          <w:numId w:val="1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</w:rPr>
        <w:lastRenderedPageBreak/>
        <w:t xml:space="preserve">всички учебни заведения и </w:t>
      </w:r>
      <w:r w:rsidR="00551152" w:rsidRPr="00234937">
        <w:rPr>
          <w:rFonts w:ascii="Times New Roman" w:eastAsia="Arial Unicode MS" w:hAnsi="Times New Roman"/>
          <w:sz w:val="24"/>
          <w:szCs w:val="24"/>
          <w:lang w:val="bg-BG"/>
        </w:rPr>
        <w:t>структури</w:t>
      </w:r>
      <w:r w:rsidRPr="00234937">
        <w:rPr>
          <w:rFonts w:ascii="Times New Roman" w:eastAsia="Arial Unicode MS" w:hAnsi="Times New Roman"/>
          <w:sz w:val="24"/>
          <w:szCs w:val="24"/>
        </w:rPr>
        <w:t>, извършващи обучение за придобиване на правоспособност и квалификация, кур</w:t>
      </w:r>
      <w:r w:rsidRPr="00234937">
        <w:rPr>
          <w:rFonts w:ascii="Times New Roman" w:eastAsia="Arial Unicode MS" w:hAnsi="Times New Roman"/>
          <w:sz w:val="24"/>
          <w:szCs w:val="24"/>
        </w:rPr>
        <w:softHyphen/>
        <w:t>сове за повишаване на квалификацията или преквалификация в областта на горското и ловното стопанство</w:t>
      </w:r>
      <w:r w:rsidR="00E91C53" w:rsidRPr="00234937">
        <w:rPr>
          <w:rFonts w:ascii="Times New Roman" w:eastAsia="Arial Unicode MS" w:hAnsi="Times New Roman"/>
          <w:sz w:val="24"/>
          <w:szCs w:val="24"/>
          <w:lang w:val="bg-BG"/>
        </w:rPr>
        <w:t>;</w:t>
      </w:r>
    </w:p>
    <w:p w:rsidR="00F373F3" w:rsidRPr="00234937" w:rsidRDefault="00006841" w:rsidP="00234937">
      <w:pPr>
        <w:numPr>
          <w:ilvl w:val="0"/>
          <w:numId w:val="1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color w:val="00B050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/>
        </w:rPr>
        <w:t>всички лица</w:t>
      </w:r>
      <w:r w:rsidR="00102616" w:rsidRPr="00234937">
        <w:rPr>
          <w:rFonts w:ascii="Times New Roman" w:eastAsia="Arial Unicode MS" w:hAnsi="Times New Roman"/>
          <w:sz w:val="24"/>
          <w:szCs w:val="24"/>
          <w:lang w:val="bg-BG"/>
        </w:rPr>
        <w:t>,</w:t>
      </w:r>
      <w:r w:rsidR="006F428A" w:rsidRPr="00234937">
        <w:rPr>
          <w:rFonts w:ascii="Times New Roman" w:eastAsia="Arial Unicode MS" w:hAnsi="Times New Roman"/>
          <w:sz w:val="24"/>
          <w:szCs w:val="24"/>
          <w:lang w:val="bg-BG"/>
        </w:rPr>
        <w:t>извършващи ловуване</w:t>
      </w:r>
      <w:r w:rsidR="00F373F3" w:rsidRPr="00234937">
        <w:rPr>
          <w:rFonts w:ascii="Times New Roman" w:eastAsia="Arial Unicode MS" w:hAnsi="Times New Roman"/>
          <w:b/>
          <w:color w:val="00B050"/>
          <w:sz w:val="24"/>
          <w:szCs w:val="24"/>
        </w:rPr>
        <w:t>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3.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организиране и осъществяване на дейностите по чл. 1 освен разпоредбите на </w:t>
      </w:r>
      <w:r w:rsidR="00B343D1" w:rsidRPr="00B343D1">
        <w:rPr>
          <w:rFonts w:ascii="Times New Roman" w:eastAsia="Arial Unicode MS" w:hAnsi="Times New Roman"/>
          <w:sz w:val="24"/>
          <w:szCs w:val="24"/>
          <w:lang w:val="bg-BG" w:eastAsia="bg-BG"/>
        </w:rPr>
        <w:t>тези правила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 се спазват и изис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кванията на Кодекса на труда, Закона за здравословни и безопас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 условия на труд и свързаните с тях нормативни актове по осигу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ряването на здравословни и безопасни условия на труд и </w:t>
      </w:r>
      <w:r w:rsidR="00B031A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други приложими актове.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5E1A5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Всеки работодател може да въвежда допълнителни мерки за осигуряване на здравословни и безопасни условия на труд, които не могат да противоречат на </w:t>
      </w:r>
      <w:r w:rsidR="00B343D1" w:rsidRPr="00B343D1">
        <w:rPr>
          <w:rFonts w:ascii="Times New Roman" w:eastAsia="Arial Unicode MS" w:hAnsi="Times New Roman"/>
          <w:sz w:val="24"/>
          <w:szCs w:val="24"/>
          <w:lang w:val="bg-BG" w:eastAsia="bg-BG"/>
        </w:rPr>
        <w:t>тези правила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или на други нормативни актове, отнасящи се до осигуряването на здра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вословни и безопасни условия на труд.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</w:t>
      </w:r>
      <w:r w:rsidR="005E1A5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л. 5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DB58C5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извършване на дейности в горските територии чрез предоставяне на обекти или възлагане на дейностите, задължени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ята и отговорностите</w:t>
      </w:r>
      <w:r w:rsidR="00672E8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5E1A5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на</w:t>
      </w:r>
      <w:r w:rsidR="00672E8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страните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, </w:t>
      </w:r>
      <w:r w:rsidR="005E1A5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свързани с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осигуряване на здравословни и безопасни условия на труд</w:t>
      </w:r>
      <w:r w:rsidR="005E1A5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извършване на тази дейност,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се регламентират със съответните договори.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</w:p>
    <w:p w:rsidR="00F373F3" w:rsidRPr="00234937" w:rsidRDefault="00F373F3" w:rsidP="00234937">
      <w:pPr>
        <w:pStyle w:val="Style14"/>
        <w:widowControl/>
        <w:spacing w:line="360" w:lineRule="auto"/>
        <w:rPr>
          <w:rStyle w:val="FontStyle31"/>
          <w:b w:val="0"/>
          <w:spacing w:val="100"/>
          <w:sz w:val="24"/>
          <w:szCs w:val="24"/>
        </w:rPr>
      </w:pPr>
      <w:bookmarkStart w:id="2" w:name="bookmark15"/>
      <w:r w:rsidRPr="00234937">
        <w:rPr>
          <w:rStyle w:val="FontStyle31"/>
          <w:b w:val="0"/>
          <w:spacing w:val="100"/>
          <w:sz w:val="24"/>
          <w:szCs w:val="24"/>
        </w:rPr>
        <w:t xml:space="preserve">Глава втора </w:t>
      </w:r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ОБЩИ ИЗИСКВАНИЯ ЗА БЕЗОПАСНОСТ И ЗДРАВЕ ПРИ РАБОТА В Г</w:t>
      </w:r>
      <w:r w:rsidR="006837EE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ОРСКИ ТЕРИТОРИИ </w:t>
      </w:r>
      <w:bookmarkEnd w:id="2"/>
    </w:p>
    <w:p w:rsidR="00F373F3" w:rsidRPr="00234937" w:rsidRDefault="00F373F3" w:rsidP="00234937">
      <w:pPr>
        <w:tabs>
          <w:tab w:val="left" w:pos="426"/>
        </w:tabs>
        <w:spacing w:before="120" w:after="0" w:line="360" w:lineRule="auto"/>
        <w:jc w:val="center"/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234937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>I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Задължения на работодателя за осигуряване на здравословни и безопасни условия на труд</w:t>
      </w:r>
    </w:p>
    <w:p w:rsidR="00F373F3" w:rsidRPr="00234937" w:rsidRDefault="00DB58C5" w:rsidP="0023493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5E1A5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A332AB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(1) Работодателят е длъжен да осигури здравосло</w:t>
      </w:r>
      <w:r w:rsidR="00F0675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вни и безопасни условия на труд на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наетите</w:t>
      </w:r>
      <w:r w:rsidR="005E1A5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от него работници и служители и при необходимост да обезопаси и обозначи района на дейност с цел</w:t>
      </w:r>
      <w:r w:rsidR="00642C2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недопускане на инциденти с външ</w:t>
      </w:r>
      <w:r w:rsidR="005E1A5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ни лица.</w:t>
      </w:r>
    </w:p>
    <w:p w:rsidR="00F373F3" w:rsidRPr="00234937" w:rsidRDefault="00234937" w:rsidP="00234937">
      <w:pPr>
        <w:tabs>
          <w:tab w:val="left" w:pos="426"/>
          <w:tab w:val="left" w:pos="884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(2)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 специфични работи и дейности, при специфични ус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ловия на труд, при въвеждане на нови технологии на работа и ново оборудване, които не са в обхвата на </w:t>
      </w:r>
      <w:r w:rsidR="00B343D1" w:rsidRPr="00B343D1">
        <w:rPr>
          <w:rFonts w:ascii="Times New Roman" w:eastAsia="Arial Unicode MS" w:hAnsi="Times New Roman"/>
          <w:sz w:val="24"/>
          <w:szCs w:val="24"/>
          <w:lang w:val="bg-BG" w:eastAsia="bg-BG"/>
        </w:rPr>
        <w:t>тези правила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 работодате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лят разработва и утвърждава вътрешни правила и инструкции за осигуряване на здравословни и безопасни условия на труд.</w:t>
      </w:r>
    </w:p>
    <w:p w:rsidR="00F373F3" w:rsidRPr="00234937" w:rsidRDefault="008C0AE5" w:rsidP="0023493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 организиране и изпълнение на дейностите, свърза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 с осигуряването на здравословни и безопасни условия на труд, работодателят назначава или определя длъжностни лица с подходя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що образование и квалификация като органи по безопасност и здраве при работа в предприятието. Функциите на тези лица са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 xml:space="preserve">определени с </w:t>
      </w:r>
      <w:bookmarkStart w:id="3" w:name="to_paragraph_id4694658"/>
      <w:bookmarkEnd w:id="3"/>
      <w:r w:rsidR="008C390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Наредба № 3 от 27.07.1998 г. за функциите и задачите на длъжностните лица и на специализираните служби в предприятията за организиране изпълнението на дейностите, свързани със защитата от професионалните рискове и превенция на тези рискове (</w:t>
      </w:r>
      <w:r w:rsidR="00F0675B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обн.</w:t>
      </w:r>
      <w:r w:rsidR="008C390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ДВ, бр. </w:t>
      </w:r>
      <w:r w:rsidR="00F0675B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91</w:t>
      </w:r>
      <w:r w:rsidR="008C390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от </w:t>
      </w:r>
      <w:r w:rsidR="00F0675B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1998</w:t>
      </w:r>
      <w:r w:rsidR="008C390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г.).</w:t>
      </w:r>
    </w:p>
    <w:p w:rsidR="00F373F3" w:rsidRPr="00234937" w:rsidRDefault="008C0AE5" w:rsidP="0023493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(1) Работодателят е длъжен да направи оценка на риска за здравето и безопасността на работещите, която да обх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ване работните процеси и работното оборудване, работните мес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та, организацията на труда и други странични фактори, </w:t>
      </w:r>
      <w:r w:rsidR="00307A80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които могат да породят риск,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 съответс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твие с изискванията на </w:t>
      </w:r>
      <w:bookmarkStart w:id="4" w:name="to_paragraph_id555059"/>
      <w:bookmarkEnd w:id="4"/>
      <w:r w:rsidR="008C390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Наредба № 5 от 11.05.1999 г. за реда, начина и периодичността на извършване на оценка на риска</w:t>
      </w:r>
      <w:bookmarkStart w:id="5" w:name="to_paragraph_id555060"/>
      <w:bookmarkEnd w:id="5"/>
      <w:r w:rsidR="001D2448" w:rsidRPr="00234937">
        <w:rPr>
          <w:rFonts w:ascii="Times New Roman" w:eastAsia="Arial Unicode MS" w:hAnsi="Times New Roman"/>
          <w:vanish/>
          <w:sz w:val="24"/>
          <w:szCs w:val="24"/>
          <w:lang w:val="bg-BG" w:eastAsia="bg-BG"/>
        </w:rPr>
        <w:t>,</w:t>
      </w:r>
      <w:r w:rsidR="001D2448" w:rsidRPr="00234937">
        <w:rPr>
          <w:rFonts w:ascii="Times New Roman" w:eastAsia="Arial Unicode MS" w:hAnsi="Times New Roman"/>
          <w:vanish/>
          <w:color w:val="FFFFFF"/>
          <w:sz w:val="24"/>
          <w:szCs w:val="24"/>
          <w:lang w:val="bg-BG" w:eastAsia="bg-BG"/>
        </w:rPr>
        <w:t xml:space="preserve"> </w:t>
      </w:r>
      <w:r w:rsidR="008C390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издадена от министъра на труда и социалната политика и министъра на здравеопазването, (обн., ДВ, бр. 47 от 1999 г.) и да предвиди подходящи мерки за неговото предотвратяване.  </w:t>
      </w:r>
    </w:p>
    <w:p w:rsidR="008C390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vanish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При работа с риск за здравето и безопасността на рабо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тещите, който не може да бъде отстранен, работодателят осигуря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 необходимите лични предпазни средства, в съответствие с изис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кванията на </w:t>
      </w:r>
      <w:bookmarkStart w:id="6" w:name="to_paragraph_id583576"/>
      <w:bookmarkEnd w:id="6"/>
      <w:r w:rsidR="008C390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Наредба № 3 от 19.04.2001 г. за минималните изисквания за безопасност и опазване на здравето на работещите при използване на лични предпазни средства на работното място, </w:t>
      </w:r>
      <w:bookmarkStart w:id="7" w:name="to_paragraph_id3793205"/>
      <w:bookmarkEnd w:id="7"/>
      <w:r w:rsidR="001D2448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и</w:t>
      </w:r>
      <w:r w:rsidR="008C390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здадена от министъра на труда и социалната политика и министъра на здравеопазването (обн., ДВ, </w:t>
      </w:r>
      <w:hyperlink r:id="rId9" w:history="1">
        <w:r w:rsidR="008C3903" w:rsidRPr="00234937">
          <w:rPr>
            <w:rStyle w:val="Hyperlink"/>
            <w:rFonts w:ascii="Times New Roman" w:eastAsia="Arial Unicode MS" w:hAnsi="Times New Roman"/>
            <w:color w:val="auto"/>
            <w:sz w:val="24"/>
            <w:szCs w:val="24"/>
            <w:u w:val="none"/>
            <w:lang w:val="bg-BG" w:eastAsia="bg-BG"/>
          </w:rPr>
          <w:t>бр. 46</w:t>
        </w:r>
      </w:hyperlink>
      <w:r w:rsidR="008C390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от 2001 г., изм. и доп., бр. 40 от 2008 г.).</w:t>
      </w:r>
    </w:p>
    <w:p w:rsidR="008C3903" w:rsidRPr="00234937" w:rsidRDefault="008C0AE5" w:rsidP="0023493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Работодателят е длъжен да осигури на всеки рабо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тещ провеждането на подходящо обучение по здравословни и бе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зопасни условия на труд в зависимост от неговата професия, ква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лификация и работно място, както и провеждането на инструктажа на работниците и служителите, в съответствие с изискванията на </w:t>
      </w:r>
      <w:bookmarkStart w:id="8" w:name="to_paragraph_id4694441"/>
      <w:bookmarkEnd w:id="8"/>
      <w:r w:rsidR="008C390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Н</w:t>
      </w:r>
      <w:r w:rsidR="00651838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аредба</w:t>
      </w:r>
      <w:r w:rsidR="008C390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№ РД-07-2 от 16.12.2009 г.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</w:t>
      </w:r>
      <w:r w:rsidR="00651838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, изд</w:t>
      </w:r>
      <w:bookmarkStart w:id="9" w:name="to_paragraph_id4877943"/>
      <w:bookmarkEnd w:id="9"/>
      <w:r w:rsidR="008C390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адена от министъра на труда и социалната политика</w:t>
      </w:r>
      <w:r w:rsidR="0065183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(о</w:t>
      </w:r>
      <w:r w:rsidR="008C390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бн., ДВ, </w:t>
      </w:r>
      <w:hyperlink r:id="rId10" w:history="1">
        <w:r w:rsidR="008C3903" w:rsidRPr="00234937">
          <w:rPr>
            <w:rStyle w:val="Hyperlink"/>
            <w:rFonts w:ascii="Times New Roman" w:eastAsia="Arial Unicode MS" w:hAnsi="Times New Roman"/>
            <w:color w:val="auto"/>
            <w:sz w:val="24"/>
            <w:szCs w:val="24"/>
            <w:u w:val="none"/>
            <w:lang w:val="bg-BG" w:eastAsia="bg-BG"/>
          </w:rPr>
          <w:t>бр. 102</w:t>
        </w:r>
      </w:hyperlink>
      <w:r w:rsidR="008C390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от 2009 г., </w:t>
      </w:r>
      <w:r w:rsidR="0002229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изм.,</w:t>
      </w:r>
      <w:r w:rsidR="006F2AA2" w:rsidRPr="00234937">
        <w:fldChar w:fldCharType="begin"/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 xml:space="preserve"> </w:instrText>
      </w:r>
      <w:r w:rsidR="006F2AA2" w:rsidRPr="00234937">
        <w:rPr>
          <w:rFonts w:ascii="Times New Roman" w:hAnsi="Times New Roman"/>
          <w:sz w:val="24"/>
          <w:szCs w:val="24"/>
        </w:rPr>
        <w:instrText>HYPERLINK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 xml:space="preserve"> "</w:instrText>
      </w:r>
      <w:r w:rsidR="006F2AA2" w:rsidRPr="00234937">
        <w:rPr>
          <w:rFonts w:ascii="Times New Roman" w:hAnsi="Times New Roman"/>
          <w:sz w:val="24"/>
          <w:szCs w:val="24"/>
        </w:rPr>
        <w:instrText>apis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>://</w:instrText>
      </w:r>
      <w:r w:rsidR="006F2AA2" w:rsidRPr="00234937">
        <w:rPr>
          <w:rFonts w:ascii="Times New Roman" w:hAnsi="Times New Roman"/>
          <w:sz w:val="24"/>
          <w:szCs w:val="24"/>
        </w:rPr>
        <w:instrText>Base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>=</w:instrText>
      </w:r>
      <w:r w:rsidR="006F2AA2" w:rsidRPr="00234937">
        <w:rPr>
          <w:rFonts w:ascii="Times New Roman" w:hAnsi="Times New Roman"/>
          <w:sz w:val="24"/>
          <w:szCs w:val="24"/>
        </w:rPr>
        <w:instrText>NORM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>&amp;</w:instrText>
      </w:r>
      <w:r w:rsidR="006F2AA2" w:rsidRPr="00234937">
        <w:rPr>
          <w:rFonts w:ascii="Times New Roman" w:hAnsi="Times New Roman"/>
          <w:sz w:val="24"/>
          <w:szCs w:val="24"/>
        </w:rPr>
        <w:instrText>DocCode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>=8311410025&amp;</w:instrText>
      </w:r>
      <w:r w:rsidR="006F2AA2" w:rsidRPr="00234937">
        <w:rPr>
          <w:rFonts w:ascii="Times New Roman" w:hAnsi="Times New Roman"/>
          <w:sz w:val="24"/>
          <w:szCs w:val="24"/>
        </w:rPr>
        <w:instrText>Type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 xml:space="preserve">=201" </w:instrText>
      </w:r>
      <w:r w:rsidR="006F2AA2" w:rsidRPr="00234937">
        <w:fldChar w:fldCharType="separate"/>
      </w:r>
      <w:r w:rsidR="008C3903" w:rsidRPr="00234937">
        <w:rPr>
          <w:rStyle w:val="Hyperlink"/>
          <w:rFonts w:ascii="Times New Roman" w:eastAsia="Arial Unicode MS" w:hAnsi="Times New Roman"/>
          <w:color w:val="auto"/>
          <w:sz w:val="24"/>
          <w:szCs w:val="24"/>
          <w:u w:val="none"/>
          <w:lang w:val="bg-BG" w:eastAsia="bg-BG"/>
        </w:rPr>
        <w:t>бр. 4</w:t>
      </w:r>
      <w:r w:rsidR="006F2AA2" w:rsidRPr="00234937">
        <w:rPr>
          <w:rStyle w:val="Hyperlink"/>
          <w:rFonts w:ascii="Times New Roman" w:eastAsia="Arial Unicode MS" w:hAnsi="Times New Roman"/>
          <w:color w:val="auto"/>
          <w:sz w:val="24"/>
          <w:szCs w:val="24"/>
          <w:u w:val="none"/>
          <w:lang w:eastAsia="bg-BG"/>
        </w:rPr>
        <w:fldChar w:fldCharType="end"/>
      </w:r>
      <w:r w:rsidR="0002229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и </w:t>
      </w:r>
      <w:r w:rsidR="008C390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25 от 2010 г.</w:t>
      </w:r>
      <w:r w:rsidR="0065183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).</w:t>
      </w:r>
    </w:p>
    <w:p w:rsidR="003A60FA" w:rsidRPr="00234937" w:rsidRDefault="008C0AE5" w:rsidP="0023493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vanish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Работодателят задължително установява, разслед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 и регистрира всяка станала трудова злополука</w:t>
      </w:r>
      <w:r w:rsidR="003A60F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спазване изискванията на </w:t>
      </w:r>
      <w:bookmarkStart w:id="10" w:name="to_paragraph_id567989"/>
      <w:bookmarkEnd w:id="10"/>
      <w:r w:rsidR="003A60FA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Н</w:t>
      </w:r>
      <w:r w:rsidR="0002229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аредба</w:t>
      </w:r>
      <w:r w:rsidR="003A60FA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за установяване, разследване, регистриране и отчитане на трудовите злополуки</w:t>
      </w:r>
      <w:r w:rsidR="0002229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(</w:t>
      </w:r>
      <w:r w:rsidR="003A60FA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приета</w:t>
      </w:r>
      <w:r w:rsidR="0053718D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bookmarkStart w:id="11" w:name="to_paragraph_id33291379"/>
      <w:bookmarkEnd w:id="11"/>
      <w:r w:rsidR="003A60F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</w:t>
      </w:r>
      <w:r w:rsidR="0053718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hyperlink r:id="rId11" w:history="1">
        <w:r w:rsidR="003A60FA" w:rsidRPr="00234937">
          <w:rPr>
            <w:rStyle w:val="Hyperlink"/>
            <w:rFonts w:ascii="Times New Roman" w:eastAsia="Arial Unicode MS" w:hAnsi="Times New Roman"/>
            <w:color w:val="auto"/>
            <w:sz w:val="24"/>
            <w:szCs w:val="24"/>
            <w:u w:val="none"/>
            <w:lang w:val="bg-BG" w:eastAsia="bg-BG"/>
          </w:rPr>
          <w:t>ПМС № 263</w:t>
        </w:r>
      </w:hyperlink>
      <w:r w:rsidR="003A60F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от 1999 г., обн., ДВ, </w:t>
      </w:r>
      <w:hyperlink r:id="rId12" w:history="1">
        <w:r w:rsidR="003A60FA" w:rsidRPr="00234937">
          <w:rPr>
            <w:rStyle w:val="Hyperlink"/>
            <w:rFonts w:ascii="Times New Roman" w:eastAsia="Arial Unicode MS" w:hAnsi="Times New Roman"/>
            <w:color w:val="auto"/>
            <w:sz w:val="24"/>
            <w:szCs w:val="24"/>
            <w:u w:val="none"/>
            <w:lang w:val="bg-BG" w:eastAsia="bg-BG"/>
          </w:rPr>
          <w:t>бр. 6</w:t>
        </w:r>
      </w:hyperlink>
      <w:r w:rsidR="003A60F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от 21.01.2000 г., в сила от 1.01.2000 г., изм., </w:t>
      </w:r>
      <w:r w:rsidR="006F2AA2" w:rsidRPr="00234937">
        <w:fldChar w:fldCharType="begin"/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 xml:space="preserve"> </w:instrText>
      </w:r>
      <w:r w:rsidR="006F2AA2" w:rsidRPr="00234937">
        <w:rPr>
          <w:rFonts w:ascii="Times New Roman" w:hAnsi="Times New Roman"/>
          <w:sz w:val="24"/>
          <w:szCs w:val="24"/>
        </w:rPr>
        <w:instrText>HYPERLINK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 xml:space="preserve"> "</w:instrText>
      </w:r>
      <w:r w:rsidR="006F2AA2" w:rsidRPr="00234937">
        <w:rPr>
          <w:rFonts w:ascii="Times New Roman" w:hAnsi="Times New Roman"/>
          <w:sz w:val="24"/>
          <w:szCs w:val="24"/>
        </w:rPr>
        <w:instrText>apis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>://</w:instrText>
      </w:r>
      <w:r w:rsidR="006F2AA2" w:rsidRPr="00234937">
        <w:rPr>
          <w:rFonts w:ascii="Times New Roman" w:hAnsi="Times New Roman"/>
          <w:sz w:val="24"/>
          <w:szCs w:val="24"/>
        </w:rPr>
        <w:instrText>Base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>=</w:instrText>
      </w:r>
      <w:r w:rsidR="006F2AA2" w:rsidRPr="00234937">
        <w:rPr>
          <w:rFonts w:ascii="Times New Roman" w:hAnsi="Times New Roman"/>
          <w:sz w:val="24"/>
          <w:szCs w:val="24"/>
        </w:rPr>
        <w:instrText>NORM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>&amp;</w:instrText>
      </w:r>
      <w:r w:rsidR="006F2AA2" w:rsidRPr="00234937">
        <w:rPr>
          <w:rFonts w:ascii="Times New Roman" w:hAnsi="Times New Roman"/>
          <w:sz w:val="24"/>
          <w:szCs w:val="24"/>
        </w:rPr>
        <w:instrText>DocCode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>=85329002&amp;</w:instrText>
      </w:r>
      <w:r w:rsidR="006F2AA2" w:rsidRPr="00234937">
        <w:rPr>
          <w:rFonts w:ascii="Times New Roman" w:hAnsi="Times New Roman"/>
          <w:sz w:val="24"/>
          <w:szCs w:val="24"/>
        </w:rPr>
        <w:instrText>Type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 xml:space="preserve">=201" </w:instrText>
      </w:r>
      <w:r w:rsidR="006F2AA2" w:rsidRPr="00234937">
        <w:fldChar w:fldCharType="separate"/>
      </w:r>
      <w:r w:rsidR="003A60FA" w:rsidRPr="00234937">
        <w:rPr>
          <w:rStyle w:val="Hyperlink"/>
          <w:rFonts w:ascii="Times New Roman" w:eastAsia="Arial Unicode MS" w:hAnsi="Times New Roman"/>
          <w:color w:val="auto"/>
          <w:sz w:val="24"/>
          <w:szCs w:val="24"/>
          <w:u w:val="none"/>
          <w:lang w:val="bg-BG" w:eastAsia="bg-BG"/>
        </w:rPr>
        <w:t>бр. 61</w:t>
      </w:r>
      <w:r w:rsidR="006F2AA2" w:rsidRPr="00234937">
        <w:rPr>
          <w:rStyle w:val="Hyperlink"/>
          <w:rFonts w:ascii="Times New Roman" w:eastAsia="Arial Unicode MS" w:hAnsi="Times New Roman"/>
          <w:color w:val="auto"/>
          <w:sz w:val="24"/>
          <w:szCs w:val="24"/>
          <w:u w:val="none"/>
          <w:lang w:eastAsia="bg-BG"/>
        </w:rPr>
        <w:fldChar w:fldCharType="end"/>
      </w:r>
      <w:r w:rsidR="003A60F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от 25.07.2000 г., изм. и доп., </w:t>
      </w:r>
      <w:r w:rsidR="006F2AA2" w:rsidRPr="00234937">
        <w:fldChar w:fldCharType="begin"/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 xml:space="preserve"> </w:instrText>
      </w:r>
      <w:r w:rsidR="006F2AA2" w:rsidRPr="00234937">
        <w:rPr>
          <w:rFonts w:ascii="Times New Roman" w:hAnsi="Times New Roman"/>
          <w:sz w:val="24"/>
          <w:szCs w:val="24"/>
        </w:rPr>
        <w:instrText>HYPERLINK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 xml:space="preserve"> "</w:instrText>
      </w:r>
      <w:r w:rsidR="006F2AA2" w:rsidRPr="00234937">
        <w:rPr>
          <w:rFonts w:ascii="Times New Roman" w:hAnsi="Times New Roman"/>
          <w:sz w:val="24"/>
          <w:szCs w:val="24"/>
        </w:rPr>
        <w:instrText>apis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>://</w:instrText>
      </w:r>
      <w:r w:rsidR="006F2AA2" w:rsidRPr="00234937">
        <w:rPr>
          <w:rFonts w:ascii="Times New Roman" w:hAnsi="Times New Roman"/>
          <w:sz w:val="24"/>
          <w:szCs w:val="24"/>
        </w:rPr>
        <w:instrText>Base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>=</w:instrText>
      </w:r>
      <w:r w:rsidR="006F2AA2" w:rsidRPr="00234937">
        <w:rPr>
          <w:rFonts w:ascii="Times New Roman" w:hAnsi="Times New Roman"/>
          <w:sz w:val="24"/>
          <w:szCs w:val="24"/>
        </w:rPr>
        <w:instrText>NARH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>&amp;</w:instrText>
      </w:r>
      <w:r w:rsidR="006F2AA2" w:rsidRPr="00234937">
        <w:rPr>
          <w:rFonts w:ascii="Times New Roman" w:hAnsi="Times New Roman"/>
          <w:sz w:val="24"/>
          <w:szCs w:val="24"/>
        </w:rPr>
        <w:instrText>DocCode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>=8532914017&amp;</w:instrText>
      </w:r>
      <w:r w:rsidR="006F2AA2" w:rsidRPr="00234937">
        <w:rPr>
          <w:rFonts w:ascii="Times New Roman" w:hAnsi="Times New Roman"/>
          <w:sz w:val="24"/>
          <w:szCs w:val="24"/>
        </w:rPr>
        <w:instrText>Type</w:instrText>
      </w:r>
      <w:r w:rsidR="006F2AA2" w:rsidRPr="00234937">
        <w:rPr>
          <w:rFonts w:ascii="Times New Roman" w:hAnsi="Times New Roman"/>
          <w:sz w:val="24"/>
          <w:szCs w:val="24"/>
          <w:lang w:val="bg-BG"/>
        </w:rPr>
        <w:instrText xml:space="preserve">=201" </w:instrText>
      </w:r>
      <w:r w:rsidR="006F2AA2" w:rsidRPr="00234937">
        <w:fldChar w:fldCharType="separate"/>
      </w:r>
      <w:r w:rsidR="003A60FA" w:rsidRPr="00234937">
        <w:rPr>
          <w:rStyle w:val="Hyperlink"/>
          <w:rFonts w:ascii="Times New Roman" w:eastAsia="Arial Unicode MS" w:hAnsi="Times New Roman"/>
          <w:color w:val="auto"/>
          <w:sz w:val="24"/>
          <w:szCs w:val="24"/>
          <w:u w:val="none"/>
          <w:lang w:val="bg-BG" w:eastAsia="bg-BG"/>
        </w:rPr>
        <w:t>бр. 19</w:t>
      </w:r>
      <w:r w:rsidR="006F2AA2" w:rsidRPr="00234937">
        <w:rPr>
          <w:rStyle w:val="Hyperlink"/>
          <w:rFonts w:ascii="Times New Roman" w:eastAsia="Arial Unicode MS" w:hAnsi="Times New Roman"/>
          <w:color w:val="auto"/>
          <w:sz w:val="24"/>
          <w:szCs w:val="24"/>
          <w:u w:val="none"/>
          <w:lang w:eastAsia="bg-BG"/>
        </w:rPr>
        <w:fldChar w:fldCharType="end"/>
      </w:r>
      <w:r w:rsidR="003A60F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от 2002 г.,</w:t>
      </w:r>
      <w:r w:rsidR="003C6E41" w:rsidRPr="00234937">
        <w:rPr>
          <w:rFonts w:ascii="Times New Roman" w:hAnsi="Times New Roman"/>
          <w:sz w:val="24"/>
          <w:szCs w:val="24"/>
        </w:rPr>
        <w:fldChar w:fldCharType="begin"/>
      </w:r>
      <w:r w:rsidR="003C6E41" w:rsidRPr="00234937">
        <w:rPr>
          <w:rFonts w:ascii="Times New Roman" w:hAnsi="Times New Roman"/>
          <w:sz w:val="24"/>
          <w:szCs w:val="24"/>
        </w:rPr>
        <w:instrText>HYPERLINK</w:instrText>
      </w:r>
      <w:r w:rsidR="003C6E41" w:rsidRPr="00234937">
        <w:rPr>
          <w:rFonts w:ascii="Times New Roman" w:hAnsi="Times New Roman"/>
          <w:sz w:val="24"/>
          <w:szCs w:val="24"/>
          <w:lang w:val="bg-BG"/>
        </w:rPr>
        <w:instrText xml:space="preserve"> "</w:instrText>
      </w:r>
      <w:r w:rsidR="003C6E41" w:rsidRPr="00234937">
        <w:rPr>
          <w:rFonts w:ascii="Times New Roman" w:hAnsi="Times New Roman"/>
          <w:sz w:val="24"/>
          <w:szCs w:val="24"/>
        </w:rPr>
        <w:instrText>apis</w:instrText>
      </w:r>
      <w:r w:rsidR="003C6E41" w:rsidRPr="00234937">
        <w:rPr>
          <w:rFonts w:ascii="Times New Roman" w:hAnsi="Times New Roman"/>
          <w:sz w:val="24"/>
          <w:szCs w:val="24"/>
          <w:lang w:val="bg-BG"/>
        </w:rPr>
        <w:instrText>://</w:instrText>
      </w:r>
      <w:r w:rsidR="003C6E41" w:rsidRPr="00234937">
        <w:rPr>
          <w:rFonts w:ascii="Times New Roman" w:hAnsi="Times New Roman"/>
          <w:sz w:val="24"/>
          <w:szCs w:val="24"/>
        </w:rPr>
        <w:instrText>Base</w:instrText>
      </w:r>
      <w:r w:rsidR="003C6E41" w:rsidRPr="00234937">
        <w:rPr>
          <w:rFonts w:ascii="Times New Roman" w:hAnsi="Times New Roman"/>
          <w:sz w:val="24"/>
          <w:szCs w:val="24"/>
          <w:lang w:val="bg-BG"/>
        </w:rPr>
        <w:instrText>=</w:instrText>
      </w:r>
      <w:r w:rsidR="003C6E41" w:rsidRPr="00234937">
        <w:rPr>
          <w:rFonts w:ascii="Times New Roman" w:hAnsi="Times New Roman"/>
          <w:sz w:val="24"/>
          <w:szCs w:val="24"/>
        </w:rPr>
        <w:instrText>NARH</w:instrText>
      </w:r>
      <w:r w:rsidR="003C6E41" w:rsidRPr="00234937">
        <w:rPr>
          <w:rFonts w:ascii="Times New Roman" w:hAnsi="Times New Roman"/>
          <w:sz w:val="24"/>
          <w:szCs w:val="24"/>
          <w:lang w:val="bg-BG"/>
        </w:rPr>
        <w:instrText>&amp;</w:instrText>
      </w:r>
      <w:r w:rsidR="003C6E41" w:rsidRPr="00234937">
        <w:rPr>
          <w:rFonts w:ascii="Times New Roman" w:hAnsi="Times New Roman"/>
          <w:sz w:val="24"/>
          <w:szCs w:val="24"/>
        </w:rPr>
        <w:instrText>DocCode</w:instrText>
      </w:r>
      <w:r w:rsidR="003C6E41" w:rsidRPr="00234937">
        <w:rPr>
          <w:rFonts w:ascii="Times New Roman" w:hAnsi="Times New Roman"/>
          <w:sz w:val="24"/>
          <w:szCs w:val="24"/>
          <w:lang w:val="bg-BG"/>
        </w:rPr>
        <w:instrText>=8532915018&amp;</w:instrText>
      </w:r>
      <w:r w:rsidR="003C6E41" w:rsidRPr="00234937">
        <w:rPr>
          <w:rFonts w:ascii="Times New Roman" w:hAnsi="Times New Roman"/>
          <w:sz w:val="24"/>
          <w:szCs w:val="24"/>
        </w:rPr>
        <w:instrText>Type</w:instrText>
      </w:r>
      <w:r w:rsidR="003C6E41" w:rsidRPr="00234937">
        <w:rPr>
          <w:rFonts w:ascii="Times New Roman" w:hAnsi="Times New Roman"/>
          <w:sz w:val="24"/>
          <w:szCs w:val="24"/>
          <w:lang w:val="bg-BG"/>
        </w:rPr>
        <w:instrText>=201"</w:instrText>
      </w:r>
      <w:r w:rsidR="003C6E41" w:rsidRPr="00234937">
        <w:rPr>
          <w:rFonts w:ascii="Times New Roman" w:hAnsi="Times New Roman"/>
          <w:sz w:val="24"/>
          <w:szCs w:val="24"/>
        </w:rPr>
        <w:fldChar w:fldCharType="separate"/>
      </w:r>
      <w:r w:rsidR="003A60FA" w:rsidRPr="00234937">
        <w:rPr>
          <w:rStyle w:val="Hyperlink"/>
          <w:rFonts w:ascii="Times New Roman" w:eastAsia="Arial Unicode MS" w:hAnsi="Times New Roman"/>
          <w:color w:val="auto"/>
          <w:sz w:val="24"/>
          <w:szCs w:val="24"/>
          <w:u w:val="none"/>
          <w:lang w:val="bg-BG" w:eastAsia="bg-BG"/>
        </w:rPr>
        <w:t xml:space="preserve">бр. 17 </w:t>
      </w:r>
      <w:r w:rsidR="003C6E41" w:rsidRPr="00234937">
        <w:rPr>
          <w:rFonts w:ascii="Times New Roman" w:hAnsi="Times New Roman"/>
          <w:sz w:val="24"/>
          <w:szCs w:val="24"/>
        </w:rPr>
        <w:fldChar w:fldCharType="end"/>
      </w:r>
      <w:r w:rsidR="003A60F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от 2014 г.,</w:t>
      </w:r>
      <w:r w:rsidR="003C6E41" w:rsidRPr="00234937">
        <w:rPr>
          <w:rFonts w:ascii="Times New Roman" w:hAnsi="Times New Roman"/>
          <w:sz w:val="24"/>
          <w:szCs w:val="24"/>
        </w:rPr>
        <w:fldChar w:fldCharType="begin"/>
      </w:r>
      <w:r w:rsidR="003C6E41" w:rsidRPr="00234937">
        <w:rPr>
          <w:rFonts w:ascii="Times New Roman" w:hAnsi="Times New Roman"/>
          <w:sz w:val="24"/>
          <w:szCs w:val="24"/>
        </w:rPr>
        <w:instrText>HYPERLINK</w:instrText>
      </w:r>
      <w:r w:rsidR="003C6E41" w:rsidRPr="00234937">
        <w:rPr>
          <w:rFonts w:ascii="Times New Roman" w:hAnsi="Times New Roman"/>
          <w:sz w:val="24"/>
          <w:szCs w:val="24"/>
          <w:lang w:val="bg-BG"/>
        </w:rPr>
        <w:instrText xml:space="preserve"> "</w:instrText>
      </w:r>
      <w:r w:rsidR="003C6E41" w:rsidRPr="00234937">
        <w:rPr>
          <w:rFonts w:ascii="Times New Roman" w:hAnsi="Times New Roman"/>
          <w:sz w:val="24"/>
          <w:szCs w:val="24"/>
        </w:rPr>
        <w:instrText>apis</w:instrText>
      </w:r>
      <w:r w:rsidR="003C6E41" w:rsidRPr="00234937">
        <w:rPr>
          <w:rFonts w:ascii="Times New Roman" w:hAnsi="Times New Roman"/>
          <w:sz w:val="24"/>
          <w:szCs w:val="24"/>
          <w:lang w:val="bg-BG"/>
        </w:rPr>
        <w:instrText>://</w:instrText>
      </w:r>
      <w:r w:rsidR="003C6E41" w:rsidRPr="00234937">
        <w:rPr>
          <w:rFonts w:ascii="Times New Roman" w:hAnsi="Times New Roman"/>
          <w:sz w:val="24"/>
          <w:szCs w:val="24"/>
        </w:rPr>
        <w:instrText>Base</w:instrText>
      </w:r>
      <w:r w:rsidR="003C6E41" w:rsidRPr="00234937">
        <w:rPr>
          <w:rFonts w:ascii="Times New Roman" w:hAnsi="Times New Roman"/>
          <w:sz w:val="24"/>
          <w:szCs w:val="24"/>
          <w:lang w:val="bg-BG"/>
        </w:rPr>
        <w:instrText>=</w:instrText>
      </w:r>
      <w:r w:rsidR="003C6E41" w:rsidRPr="00234937">
        <w:rPr>
          <w:rFonts w:ascii="Times New Roman" w:hAnsi="Times New Roman"/>
          <w:sz w:val="24"/>
          <w:szCs w:val="24"/>
        </w:rPr>
        <w:instrText>NARH</w:instrText>
      </w:r>
      <w:r w:rsidR="003C6E41" w:rsidRPr="00234937">
        <w:rPr>
          <w:rFonts w:ascii="Times New Roman" w:hAnsi="Times New Roman"/>
          <w:sz w:val="24"/>
          <w:szCs w:val="24"/>
          <w:lang w:val="bg-BG"/>
        </w:rPr>
        <w:instrText>&amp;</w:instrText>
      </w:r>
      <w:r w:rsidR="003C6E41" w:rsidRPr="00234937">
        <w:rPr>
          <w:rFonts w:ascii="Times New Roman" w:hAnsi="Times New Roman"/>
          <w:sz w:val="24"/>
          <w:szCs w:val="24"/>
        </w:rPr>
        <w:instrText>DocCode</w:instrText>
      </w:r>
      <w:r w:rsidR="003C6E41" w:rsidRPr="00234937">
        <w:rPr>
          <w:rFonts w:ascii="Times New Roman" w:hAnsi="Times New Roman"/>
          <w:sz w:val="24"/>
          <w:szCs w:val="24"/>
          <w:lang w:val="bg-BG"/>
        </w:rPr>
        <w:instrText>=8532917028&amp;</w:instrText>
      </w:r>
      <w:r w:rsidR="003C6E41" w:rsidRPr="00234937">
        <w:rPr>
          <w:rFonts w:ascii="Times New Roman" w:hAnsi="Times New Roman"/>
          <w:sz w:val="24"/>
          <w:szCs w:val="24"/>
        </w:rPr>
        <w:instrText>Type</w:instrText>
      </w:r>
      <w:r w:rsidR="003C6E41" w:rsidRPr="00234937">
        <w:rPr>
          <w:rFonts w:ascii="Times New Roman" w:hAnsi="Times New Roman"/>
          <w:sz w:val="24"/>
          <w:szCs w:val="24"/>
          <w:lang w:val="bg-BG"/>
        </w:rPr>
        <w:instrText>=201"</w:instrText>
      </w:r>
      <w:r w:rsidR="003C6E41" w:rsidRPr="00234937">
        <w:rPr>
          <w:rFonts w:ascii="Times New Roman" w:hAnsi="Times New Roman"/>
          <w:sz w:val="24"/>
          <w:szCs w:val="24"/>
        </w:rPr>
        <w:fldChar w:fldCharType="separate"/>
      </w:r>
      <w:r w:rsidR="003A60FA" w:rsidRPr="00234937">
        <w:rPr>
          <w:rStyle w:val="Hyperlink"/>
          <w:rFonts w:ascii="Times New Roman" w:eastAsia="Arial Unicode MS" w:hAnsi="Times New Roman"/>
          <w:color w:val="auto"/>
          <w:sz w:val="24"/>
          <w:szCs w:val="24"/>
          <w:u w:val="none"/>
          <w:lang w:val="bg-BG" w:eastAsia="bg-BG"/>
        </w:rPr>
        <w:t>бр. 18</w:t>
      </w:r>
      <w:r w:rsidR="003C6E41" w:rsidRPr="00234937">
        <w:rPr>
          <w:rFonts w:ascii="Times New Roman" w:hAnsi="Times New Roman"/>
          <w:sz w:val="24"/>
          <w:szCs w:val="24"/>
        </w:rPr>
        <w:fldChar w:fldCharType="end"/>
      </w:r>
      <w:r w:rsidR="003A60F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от 2015 г., бр. 28 от 2017 г.</w:t>
      </w:r>
      <w:r w:rsidR="0053718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).</w:t>
      </w:r>
    </w:p>
    <w:p w:rsidR="00F373F3" w:rsidRPr="00234937" w:rsidRDefault="00F373F3" w:rsidP="0023493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8C0AE5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Работодателят е длъжен:</w:t>
      </w:r>
    </w:p>
    <w:p w:rsidR="00F373F3" w:rsidRPr="00234937" w:rsidRDefault="00F373F3" w:rsidP="008D7BE7">
      <w:pPr>
        <w:numPr>
          <w:ilvl w:val="0"/>
          <w:numId w:val="5"/>
        </w:numPr>
        <w:tabs>
          <w:tab w:val="left" w:pos="426"/>
          <w:tab w:val="left" w:pos="79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lastRenderedPageBreak/>
        <w:t xml:space="preserve"> да контролира спазването на изискванията за безопас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ност и здраве при работа и да отстранява от работа лицата, които не ги спазват;</w:t>
      </w:r>
    </w:p>
    <w:p w:rsidR="00F373F3" w:rsidRPr="00234937" w:rsidRDefault="00F373F3" w:rsidP="008D7BE7">
      <w:pPr>
        <w:numPr>
          <w:ilvl w:val="0"/>
          <w:numId w:val="5"/>
        </w:numPr>
        <w:tabs>
          <w:tab w:val="left" w:pos="426"/>
          <w:tab w:val="left" w:pos="802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да осигурява </w:t>
      </w:r>
      <w:r w:rsidR="00D87B94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здравно 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обслужване на своите работ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ници </w:t>
      </w:r>
      <w:r w:rsidR="00560540" w:rsidRPr="00234937">
        <w:rPr>
          <w:rFonts w:ascii="Times New Roman" w:eastAsia="Arial Unicode MS" w:hAnsi="Times New Roman"/>
          <w:sz w:val="24"/>
          <w:szCs w:val="24"/>
          <w:lang w:eastAsia="bg-BG"/>
        </w:rPr>
        <w:t>от регистрираните служби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по трудова медицина;</w:t>
      </w:r>
    </w:p>
    <w:p w:rsidR="00F373F3" w:rsidRPr="00234937" w:rsidRDefault="00F373F3" w:rsidP="008D7BE7">
      <w:pPr>
        <w:numPr>
          <w:ilvl w:val="0"/>
          <w:numId w:val="5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своевременно да информира работещите за възможните рискове при работа и мерките за тяхното предотвратяване;</w:t>
      </w:r>
    </w:p>
    <w:p w:rsidR="00F373F3" w:rsidRPr="00234937" w:rsidRDefault="00F373F3" w:rsidP="008D7BE7">
      <w:pPr>
        <w:numPr>
          <w:ilvl w:val="0"/>
          <w:numId w:val="5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да организира дейностите по противопожарна охрана на обектите, работните помещения и работните места и да регламен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тира мерките за предотвратяване на пожари;</w:t>
      </w:r>
    </w:p>
    <w:p w:rsidR="00F373F3" w:rsidRPr="00234937" w:rsidRDefault="00F373F3" w:rsidP="008D7BE7">
      <w:pPr>
        <w:numPr>
          <w:ilvl w:val="0"/>
          <w:numId w:val="5"/>
        </w:numPr>
        <w:tabs>
          <w:tab w:val="left" w:pos="426"/>
          <w:tab w:val="left" w:pos="78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proofErr w:type="gramStart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да</w:t>
      </w:r>
      <w:proofErr w:type="gramEnd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контролира своевременното поддържане и ремонта на работното оборудване за осигуряване на безопасната му експлоа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тация.</w:t>
      </w:r>
    </w:p>
    <w:p w:rsidR="00F373F3" w:rsidRPr="00234937" w:rsidRDefault="00F373F3" w:rsidP="00234937">
      <w:pPr>
        <w:tabs>
          <w:tab w:val="left" w:pos="426"/>
          <w:tab w:val="left" w:pos="78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</w:rPr>
      </w:pPr>
      <w:bookmarkStart w:id="12" w:name="bookmark16"/>
      <w:r w:rsidRPr="00234937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 xml:space="preserve">Раздел </w:t>
      </w:r>
      <w:r w:rsidRPr="00234937">
        <w:rPr>
          <w:rFonts w:ascii="Times New Roman" w:eastAsia="Arial Unicode MS" w:hAnsi="Times New Roman"/>
          <w:bCs/>
          <w:sz w:val="24"/>
          <w:szCs w:val="24"/>
          <w:shd w:val="clear" w:color="auto" w:fill="FFFFFF"/>
        </w:rPr>
        <w:t>II</w:t>
      </w:r>
      <w:bookmarkEnd w:id="12"/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</w:rPr>
      </w:pPr>
      <w:bookmarkStart w:id="13" w:name="bookmark17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Задължения на работниците и служителите за осигуряване на здравословни и безопасни условия на труд</w:t>
      </w:r>
      <w:bookmarkEnd w:id="13"/>
    </w:p>
    <w:p w:rsidR="00F373F3" w:rsidRPr="00234937" w:rsidRDefault="008C0AE5" w:rsidP="0023493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Всеки работещ е длъжен 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ята квалификация, </w:t>
      </w:r>
      <w:r w:rsidR="00E53A5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трудови задължения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и дадените му от рабо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тодателя инструкции.</w:t>
      </w:r>
      <w:proofErr w:type="gramEnd"/>
    </w:p>
    <w:p w:rsidR="00F373F3" w:rsidRPr="00234937" w:rsidRDefault="008C0AE5" w:rsidP="0023493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Всеки работник и служител е длъжен:</w:t>
      </w:r>
    </w:p>
    <w:p w:rsidR="00F373F3" w:rsidRPr="00234937" w:rsidRDefault="00F373F3" w:rsidP="008D7BE7">
      <w:pPr>
        <w:numPr>
          <w:ilvl w:val="0"/>
          <w:numId w:val="6"/>
        </w:numPr>
        <w:tabs>
          <w:tab w:val="left" w:pos="426"/>
          <w:tab w:val="left" w:pos="802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да се явява на работа в състояние, което му позволява да изпълнява трудовите си задължения;</w:t>
      </w:r>
    </w:p>
    <w:p w:rsidR="00F373F3" w:rsidRPr="00234937" w:rsidRDefault="00F373F3" w:rsidP="008D7BE7">
      <w:pPr>
        <w:numPr>
          <w:ilvl w:val="0"/>
          <w:numId w:val="6"/>
        </w:numPr>
        <w:tabs>
          <w:tab w:val="left" w:pos="426"/>
          <w:tab w:val="left" w:pos="77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да спазва стриктно инструкциите за безопасност и други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те законосъобразни разпореждания на работодателя;</w:t>
      </w:r>
    </w:p>
    <w:p w:rsidR="00F373F3" w:rsidRPr="00234937" w:rsidRDefault="00F373F3" w:rsidP="008D7BE7">
      <w:pPr>
        <w:numPr>
          <w:ilvl w:val="0"/>
          <w:numId w:val="6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да извършва дейности и да работи само с машини, съо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ръжения и инструменти, за които има необходимата квалификация и/или правоспособност;</w:t>
      </w:r>
    </w:p>
    <w:p w:rsidR="00F373F3" w:rsidRPr="00234937" w:rsidRDefault="00F373F3" w:rsidP="008D7BE7">
      <w:pPr>
        <w:numPr>
          <w:ilvl w:val="0"/>
          <w:numId w:val="6"/>
        </w:numPr>
        <w:tabs>
          <w:tab w:val="left" w:pos="426"/>
          <w:tab w:val="left" w:pos="802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F373F3" w:rsidRPr="00234937" w:rsidRDefault="00F373F3" w:rsidP="008D7BE7">
      <w:pPr>
        <w:numPr>
          <w:ilvl w:val="0"/>
          <w:numId w:val="6"/>
        </w:numPr>
        <w:tabs>
          <w:tab w:val="left" w:pos="426"/>
          <w:tab w:val="left" w:pos="79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да използва предоставените му лични предпазни средс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тва и работно облекло</w:t>
      </w:r>
      <w:r w:rsidR="00272435" w:rsidRPr="00234937">
        <w:rPr>
          <w:rFonts w:ascii="Times New Roman" w:eastAsia="Arial Unicode MS" w:hAnsi="Times New Roman"/>
          <w:sz w:val="24"/>
          <w:szCs w:val="24"/>
          <w:lang w:eastAsia="bg-BG"/>
        </w:rPr>
        <w:t>,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съгласно тяхното предназначение и дадени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те му инструкции за ползване</w:t>
      </w:r>
      <w:r w:rsidR="003E620F" w:rsidRPr="00234937">
        <w:rPr>
          <w:rFonts w:ascii="Times New Roman" w:eastAsia="Arial Unicode MS" w:hAnsi="Times New Roman"/>
          <w:sz w:val="24"/>
          <w:szCs w:val="24"/>
          <w:lang w:eastAsia="bg-BG"/>
        </w:rPr>
        <w:t>;</w:t>
      </w:r>
    </w:p>
    <w:p w:rsidR="00F373F3" w:rsidRPr="00234937" w:rsidRDefault="00F373F3" w:rsidP="008D7BE7">
      <w:pPr>
        <w:numPr>
          <w:ilvl w:val="0"/>
          <w:numId w:val="6"/>
        </w:numPr>
        <w:tabs>
          <w:tab w:val="left" w:pos="426"/>
          <w:tab w:val="left" w:pos="802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да поддържа ред и чистота на работното място;</w:t>
      </w:r>
    </w:p>
    <w:p w:rsidR="00F373F3" w:rsidRPr="00234937" w:rsidRDefault="00F373F3" w:rsidP="008D7BE7">
      <w:pPr>
        <w:numPr>
          <w:ilvl w:val="0"/>
          <w:numId w:val="6"/>
        </w:numPr>
        <w:tabs>
          <w:tab w:val="left" w:pos="426"/>
          <w:tab w:val="left" w:pos="812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да оказва първа</w:t>
      </w:r>
      <w:r w:rsidR="00C854EA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помощ на пострадали при трудова злополука или други увреждания;</w:t>
      </w:r>
    </w:p>
    <w:p w:rsidR="00F373F3" w:rsidRPr="00234937" w:rsidRDefault="00F373F3" w:rsidP="008D7BE7">
      <w:pPr>
        <w:numPr>
          <w:ilvl w:val="0"/>
          <w:numId w:val="6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lastRenderedPageBreak/>
        <w:t xml:space="preserve"> да информира прекия си ръководител за всяка ситуация, която води до непосредствена опасност за работещите или други лица;</w:t>
      </w:r>
    </w:p>
    <w:p w:rsidR="00F373F3" w:rsidRPr="00234937" w:rsidRDefault="00F373F3" w:rsidP="008D7BE7">
      <w:pPr>
        <w:numPr>
          <w:ilvl w:val="0"/>
          <w:numId w:val="6"/>
        </w:numPr>
        <w:tabs>
          <w:tab w:val="left" w:pos="426"/>
          <w:tab w:val="left" w:pos="78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proofErr w:type="gramStart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да</w:t>
      </w:r>
      <w:proofErr w:type="gramEnd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отказва изпълнение на възложена работа, за която не е инструктиран или няма необходимата квалификация и/или пра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воспособност.</w:t>
      </w:r>
    </w:p>
    <w:p w:rsidR="00F373F3" w:rsidRPr="00234937" w:rsidRDefault="008C0AE5" w:rsidP="0023493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Не се допускат до работа лица, които:</w:t>
      </w:r>
    </w:p>
    <w:p w:rsidR="00F373F3" w:rsidRPr="00234937" w:rsidRDefault="00F373F3" w:rsidP="008D7BE7">
      <w:pPr>
        <w:numPr>
          <w:ilvl w:val="0"/>
          <w:numId w:val="7"/>
        </w:numPr>
        <w:tabs>
          <w:tab w:val="left" w:pos="426"/>
          <w:tab w:val="left" w:pos="802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не отговарят на изискванията на </w:t>
      </w:r>
      <w:r w:rsidR="00873CA1" w:rsidRPr="00873CA1">
        <w:rPr>
          <w:rFonts w:ascii="Times New Roman" w:eastAsia="Arial Unicode MS" w:hAnsi="Times New Roman"/>
          <w:sz w:val="24"/>
          <w:szCs w:val="24"/>
          <w:lang w:val="bg-BG" w:eastAsia="bg-BG"/>
        </w:rPr>
        <w:t>тези правила</w:t>
      </w:r>
      <w:r w:rsidRPr="00873CA1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и други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те нормативни актове за осигуряване на здравословни и безопас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ни условия на труд;</w:t>
      </w:r>
    </w:p>
    <w:p w:rsidR="00F373F3" w:rsidRPr="00234937" w:rsidRDefault="00F373F3" w:rsidP="008D7BE7">
      <w:pPr>
        <w:numPr>
          <w:ilvl w:val="0"/>
          <w:numId w:val="7"/>
        </w:numPr>
        <w:tabs>
          <w:tab w:val="left" w:pos="426"/>
          <w:tab w:val="left" w:pos="807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не са включени в утвърден от работодателя списък в състава на работната група, бригада или звено</w:t>
      </w:r>
      <w:r w:rsidR="002363CC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или в разрешителните за достъп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;</w:t>
      </w:r>
    </w:p>
    <w:p w:rsidR="00F373F3" w:rsidRPr="00234937" w:rsidRDefault="00F373F3" w:rsidP="008D7BE7">
      <w:pPr>
        <w:numPr>
          <w:ilvl w:val="0"/>
          <w:numId w:val="7"/>
        </w:numPr>
        <w:tabs>
          <w:tab w:val="left" w:pos="426"/>
          <w:tab w:val="left" w:pos="79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proofErr w:type="gramStart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не</w:t>
      </w:r>
      <w:proofErr w:type="gramEnd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са инструктирани </w:t>
      </w:r>
      <w:r w:rsidR="0098158A" w:rsidRPr="00234937">
        <w:rPr>
          <w:rFonts w:ascii="Times New Roman" w:eastAsia="Arial Unicode MS" w:hAnsi="Times New Roman"/>
          <w:sz w:val="24"/>
          <w:szCs w:val="24"/>
          <w:lang w:eastAsia="bg-BG"/>
        </w:rPr>
        <w:t>и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не притежават необходимата ква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лификация и/или правоспособност за извършване на дадената дей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ност или за работа с дадените машини, съоръжения и инструменти.</w:t>
      </w:r>
    </w:p>
    <w:p w:rsidR="002735A8" w:rsidRPr="00234937" w:rsidRDefault="008C0AE5" w:rsidP="00234937">
      <w:pPr>
        <w:tabs>
          <w:tab w:val="left" w:pos="426"/>
          <w:tab w:val="left" w:pos="798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Чл. 15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  <w:r w:rsidR="002735A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Лицата по чл.</w:t>
      </w:r>
      <w:r w:rsidR="005A603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2735A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235 от ЗГ при изпълнение на дейностите по лесовъдска практика имат задълженията по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чл.12</w:t>
      </w:r>
      <w:r w:rsidR="002735A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и 1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="002735A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 както и да осигурява безопасни условия на труд на лицата, които го подпомагат при извършване на дейността му.</w:t>
      </w:r>
    </w:p>
    <w:p w:rsidR="00084400" w:rsidRPr="00234937" w:rsidRDefault="00084400" w:rsidP="00234937">
      <w:pPr>
        <w:tabs>
          <w:tab w:val="left" w:pos="426"/>
          <w:tab w:val="left" w:pos="79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</w:rPr>
      </w:pPr>
      <w:bookmarkStart w:id="14" w:name="bookmark18"/>
      <w:r w:rsidRPr="00234937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 xml:space="preserve">Раздел </w:t>
      </w:r>
      <w:r w:rsidRPr="00234937">
        <w:rPr>
          <w:rFonts w:ascii="Times New Roman" w:eastAsia="Arial Unicode MS" w:hAnsi="Times New Roman"/>
          <w:bCs/>
          <w:sz w:val="24"/>
          <w:szCs w:val="24"/>
          <w:shd w:val="clear" w:color="auto" w:fill="FFFFFF"/>
        </w:rPr>
        <w:t>III</w:t>
      </w:r>
      <w:bookmarkEnd w:id="14"/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</w:rPr>
      </w:pPr>
      <w:bookmarkStart w:id="15" w:name="bookmark19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Общи изисквания към работните места и при използване на работното оборудване</w:t>
      </w:r>
      <w:bookmarkEnd w:id="15"/>
    </w:p>
    <w:p w:rsidR="002B5E58" w:rsidRPr="00234937" w:rsidRDefault="00F373F3" w:rsidP="009100E5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b/>
          <w:color w:val="FF0000"/>
          <w:sz w:val="24"/>
          <w:szCs w:val="24"/>
          <w:lang w:eastAsia="bg-BG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16.</w:t>
      </w:r>
      <w:proofErr w:type="gramEnd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При организиране на работните места и при изпол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зване на работното оборудване трябва да се спазват изисквания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та на </w:t>
      </w:r>
      <w:bookmarkStart w:id="16" w:name="to_paragraph_id562891"/>
      <w:bookmarkEnd w:id="16"/>
      <w:r w:rsidR="002B5E58" w:rsidRPr="00234937">
        <w:rPr>
          <w:rFonts w:ascii="Times New Roman" w:eastAsia="Arial Unicode MS" w:hAnsi="Times New Roman"/>
          <w:bCs/>
          <w:sz w:val="24"/>
          <w:szCs w:val="24"/>
          <w:lang w:eastAsia="bg-BG"/>
        </w:rPr>
        <w:t>Н</w:t>
      </w:r>
      <w:r w:rsidR="002B5E58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аредба</w:t>
      </w:r>
      <w:r w:rsidR="002B5E58" w:rsidRPr="00234937">
        <w:rPr>
          <w:rFonts w:ascii="Times New Roman" w:eastAsia="Arial Unicode MS" w:hAnsi="Times New Roman"/>
          <w:bCs/>
          <w:sz w:val="24"/>
          <w:szCs w:val="24"/>
          <w:lang w:eastAsia="bg-BG"/>
        </w:rPr>
        <w:t xml:space="preserve"> № 7 от 23.09.1999 г. за минималните изисквания за здравословни и безопасни условия на труд на работните места и при използване на работното оборудване</w:t>
      </w:r>
      <w:r w:rsidR="002B5E58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, и</w:t>
      </w:r>
      <w:bookmarkStart w:id="17" w:name="to_paragraph_id31887768"/>
      <w:bookmarkEnd w:id="17"/>
      <w:r w:rsidR="002B5E58" w:rsidRPr="00234937">
        <w:rPr>
          <w:rFonts w:ascii="Times New Roman" w:eastAsia="Arial Unicode MS" w:hAnsi="Times New Roman"/>
          <w:sz w:val="24"/>
          <w:szCs w:val="24"/>
          <w:lang w:eastAsia="bg-BG"/>
        </w:rPr>
        <w:t>здадена от министъра на труда и социалната политика и министъра на здравеопазването</w:t>
      </w:r>
      <w:r w:rsidR="002B5E5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</w:t>
      </w:r>
      <w:r w:rsidR="002B5E58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обн., ДВ, </w:t>
      </w:r>
      <w:hyperlink r:id="rId13" w:history="1">
        <w:r w:rsidR="002B5E58" w:rsidRPr="00234937">
          <w:rPr>
            <w:rStyle w:val="Hyperlink"/>
            <w:rFonts w:ascii="Times New Roman" w:eastAsia="Arial Unicode MS" w:hAnsi="Times New Roman"/>
            <w:color w:val="auto"/>
            <w:sz w:val="24"/>
            <w:szCs w:val="24"/>
            <w:u w:val="none"/>
            <w:lang w:eastAsia="bg-BG"/>
          </w:rPr>
          <w:t>бр. 88</w:t>
        </w:r>
      </w:hyperlink>
      <w:r w:rsidR="002B5E58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от 1999 г., изм., </w:t>
      </w:r>
      <w:hyperlink r:id="rId14" w:history="1">
        <w:r w:rsidR="002B5E58" w:rsidRPr="00234937">
          <w:rPr>
            <w:rStyle w:val="Hyperlink"/>
            <w:rFonts w:ascii="Times New Roman" w:eastAsia="Arial Unicode MS" w:hAnsi="Times New Roman"/>
            <w:color w:val="auto"/>
            <w:sz w:val="24"/>
            <w:szCs w:val="24"/>
            <w:u w:val="none"/>
            <w:lang w:eastAsia="bg-BG"/>
          </w:rPr>
          <w:t>бр. 48</w:t>
        </w:r>
      </w:hyperlink>
      <w:r w:rsidR="002B5E58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от 2000 г., изм., </w:t>
      </w:r>
      <w:hyperlink r:id="rId15" w:history="1">
        <w:r w:rsidR="002B5E58" w:rsidRPr="00234937">
          <w:rPr>
            <w:rStyle w:val="Hyperlink"/>
            <w:rFonts w:ascii="Times New Roman" w:eastAsia="Arial Unicode MS" w:hAnsi="Times New Roman"/>
            <w:color w:val="auto"/>
            <w:sz w:val="24"/>
            <w:szCs w:val="24"/>
            <w:u w:val="none"/>
            <w:lang w:eastAsia="bg-BG"/>
          </w:rPr>
          <w:t>бр. 52</w:t>
        </w:r>
      </w:hyperlink>
      <w:r w:rsidR="002B5E58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от 2001 г., изм. и доп., </w:t>
      </w:r>
      <w:hyperlink r:id="rId16" w:history="1">
        <w:r w:rsidR="002B5E58" w:rsidRPr="00234937">
          <w:rPr>
            <w:rStyle w:val="Hyperlink"/>
            <w:rFonts w:ascii="Times New Roman" w:eastAsia="Arial Unicode MS" w:hAnsi="Times New Roman"/>
            <w:color w:val="auto"/>
            <w:sz w:val="24"/>
            <w:szCs w:val="24"/>
            <w:u w:val="none"/>
            <w:lang w:eastAsia="bg-BG"/>
          </w:rPr>
          <w:t>бр. 43</w:t>
        </w:r>
      </w:hyperlink>
      <w:r w:rsidR="002B5E58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от 2003 г.</w:t>
      </w:r>
      <w:r w:rsidR="002B5E5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</w:t>
      </w:r>
      <w:r w:rsidR="002B5E58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изм., </w:t>
      </w:r>
      <w:hyperlink r:id="rId17" w:history="1">
        <w:r w:rsidR="002B5E58" w:rsidRPr="00234937">
          <w:rPr>
            <w:rStyle w:val="Hyperlink"/>
            <w:rFonts w:ascii="Times New Roman" w:eastAsia="Arial Unicode MS" w:hAnsi="Times New Roman"/>
            <w:color w:val="auto"/>
            <w:sz w:val="24"/>
            <w:szCs w:val="24"/>
            <w:u w:val="none"/>
            <w:lang w:eastAsia="bg-BG"/>
          </w:rPr>
          <w:t>бр. 37</w:t>
        </w:r>
      </w:hyperlink>
      <w:r w:rsidR="002B5E5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и бр. 88 от 2</w:t>
      </w:r>
      <w:r w:rsidR="002B5E58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004 г., </w:t>
      </w:r>
      <w:hyperlink r:id="rId18" w:history="1">
        <w:r w:rsidR="002B5E58" w:rsidRPr="00234937">
          <w:rPr>
            <w:rStyle w:val="Hyperlink"/>
            <w:rFonts w:ascii="Times New Roman" w:eastAsia="Arial Unicode MS" w:hAnsi="Times New Roman"/>
            <w:color w:val="auto"/>
            <w:sz w:val="24"/>
            <w:szCs w:val="24"/>
            <w:u w:val="none"/>
            <w:lang w:eastAsia="bg-BG"/>
          </w:rPr>
          <w:t>бр. 40</w:t>
        </w:r>
      </w:hyperlink>
      <w:r w:rsidR="002B5E58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от 2008 г., </w:t>
      </w:r>
      <w:hyperlink r:id="rId19" w:history="1">
        <w:r w:rsidR="002B5E58" w:rsidRPr="00234937">
          <w:rPr>
            <w:rStyle w:val="Hyperlink"/>
            <w:rFonts w:ascii="Times New Roman" w:eastAsia="Arial Unicode MS" w:hAnsi="Times New Roman"/>
            <w:color w:val="auto"/>
            <w:sz w:val="24"/>
            <w:szCs w:val="24"/>
            <w:u w:val="none"/>
            <w:lang w:eastAsia="bg-BG"/>
          </w:rPr>
          <w:t>бр. 24</w:t>
        </w:r>
      </w:hyperlink>
      <w:r w:rsidR="002B5E58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от 2013 г., изм., бр. 95 от 2016 г.</w:t>
      </w:r>
      <w:r w:rsidR="002B5E5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="00084400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F373F3" w:rsidRPr="00234937" w:rsidRDefault="00F373F3" w:rsidP="00142045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17.</w:t>
      </w:r>
      <w:proofErr w:type="gramEnd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За работа в горите с механизирано работно оборуд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ване (трактори, машини, съоръжения, инструменти и др.) се до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пускат само лица, придобили правоспособност по съответния нор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мативен ред.</w:t>
      </w:r>
      <w:proofErr w:type="gramEnd"/>
    </w:p>
    <w:p w:rsidR="00084400" w:rsidRPr="00234937" w:rsidRDefault="00F373F3" w:rsidP="00142045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bCs/>
          <w:sz w:val="24"/>
          <w:szCs w:val="24"/>
          <w:lang w:eastAsia="bg-BG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18.</w:t>
      </w:r>
      <w:proofErr w:type="gramEnd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За работа в горите се допуска само регистрирана техника в съответствие с </w:t>
      </w:r>
      <w:bookmarkStart w:id="18" w:name="to_paragraph_id28920934"/>
      <w:bookmarkEnd w:id="18"/>
      <w:r w:rsidR="00E20A33" w:rsidRPr="00234937">
        <w:rPr>
          <w:rFonts w:ascii="Times New Roman" w:eastAsia="Arial Unicode MS" w:hAnsi="Times New Roman"/>
          <w:bCs/>
          <w:sz w:val="24"/>
          <w:szCs w:val="24"/>
          <w:lang w:eastAsia="bg-BG"/>
        </w:rPr>
        <w:t>Н</w:t>
      </w:r>
      <w:r w:rsidR="00E20A3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аредба</w:t>
      </w:r>
      <w:r w:rsidR="00E20A33" w:rsidRPr="00234937">
        <w:rPr>
          <w:rFonts w:ascii="Times New Roman" w:eastAsia="Arial Unicode MS" w:hAnsi="Times New Roman"/>
          <w:bCs/>
          <w:sz w:val="24"/>
          <w:szCs w:val="24"/>
          <w:lang w:eastAsia="bg-BG"/>
        </w:rPr>
        <w:t xml:space="preserve"> № 2 от 3.02.2016 г. за условията и реда за регистрация на техниката по Закона за регистрация и контрол на земеделската и горската техника</w:t>
      </w:r>
      <w:r w:rsidR="00E20A3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, издадена</w:t>
      </w:r>
      <w:r w:rsidR="00124118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bookmarkStart w:id="19" w:name="to_paragraph_id28920935"/>
      <w:bookmarkEnd w:id="19"/>
      <w:r w:rsidR="00E20A33" w:rsidRPr="00234937">
        <w:rPr>
          <w:rFonts w:ascii="Times New Roman" w:eastAsia="Arial Unicode MS" w:hAnsi="Times New Roman"/>
          <w:sz w:val="24"/>
          <w:szCs w:val="24"/>
          <w:lang w:eastAsia="bg-BG"/>
        </w:rPr>
        <w:t>от министъра на земеделието и храните</w:t>
      </w:r>
      <w:r w:rsidR="00E20A3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</w:t>
      </w:r>
      <w:r w:rsidR="00E20A33" w:rsidRPr="00234937">
        <w:rPr>
          <w:rFonts w:ascii="Times New Roman" w:eastAsia="Arial Unicode MS" w:hAnsi="Times New Roman"/>
          <w:sz w:val="24"/>
          <w:szCs w:val="24"/>
          <w:lang w:eastAsia="bg-BG"/>
        </w:rPr>
        <w:t>обн., ДВ, бр. 11 от 2016 г.</w:t>
      </w:r>
      <w:r w:rsidR="00E20A3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).</w:t>
      </w:r>
    </w:p>
    <w:p w:rsidR="00E20A33" w:rsidRPr="00234937" w:rsidRDefault="00124118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 xml:space="preserve">Чл. 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Тракторите, транспортните средства, машините и съ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оръженията, работещи в горите, трябва да бъдат комплектовани с изправни противопожарни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lastRenderedPageBreak/>
        <w:t>средства</w:t>
      </w:r>
      <w:r w:rsidR="00E20A3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съгласно приложението към </w:t>
      </w:r>
      <w:bookmarkStart w:id="20" w:name="to_paragraph_id6633525"/>
      <w:bookmarkEnd w:id="20"/>
      <w:r w:rsidR="00E20A3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Наредба</w:t>
      </w:r>
      <w:r w:rsidR="00E20A33" w:rsidRPr="00234937">
        <w:rPr>
          <w:rFonts w:ascii="Times New Roman" w:eastAsia="Arial Unicode MS" w:hAnsi="Times New Roman"/>
          <w:bCs/>
          <w:sz w:val="24"/>
          <w:szCs w:val="24"/>
          <w:lang w:eastAsia="bg-BG"/>
        </w:rPr>
        <w:t xml:space="preserve"> № 8 от 11.05.2012 г. за условията и реда за защита на горските територии от пожари</w:t>
      </w:r>
      <w:r w:rsidR="00E20A3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, издадена</w:t>
      </w:r>
      <w:r w:rsidR="007F1444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bookmarkStart w:id="21" w:name="to_paragraph_id6662935"/>
      <w:bookmarkEnd w:id="21"/>
      <w:r w:rsidR="00E20A33" w:rsidRPr="00234937">
        <w:rPr>
          <w:rFonts w:ascii="Times New Roman" w:eastAsia="Arial Unicode MS" w:hAnsi="Times New Roman"/>
          <w:sz w:val="24"/>
          <w:szCs w:val="24"/>
          <w:lang w:eastAsia="bg-BG"/>
        </w:rPr>
        <w:t>от министъра на вътрешните работи и министъра на земеделието и храните</w:t>
      </w:r>
      <w:r w:rsidR="00E20A3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</w:t>
      </w:r>
      <w:r w:rsidR="00E20A33" w:rsidRPr="00234937">
        <w:rPr>
          <w:rFonts w:ascii="Times New Roman" w:eastAsia="Arial Unicode MS" w:hAnsi="Times New Roman"/>
          <w:sz w:val="24"/>
          <w:szCs w:val="24"/>
          <w:lang w:eastAsia="bg-BG"/>
        </w:rPr>
        <w:t>обн., ДВ, бр. 38 от 2012 г.</w:t>
      </w:r>
      <w:r w:rsidR="00E20A3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).</w:t>
      </w:r>
    </w:p>
    <w:p w:rsidR="00F373F3" w:rsidRPr="00234937" w:rsidRDefault="00124118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9078B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Тракторите и другите самоходни транспортно-тех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нологични машини за работа в горите трябва да са оборудвани със здрава (обезопасена) кабина, която да отговаря на нормативните изисквания.</w:t>
      </w:r>
    </w:p>
    <w:p w:rsidR="00F373F3" w:rsidRPr="00234937" w:rsidRDefault="00F373F3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</w:t>
      </w:r>
      <w:r w:rsidR="00124118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л. 21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033CD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Всички транспортни средства,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трябва да отговарят на изискванията на нор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мативната уредба за движение по пътищата.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</w:t>
      </w:r>
      <w:r w:rsidR="00F9078B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033CD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Машините, съоръжения</w:t>
      </w:r>
      <w:r w:rsidR="00981C5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та, агрегатите, технологич</w:t>
      </w:r>
      <w:r w:rsidR="00981C5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ното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оборудване и инструментите трябва да бъдат снабдени с ограждения, предпазни и спирачни устройства, блокировки, сигна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лизации и други устройства, осигуряващи тяхната безопасност.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Външните повърхнини на възли и елементи от ма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шини и съоръжения, които променят своите размери (габарити) при преместване, удължаване, скъсяване и други манипулации, се означават с черни и оранжеви ивици, наклонени под 45°, сигнали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зиращи за опасност и повишено внимание.</w:t>
      </w:r>
    </w:p>
    <w:p w:rsidR="00CC10B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Дървообработващите машини трябва да отговарят на изискванията на </w:t>
      </w:r>
      <w:bookmarkStart w:id="22" w:name="to_paragraph_id669700"/>
      <w:bookmarkEnd w:id="22"/>
      <w:r w:rsidR="00CC10B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Наредба № 6 от 25.05.2004 г. за осигуряване на здравословни и безопасни условия на труд при механично обработване на дървесина, издадена</w:t>
      </w:r>
      <w:bookmarkStart w:id="23" w:name="to_paragraph_id669701"/>
      <w:bookmarkEnd w:id="23"/>
      <w:r w:rsidR="0051259D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r w:rsidR="00CC10B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от министъра на труда и социалната политика (обн., ДВ, бр. 53 от 2004 г.).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25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Всички трактори, машини, съоръжения и инструменти задължително трябва:</w:t>
      </w:r>
    </w:p>
    <w:p w:rsidR="00F373F3" w:rsidRPr="00C10DD7" w:rsidRDefault="00F373F3" w:rsidP="008D7BE7">
      <w:pPr>
        <w:numPr>
          <w:ilvl w:val="0"/>
          <w:numId w:val="8"/>
        </w:numPr>
        <w:tabs>
          <w:tab w:val="left" w:pos="426"/>
          <w:tab w:val="left" w:pos="77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да се използват само за конкретното им предназначение и за предписаните им условия на работа;</w:t>
      </w:r>
    </w:p>
    <w:p w:rsidR="00F373F3" w:rsidRPr="00C10DD7" w:rsidRDefault="00F373F3" w:rsidP="008D7BE7">
      <w:pPr>
        <w:numPr>
          <w:ilvl w:val="0"/>
          <w:numId w:val="8"/>
        </w:numPr>
        <w:tabs>
          <w:tab w:val="left" w:pos="426"/>
          <w:tab w:val="left" w:pos="77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да работят само с предписаните от производителя им го</w:t>
      </w: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softHyphen/>
        <w:t>рива, масла, резервни части и други консумативи;</w:t>
      </w:r>
    </w:p>
    <w:p w:rsidR="00F373F3" w:rsidRPr="00C10DD7" w:rsidRDefault="00F373F3" w:rsidP="008D7BE7">
      <w:pPr>
        <w:numPr>
          <w:ilvl w:val="0"/>
          <w:numId w:val="8"/>
        </w:numPr>
        <w:tabs>
          <w:tab w:val="left" w:pos="426"/>
          <w:tab w:val="left" w:pos="77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да се оборудват и агрегатират само с предписаните в пас</w:t>
      </w: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softHyphen/>
        <w:t>порта им технологично оборудване, технологични машини и оръдия;</w:t>
      </w:r>
    </w:p>
    <w:p w:rsidR="00F373F3" w:rsidRPr="00C10DD7" w:rsidRDefault="00F373F3" w:rsidP="008D7BE7">
      <w:pPr>
        <w:numPr>
          <w:ilvl w:val="0"/>
          <w:numId w:val="8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proofErr w:type="gramStart"/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да</w:t>
      </w:r>
      <w:proofErr w:type="gramEnd"/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 xml:space="preserve"> преминават редовно на предписаните от производите</w:t>
      </w: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softHyphen/>
        <w:t>ля периодични прегледи, осигуряващи тяхната безопасност.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26</w:t>
      </w:r>
      <w:r w:rsidR="00CC10B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Ако даден трактор, машина или съоръжение се обс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лужва едновременно от няколко работници, отговорен за безо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пасната работа е трактористът или операторът.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lastRenderedPageBreak/>
        <w:t>Чл. 27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13F0B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(1) Броят на работниците в кабините на тракторите и машините се определя от определените места за сядане, освен ако това не противоречи на други изисквания за безопасност при работа в конкретни условия.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Не се разрешава в кабините на тракторите и машините да се транспортират инструменти, гориво-смазочни материали и други предмети.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(1) Зареждането на тракторите, машините, агрега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тите и инструментите с гориво се извършва на определените пожарообезопасени места при спазване на съответните противопо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жарни мерки и изисквания. Зареждането се извършва само при неработещ двигател.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Механизираните инструменти се стартират минимум на 3 метра от мястото на зареждане с гориво.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Забранява се използването на бензиномоторни три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они:</w:t>
      </w:r>
    </w:p>
    <w:p w:rsidR="00F373F3" w:rsidRPr="00C10DD7" w:rsidRDefault="00F373F3" w:rsidP="008D7BE7">
      <w:pPr>
        <w:numPr>
          <w:ilvl w:val="0"/>
          <w:numId w:val="9"/>
        </w:numPr>
        <w:tabs>
          <w:tab w:val="left" w:pos="426"/>
          <w:tab w:val="left" w:pos="77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val="bg-BG" w:eastAsia="bg-BG"/>
        </w:rPr>
        <w:t>за работа в затворени помещения;</w:t>
      </w:r>
    </w:p>
    <w:p w:rsidR="00F373F3" w:rsidRPr="00C10DD7" w:rsidRDefault="00F373F3" w:rsidP="008D7BE7">
      <w:pPr>
        <w:numPr>
          <w:ilvl w:val="0"/>
          <w:numId w:val="9"/>
        </w:numPr>
        <w:tabs>
          <w:tab w:val="left" w:pos="426"/>
          <w:tab w:val="left" w:pos="77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за едновременно рязане (нарязване) на няколко тънки стъбла (материали), без предварителното им групиране и укрепва</w:t>
      </w: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не (превързване);</w:t>
      </w:r>
    </w:p>
    <w:p w:rsidR="00F373F3" w:rsidRPr="00C10DD7" w:rsidRDefault="00F373F3" w:rsidP="008D7BE7">
      <w:pPr>
        <w:numPr>
          <w:ilvl w:val="0"/>
          <w:numId w:val="9"/>
        </w:numPr>
        <w:tabs>
          <w:tab w:val="left" w:pos="426"/>
          <w:tab w:val="left" w:pos="77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за кастрене на стоящи дървета на височина, по-голяма от височината на раменете на работника;</w:t>
      </w:r>
    </w:p>
    <w:p w:rsidR="00F373F3" w:rsidRPr="00C10DD7" w:rsidRDefault="00F373F3" w:rsidP="008D7BE7">
      <w:pPr>
        <w:numPr>
          <w:ilvl w:val="0"/>
          <w:numId w:val="9"/>
        </w:numPr>
        <w:tabs>
          <w:tab w:val="left" w:pos="426"/>
          <w:tab w:val="left" w:pos="791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за работа в короните на стоящи дървета.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30</w:t>
      </w:r>
      <w:r w:rsidR="00F373F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Забранява се непрекъснатата работа с моторни три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они, храсторези и почвени свредли. При работа с тях на всеки 40 до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45 мин. се прави 10-15 мин. почивка. Общата продължителност на работа за един ден (смяна) не трябва да превишава 3,5-4 часа.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31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Забранява се работата на трактори</w:t>
      </w:r>
      <w:r w:rsidR="003624C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 са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мо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ходни</w:t>
      </w:r>
      <w:r w:rsidR="003624C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и други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машини:</w:t>
      </w:r>
    </w:p>
    <w:p w:rsidR="00F373F3" w:rsidRPr="00C10DD7" w:rsidRDefault="00F373F3" w:rsidP="008D7BE7">
      <w:pPr>
        <w:numPr>
          <w:ilvl w:val="0"/>
          <w:numId w:val="10"/>
        </w:numPr>
        <w:tabs>
          <w:tab w:val="left" w:pos="426"/>
          <w:tab w:val="left" w:pos="78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на терени с наклони, по-големи от указаните в паспорта им;</w:t>
      </w:r>
    </w:p>
    <w:p w:rsidR="00F373F3" w:rsidRPr="00C10DD7" w:rsidRDefault="00F373F3" w:rsidP="008D7BE7">
      <w:pPr>
        <w:numPr>
          <w:ilvl w:val="0"/>
          <w:numId w:val="10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proofErr w:type="gramStart"/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на</w:t>
      </w:r>
      <w:proofErr w:type="gramEnd"/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 xml:space="preserve"> наклонени и стръмни склонове при хлъзгав терен, </w:t>
      </w:r>
      <w:r w:rsidR="00856A04" w:rsidRPr="00C10DD7">
        <w:rPr>
          <w:rFonts w:ascii="Times New Roman" w:eastAsia="Arial Unicode MS" w:hAnsi="Times New Roman"/>
          <w:sz w:val="24"/>
          <w:szCs w:val="24"/>
          <w:lang w:eastAsia="bg-BG"/>
        </w:rPr>
        <w:t>на</w:t>
      </w:r>
      <w:r w:rsidR="00856A04" w:rsidRPr="00C10DD7">
        <w:rPr>
          <w:rFonts w:ascii="Times New Roman" w:eastAsia="Arial Unicode MS" w:hAnsi="Times New Roman"/>
          <w:sz w:val="24"/>
          <w:szCs w:val="24"/>
          <w:lang w:eastAsia="bg-BG"/>
        </w:rPr>
        <w:softHyphen/>
        <w:t>малена видимост и през нощта.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32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Забранява се тракторите за извоз на дървени мате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риали да се използват за теглене на ремаркета или друг прикачен инвентар, ако не са снабдени със стандартен теглич от производи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теля.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33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Тракторите, машинно-тракторните агрегати и само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ходните машини се изкачват или спускат </w:t>
      </w:r>
      <w:r w:rsidR="0062136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 работещ двигател</w:t>
      </w:r>
      <w:r w:rsidR="00621364" w:rsidRPr="00234937" w:rsidDel="00621364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62136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 скорост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62136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и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предавка,</w:t>
      </w:r>
      <w:r w:rsidR="0062136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съобразени с наклона на терена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. При движение </w:t>
      </w:r>
      <w:r w:rsidR="00DB1A52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на терен с наклон над </w:t>
      </w:r>
      <w:r w:rsidR="00E1458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15</w:t>
      </w:r>
      <w:r w:rsidR="00DB1A52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градуса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се забранява изключването на съединителя и прев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ключването на предавките.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lastRenderedPageBreak/>
        <w:t>Чл. 34</w:t>
      </w:r>
      <w:r w:rsidR="00F373F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Забранява се спирането и оставянето на тракторите и самоходните машини по склона.</w:t>
      </w:r>
    </w:p>
    <w:p w:rsidR="00F373F3" w:rsidRPr="00234937" w:rsidRDefault="00671C2E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3</w:t>
      </w:r>
      <w:r w:rsidR="00AA5D85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</w:t>
      </w:r>
      <w:r w:rsidR="00F373F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Забранява се работата с технологични машини, съ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оръжения и инструменти</w:t>
      </w:r>
      <w:r w:rsidR="0051768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:</w:t>
      </w:r>
    </w:p>
    <w:p w:rsidR="00517681" w:rsidRPr="00C10DD7" w:rsidRDefault="00F373F3" w:rsidP="008D7BE7">
      <w:pPr>
        <w:numPr>
          <w:ilvl w:val="0"/>
          <w:numId w:val="11"/>
        </w:numPr>
        <w:tabs>
          <w:tab w:val="left" w:pos="426"/>
          <w:tab w:val="left" w:pos="78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карданни валове, необезопасени със стандартни пред</w:t>
      </w: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softHyphen/>
        <w:t>пазители (кожуси);</w:t>
      </w:r>
    </w:p>
    <w:p w:rsidR="009111E5" w:rsidRPr="00C10DD7" w:rsidRDefault="00F373F3" w:rsidP="008D7BE7">
      <w:pPr>
        <w:numPr>
          <w:ilvl w:val="0"/>
          <w:numId w:val="11"/>
        </w:numPr>
        <w:tabs>
          <w:tab w:val="left" w:pos="426"/>
          <w:tab w:val="left" w:pos="78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proofErr w:type="gramStart"/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липсващи</w:t>
      </w:r>
      <w:proofErr w:type="gramEnd"/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 xml:space="preserve"> или свалени кожуси, капаци, предпазни мре</w:t>
      </w: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softHyphen/>
        <w:t>жи и други на движещите се или въртящите се части и механизми (зъбни колела, ремъчни и верижни предавки, излизащи краища на валове, маховици и др.);</w:t>
      </w:r>
    </w:p>
    <w:p w:rsidR="009111E5" w:rsidRPr="00C10DD7" w:rsidRDefault="00F373F3" w:rsidP="008D7BE7">
      <w:pPr>
        <w:numPr>
          <w:ilvl w:val="0"/>
          <w:numId w:val="11"/>
        </w:numPr>
        <w:tabs>
          <w:tab w:val="left" w:pos="426"/>
          <w:tab w:val="left" w:pos="78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липсващи или свалени предпазни елементи (кожуси, капаци, ограничители, предпазни и защитни устройства и др.) на технологичното оборудване или неговите елементи (ножове, ба</w:t>
      </w: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softHyphen/>
        <w:t>рабани, фрезери, режещи вериги и ленти и др.);</w:t>
      </w:r>
    </w:p>
    <w:p w:rsidR="009111E5" w:rsidRPr="00C10DD7" w:rsidRDefault="00F373F3" w:rsidP="008D7BE7">
      <w:pPr>
        <w:numPr>
          <w:ilvl w:val="0"/>
          <w:numId w:val="11"/>
        </w:numPr>
        <w:tabs>
          <w:tab w:val="left" w:pos="426"/>
          <w:tab w:val="left" w:pos="78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липсващи или свалени капаци и защитни мрежи на елек</w:t>
      </w: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softHyphen/>
        <w:t>тродвигателите, лостовите прекъсвачи, контакторите, главните и разпределителните табла и др.;</w:t>
      </w:r>
    </w:p>
    <w:p w:rsidR="009111E5" w:rsidRPr="00C10DD7" w:rsidRDefault="00F373F3" w:rsidP="008D7BE7">
      <w:pPr>
        <w:numPr>
          <w:ilvl w:val="0"/>
          <w:numId w:val="11"/>
        </w:numPr>
        <w:tabs>
          <w:tab w:val="left" w:pos="426"/>
          <w:tab w:val="left" w:pos="78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неизправна автоматика и прибори за контрол;</w:t>
      </w:r>
    </w:p>
    <w:p w:rsidR="00F373F3" w:rsidRPr="00C10DD7" w:rsidRDefault="00F373F3" w:rsidP="008D7BE7">
      <w:pPr>
        <w:numPr>
          <w:ilvl w:val="0"/>
          <w:numId w:val="11"/>
        </w:numPr>
        <w:tabs>
          <w:tab w:val="left" w:pos="426"/>
          <w:tab w:val="left" w:pos="78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неизправни пускови и спирачни устройства.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36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Забранява се почистването на работните органи и отстраняването на повреди по време на работа на тракторите, ма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шините, съоръженията и инструментите.</w:t>
      </w:r>
    </w:p>
    <w:p w:rsidR="00F373F3" w:rsidRPr="00234937" w:rsidRDefault="00052B69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AA5D85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Не се разрешава извършването на прегледи и отстра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няване на повреди посредством лягане под тракторите или машини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те, ако не са надеждно спрени и укрепени </w:t>
      </w:r>
      <w:r w:rsidR="00671C2E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 w:rsidR="000D253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подпрени</w:t>
      </w:r>
      <w:r w:rsidR="00671C2E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="00E2100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или са повдигнати и се крепят само на крикове или други подемни устройства.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38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Не се разрешава едновременно сваляне и на двете ходови вериги на верижните трактори и верижните самоходни ма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шини в полеви условия.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39</w:t>
      </w:r>
      <w:r w:rsidR="00F373F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Забранява се подгряването на двигателите на трак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торите и машините с открит огън,  контролирането на нивото на електролита с открит пламък и свалянето на капачката на радиато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ра на работещ или прегрят двигател без ръкавици.</w:t>
      </w:r>
    </w:p>
    <w:p w:rsidR="00F373F3" w:rsidRPr="00234937" w:rsidRDefault="00671C2E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4</w:t>
      </w:r>
      <w:r w:rsidR="00AA5D85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(1) Забранява се тегленето на повреден трактор или самоходна машина по наклонен терен с мек теглич (въже).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Теглещият трактор трябва да бъде с по-голяма или рав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на мощност и маса.</w:t>
      </w:r>
    </w:p>
    <w:p w:rsidR="00F373F3" w:rsidRPr="00234937" w:rsidRDefault="00671C2E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4</w:t>
      </w:r>
      <w:r w:rsidR="00AA5D85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</w:t>
      </w:r>
      <w:r w:rsidR="00F373F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изтегляне на буксуващ или аварирал трактор или самоходна машина е забранено да се преминава между т</w:t>
      </w:r>
      <w:r w:rsidR="000D253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ях.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lastRenderedPageBreak/>
        <w:t>Чл. 42</w:t>
      </w:r>
      <w:r w:rsidR="00F373F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Ремонтът на тракторите, автомобилите, машините, агрегатите и др. се извършва при спазване изискванията на съот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ветните правилници по безопасност на труда.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43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Поддържането, прегледите и ремонтите на електри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ческите машини и съоръжения се извършват при спазване на изис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кванията на правилниците по електробезопасност.</w:t>
      </w:r>
    </w:p>
    <w:p w:rsidR="0022211B" w:rsidRPr="00234937" w:rsidRDefault="0022211B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val="bg-BG" w:eastAsia="bg-BG"/>
        </w:rPr>
      </w:pPr>
      <w:bookmarkStart w:id="24" w:name="bookmark20"/>
    </w:p>
    <w:p w:rsidR="00F373F3" w:rsidRPr="00C10DD7" w:rsidRDefault="00C10DD7" w:rsidP="00234937">
      <w:pPr>
        <w:pStyle w:val="Style14"/>
        <w:widowControl/>
        <w:spacing w:line="360" w:lineRule="auto"/>
        <w:rPr>
          <w:rStyle w:val="FontStyle31"/>
          <w:b w:val="0"/>
          <w:spacing w:val="100"/>
          <w:sz w:val="24"/>
          <w:szCs w:val="24"/>
        </w:rPr>
      </w:pPr>
      <w:r w:rsidRPr="00C10DD7">
        <w:rPr>
          <w:rStyle w:val="FontStyle31"/>
          <w:b w:val="0"/>
          <w:spacing w:val="100"/>
          <w:sz w:val="24"/>
          <w:szCs w:val="24"/>
        </w:rPr>
        <w:t xml:space="preserve">Глава трета </w:t>
      </w:r>
    </w:p>
    <w:p w:rsidR="00F373F3" w:rsidRPr="00C10DD7" w:rsidRDefault="00687204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C10DD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ЗАЛЕСИТЕЛНИ И ЛЕСОЗАЩИТНИ ДЕЙНОСТИ И ДОБИВ</w:t>
      </w:r>
      <w:r w:rsidR="00B35BC1" w:rsidRPr="00C10DD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r w:rsidRPr="00C10DD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НА НЕДЪРВЕСНИ ГОРСКИ ПРОДУКТИ </w:t>
      </w:r>
      <w:bookmarkEnd w:id="24"/>
    </w:p>
    <w:p w:rsidR="00F373F3" w:rsidRPr="00C10DD7" w:rsidRDefault="00F373F3" w:rsidP="00C10DD7">
      <w:pPr>
        <w:tabs>
          <w:tab w:val="left" w:pos="426"/>
        </w:tabs>
        <w:spacing w:before="120" w:after="0" w:line="360" w:lineRule="auto"/>
        <w:jc w:val="center"/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C10DD7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C10DD7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>I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Работа с ръчни и механизирани инструменти</w:t>
      </w:r>
    </w:p>
    <w:p w:rsidR="00F373F3" w:rsidRPr="00234937" w:rsidRDefault="00671C2E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4</w:t>
      </w:r>
      <w:r w:rsidR="00AA5D85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(1) За извършване на залесителни и други лесокулу</w:t>
      </w:r>
      <w:r w:rsidR="00172F1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рни дейности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 горите се допускат само предварително инструк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тирани работници, включен</w:t>
      </w:r>
      <w:r w:rsidR="00894590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и в състава на работната група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 За ръководител на групата се определя  работник</w:t>
      </w:r>
      <w:r w:rsidR="003A202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 опит в извършаната дейност.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За работа с моторни храсторези и моторни свредли се допускат само правоспособни работници, притежаващи свидетел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ство за правоспособност, получено по съответния ред.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b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45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Залесителните </w:t>
      </w:r>
      <w:r w:rsidR="00AB4DE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дейности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се извършват по технологичен план, в който са указани в последователност оп</w:t>
      </w:r>
      <w:r w:rsidR="00894590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ерациите, които ще се извършват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и изис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кванията към тях</w:t>
      </w:r>
      <w:r w:rsidR="00F373F3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.</w:t>
      </w:r>
    </w:p>
    <w:p w:rsidR="00F373F3" w:rsidRPr="00234937" w:rsidRDefault="00F373F3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4</w:t>
      </w:r>
      <w:r w:rsidR="00AA5D85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Преди започване на работа техническият ръководи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тел на обекта или друг представител на работодателя и ръководи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</w:t>
      </w:r>
      <w:r w:rsidR="000712D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ля</w:t>
      </w:r>
      <w:r w:rsidR="00BB466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т на работната група по чл. 44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, ал. 1 </w:t>
      </w:r>
      <w:r w:rsidR="00150C60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от тези правила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уточняват границите на обекта, евентуалните потенциални опасности в него и мерките за отстраняването им.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47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Почистването на обектите за залесяване и за други дейности от храсти, вършина и други растителни отпадъци чрез из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гаряне се допуска, само ако е предвидено в технологичния план, като се извършва извън пожароопасния сезон и в присъствието на ръководителя на обекта или друг предста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вител на работодателя.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48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направа на ръчни тераси и окопаване на култу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рите работниците се разполагат по хоризонталите, без да са един под друг, като на стръмни терени се обръща особено внимание за опасност от претъркаляне на повърхностни и неукрепени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камъни и останали от сечта дървени материали.</w:t>
      </w:r>
      <w:r w:rsidR="0051768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4956B8" w:rsidRPr="00234937">
        <w:rPr>
          <w:rFonts w:ascii="Times New Roman" w:eastAsia="Arial Unicode MS" w:hAnsi="Times New Roman"/>
          <w:sz w:val="24"/>
          <w:szCs w:val="24"/>
          <w:lang w:val="bg-BG"/>
        </w:rPr>
        <w:t>По време на работа работниците да бъдат на безопасно р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/>
        </w:rPr>
        <w:t>азстояние</w:t>
      </w:r>
      <w:r w:rsidR="004956B8" w:rsidRPr="00234937">
        <w:rPr>
          <w:rFonts w:ascii="Times New Roman" w:eastAsia="Arial Unicode MS" w:hAnsi="Times New Roman"/>
          <w:sz w:val="24"/>
          <w:szCs w:val="24"/>
          <w:lang w:val="bg-BG"/>
        </w:rPr>
        <w:t xml:space="preserve"> един от друг.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49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0534BA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Моторните свредли и храсторези се допускат до ра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бота при спазване на общите изисквания за безопасност при ра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бота с механизирани инструменти в Глава втора</w:t>
      </w:r>
      <w:r w:rsidR="003F21B2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F373F3" w:rsidRPr="00234937" w:rsidRDefault="000712D4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</w:t>
      </w:r>
      <w:r w:rsidR="00AA5D85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 50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стартирането на двигателите на моторните свред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ли и моторните храсторези се внимава свределът, циркулярът или дисковият нож да не са опрели в камък, пън, корен или клон.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51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работа с моторен свредел:</w:t>
      </w:r>
    </w:p>
    <w:p w:rsidR="00F373F3" w:rsidRPr="00C10DD7" w:rsidRDefault="00F373F3" w:rsidP="008D7BE7">
      <w:pPr>
        <w:numPr>
          <w:ilvl w:val="0"/>
          <w:numId w:val="12"/>
        </w:numPr>
        <w:tabs>
          <w:tab w:val="left" w:pos="426"/>
          <w:tab w:val="left" w:pos="77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пробиването на посадъчно място (дупка) се извършва след като мотористът е заел удобно и устойчиво положение </w:t>
      </w:r>
      <w:r w:rsidR="00E426A0" w:rsidRPr="00C10DD7">
        <w:rPr>
          <w:rFonts w:ascii="Times New Roman" w:eastAsia="Arial Unicode MS" w:hAnsi="Times New Roman"/>
          <w:sz w:val="24"/>
          <w:szCs w:val="24"/>
          <w:lang w:val="bg-BG" w:eastAsia="bg-BG"/>
        </w:rPr>
        <w:t>– полуразкрачен стоеж</w:t>
      </w:r>
      <w:r w:rsidRPr="00C10DD7">
        <w:rPr>
          <w:rFonts w:ascii="Times New Roman" w:eastAsia="Arial Unicode MS" w:hAnsi="Times New Roman"/>
          <w:sz w:val="24"/>
          <w:szCs w:val="24"/>
          <w:lang w:val="bg-BG" w:eastAsia="bg-BG"/>
        </w:rPr>
        <w:t>, без пренасяне на масата на тялото върху свредела</w:t>
      </w:r>
      <w:r w:rsidR="003B7E8D" w:rsidRPr="00C10DD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, като </w:t>
      </w:r>
      <w:r w:rsidR="000C1167" w:rsidRPr="00C10DD7">
        <w:rPr>
          <w:rFonts w:ascii="Times New Roman" w:eastAsia="Arial Unicode MS" w:hAnsi="Times New Roman"/>
          <w:sz w:val="24"/>
          <w:szCs w:val="24"/>
          <w:lang w:val="bg-BG" w:eastAsia="bg-BG"/>
        </w:rPr>
        <w:t>краката на моториста</w:t>
      </w:r>
      <w:r w:rsidR="003B7E8D" w:rsidRPr="00C10DD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са </w:t>
      </w:r>
      <w:r w:rsidR="000C1167" w:rsidRPr="00C10DD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на безопасно място, </w:t>
      </w:r>
      <w:r w:rsidR="003B7E8D" w:rsidRPr="00C10DD7">
        <w:rPr>
          <w:rFonts w:ascii="Times New Roman" w:eastAsia="Arial Unicode MS" w:hAnsi="Times New Roman"/>
          <w:sz w:val="24"/>
          <w:szCs w:val="24"/>
          <w:lang w:val="bg-BG" w:eastAsia="bg-BG"/>
        </w:rPr>
        <w:t>встрани от мястото, където ще се пробива дупката</w:t>
      </w:r>
      <w:r w:rsidRPr="00C10DD7">
        <w:rPr>
          <w:rFonts w:ascii="Times New Roman" w:eastAsia="Arial Unicode MS" w:hAnsi="Times New Roman"/>
          <w:sz w:val="24"/>
          <w:szCs w:val="24"/>
          <w:lang w:val="bg-BG" w:eastAsia="bg-BG"/>
        </w:rPr>
        <w:t>;</w:t>
      </w:r>
    </w:p>
    <w:p w:rsidR="00F373F3" w:rsidRPr="00C10DD7" w:rsidRDefault="00F373F3" w:rsidP="008D7BE7">
      <w:pPr>
        <w:numPr>
          <w:ilvl w:val="0"/>
          <w:numId w:val="12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val="bg-BG" w:eastAsia="bg-BG"/>
        </w:rPr>
        <w:t>при натъкване на свредела на камък, корен и др., веднага се преустановява подаването на газ, той се изважда от дупката и се извършва пробиване на ново място;</w:t>
      </w:r>
    </w:p>
    <w:p w:rsidR="003B7E8D" w:rsidRPr="00C10DD7" w:rsidRDefault="00F373F3" w:rsidP="008D7BE7">
      <w:pPr>
        <w:numPr>
          <w:ilvl w:val="0"/>
          <w:numId w:val="12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не се разрешава на други лица да стоят в непосредствена близост до работещия със</w:t>
      </w:r>
      <w:r w:rsidR="0028231D" w:rsidRPr="00C10DD7">
        <w:rPr>
          <w:rFonts w:ascii="Times New Roman" w:eastAsia="Arial Unicode MS" w:hAnsi="Times New Roman"/>
          <w:sz w:val="24"/>
          <w:szCs w:val="24"/>
          <w:lang w:eastAsia="bg-BG"/>
        </w:rPr>
        <w:t xml:space="preserve"> свредел;</w:t>
      </w:r>
    </w:p>
    <w:p w:rsidR="0028231D" w:rsidRPr="00C10DD7" w:rsidRDefault="0028231D" w:rsidP="008D7BE7">
      <w:pPr>
        <w:numPr>
          <w:ilvl w:val="0"/>
          <w:numId w:val="12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не се разрешава да се пуши докато</w:t>
      </w:r>
      <w:r w:rsidR="00F373F3" w:rsidRPr="00C10DD7">
        <w:rPr>
          <w:rFonts w:ascii="Times New Roman" w:eastAsia="Arial Unicode MS" w:hAnsi="Times New Roman"/>
          <w:sz w:val="24"/>
          <w:szCs w:val="24"/>
          <w:lang w:eastAsia="bg-BG"/>
        </w:rPr>
        <w:t xml:space="preserve"> двигателя</w:t>
      </w: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 xml:space="preserve"> се зарежда</w:t>
      </w:r>
      <w:r w:rsidR="00F373F3" w:rsidRPr="00C10DD7">
        <w:rPr>
          <w:rFonts w:ascii="Times New Roman" w:eastAsia="Arial Unicode MS" w:hAnsi="Times New Roman"/>
          <w:sz w:val="24"/>
          <w:szCs w:val="24"/>
          <w:lang w:eastAsia="bg-BG"/>
        </w:rPr>
        <w:t xml:space="preserve"> с гориво</w:t>
      </w: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;</w:t>
      </w:r>
    </w:p>
    <w:p w:rsidR="00F373F3" w:rsidRPr="00C10DD7" w:rsidRDefault="0028231D" w:rsidP="008D7BE7">
      <w:pPr>
        <w:numPr>
          <w:ilvl w:val="0"/>
          <w:numId w:val="12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proofErr w:type="gramStart"/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д</w:t>
      </w:r>
      <w:r w:rsidR="00F373F3" w:rsidRPr="00C10DD7">
        <w:rPr>
          <w:rFonts w:ascii="Times New Roman" w:eastAsia="Arial Unicode MS" w:hAnsi="Times New Roman"/>
          <w:sz w:val="24"/>
          <w:szCs w:val="24"/>
          <w:lang w:eastAsia="bg-BG"/>
        </w:rPr>
        <w:t>рехите</w:t>
      </w:r>
      <w:proofErr w:type="gramEnd"/>
      <w:r w:rsidR="00F373F3" w:rsidRPr="00C10DD7">
        <w:rPr>
          <w:rFonts w:ascii="Times New Roman" w:eastAsia="Arial Unicode MS" w:hAnsi="Times New Roman"/>
          <w:sz w:val="24"/>
          <w:szCs w:val="24"/>
          <w:lang w:eastAsia="bg-BG"/>
        </w:rPr>
        <w:t xml:space="preserve"> на работещия с моторен свредел </w:t>
      </w: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 xml:space="preserve">трябва </w:t>
      </w:r>
      <w:r w:rsidR="00F373F3" w:rsidRPr="00C10DD7">
        <w:rPr>
          <w:rFonts w:ascii="Times New Roman" w:eastAsia="Arial Unicode MS" w:hAnsi="Times New Roman"/>
          <w:sz w:val="24"/>
          <w:szCs w:val="24"/>
          <w:lang w:eastAsia="bg-BG"/>
        </w:rPr>
        <w:t>да са закопчани и добре прилепнали към тялото</w:t>
      </w: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52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работа с моторен храсторез:</w:t>
      </w:r>
    </w:p>
    <w:p w:rsidR="00F373F3" w:rsidRPr="00C10DD7" w:rsidRDefault="00F373F3" w:rsidP="008D7BE7">
      <w:pPr>
        <w:numPr>
          <w:ilvl w:val="0"/>
          <w:numId w:val="13"/>
        </w:numPr>
        <w:tabs>
          <w:tab w:val="left" w:pos="426"/>
          <w:tab w:val="left" w:pos="802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 xml:space="preserve"> ремъците (самарът) се поставят така, че теглото на храстореза и усилието при работа да се поемат равномерно от двете рамена;</w:t>
      </w:r>
    </w:p>
    <w:p w:rsidR="00F373F3" w:rsidRPr="00C10DD7" w:rsidRDefault="00F373F3" w:rsidP="008D7BE7">
      <w:pPr>
        <w:numPr>
          <w:ilvl w:val="0"/>
          <w:numId w:val="13"/>
        </w:numPr>
        <w:tabs>
          <w:tab w:val="left" w:pos="426"/>
          <w:tab w:val="left" w:pos="802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 xml:space="preserve"> халката, монтирана върху защитната тръба, се измества напред или назад до положение, в което окаченият на ремъците храсторез заема балансирано положение;</w:t>
      </w:r>
    </w:p>
    <w:p w:rsidR="00F373F3" w:rsidRPr="00C10DD7" w:rsidRDefault="00F373F3" w:rsidP="008D7BE7">
      <w:pPr>
        <w:numPr>
          <w:ilvl w:val="0"/>
          <w:numId w:val="13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 xml:space="preserve"> положението на ръкохватките във вертикална равнина се регулира така, че ъгълът, който се получава в лакътните стави, да бъде около 120-130°;</w:t>
      </w:r>
    </w:p>
    <w:p w:rsidR="00F373F3" w:rsidRPr="00C10DD7" w:rsidRDefault="00F373F3" w:rsidP="008D7BE7">
      <w:pPr>
        <w:numPr>
          <w:ilvl w:val="0"/>
          <w:numId w:val="13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 xml:space="preserve"> при всяко спиране за зареждане с гориво се проверяват целостта, заточването и захващането на дисковия трион;</w:t>
      </w:r>
    </w:p>
    <w:p w:rsidR="00F373F3" w:rsidRPr="00C10DD7" w:rsidRDefault="00F373F3" w:rsidP="008D7BE7">
      <w:pPr>
        <w:numPr>
          <w:ilvl w:val="0"/>
          <w:numId w:val="13"/>
        </w:numPr>
        <w:tabs>
          <w:tab w:val="left" w:pos="426"/>
          <w:tab w:val="left" w:pos="802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 xml:space="preserve"> преди да подаде режещия инструмент към мястото на ря</w:t>
      </w: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softHyphen/>
        <w:t>зане работникът трябва да се убеди, че в тази зона няма камъни, лед или други твърди материали;</w:t>
      </w:r>
    </w:p>
    <w:p w:rsidR="00F373F3" w:rsidRPr="00C10DD7" w:rsidRDefault="00F373F3" w:rsidP="008D7BE7">
      <w:pPr>
        <w:numPr>
          <w:ilvl w:val="0"/>
          <w:numId w:val="13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при липса на видимост в мястото на рязане отсичането се извършва на по-голяма височина и след това се реже на опре</w:t>
      </w: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softHyphen/>
        <w:t>делената височина;</w:t>
      </w:r>
    </w:p>
    <w:p w:rsidR="00F373F3" w:rsidRPr="00C10DD7" w:rsidRDefault="00F373F3" w:rsidP="008D7BE7">
      <w:pPr>
        <w:numPr>
          <w:ilvl w:val="0"/>
          <w:numId w:val="13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lastRenderedPageBreak/>
        <w:t>височината на пънчето откъм желаната посока на падане на храстите трябва да бъде по-голяма;</w:t>
      </w:r>
    </w:p>
    <w:p w:rsidR="00F373F3" w:rsidRPr="00C10DD7" w:rsidRDefault="00F373F3" w:rsidP="008D7BE7">
      <w:pPr>
        <w:numPr>
          <w:ilvl w:val="0"/>
          <w:numId w:val="13"/>
        </w:numPr>
        <w:tabs>
          <w:tab w:val="left" w:pos="426"/>
          <w:tab w:val="left" w:pos="807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при затискане на дисковия трион в прореза на дървото изваждането му се извършва само при неработещ двигател;</w:t>
      </w:r>
    </w:p>
    <w:p w:rsidR="00F373F3" w:rsidRPr="00C10DD7" w:rsidRDefault="00F373F3" w:rsidP="008D7BE7">
      <w:pPr>
        <w:numPr>
          <w:ilvl w:val="0"/>
          <w:numId w:val="13"/>
        </w:numPr>
        <w:tabs>
          <w:tab w:val="left" w:pos="426"/>
          <w:tab w:val="left" w:pos="782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 xml:space="preserve"> отсечените храсти трябва да падат встрани от работника;</w:t>
      </w:r>
    </w:p>
    <w:p w:rsidR="00F373F3" w:rsidRPr="00C10DD7" w:rsidRDefault="00F373F3" w:rsidP="008D7BE7">
      <w:pPr>
        <w:numPr>
          <w:ilvl w:val="0"/>
          <w:numId w:val="13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 xml:space="preserve"> при рязане на дървета с диаметър над 3 см в зоната на рязане да се избягва работата с предната четвърт част от десния сектор на дисковия трион поради опасност от загуба на контрол (отскачане) върху инструмента;</w:t>
      </w:r>
    </w:p>
    <w:p w:rsidR="00F373F3" w:rsidRPr="00C10DD7" w:rsidRDefault="00F373F3" w:rsidP="008D7BE7">
      <w:pPr>
        <w:numPr>
          <w:ilvl w:val="0"/>
          <w:numId w:val="13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C10DD7">
        <w:rPr>
          <w:rFonts w:ascii="Times New Roman" w:eastAsia="Arial Unicode MS" w:hAnsi="Times New Roman"/>
          <w:sz w:val="24"/>
          <w:szCs w:val="24"/>
          <w:lang w:eastAsia="bg-BG"/>
        </w:rPr>
        <w:t>забранява се присъствието на други лица в периметър с радиус 15 метра около работещия инструмент.</w:t>
      </w:r>
    </w:p>
    <w:p w:rsidR="00F373F3" w:rsidRPr="00234937" w:rsidRDefault="00AA5D85" w:rsidP="00C10DD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53</w:t>
      </w:r>
      <w:r w:rsidR="00F373F3" w:rsidRPr="00C10DD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C10DD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(1) При работа с моторен свредел и моторен храс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торез организацията на работа и режимът на труд и почивка се определят</w:t>
      </w:r>
      <w:r w:rsidR="00EF53B6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съгласно Глава втора, Раздел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III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F373F3" w:rsidRDefault="00C10DD7" w:rsidP="00C10DD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(2)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Забранява се придвижването със свредли и храсторези с работещ двигател на разстояние по-голямо от 50 метра, както и преминаването с тях през препятствия в това положение.</w:t>
      </w:r>
    </w:p>
    <w:p w:rsidR="00C10DD7" w:rsidRPr="00234937" w:rsidRDefault="00C10DD7" w:rsidP="00C10DD7">
      <w:p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</w:p>
    <w:p w:rsidR="00F373F3" w:rsidRPr="00C10DD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lang w:val="bg-BG"/>
        </w:rPr>
      </w:pPr>
      <w:bookmarkStart w:id="25" w:name="bookmark21"/>
      <w:r w:rsidRPr="00C10DD7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bookmarkEnd w:id="25"/>
      <w:r w:rsidRPr="00C10DD7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>ІІ</w:t>
      </w:r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bookmarkStart w:id="26" w:name="bookmark22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Механизирано изкореняване на пъни</w:t>
      </w:r>
      <w:bookmarkEnd w:id="26"/>
    </w:p>
    <w:p w:rsidR="00F373F3" w:rsidRPr="00234937" w:rsidRDefault="00AA5D85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54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Изкореняването на пъни чрез теглителното въже на трактора се допуска по изключение при единични случаи на изко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реняване, като се вземат съответните мерки срещу скъсване или отвързване на теглителното въже и засягането на трактора или други лица.</w:t>
      </w:r>
    </w:p>
    <w:p w:rsidR="00F373F3" w:rsidRPr="00234937" w:rsidRDefault="00AA5D85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55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изкореняване със зъбни изкоренители:</w:t>
      </w:r>
    </w:p>
    <w:p w:rsidR="00F373F3" w:rsidRPr="00B314A7" w:rsidRDefault="00F373F3" w:rsidP="008D7BE7">
      <w:pPr>
        <w:numPr>
          <w:ilvl w:val="0"/>
          <w:numId w:val="14"/>
        </w:numPr>
        <w:tabs>
          <w:tab w:val="left" w:pos="426"/>
          <w:tab w:val="left" w:pos="79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eastAsia="bg-BG"/>
        </w:rPr>
        <w:t xml:space="preserve"> на пъни с диаметър над 40 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cm</w:t>
      </w:r>
      <w:r w:rsidRPr="00B314A7">
        <w:rPr>
          <w:rFonts w:ascii="Times New Roman" w:eastAsia="Arial Unicode MS" w:hAnsi="Times New Roman"/>
          <w:sz w:val="24"/>
          <w:szCs w:val="24"/>
          <w:lang w:eastAsia="bg-BG"/>
        </w:rPr>
        <w:t>, независимо от дървесния вид, най-напред се разкъсват страничните корени, а след това изкоренителят се насочва фронтално към пъна;</w:t>
      </w:r>
    </w:p>
    <w:p w:rsidR="00F373F3" w:rsidRPr="00B314A7" w:rsidRDefault="00F373F3" w:rsidP="008D7BE7">
      <w:pPr>
        <w:numPr>
          <w:ilvl w:val="0"/>
          <w:numId w:val="14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eastAsia="bg-BG"/>
        </w:rPr>
        <w:t xml:space="preserve"> в момента на контакта на зъбите с пъна, трактористът включва и изваждането (повдигането) на изкоренителя нагоре;</w:t>
      </w:r>
    </w:p>
    <w:p w:rsidR="00F373F3" w:rsidRPr="00B314A7" w:rsidRDefault="00F373F3" w:rsidP="008D7BE7">
      <w:pPr>
        <w:numPr>
          <w:ilvl w:val="0"/>
          <w:numId w:val="14"/>
        </w:numPr>
        <w:tabs>
          <w:tab w:val="left" w:pos="426"/>
          <w:tab w:val="left" w:pos="79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eastAsia="bg-BG"/>
        </w:rPr>
        <w:t xml:space="preserve"> се забранява изкореняването на пъни в непосредствена близост до стоящи дървета;</w:t>
      </w:r>
    </w:p>
    <w:p w:rsidR="00F373F3" w:rsidRPr="00B314A7" w:rsidRDefault="00F373F3" w:rsidP="008D7BE7">
      <w:pPr>
        <w:numPr>
          <w:ilvl w:val="0"/>
          <w:numId w:val="14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eastAsia="bg-BG"/>
        </w:rPr>
        <w:t>се забранява присъствието на други лица на разстоя</w:t>
      </w:r>
      <w:r w:rsidRPr="00B314A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ние, по-малко от 10 метра от работещата машина.</w:t>
      </w:r>
    </w:p>
    <w:p w:rsidR="00F373F3" w:rsidRPr="00234937" w:rsidRDefault="00AA5D85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56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работа с тракторни изкоренители с роторни ра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ботни органи:</w:t>
      </w:r>
    </w:p>
    <w:p w:rsidR="00F373F3" w:rsidRPr="00B314A7" w:rsidRDefault="00F373F3" w:rsidP="008D7BE7">
      <w:pPr>
        <w:numPr>
          <w:ilvl w:val="0"/>
          <w:numId w:val="15"/>
        </w:numPr>
        <w:tabs>
          <w:tab w:val="left" w:pos="426"/>
          <w:tab w:val="left" w:pos="79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eastAsia="bg-BG"/>
        </w:rPr>
        <w:lastRenderedPageBreak/>
        <w:t xml:space="preserve"> не се разрешава агрегатирането на роторните изкорените</w:t>
      </w:r>
      <w:r w:rsidRPr="00B314A7">
        <w:rPr>
          <w:rFonts w:ascii="Times New Roman" w:eastAsia="Arial Unicode MS" w:hAnsi="Times New Roman"/>
          <w:sz w:val="24"/>
          <w:szCs w:val="24"/>
          <w:lang w:eastAsia="bg-BG"/>
        </w:rPr>
        <w:softHyphen/>
        <w:t>ли към верижни трактори, както и работата им в каменисти почви;</w:t>
      </w:r>
    </w:p>
    <w:p w:rsidR="00F373F3" w:rsidRPr="00B314A7" w:rsidRDefault="00F373F3" w:rsidP="008D7BE7">
      <w:pPr>
        <w:numPr>
          <w:ilvl w:val="0"/>
          <w:numId w:val="15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eastAsia="bg-BG"/>
        </w:rPr>
        <w:t xml:space="preserve"> не се разрешава подаването на работния орган към пъна, ако тракторът не е напълно спрял;</w:t>
      </w:r>
    </w:p>
    <w:p w:rsidR="00F373F3" w:rsidRPr="00B314A7" w:rsidRDefault="00F373F3" w:rsidP="008D7BE7">
      <w:pPr>
        <w:numPr>
          <w:ilvl w:val="0"/>
          <w:numId w:val="15"/>
        </w:numPr>
        <w:tabs>
          <w:tab w:val="left" w:pos="426"/>
          <w:tab w:val="left" w:pos="80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eastAsia="bg-BG"/>
        </w:rPr>
        <w:t xml:space="preserve"> регулирането на предпазните им механизми се извършва от специалист с помощта на прибори за контрол;</w:t>
      </w:r>
    </w:p>
    <w:p w:rsidR="00F373F3" w:rsidRPr="00B314A7" w:rsidRDefault="00F373F3" w:rsidP="008D7BE7">
      <w:pPr>
        <w:numPr>
          <w:ilvl w:val="0"/>
          <w:numId w:val="15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eastAsia="bg-BG"/>
        </w:rPr>
        <w:t>се забранява присъствието на други лица на разстояние, по-малко от</w:t>
      </w:r>
      <w:r w:rsidR="00A81457" w:rsidRPr="00B314A7">
        <w:rPr>
          <w:rFonts w:ascii="Times New Roman" w:eastAsia="Arial Unicode MS" w:hAnsi="Times New Roman"/>
          <w:sz w:val="24"/>
          <w:szCs w:val="24"/>
          <w:lang w:eastAsia="bg-BG"/>
        </w:rPr>
        <w:t xml:space="preserve"> 10 метра от работещата машина.</w:t>
      </w:r>
    </w:p>
    <w:p w:rsidR="00F373F3" w:rsidRPr="00234937" w:rsidRDefault="00AA5D85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57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изкореняване с багерни изкоренители:</w:t>
      </w:r>
    </w:p>
    <w:p w:rsidR="00F373F3" w:rsidRPr="00B314A7" w:rsidRDefault="00F373F3" w:rsidP="008D7BE7">
      <w:pPr>
        <w:numPr>
          <w:ilvl w:val="0"/>
          <w:numId w:val="16"/>
        </w:numPr>
        <w:tabs>
          <w:tab w:val="left" w:pos="426"/>
          <w:tab w:val="left" w:pos="78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eastAsia="bg-BG"/>
        </w:rPr>
        <w:t xml:space="preserve"> багерната лопата (кофата) трябва да бъде заменена с изкоренителен двузъбец;</w:t>
      </w:r>
    </w:p>
    <w:p w:rsidR="00F373F3" w:rsidRPr="00B314A7" w:rsidRDefault="00F373F3" w:rsidP="008D7BE7">
      <w:pPr>
        <w:numPr>
          <w:ilvl w:val="0"/>
          <w:numId w:val="16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eastAsia="bg-BG"/>
        </w:rPr>
        <w:t xml:space="preserve"> най-напред се разкъсват страничните корени и след това се изважда пъна;</w:t>
      </w:r>
    </w:p>
    <w:p w:rsidR="00F373F3" w:rsidRPr="00B314A7" w:rsidRDefault="00F373F3" w:rsidP="008D7BE7">
      <w:pPr>
        <w:numPr>
          <w:ilvl w:val="0"/>
          <w:numId w:val="16"/>
        </w:numPr>
        <w:tabs>
          <w:tab w:val="left" w:pos="426"/>
          <w:tab w:val="left" w:pos="79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eastAsia="bg-BG"/>
        </w:rPr>
        <w:t>при спиране на работа лопатата (двузъбецът) задължи</w:t>
      </w:r>
      <w:r w:rsidRPr="00B314A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телно се спуска на земята;</w:t>
      </w:r>
    </w:p>
    <w:p w:rsidR="00F373F3" w:rsidRPr="00B314A7" w:rsidRDefault="00F373F3" w:rsidP="008D7BE7">
      <w:pPr>
        <w:numPr>
          <w:ilvl w:val="0"/>
          <w:numId w:val="16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eastAsia="bg-BG"/>
        </w:rPr>
        <w:t>се забранява присъствието на други лица на разстояние, по-малко от максималния излет на стрелата с двузъбеца плюс 5 метра.</w:t>
      </w:r>
    </w:p>
    <w:p w:rsidR="00F373F3" w:rsidRDefault="00AA5D85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58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Забранява се изкореняването на цели стоящи дървета.</w:t>
      </w:r>
    </w:p>
    <w:p w:rsidR="00B314A7" w:rsidRPr="00234937" w:rsidRDefault="00B314A7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</w:p>
    <w:p w:rsidR="00F373F3" w:rsidRPr="00B314A7" w:rsidRDefault="00F373F3" w:rsidP="00B314A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/>
        </w:rPr>
      </w:pPr>
      <w:bookmarkStart w:id="27" w:name="bookmark23"/>
      <w:r w:rsidRPr="00B314A7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B314A7">
        <w:rPr>
          <w:rFonts w:ascii="Times New Roman" w:eastAsia="Arial Unicode MS" w:hAnsi="Times New Roman"/>
          <w:bCs/>
          <w:sz w:val="24"/>
          <w:szCs w:val="24"/>
          <w:shd w:val="clear" w:color="auto" w:fill="FFFFFF"/>
        </w:rPr>
        <w:t>III</w:t>
      </w:r>
      <w:r w:rsidRPr="00B314A7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/>
        </w:rPr>
        <w:t xml:space="preserve"> </w:t>
      </w:r>
    </w:p>
    <w:p w:rsidR="00F373F3" w:rsidRPr="00234937" w:rsidRDefault="00F373F3" w:rsidP="00B314A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Механизирано терасиране</w:t>
      </w:r>
      <w:bookmarkEnd w:id="27"/>
    </w:p>
    <w:p w:rsidR="003465DE" w:rsidRPr="00234937" w:rsidRDefault="00AA5D85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59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B314A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Терасирането се извършва </w:t>
      </w:r>
      <w:r w:rsidR="00C103C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спазване на следните мерки за безопасност:</w:t>
      </w:r>
    </w:p>
    <w:p w:rsidR="00F373F3" w:rsidRPr="00B314A7" w:rsidRDefault="003465DE" w:rsidP="008D7BE7">
      <w:pPr>
        <w:numPr>
          <w:ilvl w:val="0"/>
          <w:numId w:val="17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t>п</w:t>
      </w:r>
      <w:r w:rsidR="00F373F3"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t>ри терасиране на каменисти склонове за предпаз</w:t>
      </w:r>
      <w:r w:rsidR="00F373F3"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ване от падащи камъни границите на обекта се сигнализират пос</w:t>
      </w:r>
      <w:r w:rsidR="00F373F3"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редством табели с предупредителни надписи.</w:t>
      </w:r>
    </w:p>
    <w:p w:rsidR="00F373F3" w:rsidRPr="00B314A7" w:rsidRDefault="00F373F3" w:rsidP="008D7BE7">
      <w:pPr>
        <w:numPr>
          <w:ilvl w:val="0"/>
          <w:numId w:val="17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t>Терасирането на обекта започва винаги от горния край на склона.</w:t>
      </w:r>
    </w:p>
    <w:p w:rsidR="00F373F3" w:rsidRPr="00B314A7" w:rsidRDefault="00F373F3" w:rsidP="008D7BE7">
      <w:pPr>
        <w:numPr>
          <w:ilvl w:val="0"/>
          <w:numId w:val="17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t>Преди терасиране на стръмни терени трактористът трябва да направи пробно тераси на терени с наклон до 20°.</w:t>
      </w:r>
    </w:p>
    <w:p w:rsidR="00F373F3" w:rsidRPr="00B314A7" w:rsidRDefault="00F373F3" w:rsidP="008D7BE7">
      <w:pPr>
        <w:numPr>
          <w:ilvl w:val="0"/>
          <w:numId w:val="17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t>Ако на обекта липсва терен с наклон по-малък от 20-25°, преди терасирането се изгражда път косо на склона за придвижване на трактора до мястото на първата тераса.</w:t>
      </w:r>
    </w:p>
    <w:p w:rsidR="00F373F3" w:rsidRPr="00B314A7" w:rsidRDefault="00F373F3" w:rsidP="008D7BE7">
      <w:pPr>
        <w:numPr>
          <w:ilvl w:val="0"/>
          <w:numId w:val="17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t>При проектиране на ширината на терасното платно трябва да се има предвид, че краят на външната верига на тракто</w:t>
      </w:r>
      <w:r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ра трябва да се движи на разстояние, не по-малко от 0,2 метра от ръба на насипа.</w:t>
      </w:r>
    </w:p>
    <w:p w:rsidR="00F373F3" w:rsidRPr="00B314A7" w:rsidRDefault="002C51C5" w:rsidP="008D7BE7">
      <w:pPr>
        <w:numPr>
          <w:ilvl w:val="0"/>
          <w:numId w:val="17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П</w:t>
      </w:r>
      <w:r w:rsidR="00F373F3"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t>ри дъжд, намалена видимост</w:t>
      </w:r>
      <w:r w:rsidR="00C103CA"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t>,</w:t>
      </w:r>
      <w:r w:rsidR="00F373F3"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нощно време</w:t>
      </w:r>
      <w:r w:rsidR="00C103CA"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t>, както и на терени с протичащи свлачищни процеси не се извършва терасиране</w:t>
      </w:r>
      <w:r w:rsidR="00F373F3"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F373F3" w:rsidRPr="00B314A7" w:rsidRDefault="00F373F3" w:rsidP="008D7BE7">
      <w:pPr>
        <w:numPr>
          <w:ilvl w:val="0"/>
          <w:numId w:val="17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t>По време на терасирането вратата на трактора от горната страна на склона трябва да бъде отворена и фиксирана в това положение.</w:t>
      </w:r>
    </w:p>
    <w:p w:rsidR="00F373F3" w:rsidRPr="00B314A7" w:rsidRDefault="00F373F3" w:rsidP="008D7BE7">
      <w:pPr>
        <w:numPr>
          <w:ilvl w:val="0"/>
          <w:numId w:val="17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t>По време на работа се забранява в кабината на трак</w:t>
      </w:r>
      <w:r w:rsidRPr="00B314A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тора да има други лица освен тракториста.</w:t>
      </w:r>
    </w:p>
    <w:p w:rsidR="00F373F3" w:rsidRPr="005D5E77" w:rsidRDefault="00F373F3" w:rsidP="008D7BE7">
      <w:pPr>
        <w:numPr>
          <w:ilvl w:val="0"/>
          <w:numId w:val="17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5D5E77">
        <w:rPr>
          <w:rFonts w:ascii="Times New Roman" w:eastAsia="Arial Unicode MS" w:hAnsi="Times New Roman"/>
          <w:sz w:val="24"/>
          <w:szCs w:val="24"/>
          <w:lang w:val="bg-BG" w:eastAsia="bg-BG"/>
        </w:rPr>
        <w:t>При работа с роторни терасири се забранява регу</w:t>
      </w:r>
      <w:r w:rsidRPr="005D5E7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лирането на предпазните механизми на самия обект.</w:t>
      </w:r>
    </w:p>
    <w:p w:rsidR="00F373F3" w:rsidRPr="005D5E77" w:rsidRDefault="00F373F3" w:rsidP="008D7BE7">
      <w:pPr>
        <w:numPr>
          <w:ilvl w:val="0"/>
          <w:numId w:val="17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5D5E77">
        <w:rPr>
          <w:rFonts w:ascii="Times New Roman" w:eastAsia="Arial Unicode MS" w:hAnsi="Times New Roman"/>
          <w:sz w:val="24"/>
          <w:szCs w:val="24"/>
          <w:lang w:val="bg-BG" w:eastAsia="bg-BG"/>
        </w:rPr>
        <w:t>Ако при работа тракторът започне да се свлича от терасата, трактористът незабавно трябва да го спре, да напусне кабината и да уведоми прекия си ръководител.</w:t>
      </w:r>
    </w:p>
    <w:p w:rsidR="00F373F3" w:rsidRPr="005D5E77" w:rsidRDefault="00F373F3" w:rsidP="008D7BE7">
      <w:pPr>
        <w:numPr>
          <w:ilvl w:val="0"/>
          <w:numId w:val="17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5D5E77">
        <w:rPr>
          <w:rFonts w:ascii="Times New Roman" w:eastAsia="Arial Unicode MS" w:hAnsi="Times New Roman"/>
          <w:sz w:val="24"/>
          <w:szCs w:val="24"/>
          <w:lang w:val="bg-BG" w:eastAsia="bg-BG"/>
        </w:rPr>
        <w:t>Изтеглянето на застрашен от свличане или обръща</w:t>
      </w:r>
      <w:r w:rsidRPr="005D5E7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не трактор трябва да става само след подсигуряване с друг трак</w:t>
      </w:r>
      <w:r w:rsidRPr="005D5E7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тор в присъствието на механик - специалист.</w:t>
      </w:r>
    </w:p>
    <w:p w:rsidR="00F373F3" w:rsidRPr="005D5E77" w:rsidRDefault="00F373F3" w:rsidP="008D7BE7">
      <w:pPr>
        <w:numPr>
          <w:ilvl w:val="0"/>
          <w:numId w:val="17"/>
        </w:numPr>
        <w:tabs>
          <w:tab w:val="left" w:pos="426"/>
          <w:tab w:val="left" w:pos="78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5D5E77">
        <w:rPr>
          <w:rFonts w:ascii="Times New Roman" w:eastAsia="Arial Unicode MS" w:hAnsi="Times New Roman"/>
          <w:sz w:val="24"/>
          <w:szCs w:val="24"/>
          <w:lang w:val="bg-BG" w:eastAsia="bg-BG"/>
        </w:rPr>
        <w:t>При спиране на работа технологичното оборудване (булдозер, терасир) се спуска на земята.</w:t>
      </w:r>
    </w:p>
    <w:p w:rsidR="005D5E77" w:rsidRDefault="005D5E77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val="bg-BG" w:eastAsia="bg-BG"/>
        </w:rPr>
      </w:pPr>
      <w:bookmarkStart w:id="28" w:name="bookmark24"/>
    </w:p>
    <w:p w:rsidR="00F373F3" w:rsidRPr="005D5E7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5D5E77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5D5E77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>IV</w:t>
      </w:r>
      <w:bookmarkEnd w:id="28"/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bookmarkStart w:id="29" w:name="bookmark25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Работа с почвообработващи машини и оръдия, сеялки, садилни и други машини</w:t>
      </w:r>
      <w:bookmarkEnd w:id="29"/>
    </w:p>
    <w:p w:rsidR="00F373F3" w:rsidRPr="00234937" w:rsidRDefault="002C51C5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60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Почвообработващите машини и оръдия трябва да отговарят на общите изисквания за безопасност и здраве п</w:t>
      </w:r>
      <w:r w:rsidR="00B13485">
        <w:rPr>
          <w:rFonts w:ascii="Times New Roman" w:eastAsia="Arial Unicode MS" w:hAnsi="Times New Roman"/>
          <w:sz w:val="24"/>
          <w:szCs w:val="24"/>
          <w:lang w:val="bg-BG" w:eastAsia="bg-BG"/>
        </w:rPr>
        <w:t>ри рабо</w:t>
      </w:r>
      <w:r w:rsidR="00B13485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та, включени в настоящите правила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F373F3" w:rsidRPr="00234937" w:rsidRDefault="002C51C5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61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(1) Почвообработващите машини и оръдия трябва да имат здрави и изправни тегличи или навесни устройства.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Органите за управление  на почвообработващите машини - лостове, кормилни колела и др., трябва да бъдат осигурени срещу самоволно преместване, завъртане и освобождаване.</w:t>
      </w:r>
    </w:p>
    <w:p w:rsidR="00F373F3" w:rsidRPr="00234937" w:rsidRDefault="002C51C5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62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Преди работа трактористът задължително оглежда работния участък за наличието на ровини, ями, камъни и пънове и ги отбелязва върху терена с видими знаци.</w:t>
      </w:r>
    </w:p>
    <w:p w:rsidR="00F373F3" w:rsidRPr="00234937" w:rsidRDefault="007F1444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</w:t>
      </w:r>
      <w:r w:rsidR="0085262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2C51C5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63</w:t>
      </w:r>
      <w:r w:rsidR="00F373F3" w:rsidRPr="0085262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85262E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(1) Забранява се работата с фрези, фрезови култи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ватори, почвени свредели (ямокопатели) и други машини с актив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 работни органи без обезопасени карданни предавки.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Забранява се работата с фрезови машини без предпаз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 кожуси.</w:t>
      </w:r>
    </w:p>
    <w:p w:rsidR="00F373F3" w:rsidRPr="00234937" w:rsidRDefault="002C51C5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64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85262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AF1A6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Ф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иксирането на почвообработващите машини и оръ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дия към навесните механизми или прикачните устройства на трак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торите се извършва само със стандартни свързващи елементи.</w:t>
      </w:r>
    </w:p>
    <w:p w:rsidR="00F373F3" w:rsidRPr="00234937" w:rsidRDefault="002C51C5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lastRenderedPageBreak/>
        <w:t>Чл. 65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Забранява се използването на нестандартни пред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пазни щифтове, болтове и др. за предпазване на работните органи на машините и оръдията от претоварване.</w:t>
      </w:r>
    </w:p>
    <w:p w:rsidR="00F373F3" w:rsidRPr="00234937" w:rsidRDefault="002C51C5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66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(1) Работният орган на тракторния свредел се пода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 към мястото за направа на посадъчното място само при спрян агрегат.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Забранява се приближаването на други лица на разсто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яние по-малко от 10 метра от работещия свредел.</w:t>
      </w:r>
    </w:p>
    <w:p w:rsidR="00F373F3" w:rsidRPr="00234937" w:rsidRDefault="002C51C5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67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Разбъркването на семената, торовете или пясъка в бункерите (сандъците) на сеялките, торосеещите машини и апара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ти и пясъкозасипващите устройства по време на работа се извър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шва само с дървени лопатки или пръти.</w:t>
      </w:r>
    </w:p>
    <w:p w:rsidR="00F373F3" w:rsidRPr="00234937" w:rsidRDefault="002C51C5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68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Преди коситба площите се обхождат и с трайни зна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ци (табели, ленти, колове) се отбелязват всички </w:t>
      </w:r>
      <w:r w:rsidR="003F21B2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налични в тях</w:t>
      </w:r>
      <w:r w:rsidR="00224AE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ями, ровини, ка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навки, камъни и други препятствия.</w:t>
      </w:r>
    </w:p>
    <w:p w:rsidR="00F373F3" w:rsidRPr="00234937" w:rsidRDefault="002C51C5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69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Почистването на работните органи на косачките от растителни остатъци трябва да става при неработещ двигател с помощта на специални чистачи и четки.</w:t>
      </w:r>
    </w:p>
    <w:p w:rsidR="00F373F3" w:rsidRPr="00234937" w:rsidRDefault="002C51C5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70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(1) Садилните машини и машините за пикиране на фиданки в горските разсадници задължително трябва да са обо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рудвани с удобни и обезопасени седалки с облегалки и стъпенки за краката.</w:t>
      </w:r>
    </w:p>
    <w:p w:rsidR="00F373F3" w:rsidRPr="00234937" w:rsidRDefault="00F373F3" w:rsidP="008D7BE7">
      <w:pPr>
        <w:numPr>
          <w:ilvl w:val="0"/>
          <w:numId w:val="2"/>
        </w:numPr>
        <w:tabs>
          <w:tab w:val="left" w:pos="426"/>
          <w:tab w:val="left" w:pos="89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Между тракториста и работниците трябва да има двус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транна връзка (сигнализация).</w:t>
      </w:r>
    </w:p>
    <w:p w:rsidR="00F373F3" w:rsidRPr="00234937" w:rsidRDefault="00F373F3" w:rsidP="008D7BE7">
      <w:pPr>
        <w:numPr>
          <w:ilvl w:val="0"/>
          <w:numId w:val="2"/>
        </w:numPr>
        <w:tabs>
          <w:tab w:val="left" w:pos="426"/>
          <w:tab w:val="left" w:pos="91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Сандъците, заедно с фиданките, не трябва да са по-тежки от 15 кг.</w:t>
      </w:r>
    </w:p>
    <w:p w:rsidR="00F373F3" w:rsidRPr="00234937" w:rsidRDefault="00F373F3" w:rsidP="008D7BE7">
      <w:pPr>
        <w:numPr>
          <w:ilvl w:val="0"/>
          <w:numId w:val="2"/>
        </w:numPr>
        <w:tabs>
          <w:tab w:val="left" w:pos="426"/>
          <w:tab w:val="left" w:pos="88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извършване на завой или заден ход садилната ма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шина трябва да се намира в транспортно положение.</w:t>
      </w:r>
    </w:p>
    <w:p w:rsidR="00F373F3" w:rsidRPr="00234937" w:rsidRDefault="00F373F3" w:rsidP="008D7BE7">
      <w:pPr>
        <w:numPr>
          <w:ilvl w:val="0"/>
          <w:numId w:val="2"/>
        </w:numPr>
        <w:tabs>
          <w:tab w:val="left" w:pos="426"/>
          <w:tab w:val="left" w:pos="87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Завои, забиване или изваждане на работните органи от земята се извършват само, когато работниците са слезли от маши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ната.</w:t>
      </w:r>
    </w:p>
    <w:p w:rsidR="00F373F3" w:rsidRPr="00234937" w:rsidRDefault="00F373F3" w:rsidP="008D7BE7">
      <w:pPr>
        <w:numPr>
          <w:ilvl w:val="0"/>
          <w:numId w:val="2"/>
        </w:numPr>
        <w:tabs>
          <w:tab w:val="left" w:pos="426"/>
          <w:tab w:val="left" w:pos="87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Забранява се возенето на хора върху седалките на ма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шините по време на транспортирането им.</w:t>
      </w:r>
    </w:p>
    <w:p w:rsidR="00F373F3" w:rsidRPr="00234937" w:rsidRDefault="00F373F3" w:rsidP="008D7BE7">
      <w:pPr>
        <w:numPr>
          <w:ilvl w:val="0"/>
          <w:numId w:val="2"/>
        </w:numPr>
        <w:tabs>
          <w:tab w:val="left" w:pos="426"/>
          <w:tab w:val="left" w:pos="889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Посадъчните апарати и автомати трябва да имат самос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тоятелно действащ предпазен механизъм.</w:t>
      </w:r>
    </w:p>
    <w:p w:rsidR="00F373F3" w:rsidRPr="00234937" w:rsidRDefault="00F373F3" w:rsidP="008D7BE7">
      <w:pPr>
        <w:numPr>
          <w:ilvl w:val="0"/>
          <w:numId w:val="2"/>
        </w:numPr>
        <w:tabs>
          <w:tab w:val="left" w:pos="426"/>
          <w:tab w:val="left" w:pos="88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Забранява се почистването на браздооткриващите ор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гани и посадъчните апарати от пръст и растителни остатъци по вре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ме на работа.</w:t>
      </w:r>
    </w:p>
    <w:p w:rsidR="00F373F3" w:rsidRPr="00234937" w:rsidRDefault="00F373F3" w:rsidP="008D7BE7">
      <w:pPr>
        <w:numPr>
          <w:ilvl w:val="0"/>
          <w:numId w:val="2"/>
        </w:numPr>
        <w:tabs>
          <w:tab w:val="left" w:pos="426"/>
          <w:tab w:val="left" w:pos="87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Зареждането на машините с посадъчен материал трябва да става при спрян агрегат.</w:t>
      </w:r>
    </w:p>
    <w:p w:rsidR="00F373F3" w:rsidRPr="00234937" w:rsidRDefault="00F373F3" w:rsidP="008D7BE7">
      <w:pPr>
        <w:numPr>
          <w:ilvl w:val="0"/>
          <w:numId w:val="2"/>
        </w:numPr>
        <w:tabs>
          <w:tab w:val="left" w:pos="426"/>
          <w:tab w:val="left" w:pos="89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По време на работа трябва строго да се спазват препо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ръчваните за агрегата технологични скорости.</w:t>
      </w:r>
    </w:p>
    <w:p w:rsidR="00F373F3" w:rsidRPr="00234937" w:rsidRDefault="007E63E0" w:rsidP="00B314A7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lastRenderedPageBreak/>
        <w:t>Чл</w:t>
      </w:r>
      <w:r w:rsidR="002C51C5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 7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Транспортирането на почвообработващи машини и оръдия и другите технологични машини се извършва при спазване на правилата за безопасност при движение по пътищата.</w:t>
      </w:r>
    </w:p>
    <w:p w:rsidR="007E63E0" w:rsidRPr="00234937" w:rsidRDefault="007E63E0" w:rsidP="00234937">
      <w:p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</w:p>
    <w:p w:rsidR="00F373F3" w:rsidRPr="004E6BDD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</w:pPr>
      <w:bookmarkStart w:id="30" w:name="bookmark26"/>
      <w:r w:rsidRPr="004E6BDD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4E6BDD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>V</w:t>
      </w:r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Безопасност при извършване на растителнозащитни дейности в горите</w:t>
      </w:r>
      <w:bookmarkEnd w:id="30"/>
    </w:p>
    <w:p w:rsidR="00C360AA" w:rsidRPr="00234937" w:rsidRDefault="002C51C5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8D4D8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При работа с растителнозащитни препарати и торове със заповед на работодателя се назначава отговорно и компетентно лице за тяхното </w:t>
      </w:r>
      <w:r w:rsidR="00D168B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приемане от доставчика,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съхранение и контрол.</w:t>
      </w:r>
    </w:p>
    <w:p w:rsidR="00CC1864" w:rsidRPr="00234937" w:rsidRDefault="002C51C5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Чл. 7</w:t>
      </w:r>
      <w:r w:rsidR="007F1444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3</w:t>
      </w:r>
      <w:r w:rsidR="008D4D8D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 xml:space="preserve">. </w:t>
      </w:r>
      <w:r w:rsidR="006A4B86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 w:rsidR="00EE2972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1</w:t>
      </w:r>
      <w:r w:rsidR="006A4B86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="008D4D8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091FE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Професионалните потребители на </w:t>
      </w:r>
      <w:r w:rsidR="00011B0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продуктите</w:t>
      </w:r>
      <w:r w:rsidR="00A539E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 растителна защита</w:t>
      </w:r>
      <w:r w:rsidR="00FC316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A539E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 w:rsidR="00091FE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ПРЗ</w:t>
      </w:r>
      <w:r w:rsidR="00A539E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="00091FE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, /каквито са отговорниците на разсадниците/ </w:t>
      </w:r>
      <w:r w:rsidR="006A4B86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трябва да притежават</w:t>
      </w:r>
      <w:r w:rsidR="00091FE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сертификат за работа 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A539E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тях</w:t>
      </w:r>
      <w:r w:rsidR="00091FE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 съгласно чл. 83 от Закона за защита на растенията</w:t>
      </w:r>
      <w:r w:rsidR="00CC186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(ЗЗР)</w:t>
      </w:r>
      <w:r w:rsidR="00091FE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C360AA" w:rsidRPr="00234937" w:rsidRDefault="006A4B86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 w:rsidR="00EE2972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="002C51C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 зависимост от категорията си</w:t>
      </w:r>
      <w:r w:rsidR="00C77CA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CC186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ПРЗ</w:t>
      </w:r>
      <w:r w:rsidR="00C360A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могат да </w:t>
      </w:r>
      <w:r w:rsidR="00C360A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се прилагат от следните лица:</w:t>
      </w:r>
    </w:p>
    <w:p w:rsidR="00091FE1" w:rsidRPr="00234937" w:rsidRDefault="00091FE1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1. продукти за растителна защита от първа професионална категория на употреба се прилагат</w:t>
      </w:r>
      <w:r w:rsidR="0085225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-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от лица със сертификат по чл. 83</w:t>
      </w:r>
      <w:r w:rsidR="00C360A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от ЗЗР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и под контрола на лице с висше образование в областта на аграрните науки с професионално направление "Растителна защита" или "Растениевъдство”;</w:t>
      </w:r>
    </w:p>
    <w:p w:rsidR="00091FE1" w:rsidRPr="00234937" w:rsidRDefault="00091FE1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2. продукти за растителна защита от втора професионална категория на употреба се прилагат</w:t>
      </w:r>
      <w:r w:rsidR="0085225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-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от лица със сертификат по чл. 83</w:t>
      </w:r>
      <w:r w:rsidR="006A4B86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от ЗЗР</w:t>
      </w:r>
      <w:r w:rsidR="002C51C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091FE1" w:rsidRPr="00234937" w:rsidRDefault="00091FE1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3. продукти за растителна защита от непрофесионална категория на употреба </w:t>
      </w:r>
      <w:r w:rsidR="0085225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се прилагат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от лица, навършили 18 години</w:t>
      </w:r>
      <w:r w:rsidR="00EE2972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и преминали медицински преглед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091FE1" w:rsidRPr="00234937" w:rsidRDefault="002C51C5" w:rsidP="004E6BDD">
      <w:pPr>
        <w:tabs>
          <w:tab w:val="left" w:pos="426"/>
          <w:tab w:val="num" w:pos="944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съхранението, транспортирането и работата с </w:t>
      </w:r>
      <w:r w:rsidR="00846B8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ПРЗ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трябва да се спазват изискванията на</w:t>
      </w:r>
      <w:r w:rsidR="00091FE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Закона за защита на растенията, </w:t>
      </w:r>
      <w:r w:rsidR="003D389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Наредба № 2 от </w:t>
      </w:r>
      <w:r w:rsidR="008F6E9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30.01.</w:t>
      </w:r>
      <w:r w:rsidR="003D389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2012 г. за условията, начините и реда за прилагане на продукти за растителна защита в горските територии</w:t>
      </w:r>
      <w:r w:rsidR="001532C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(обн. ДВ, бр. 10 от 2012 г.)</w:t>
      </w:r>
      <w:r w:rsidR="003D389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, </w:t>
      </w:r>
      <w:r w:rsidR="00091FE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Наредбата за изискванията към складовата база, транспортирането и съхраненинето на продукти за растителна защита</w:t>
      </w:r>
      <w:r w:rsidR="004B2CA6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(обн. ДВ, бр. 101</w:t>
      </w:r>
      <w:r w:rsidR="00AD325E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от 2006 г.</w:t>
      </w:r>
      <w:r w:rsidR="004B2CA6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="0094073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</w:t>
      </w:r>
      <w:r w:rsidR="00091FE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Наредба №</w:t>
      </w:r>
      <w:r w:rsidR="00AD325E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091FE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3 от 31.07.2017 г. за условията и реда за производство, пускане на пазара, търговия, преопаковане, транспортиране и съхраненине на ПРЗ</w:t>
      </w:r>
      <w:r w:rsidR="008F6E9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(обн. ДВ, бр. 64 от 2017 г.)</w:t>
      </w:r>
      <w:r w:rsidR="0094073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, </w:t>
      </w:r>
      <w:r w:rsidR="00372FE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Наредба № 13 от 26.08.</w:t>
      </w:r>
      <w:r w:rsidR="00091FE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2016 г. за мерките за опазването на пчелите и пчелните семейства от отравяне и начините за провеждане на растителнозащитни, дезинфекционни и дезинсекционни дейности</w:t>
      </w:r>
      <w:r w:rsidR="0094073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и </w:t>
      </w:r>
      <w:r w:rsidR="00091FE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други нормативни </w:t>
      </w:r>
      <w:r w:rsidR="0094073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изисквания, </w:t>
      </w:r>
      <w:r w:rsidR="00091FE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регламентиращи работата с </w:t>
      </w:r>
      <w:r w:rsidR="007307B6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ПРЗ</w:t>
      </w:r>
      <w:r w:rsidR="00372FE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(обн. ДВ, бр. 70 от 2016 г.)</w:t>
      </w:r>
      <w:r w:rsidR="00091FE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. </w:t>
      </w:r>
    </w:p>
    <w:p w:rsidR="00940731" w:rsidRPr="00234937" w:rsidRDefault="007F1444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lastRenderedPageBreak/>
        <w:t>Чл. 75</w:t>
      </w:r>
      <w:r w:rsidR="00940731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 xml:space="preserve">. </w:t>
      </w:r>
      <w:r w:rsidR="0094073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(1) Транспортирането на ПРЗ се осъществява в оригинални опаковки, при спазване на изискванията на производителя по начин, който не позволява промяна във физичните и химичните им характеристики, не замърсява околната среда, запазва целостта на опаковките, предпазва ги от въздействието на околната среда</w:t>
      </w:r>
      <w:r w:rsidR="00940731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</w:t>
      </w:r>
    </w:p>
    <w:p w:rsidR="00940731" w:rsidRPr="00234937" w:rsidRDefault="00940731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(2)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Леснозапалимите и горимите ПРЗ се транспортират и при спазване на изискванията за поражна безопасност.</w:t>
      </w:r>
    </w:p>
    <w:p w:rsidR="00805D1B" w:rsidRPr="00234937" w:rsidRDefault="00940731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(3)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транспортиране ПРЗ се придружават от документ за произход и информационен лист за безопасност на български език.</w:t>
      </w:r>
    </w:p>
    <w:p w:rsidR="00B41D61" w:rsidRPr="00234937" w:rsidRDefault="007F1444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Чл. 76</w:t>
      </w:r>
      <w:r w:rsidR="00B41D61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.</w:t>
      </w:r>
      <w:r w:rsidR="00EE346E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 xml:space="preserve"> </w:t>
      </w:r>
      <w:r w:rsidR="00B41D6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транспортирането, съхранението и работата с минерални торове се забранява:</w:t>
      </w:r>
    </w:p>
    <w:p w:rsidR="00B41D61" w:rsidRPr="00234937" w:rsidRDefault="00B41D61" w:rsidP="008D7BE7">
      <w:pPr>
        <w:numPr>
          <w:ilvl w:val="2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транспортиране и съхраняване на минерални торове за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едно с пестициди, леснозапалими и горими материали;</w:t>
      </w:r>
    </w:p>
    <w:p w:rsidR="00B41D61" w:rsidRPr="00234937" w:rsidRDefault="00B41D61" w:rsidP="008D7BE7">
      <w:pPr>
        <w:numPr>
          <w:ilvl w:val="2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транспортирането и съхраняването на селитри в опаков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ки от суперфосфат;</w:t>
      </w:r>
    </w:p>
    <w:p w:rsidR="00B41D61" w:rsidRPr="00234937" w:rsidRDefault="00B41D61" w:rsidP="008D7BE7">
      <w:pPr>
        <w:numPr>
          <w:ilvl w:val="2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смесване на селитри и суперфосфат в складовете;</w:t>
      </w:r>
    </w:p>
    <w:p w:rsidR="00B41D61" w:rsidRPr="00234937" w:rsidRDefault="00451C0E" w:rsidP="008D7BE7">
      <w:pPr>
        <w:numPr>
          <w:ilvl w:val="2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съхранението им</w:t>
      </w:r>
      <w:r w:rsidR="00B41D6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заедно с вещества от органичен произ</w:t>
      </w:r>
      <w:r w:rsidR="00B41D6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ход, като слама, дървени стърготини, хартиени отпадъци и др.;</w:t>
      </w:r>
    </w:p>
    <w:p w:rsidR="00B41D61" w:rsidRPr="00234937" w:rsidRDefault="00B41D61" w:rsidP="008D7BE7">
      <w:pPr>
        <w:numPr>
          <w:ilvl w:val="2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да се съхраняват заедно с вещества от неорганичен про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изход, като негасена вар, калциев карбид, хлорна вар, сяра, а съ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що така и с метални прахове и стружки (медни, алуминиеви, цин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кови и др.);</w:t>
      </w:r>
    </w:p>
    <w:p w:rsidR="00B41D61" w:rsidRPr="00234937" w:rsidRDefault="00B41D61" w:rsidP="008D7BE7">
      <w:pPr>
        <w:numPr>
          <w:ilvl w:val="2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да се влиза или използва открит огън в складовете за торове;</w:t>
      </w:r>
    </w:p>
    <w:p w:rsidR="00B41D61" w:rsidRPr="00234937" w:rsidRDefault="00B41D61" w:rsidP="008D7BE7">
      <w:pPr>
        <w:numPr>
          <w:ilvl w:val="2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съхраняването им в складове и хангари с машини и съо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ръжения </w:t>
      </w:r>
      <w:r w:rsidR="004E6BDD">
        <w:rPr>
          <w:rFonts w:ascii="Times New Roman" w:eastAsia="Arial Unicode MS" w:hAnsi="Times New Roman"/>
          <w:sz w:val="24"/>
          <w:szCs w:val="24"/>
          <w:lang w:val="bg-BG" w:eastAsia="bg-BG"/>
        </w:rPr>
        <w:t>–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минералните торове и отделящите се от тях газове са силно корозионно действащи.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Препаратите за растителна защита и торовете се съх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раняват в отделни пожарообезопасени закрити складове или скла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дови помещения, оградени и отдалечени на разстояние, не по-мал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ко от 200 метра от жилищни или обитаеми помещения, места с кон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центрация на полезни животни и птици и на не по-малко от 2000 метра от бреговете на рибарници, водоеми и други водоизточници.</w:t>
      </w:r>
    </w:p>
    <w:p w:rsidR="00217D07" w:rsidRPr="00234937" w:rsidRDefault="007F1444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Чл. 78</w:t>
      </w:r>
      <w:r w:rsidR="00217D07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  <w:r w:rsidR="004E6BDD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CF0B3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(1)</w:t>
      </w:r>
      <w:r w:rsidR="00A5701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217D07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Растителнозащитните препарати и торове се съхра</w:t>
      </w:r>
      <w:r w:rsidR="00217D07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няват в оригиналната опаковка, като се запазват указанията за съхранение и мерките за безопасна работа, посочени върху нея, по начин предотвратяващ възможността от нежелано изтичане.</w:t>
      </w:r>
    </w:p>
    <w:p w:rsidR="00217D07" w:rsidRPr="00234937" w:rsidRDefault="00217D07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(2)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Продуктите за растителна защита се съхраняват в специално обособени за това складове, съобразно изискванията, посочени на етикета. </w:t>
      </w:r>
      <w:r w:rsidR="00F605D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Съхраняват се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само предназначени за употреба ПРЗ. </w:t>
      </w:r>
    </w:p>
    <w:p w:rsidR="00217D07" w:rsidRPr="00234937" w:rsidRDefault="00217D07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lastRenderedPageBreak/>
        <w:t xml:space="preserve">(3)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Складовете са самостоятелни или специално обособени помещения в масивна сграда, обезопасени и с контролиран достъп, сухи и прохладни, без достъп на пряка слънчева светлина, с обособено място за временно съхранение на празните опаковки от ПРЗ.</w:t>
      </w:r>
    </w:p>
    <w:p w:rsidR="00217D07" w:rsidRPr="00234937" w:rsidRDefault="00217D07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(4)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Продуктите за растителна защита се съхраняват върху палети, рафтове или стелажи, които ги изолират от подовата настилка и на безопасно разстояние от нагревателни уреди, торове, семена. Те се подреждат по предназначение – инсектициди, фунгициди и т.н. Гранулираните и прахообразните продукти се подреждат над течните продукти. </w:t>
      </w:r>
    </w:p>
    <w:p w:rsidR="00217D07" w:rsidRPr="00234937" w:rsidRDefault="00217D07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(5)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Негодните препарати се съхраняват на отделно обозначено за целта място и се увищожават по Закона за управление на отпадъците.</w:t>
      </w:r>
    </w:p>
    <w:p w:rsidR="00217D07" w:rsidRPr="00234937" w:rsidRDefault="007F1444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79</w:t>
      </w:r>
      <w:r w:rsidR="00217D07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. </w:t>
      </w:r>
      <w:r w:rsidR="00217D07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(1) Работата с растителнозащитните препарати и торове се извършва при водене на строга отчетност в приходно-разходна книга, по видове и количества, съобразени с регистрите на БАБХ и по реда на Закона за защита на растенията. </w:t>
      </w:r>
    </w:p>
    <w:p w:rsidR="00217D07" w:rsidRPr="00234937" w:rsidRDefault="00217D07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(2) Продуктите за растителна защита се прилагат със специализирана техника и оборудване за прилагане на продукти за растителна защита, които отговарят на изискванията на Закона за регистрация и контрол на земеделската и горската техника и/или на Закона за гражданското въздухоплаване.</w:t>
      </w:r>
    </w:p>
    <w:p w:rsidR="00217D07" w:rsidRPr="00234937" w:rsidRDefault="00217D07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(3) Продукти за растителна защита могат да се прилагат чрез въздушно пръскане само след писмено разре</w:t>
      </w:r>
      <w:r w:rsidR="00BC3DD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шение, издадено от директора на областната дирекция по безопасност на храните</w:t>
      </w:r>
      <w:r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, по реда на чл. 109 от Закона за защита на растенията.</w:t>
      </w:r>
    </w:p>
    <w:p w:rsidR="00BC3DDF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EE346E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работа с токсични химически вещества време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 за работа се ограничава до 6 часа.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Приготвянето на разтворите и смесите трябва да се извършва на специално определени за целта площадки, отдалече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 от жилищни сгради, складове за храни, фуражи и обори и при спазване на санитарно-хигиенните и екологичните изисквания. След работа местата се обеззаразяват, прекопават и се извършват предвидените в такъв случай дейности. За да не се допускат разли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ви и разпръскване, самото приготвяне трябва да се извършва в закрити съдове, и други подходящи резервоари. Пълненето на ре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зервоарите на машините да се извършва с ръчни помпи, газови или струйни ежектори.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Преди започване на работа работещите с препарати за растителна защита и средства във всичките им форми на прило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жение и за всеки конкретен случай трябва да се инструктират, вклю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чително и за мерките по безопасност.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lastRenderedPageBreak/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Тракторите, използвани за работа с растителноза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щитни машини, трябва да бъдат снабдени със затворени кабини и работеща вентилационно-филтрираща система.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Растителнозащитните агрегати трябва да имат ре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зервоари за чиста вода, предназначена за миене и за даване на първа помощ.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85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Забранява се използването на неизправни расти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телнозащитни машини - с повредени манометри, скъсани уплътне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ния и маркучи, с течове от помпата, резервоарите, разпръсквачките и др. Резервоарите трябва да имат затварящи се капаци.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Преди работа годността на пръскачките се прове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рява при пръскане с вода, а на напрашвачките - при прашене с инертни материали.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 процеса на експлоатация трябва да се спазват следните правила, гарантиращи безопасна работа:</w:t>
      </w:r>
    </w:p>
    <w:p w:rsidR="00F373F3" w:rsidRPr="00234937" w:rsidRDefault="00F373F3" w:rsidP="008D7BE7">
      <w:pPr>
        <w:numPr>
          <w:ilvl w:val="2"/>
          <w:numId w:val="1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работещите с препарати за растителна защита трябва да бъдат снабдени със специално защитно облекло и лични предпаз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 средства;</w:t>
      </w:r>
    </w:p>
    <w:p w:rsidR="00F373F3" w:rsidRPr="00234937" w:rsidRDefault="00F373F3" w:rsidP="008D7BE7">
      <w:pPr>
        <w:numPr>
          <w:ilvl w:val="2"/>
          <w:numId w:val="1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работа с ръчни, гръбни или гръбно-моторни пръскач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ки и напрашвачки да се има предвид посоката на вятъра и струята на пръскане да не се насочва срещу нея;</w:t>
      </w:r>
    </w:p>
    <w:p w:rsidR="00F373F3" w:rsidRPr="00234937" w:rsidRDefault="00F373F3" w:rsidP="008D7BE7">
      <w:pPr>
        <w:numPr>
          <w:ilvl w:val="2"/>
          <w:numId w:val="1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по време на работа с преносими пръскачки трябва да се поддържа постоянна скорост на движение и еднаква дистанция меж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ду накрайника на пръскачката и растенията, за да не се получат нежелателни обливания на работника;</w:t>
      </w:r>
    </w:p>
    <w:p w:rsidR="00F373F3" w:rsidRPr="00234937" w:rsidRDefault="00F373F3" w:rsidP="008D7BE7">
      <w:pPr>
        <w:numPr>
          <w:ilvl w:val="2"/>
          <w:numId w:val="1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пневматичните и вентилаторните пръскачки най-на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пред се пуска вентилаторът и след това работната течност, а при спиране - най-напред се спира работната течност и след това вен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тилаторът;</w:t>
      </w:r>
    </w:p>
    <w:p w:rsidR="00F373F3" w:rsidRPr="00234937" w:rsidRDefault="00F373F3" w:rsidP="008D7BE7">
      <w:pPr>
        <w:numPr>
          <w:ilvl w:val="2"/>
          <w:numId w:val="1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прашенето се извършва в тихо време, привечер или рано сутрин;</w:t>
      </w:r>
    </w:p>
    <w:p w:rsidR="00F373F3" w:rsidRPr="00234937" w:rsidRDefault="00F373F3" w:rsidP="008D7BE7">
      <w:pPr>
        <w:numPr>
          <w:ilvl w:val="2"/>
          <w:numId w:val="1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не се допуска прашенето и пръскането с наземна расти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телнозащитна техника при скорост на вятъра над 3 м/сек и темпе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ратура на въздуха над 25°С.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033B8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033B8E">
        <w:rPr>
          <w:rFonts w:ascii="Times New Roman" w:eastAsia="Arial Unicode MS" w:hAnsi="Times New Roman"/>
          <w:sz w:val="24"/>
          <w:szCs w:val="24"/>
          <w:lang w:val="bg-BG" w:eastAsia="bg-BG"/>
        </w:rPr>
        <w:t>(1)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Най-малко десет дни преди химическата обра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ботка на даден район чрез съответните кметства се уведомява насе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лението, </w:t>
      </w:r>
      <w:r w:rsidR="00C4052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в т. ч. и пчеларите,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като в съобщението се посочват деня, часа, мястото и ве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ществото, с което ще се работи, конкретните забрани и изисквания.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color w:val="FF0000"/>
          <w:sz w:val="24"/>
          <w:szCs w:val="24"/>
          <w:lang w:val="bg-BG" w:eastAsia="bg-BG"/>
        </w:rPr>
      </w:pPr>
      <w:r w:rsidRPr="00033B8E">
        <w:rPr>
          <w:rFonts w:ascii="Times New Roman" w:eastAsia="Arial Unicode MS" w:hAnsi="Times New Roman"/>
          <w:sz w:val="24"/>
          <w:szCs w:val="24"/>
          <w:lang w:val="bg-BG" w:eastAsia="bg-BG"/>
        </w:rPr>
        <w:t>(2)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Уведомяването на съответните кметства става писмено от </w:t>
      </w:r>
      <w:r w:rsidR="0015351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лицата, организиращи химическата обработка. </w:t>
      </w:r>
    </w:p>
    <w:p w:rsidR="00F373F3" w:rsidRPr="00234937" w:rsidRDefault="00F655BF" w:rsidP="004E6BDD">
      <w:pPr>
        <w:tabs>
          <w:tab w:val="left" w:pos="426"/>
          <w:tab w:val="left" w:leader="dot" w:pos="4431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Районът, обработен с отровни химически вещест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ва, трябва да се сигнализира с достатъчен брой табели</w:t>
      </w:r>
      <w:r w:rsidR="00C3158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 кои</w:t>
      </w:r>
      <w:r w:rsidR="00CB53F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то</w:t>
      </w:r>
      <w:r w:rsidR="00C3158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съдържат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на</w:t>
      </w:r>
      <w:r w:rsidR="00A515A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дпис: „Районът е третиран с </w:t>
      </w:r>
      <w:r w:rsidR="00C3158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отрова</w:t>
      </w:r>
      <w:r w:rsidR="00B71457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</w:t>
      </w:r>
      <w:r w:rsidR="00C3158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активна до………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!"</w:t>
      </w:r>
      <w:r w:rsidR="00C3158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и наименованието на продукта за растителна защита.</w:t>
      </w:r>
    </w:p>
    <w:p w:rsidR="00F373F3" w:rsidRPr="00234937" w:rsidRDefault="007F1444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lastRenderedPageBreak/>
        <w:t>Чл. 90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033B8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033B8E">
        <w:rPr>
          <w:rFonts w:ascii="Times New Roman" w:eastAsia="Arial Unicode MS" w:hAnsi="Times New Roman"/>
          <w:sz w:val="24"/>
          <w:szCs w:val="24"/>
          <w:lang w:val="bg-BG" w:eastAsia="bg-BG"/>
        </w:rPr>
        <w:t>(1)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фумигация задължително се работи с про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тивогаз и в обекта абсолютно се забранява влизането на други лица. Около обекта се поставят табели с н</w:t>
      </w:r>
      <w:r w:rsidR="002B7C0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адпис: „Влизането е заб</w:t>
      </w:r>
      <w:r w:rsidR="002B7C0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ранено!”, „Отровен газ!”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033B8E">
        <w:rPr>
          <w:rFonts w:ascii="Times New Roman" w:eastAsia="Arial Unicode MS" w:hAnsi="Times New Roman"/>
          <w:sz w:val="24"/>
          <w:szCs w:val="24"/>
          <w:lang w:val="bg-BG" w:eastAsia="bg-BG"/>
        </w:rPr>
        <w:t>(2)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След фумигация на складове или други помещения се осигурява денонощна охрана на обекта.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работа с химически препарати работниците трябва да имат аптечка с необходимите медикаменти за даване на първа помощ.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използване на летателна растителнозащитна техника (самолети и вертолети) се спазват правилата и мерките за безопасна работа, валидни за лицата, чиято собственост са лета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телните машини.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По време на работа с химически вещества се заб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ранява пушенето, приемането на храна и пиенето на вода. Това може да се извърши само по време на почивка, на разстояние, не по-малко от 100 метра от обработваната площ.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Преди хранене се свалят средствата за индивиду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ална защита, ръцете и лицето се измиват, устата се изплаква.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95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След свършване на работа, преди да се свалят, гумените ръкавици се измиват с 3-5% разтвор на калцинирана со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да или сода бикарбонат и се изплакват обилно с вода. След това се снемат защитните очила, маската или респиратора, ботушите и панталона. Ръкавиците отново се измиват и тогава се свалят.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След свършване на работа машините, съоръжени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ята и инструментите се измиват обилно с вода (далеч от водоиз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точници и течаща вода), като отпадната вода се излива в специал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 шахти или в изкопана яма, не по-плитка от 0,5 метра, която се засипва с вар и пръст.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color w:val="5B9BD5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Остатъчните количества неупотребени разтвори, препарати с изтекъл срок на годност, както и опаковките (амбала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жа) от тях, се унищожават</w:t>
      </w:r>
      <w:r w:rsidR="00B41D6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съгласно предписанията на производи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теля и действащите в страната санитарнохигиенни изисквания.</w:t>
      </w:r>
      <w:r w:rsidR="00B41D6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Подлежащите на обезвреждане продукти за растителна защита се обезвреждат, съгласно Закона за управление на отпадъците.</w:t>
      </w:r>
    </w:p>
    <w:p w:rsidR="00F373F3" w:rsidRPr="00234937" w:rsidRDefault="00F655BF" w:rsidP="004E6BDD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98</w:t>
      </w:r>
      <w:r w:rsidR="00F373F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(1) Семената се обеззаразяват в специално изгра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дени и обособени за целта закрити площадки, подложени на строг санитарно-хигиенен и екологичен контрол.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Обеззаразяването се извършва в херметично затворени барабани.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(3) Обеззаразените семена се събират в чували или торби от плътна материя, върху които се поставя надпис: „Обеззаразени семена!" и „Токсично!".</w:t>
      </w:r>
    </w:p>
    <w:p w:rsidR="00885E9C" w:rsidRPr="00234937" w:rsidRDefault="00885E9C" w:rsidP="00234937">
      <w:pPr>
        <w:keepNext/>
        <w:keepLines/>
        <w:tabs>
          <w:tab w:val="left" w:pos="426"/>
        </w:tabs>
        <w:spacing w:after="0" w:line="360" w:lineRule="auto"/>
        <w:outlineLvl w:val="2"/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val="bg-BG" w:eastAsia="bg-BG"/>
        </w:rPr>
      </w:pPr>
      <w:bookmarkStart w:id="31" w:name="bookmark27"/>
    </w:p>
    <w:p w:rsidR="00F373F3" w:rsidRPr="00331F74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331F74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331F74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>VI</w:t>
      </w:r>
      <w:bookmarkEnd w:id="31"/>
    </w:p>
    <w:p w:rsidR="00F373F3" w:rsidRPr="00234937" w:rsidRDefault="00145224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bookmarkStart w:id="32" w:name="bookmark28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Добив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и преработка на горски плодове, семена и билки</w:t>
      </w:r>
      <w:bookmarkEnd w:id="32"/>
    </w:p>
    <w:p w:rsidR="00F373F3" w:rsidRPr="00234937" w:rsidRDefault="00C53992" w:rsidP="00331F74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(1)  Работниците-берачи по време на работа с катерене тряб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 да са снабдени с прибрано работно облекло от здрав плат, пред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пазен пояс или колан и предпазна каска. Обувките да са с гумени подметки.</w:t>
      </w:r>
    </w:p>
    <w:p w:rsidR="00F373F3" w:rsidRPr="00234937" w:rsidRDefault="00F72D45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</w:t>
      </w:r>
      <w:r w:rsidR="00331F74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Катеренето по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стъблата на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дърветата и брането на плодове и ши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шарки се извършва само при дневна светлина.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(3) Забранено е катеренето по дърветата и брането на пло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дове и шишарки в короните при вятър, дъжд, мъгла, снеговалеж, скреж и температура на въздуха под 0°С.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(4) За катерене по дърветата се допускат лица, които:</w:t>
      </w:r>
    </w:p>
    <w:p w:rsidR="00F373F3" w:rsidRPr="001F050E" w:rsidRDefault="00F373F3" w:rsidP="008D7BE7">
      <w:pPr>
        <w:numPr>
          <w:ilvl w:val="2"/>
          <w:numId w:val="19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1F050E">
        <w:rPr>
          <w:rFonts w:ascii="Times New Roman" w:eastAsia="Arial Unicode MS" w:hAnsi="Times New Roman"/>
          <w:sz w:val="24"/>
          <w:szCs w:val="24"/>
          <w:lang w:val="bg-BG" w:eastAsia="bg-BG"/>
        </w:rPr>
        <w:t>са навършили 18 години;</w:t>
      </w:r>
    </w:p>
    <w:p w:rsidR="00F373F3" w:rsidRPr="001F050E" w:rsidRDefault="00F373F3" w:rsidP="008D7BE7">
      <w:pPr>
        <w:numPr>
          <w:ilvl w:val="2"/>
          <w:numId w:val="19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1F050E">
        <w:rPr>
          <w:rFonts w:ascii="Times New Roman" w:eastAsia="Arial Unicode MS" w:hAnsi="Times New Roman"/>
          <w:sz w:val="24"/>
          <w:szCs w:val="24"/>
          <w:lang w:val="bg-BG" w:eastAsia="bg-BG"/>
        </w:rPr>
        <w:t>не страдат от заболявания на опорно-двигателния апарат;</w:t>
      </w:r>
    </w:p>
    <w:p w:rsidR="00F373F3" w:rsidRPr="001F050E" w:rsidRDefault="00F373F3" w:rsidP="008D7BE7">
      <w:pPr>
        <w:numPr>
          <w:ilvl w:val="2"/>
          <w:numId w:val="19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1F050E">
        <w:rPr>
          <w:rFonts w:ascii="Times New Roman" w:eastAsia="Arial Unicode MS" w:hAnsi="Times New Roman"/>
          <w:sz w:val="24"/>
          <w:szCs w:val="24"/>
          <w:lang w:val="bg-BG" w:eastAsia="bg-BG"/>
        </w:rPr>
        <w:t>не страдат от височинна болест (замайване от височина).</w:t>
      </w:r>
    </w:p>
    <w:p w:rsidR="00F373F3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 xml:space="preserve">Чл. 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100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Съоръженията за изкачване се закрепват за дър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ветата по следния начин:</w:t>
      </w:r>
    </w:p>
    <w:p w:rsidR="00F373F3" w:rsidRPr="00F06D9B" w:rsidRDefault="00F373F3" w:rsidP="008D7BE7">
      <w:pPr>
        <w:numPr>
          <w:ilvl w:val="2"/>
          <w:numId w:val="20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F06D9B">
        <w:rPr>
          <w:rFonts w:ascii="Times New Roman" w:eastAsia="Arial Unicode MS" w:hAnsi="Times New Roman"/>
          <w:sz w:val="24"/>
          <w:szCs w:val="24"/>
          <w:lang w:val="bg-BG" w:eastAsia="bg-BG"/>
        </w:rPr>
        <w:t>въжените стълби се закрепват в основата на първоразря</w:t>
      </w:r>
      <w:r w:rsidRPr="00F06D9B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ден (скелетен) здрав клон, като под него за сигурност остават 1-2 здрави клона от същия разред; горното (завръзното) въже трябва да се усуче няколко пъти около стъблото и да се завърже за осно</w:t>
      </w:r>
      <w:r w:rsidRPr="00F06D9B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вата му. Стълбата се проверява относно нейното закрепване и то</w:t>
      </w:r>
      <w:r w:rsidRPr="00F06D9B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гава се разрешава качването по нея;</w:t>
      </w:r>
    </w:p>
    <w:p w:rsidR="00F373F3" w:rsidRPr="00F06D9B" w:rsidRDefault="00F373F3" w:rsidP="008D7BE7">
      <w:pPr>
        <w:numPr>
          <w:ilvl w:val="2"/>
          <w:numId w:val="20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F06D9B">
        <w:rPr>
          <w:rFonts w:ascii="Times New Roman" w:eastAsia="Arial Unicode MS" w:hAnsi="Times New Roman"/>
          <w:sz w:val="24"/>
          <w:szCs w:val="24"/>
          <w:lang w:val="bg-BG" w:eastAsia="bg-BG"/>
        </w:rPr>
        <w:t>двураменните метални и дървени стълби трябва да имат в основата си шипове за закрепване в земята, а горният им край да има напречници с дъговидна форма, с гумена подложка за обхва</w:t>
      </w:r>
      <w:r w:rsidRPr="00F06D9B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щане на стъблото;</w:t>
      </w:r>
    </w:p>
    <w:p w:rsidR="00F373F3" w:rsidRPr="00F06D9B" w:rsidRDefault="00F373F3" w:rsidP="008D7BE7">
      <w:pPr>
        <w:numPr>
          <w:ilvl w:val="2"/>
          <w:numId w:val="20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F06D9B">
        <w:rPr>
          <w:rFonts w:ascii="Times New Roman" w:eastAsia="Arial Unicode MS" w:hAnsi="Times New Roman"/>
          <w:sz w:val="24"/>
          <w:szCs w:val="24"/>
          <w:lang w:val="bg-BG" w:eastAsia="bg-BG"/>
        </w:rPr>
        <w:t>при сгъваемите двураменни стълби двете рамена трябва да са осигурени срещу разтваряне.</w:t>
      </w:r>
    </w:p>
    <w:p w:rsidR="00F373F3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01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използването на лък, пистолет, харпун или други въжеизхвърлящи устройства трябва да се прилагат предпазните мерки, валидни за огнестрелно оръжие - да не се насочват срещу човек, при изстрелване останалите работници да бъдат зад стре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лящия.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Забранява се придвижването със заредено въжеизхвърлящо устройство.</w:t>
      </w:r>
      <w:proofErr w:type="gramEnd"/>
    </w:p>
    <w:p w:rsidR="00F373F3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02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катерене по дърветата със спомагателни ус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тройства (котки), те трябва да се закрепват здраво към краката на работника, като независимо от това задължително се използва и осигурителен колан.</w:t>
      </w:r>
      <w:proofErr w:type="gramEnd"/>
    </w:p>
    <w:p w:rsidR="00F373F3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lastRenderedPageBreak/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03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всички случаи на изкачване, бране и движе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ние в короната на дърветата, работниците трябва да използват правилото за трите опорни точки - опора на два крака и една ръка; две ръце и един крак; два крака и предпазен колан.</w:t>
      </w:r>
      <w:proofErr w:type="gramEnd"/>
    </w:p>
    <w:p w:rsidR="00F373F3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04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катерене работникът трябва да оглежда кло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ните, на които стъпва, да проверява здравината им чрез стъпване, като се държи и с двете ръце и чак тогава да прехвърли теглото си върху тях, както и да се стреми вин</w:t>
      </w:r>
      <w:r w:rsidR="00323AD7" w:rsidRPr="00234937">
        <w:rPr>
          <w:rFonts w:ascii="Times New Roman" w:eastAsia="Arial Unicode MS" w:hAnsi="Times New Roman"/>
          <w:sz w:val="24"/>
          <w:szCs w:val="24"/>
          <w:lang w:eastAsia="bg-BG"/>
        </w:rPr>
        <w:t>аги да стъпва в тяхната основа.</w:t>
      </w:r>
      <w:proofErr w:type="gramEnd"/>
    </w:p>
    <w:p w:rsidR="00F373F3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color w:val="00B050"/>
          <w:sz w:val="24"/>
          <w:szCs w:val="24"/>
          <w:lang w:val="bg-BG" w:eastAsia="bg-BG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05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По време на изкачването и брането на плодове и шишарки в короните на дърветата се забранява стоенето на хора под тях.</w:t>
      </w:r>
      <w:proofErr w:type="gramEnd"/>
    </w:p>
    <w:p w:rsidR="00C866C8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vanish/>
          <w:sz w:val="24"/>
          <w:szCs w:val="24"/>
          <w:lang w:val="bg-BG"/>
        </w:rPr>
      </w:pPr>
      <w:bookmarkStart w:id="33" w:name="to_paragraph_id16388982"/>
      <w:bookmarkEnd w:id="33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/>
        </w:rPr>
        <w:t>06</w:t>
      </w:r>
      <w:r w:rsidR="00C866C8" w:rsidRPr="00234937">
        <w:rPr>
          <w:rFonts w:ascii="Times New Roman" w:eastAsia="Arial Unicode MS" w:hAnsi="Times New Roman"/>
          <w:sz w:val="24"/>
          <w:szCs w:val="24"/>
          <w:lang w:val="bg-BG"/>
        </w:rPr>
        <w:t>. Преди всяка кампания по брането и преработването на диворастящите плодове, гъби и билки, организираните работници трябва да бъдат запознати с техните белези, свойства и качества.</w:t>
      </w:r>
      <w:r w:rsidR="00C866C8" w:rsidRPr="00234937">
        <w:rPr>
          <w:rFonts w:ascii="Times New Roman" w:eastAsia="Arial Unicode MS" w:hAnsi="Times New Roman"/>
          <w:vanish/>
          <w:sz w:val="24"/>
          <w:szCs w:val="24"/>
        </w:rPr>
        <w:t> </w:t>
      </w:r>
    </w:p>
    <w:p w:rsidR="00C866C8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vanish/>
          <w:sz w:val="24"/>
          <w:szCs w:val="24"/>
          <w:lang w:val="bg-BG"/>
        </w:rPr>
      </w:pPr>
      <w:bookmarkStart w:id="34" w:name="to_paragraph_id16388983"/>
      <w:bookmarkEnd w:id="34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/>
        </w:rPr>
        <w:t>07</w:t>
      </w:r>
      <w:r w:rsidR="00C866C8" w:rsidRPr="00234937">
        <w:rPr>
          <w:rFonts w:ascii="Times New Roman" w:eastAsia="Arial Unicode MS" w:hAnsi="Times New Roman"/>
          <w:sz w:val="24"/>
          <w:szCs w:val="24"/>
          <w:lang w:val="bg-BG"/>
        </w:rPr>
        <w:t>. При бране на шипки, лешници и други плодове от храсти работниците трябва да използват дървени куки за навеждане.</w:t>
      </w:r>
      <w:r w:rsidR="00C866C8" w:rsidRPr="00234937">
        <w:rPr>
          <w:rFonts w:ascii="Times New Roman" w:eastAsia="Arial Unicode MS" w:hAnsi="Times New Roman"/>
          <w:vanish/>
          <w:sz w:val="24"/>
          <w:szCs w:val="24"/>
        </w:rPr>
        <w:t> </w:t>
      </w:r>
    </w:p>
    <w:p w:rsidR="00C866C8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vanish/>
          <w:sz w:val="24"/>
          <w:szCs w:val="24"/>
          <w:lang w:val="bg-BG"/>
        </w:rPr>
      </w:pPr>
      <w:bookmarkStart w:id="35" w:name="to_paragraph_id16388984"/>
      <w:bookmarkEnd w:id="35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/>
        </w:rPr>
        <w:t>08</w:t>
      </w:r>
      <w:r w:rsidR="00C866C8" w:rsidRPr="00234937">
        <w:rPr>
          <w:rFonts w:ascii="Times New Roman" w:eastAsia="Arial Unicode MS" w:hAnsi="Times New Roman"/>
          <w:sz w:val="24"/>
          <w:szCs w:val="24"/>
          <w:lang w:val="bg-BG"/>
        </w:rPr>
        <w:t>. При бране, съхранение и преработване на отровни билки работниците трябва да бъдат запознати с токсичните им свойства и мерките за първа помощ.</w:t>
      </w:r>
      <w:r w:rsidR="00C866C8" w:rsidRPr="00234937">
        <w:rPr>
          <w:rFonts w:ascii="Times New Roman" w:eastAsia="Arial Unicode MS" w:hAnsi="Times New Roman"/>
          <w:vanish/>
          <w:sz w:val="24"/>
          <w:szCs w:val="24"/>
        </w:rPr>
        <w:t> </w:t>
      </w:r>
    </w:p>
    <w:p w:rsidR="00C866C8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bookmarkStart w:id="36" w:name="to_paragraph_id16388985"/>
      <w:bookmarkEnd w:id="36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/>
        </w:rPr>
        <w:t>09</w:t>
      </w:r>
      <w:r w:rsidR="00C866C8" w:rsidRPr="00234937">
        <w:rPr>
          <w:rFonts w:ascii="Times New Roman" w:eastAsia="Arial Unicode MS" w:hAnsi="Times New Roman"/>
          <w:sz w:val="24"/>
          <w:szCs w:val="24"/>
          <w:lang w:val="bg-BG"/>
        </w:rPr>
        <w:t xml:space="preserve">. </w:t>
      </w:r>
      <w:r w:rsidR="00C866C8" w:rsidRPr="00F06D9B">
        <w:rPr>
          <w:rFonts w:ascii="Times New Roman" w:eastAsia="Arial Unicode MS" w:hAnsi="Times New Roman"/>
          <w:sz w:val="24"/>
          <w:szCs w:val="24"/>
          <w:lang w:val="bg-BG"/>
        </w:rPr>
        <w:t>(1)</w:t>
      </w:r>
      <w:r w:rsidR="00C866C8" w:rsidRPr="00234937">
        <w:rPr>
          <w:rFonts w:ascii="Times New Roman" w:eastAsia="Arial Unicode MS" w:hAnsi="Times New Roman"/>
          <w:sz w:val="24"/>
          <w:szCs w:val="24"/>
          <w:lang w:val="bg-BG"/>
        </w:rPr>
        <w:t xml:space="preserve"> За бране на гъби се допускат само опитни работници, добре познаващи различните видове.</w:t>
      </w:r>
    </w:p>
    <w:p w:rsidR="00F55731" w:rsidRPr="00234937" w:rsidRDefault="00C866C8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F06D9B">
        <w:rPr>
          <w:rFonts w:ascii="Times New Roman" w:eastAsia="Arial Unicode MS" w:hAnsi="Times New Roman"/>
          <w:sz w:val="24"/>
          <w:szCs w:val="24"/>
          <w:lang w:val="bg-BG"/>
        </w:rPr>
        <w:t>(2)</w:t>
      </w:r>
      <w:r w:rsidRPr="00234937">
        <w:rPr>
          <w:rFonts w:ascii="Times New Roman" w:eastAsia="Arial Unicode MS" w:hAnsi="Times New Roman"/>
          <w:sz w:val="24"/>
          <w:szCs w:val="24"/>
          <w:lang w:val="bg-BG"/>
        </w:rPr>
        <w:t xml:space="preserve"> При едно излизане е желателно да се бере само един вид.</w:t>
      </w:r>
      <w:r w:rsidRPr="00234937">
        <w:rPr>
          <w:rFonts w:ascii="Times New Roman" w:eastAsia="Arial Unicode MS" w:hAnsi="Times New Roman"/>
          <w:vanish/>
          <w:sz w:val="24"/>
          <w:szCs w:val="24"/>
        </w:rPr>
        <w:t> </w:t>
      </w:r>
    </w:p>
    <w:p w:rsidR="00F373F3" w:rsidRPr="00234937" w:rsidRDefault="007F1444" w:rsidP="00F06D9B">
      <w:pPr>
        <w:tabs>
          <w:tab w:val="left" w:pos="426"/>
        </w:tabs>
        <w:spacing w:before="120" w:after="0" w:line="360" w:lineRule="auto"/>
        <w:ind w:firstLine="720"/>
        <w:jc w:val="both"/>
        <w:textAlignment w:val="center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color w:val="000000"/>
          <w:sz w:val="24"/>
          <w:szCs w:val="24"/>
          <w:lang w:val="bg-BG" w:eastAsia="bg-BG"/>
        </w:rPr>
        <w:t>Чл. 110</w:t>
      </w:r>
      <w:r w:rsidR="00F373F3" w:rsidRPr="00234937">
        <w:rPr>
          <w:rFonts w:ascii="Times New Roman" w:eastAsia="Arial Unicode MS" w:hAnsi="Times New Roman"/>
          <w:b/>
          <w:bCs/>
          <w:color w:val="000000"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 xml:space="preserve"> Шишаркосушилните и сушилните за други горски плодове, гъби и билки, </w:t>
      </w:r>
      <w:r w:rsidR="00145224" w:rsidRPr="00234937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 xml:space="preserve">разположени в горски територии, </w:t>
      </w:r>
      <w:r w:rsidR="00F373F3" w:rsidRPr="00234937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 xml:space="preserve">трябва да отговарят на изискванията на </w:t>
      </w:r>
      <w:r w:rsidR="00F373F3" w:rsidRPr="00234937">
        <w:rPr>
          <w:rFonts w:ascii="Times New Roman" w:eastAsia="Times New Roman" w:hAnsi="Times New Roman"/>
          <w:sz w:val="24"/>
          <w:szCs w:val="24"/>
          <w:lang w:val="bg-BG"/>
        </w:rPr>
        <w:t xml:space="preserve">Наредба № </w:t>
      </w:r>
      <w:r w:rsidR="00F373F3" w:rsidRPr="00234937">
        <w:rPr>
          <w:rFonts w:ascii="Times New Roman" w:eastAsia="Times New Roman" w:hAnsi="Times New Roman"/>
          <w:sz w:val="24"/>
          <w:szCs w:val="24"/>
        </w:rPr>
        <w:t>I</w:t>
      </w:r>
      <w:r w:rsidR="00F373F3" w:rsidRPr="00234937">
        <w:rPr>
          <w:rFonts w:ascii="Times New Roman" w:eastAsia="Times New Roman" w:hAnsi="Times New Roman"/>
          <w:sz w:val="24"/>
          <w:szCs w:val="24"/>
          <w:lang w:val="bg-BG"/>
        </w:rPr>
        <w:t>з-1971 от 2009 г. за строително-технически правила и норми за осигуряване на безопасност при пожар</w:t>
      </w:r>
      <w:r w:rsidR="00145224" w:rsidRPr="00234937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F373F3" w:rsidRPr="00234937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885E9C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работа в шишаркосушилни и сушилни за дру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ги горски плодове, гъби и билки се изисква: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1. наличие на инструкция за противопожарна безопасност, съгласувана с органите на съответните противопожарни служби;</w:t>
      </w:r>
    </w:p>
    <w:p w:rsidR="00F373F3" w:rsidRPr="00234937" w:rsidRDefault="00F373F3" w:rsidP="00234937">
      <w:pPr>
        <w:tabs>
          <w:tab w:val="left" w:pos="426"/>
          <w:tab w:val="left" w:pos="8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2. всички нагревателни съоръжения в тях, независимо от вида на топлоизточника, трябва да бъдат снабдени с автоматични средства за контрол на температурата;</w:t>
      </w:r>
    </w:p>
    <w:p w:rsidR="00885E9C" w:rsidRPr="00234937" w:rsidRDefault="00F373F3" w:rsidP="00234937">
      <w:pPr>
        <w:tabs>
          <w:tab w:val="left" w:pos="426"/>
          <w:tab w:val="left" w:pos="807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3. температурата и влажността на въздуха в сушилните ка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мери да се следят с контролно-измервателни прибори;</w:t>
      </w:r>
    </w:p>
    <w:p w:rsidR="00F373F3" w:rsidRPr="00234937" w:rsidRDefault="00F373F3" w:rsidP="00234937">
      <w:pPr>
        <w:tabs>
          <w:tab w:val="left" w:pos="426"/>
          <w:tab w:val="left" w:pos="807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4. постоянно наблюдение на включените отоплителни съо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ръжения.</w:t>
      </w:r>
    </w:p>
    <w:p w:rsidR="00347A74" w:rsidRPr="00643E0D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</w:pPr>
      <w:bookmarkStart w:id="37" w:name="bookmark29"/>
      <w:r w:rsidRPr="00643E0D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lastRenderedPageBreak/>
        <w:t xml:space="preserve">Раздел </w:t>
      </w:r>
      <w:r w:rsidRPr="00643E0D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>VII</w:t>
      </w:r>
    </w:p>
    <w:p w:rsidR="00F373F3" w:rsidRPr="00234937" w:rsidRDefault="00347A74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val="bg-BG" w:eastAsia="bg-BG"/>
        </w:rPr>
        <w:t>Добив на смола</w:t>
      </w:r>
    </w:p>
    <w:p w:rsidR="00F72D45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bookmarkStart w:id="38" w:name="to_paragraph_id16388990"/>
      <w:bookmarkEnd w:id="37"/>
      <w:bookmarkEnd w:id="38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12</w:t>
      </w:r>
      <w:r w:rsidR="00F72D45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.</w:t>
      </w:r>
      <w:r w:rsidR="00F72D4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Преди започване на смолодобива работниците ежегодно трябва да преминават на инструктаж по безопасните методи на работа.</w:t>
      </w:r>
    </w:p>
    <w:p w:rsidR="00F72D45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bookmarkStart w:id="39" w:name="to_paragraph_id16388991"/>
      <w:bookmarkEnd w:id="39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13</w:t>
      </w:r>
      <w:r w:rsidR="00F72D45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.</w:t>
      </w:r>
      <w:r w:rsidR="00F72D4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добива на смола трябва да се спазват следните правила за работа:</w:t>
      </w:r>
    </w:p>
    <w:p w:rsidR="00F72D45" w:rsidRPr="00234937" w:rsidRDefault="00F72D45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1. инструментите е необходимо да бъдат със здрави, стабилни дръжки и добре заточени;</w:t>
      </w:r>
    </w:p>
    <w:p w:rsidR="00F72D45" w:rsidRPr="00234937" w:rsidRDefault="00F72D45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2. след употреба и при транспорт режещите части на инструментите трябва да бъдат </w:t>
      </w:r>
      <w:r w:rsidR="008E79B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поставени в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здрави предпазни калъфи;</w:t>
      </w:r>
    </w:p>
    <w:p w:rsidR="00F72D45" w:rsidRPr="00234937" w:rsidRDefault="00F72D45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3. при смолодобив на високи площадки и използване на стимулатори е необходимо работниците да бъдат снабдени с предпазни очила;</w:t>
      </w:r>
    </w:p>
    <w:p w:rsidR="00F72D45" w:rsidRPr="00234937" w:rsidRDefault="00F72D45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b/>
          <w:vanish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4. при работа на високи площадки се използват стълби с приспособления за сигурно закрепване към дървото и върху земята.</w:t>
      </w:r>
      <w:r w:rsidRPr="00234937">
        <w:rPr>
          <w:rFonts w:ascii="Times New Roman" w:eastAsia="Arial Unicode MS" w:hAnsi="Times New Roman"/>
          <w:b/>
          <w:vanish/>
          <w:sz w:val="24"/>
          <w:szCs w:val="24"/>
          <w:lang w:eastAsia="bg-BG"/>
        </w:rPr>
        <w:t> </w:t>
      </w:r>
    </w:p>
    <w:p w:rsidR="00F72D45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b/>
          <w:vanish/>
          <w:sz w:val="24"/>
          <w:szCs w:val="24"/>
          <w:lang w:val="bg-BG" w:eastAsia="bg-BG"/>
        </w:rPr>
      </w:pPr>
      <w:bookmarkStart w:id="40" w:name="to_paragraph_id16388992"/>
      <w:bookmarkEnd w:id="40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14</w:t>
      </w:r>
      <w:r w:rsidR="00F72D45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.</w:t>
      </w:r>
      <w:r w:rsidR="00F72D4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 безопасна работа с химичните и другите стимулатори се препоръчва те да се нанасят върху раноподновките под формата на паста.</w:t>
      </w:r>
      <w:r w:rsidR="00F72D45" w:rsidRPr="00234937">
        <w:rPr>
          <w:rFonts w:ascii="Times New Roman" w:eastAsia="Arial Unicode MS" w:hAnsi="Times New Roman"/>
          <w:b/>
          <w:vanish/>
          <w:sz w:val="24"/>
          <w:szCs w:val="24"/>
          <w:lang w:eastAsia="bg-BG"/>
        </w:rPr>
        <w:t> </w:t>
      </w:r>
    </w:p>
    <w:p w:rsidR="00F72D45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b/>
          <w:vanish/>
          <w:sz w:val="24"/>
          <w:szCs w:val="24"/>
          <w:lang w:val="bg-BG" w:eastAsia="bg-BG"/>
        </w:rPr>
      </w:pPr>
      <w:bookmarkStart w:id="41" w:name="to_paragraph_id16388993"/>
      <w:bookmarkEnd w:id="41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72D45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</w:t>
      </w:r>
      <w:r w:rsidR="00F72D45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.</w:t>
      </w:r>
      <w:r w:rsidR="00F72D4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Складовете за временно съхраняване на смола трябва да имат естествена вентилация. Забранено е влизането в тях с газови лампи, пушенето и внасянето на открит огън.</w:t>
      </w:r>
      <w:r w:rsidR="00F72D45" w:rsidRPr="00234937">
        <w:rPr>
          <w:rFonts w:ascii="Times New Roman" w:eastAsia="Arial Unicode MS" w:hAnsi="Times New Roman"/>
          <w:b/>
          <w:vanish/>
          <w:sz w:val="24"/>
          <w:szCs w:val="24"/>
          <w:lang w:eastAsia="bg-BG"/>
        </w:rPr>
        <w:t> </w:t>
      </w:r>
    </w:p>
    <w:p w:rsidR="00F72D45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b/>
          <w:vanish/>
          <w:sz w:val="24"/>
          <w:szCs w:val="24"/>
          <w:lang w:val="bg-BG" w:eastAsia="bg-BG"/>
        </w:rPr>
      </w:pPr>
      <w:bookmarkStart w:id="42" w:name="to_paragraph_id16388994"/>
      <w:bookmarkEnd w:id="42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16</w:t>
      </w:r>
      <w:r w:rsidR="00F72D45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.</w:t>
      </w:r>
      <w:r w:rsidR="00F72D4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пожар и запалване на смолата гасенето да се извършва с пясък или пожарогасители. В склада да има противопожарно табло с инструменти (кирка, брадва, лопати) и сандъци с достатъчно количество пясък.</w:t>
      </w:r>
      <w:r w:rsidR="00F72D45" w:rsidRPr="00234937">
        <w:rPr>
          <w:rFonts w:ascii="Times New Roman" w:eastAsia="Arial Unicode MS" w:hAnsi="Times New Roman"/>
          <w:b/>
          <w:vanish/>
          <w:sz w:val="24"/>
          <w:szCs w:val="24"/>
          <w:lang w:eastAsia="bg-BG"/>
        </w:rPr>
        <w:t> </w:t>
      </w:r>
    </w:p>
    <w:p w:rsidR="00AD325E" w:rsidRPr="00234937" w:rsidRDefault="00C53992" w:rsidP="00F06D9B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bookmarkStart w:id="43" w:name="to_paragraph_id16388995"/>
      <w:bookmarkEnd w:id="43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17</w:t>
      </w:r>
      <w:r w:rsidR="00F72D45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.</w:t>
      </w:r>
      <w:r w:rsidR="00F72D4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Забранено е паленето на огън в смолодобивните участъци и на разстояние по-малко от 50 метра от тях и от складовете за смола.</w:t>
      </w:r>
      <w:bookmarkStart w:id="44" w:name="bookmark30"/>
    </w:p>
    <w:p w:rsidR="00AD325E" w:rsidRPr="00234937" w:rsidRDefault="00AD325E" w:rsidP="00234937">
      <w:p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</w:p>
    <w:p w:rsidR="00687204" w:rsidRPr="00643E0D" w:rsidRDefault="00643E0D" w:rsidP="00234937">
      <w:pPr>
        <w:pStyle w:val="Style14"/>
        <w:widowControl/>
        <w:spacing w:line="360" w:lineRule="auto"/>
        <w:rPr>
          <w:rStyle w:val="FontStyle31"/>
          <w:b w:val="0"/>
          <w:spacing w:val="100"/>
          <w:sz w:val="24"/>
          <w:szCs w:val="24"/>
        </w:rPr>
      </w:pPr>
      <w:r w:rsidRPr="00643E0D">
        <w:rPr>
          <w:rStyle w:val="FontStyle31"/>
          <w:b w:val="0"/>
          <w:spacing w:val="100"/>
          <w:sz w:val="24"/>
          <w:szCs w:val="24"/>
        </w:rPr>
        <w:t>Глава четвърта</w:t>
      </w:r>
    </w:p>
    <w:p w:rsidR="00F373F3" w:rsidRPr="00643E0D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643E0D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СЕЧ И ПЪРВИЧНА ОБРАБОТКА НА ДЪРВЕНИ МАТЕРИАЛИ</w:t>
      </w:r>
      <w:bookmarkEnd w:id="44"/>
    </w:p>
    <w:p w:rsidR="00F373F3" w:rsidRPr="00643E0D" w:rsidRDefault="00F373F3" w:rsidP="00643E0D">
      <w:pPr>
        <w:keepNext/>
        <w:keepLines/>
        <w:tabs>
          <w:tab w:val="left" w:pos="426"/>
        </w:tabs>
        <w:spacing w:before="120"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/>
        </w:rPr>
      </w:pPr>
      <w:bookmarkStart w:id="45" w:name="bookmark31"/>
      <w:r w:rsidRPr="00643E0D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643E0D">
        <w:rPr>
          <w:rFonts w:ascii="Times New Roman" w:eastAsia="Arial Unicode MS" w:hAnsi="Times New Roman"/>
          <w:bCs/>
          <w:sz w:val="24"/>
          <w:szCs w:val="24"/>
          <w:shd w:val="clear" w:color="auto" w:fill="FFFFFF"/>
        </w:rPr>
        <w:t>I</w:t>
      </w:r>
      <w:r w:rsidRPr="00643E0D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/>
        </w:rPr>
        <w:t xml:space="preserve"> </w:t>
      </w:r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Механизирано поваляне</w:t>
      </w:r>
      <w:bookmarkEnd w:id="45"/>
    </w:p>
    <w:p w:rsidR="00F373F3" w:rsidRPr="00234937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643E0D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643E0D">
        <w:rPr>
          <w:rFonts w:ascii="Times New Roman" w:eastAsia="Arial Unicode MS" w:hAnsi="Times New Roman"/>
          <w:sz w:val="24"/>
          <w:szCs w:val="24"/>
          <w:lang w:val="bg-BG" w:eastAsia="bg-BG"/>
        </w:rPr>
        <w:t>(1)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Дърводобивна дейност в дадено сечище се раз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решава при одобрен по съответния ред технологичен план.</w:t>
      </w:r>
    </w:p>
    <w:p w:rsidR="00B52C49" w:rsidRPr="00234937" w:rsidRDefault="00C53992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b/>
          <w:sz w:val="24"/>
          <w:szCs w:val="24"/>
          <w:lang w:val="bg-BG"/>
        </w:rPr>
      </w:pPr>
      <w:r w:rsidRPr="00643E0D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B52C49" w:rsidRPr="00643E0D">
        <w:rPr>
          <w:rFonts w:ascii="Times New Roman" w:eastAsia="Arial Unicode MS" w:hAnsi="Times New Roman"/>
          <w:sz w:val="24"/>
          <w:szCs w:val="24"/>
          <w:lang w:val="bg-BG" w:eastAsia="bg-BG"/>
        </w:rPr>
        <w:t>(2)</w:t>
      </w:r>
      <w:r w:rsidR="00B52C4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 извършване на добив на дървесина се допускат само предварително инструк</w:t>
      </w:r>
      <w:r w:rsidR="00B52C4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тирани работници, включени в състава на работната група. За ръководител на </w:t>
      </w:r>
      <w:r w:rsidR="00B52C4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групата се определя  работник с опит в извърш</w:t>
      </w:r>
      <w:r w:rsidR="00A5127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</w:t>
      </w:r>
      <w:r w:rsidR="00B52C4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аната дейност</w:t>
      </w:r>
      <w:r w:rsidR="00A5127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 което се посочва в разрешителното за достъп до насаждението.</w:t>
      </w:r>
      <w:r w:rsidR="00B52C4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</w:p>
    <w:p w:rsidR="00512982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b/>
          <w:sz w:val="24"/>
          <w:szCs w:val="24"/>
          <w:lang w:val="bg-BG" w:eastAsia="bg-BG"/>
        </w:rPr>
      </w:pPr>
      <w:r w:rsidRPr="00643E0D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(</w:t>
      </w:r>
      <w:r w:rsidR="00C53992" w:rsidRPr="00643E0D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3</w:t>
      </w:r>
      <w:r w:rsidRPr="00643E0D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 xml:space="preserve"> При разделянето на сечището между секаческите групи трябва да се осигури безопасно разстояние - не по-малко от 100 метра</w:t>
      </w:r>
      <w:r w:rsidR="003E4C66" w:rsidRPr="00234937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 xml:space="preserve"> </w:t>
      </w:r>
      <w:r w:rsidRPr="00234937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в хоризонтална посока. Не се допуска работни групи или члено</w:t>
      </w:r>
      <w:r w:rsidRPr="00234937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softHyphen/>
        <w:t>вете на една и съща група да работят едни над други по наклона на склона, независимо от дължината му</w:t>
      </w:r>
      <w:r w:rsidR="004D4596" w:rsidRPr="00234937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.</w:t>
      </w:r>
      <w:r w:rsidR="00891C8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Отговорност за спазването на тези изисквания нос</w:t>
      </w:r>
      <w:r w:rsidR="00A5127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и</w:t>
      </w:r>
      <w:r w:rsidR="00891C8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ръководителя на работната група 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643E0D">
        <w:rPr>
          <w:rFonts w:ascii="Times New Roman" w:eastAsia="Arial Unicode MS" w:hAnsi="Times New Roman"/>
          <w:sz w:val="24"/>
          <w:szCs w:val="24"/>
          <w:lang w:val="bg-BG" w:eastAsia="bg-BG"/>
        </w:rPr>
        <w:t>(4)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Опасната зона около дървото за поваляне е с радиус 50 метра.</w:t>
      </w:r>
    </w:p>
    <w:p w:rsidR="00F373F3" w:rsidRPr="00234937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Всички работници от работната група, които из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вършват сеч и първична обработка на дървени материали, трябва да работят с подход</w:t>
      </w:r>
      <w:r w:rsidR="007A2ECE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ящо за сезона работно облекло,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ръкавици, обувки или ботуши и лични предпазни средства - каски с антифони и шлемове или предпазни очила.</w:t>
      </w:r>
    </w:p>
    <w:p w:rsidR="00F373F3" w:rsidRPr="00234937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(1)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</w:t>
      </w:r>
      <w:r w:rsidR="00D958A0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еди започване на сечта</w:t>
      </w:r>
      <w:r w:rsidR="009E65A6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1E3D6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ръководителя на работната група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обхожда</w:t>
      </w:r>
      <w:r w:rsidR="00D958A0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сечището 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уточнява на място разположението на отделните звена от групата и подлежащите на предварително поваляне изсъхнали, гни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ли и закачени дървета.</w:t>
      </w:r>
    </w:p>
    <w:p w:rsidR="00F373F3" w:rsidRPr="00234937" w:rsidRDefault="00AD6FBE" w:rsidP="00AD6FBE">
      <w:pPr>
        <w:tabs>
          <w:tab w:val="left" w:pos="426"/>
          <w:tab w:val="left" w:pos="879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(2)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На входните и изходните места, край пътищата и пътеки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те, влизащи в сечището, се поставят предупредителни табели с надписи „Внимание, извършва се сеч, </w:t>
      </w:r>
      <w:r w:rsidR="00F72D4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влизането на хора е забра</w:t>
      </w:r>
      <w:r w:rsidR="00F72D4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нено!”</w:t>
      </w:r>
    </w:p>
    <w:p w:rsidR="00F373F3" w:rsidRPr="00234937" w:rsidRDefault="00F373F3" w:rsidP="00AD6FBE">
      <w:pPr>
        <w:tabs>
          <w:tab w:val="left" w:pos="426"/>
          <w:tab w:val="left" w:pos="898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AD6FBE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(3)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Надписите и табели стоят до пълното приключване на работа в сечището, след което се преместват на друг обект.</w:t>
      </w:r>
    </w:p>
    <w:p w:rsidR="008E6EE0" w:rsidRPr="00234937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2A6C4B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ED40A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Преди започване на работа в дадено сечище, първо трябва да се повалят всички сухи, гнили, закачени дървета и опасно надвиснали дървета, които създават предпоставка за трудови злополуки в сечището (обекта).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Поваляне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то на такива дървета трябва да се извършва с моторни триони, без набиване на клинове и под непосредственото ръководство на </w:t>
      </w:r>
      <w:r w:rsidR="008E6EE0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ръководителя на работната група. </w:t>
      </w:r>
    </w:p>
    <w:p w:rsidR="00F373F3" w:rsidRPr="00234937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(1)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Преди да започне работа мотористът на мотор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ния трион е длъжен да провери изправността на моторния трион, като обърне особено внимание на състоянието на режещия апа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рат, системата за мазане на веригата, спирачката на веригата, цен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тробежния съединител и антивибрационното окачване на двигате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ля.</w:t>
      </w:r>
    </w:p>
    <w:p w:rsidR="00F373F3" w:rsidRPr="00234937" w:rsidRDefault="00AD6FBE" w:rsidP="00AD6FBE">
      <w:pPr>
        <w:tabs>
          <w:tab w:val="left" w:pos="426"/>
          <w:tab w:val="left" w:pos="898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Регулирането и притягането на възлите на моторния трион да се извършва само при спрян двигател.</w:t>
      </w:r>
    </w:p>
    <w:p w:rsidR="00F373F3" w:rsidRPr="00AD6FBE" w:rsidRDefault="00AD6FBE" w:rsidP="00AD6FBE">
      <w:pPr>
        <w:tabs>
          <w:tab w:val="left" w:pos="426"/>
          <w:tab w:val="left" w:pos="898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Зареждането на моторния трион трябва да се извършва при спрян двигател, на пожарообезопасена площадка, на разстоя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ние не по-малко от 30 метра от запален огън.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Забранено е пушенето при зареждане на моторния трион.</w:t>
      </w:r>
    </w:p>
    <w:p w:rsidR="00F373F3" w:rsidRPr="00AD6FBE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lastRenderedPageBreak/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23</w:t>
      </w:r>
      <w:r w:rsidR="00F373F3" w:rsidRP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(1) Повалянето на дърветата започва с определяне на посоката на поваляне и подготовката на работното място.</w:t>
      </w:r>
    </w:p>
    <w:p w:rsidR="00F373F3" w:rsidRPr="00AD6FBE" w:rsidRDefault="00AD6FBE" w:rsidP="00AD6FBE">
      <w:pPr>
        <w:tabs>
          <w:tab w:val="left" w:pos="426"/>
          <w:tab w:val="left" w:pos="874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При определяне на посоката на поваляне секачите тряб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 внимателно да огледат дървото, което ще се поваля, както и съседните дървета за сухи, отчупени и закачени клони, които сво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евременно трябва да бъдат премахнати. Ако това е невъзможно, те трябва да застанат от тази страна, където няма такива клони.</w:t>
      </w:r>
    </w:p>
    <w:p w:rsidR="00F373F3" w:rsidRPr="00AD6FBE" w:rsidRDefault="00AD6FBE" w:rsidP="00AD6FBE">
      <w:pPr>
        <w:tabs>
          <w:tab w:val="left" w:pos="426"/>
          <w:tab w:val="left" w:pos="889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При определяне на посоката на поваляне трябва да се вземат предвид посоката на извозване, свободната площ между стоящите дървета и наличието на подраст, който трябва да бъде запазен.</w:t>
      </w:r>
    </w:p>
    <w:p w:rsidR="00F373F3" w:rsidRPr="00AD6FBE" w:rsidRDefault="00F373F3" w:rsidP="00AD6FBE">
      <w:pPr>
        <w:tabs>
          <w:tab w:val="left" w:pos="426"/>
          <w:tab w:val="left" w:pos="889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 </w:t>
      </w:r>
      <w:r w:rsidR="00AD6FBE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 w:rsidR="00AD6FBE">
        <w:rPr>
          <w:rFonts w:ascii="Times New Roman" w:eastAsia="Arial Unicode MS" w:hAnsi="Times New Roman"/>
          <w:sz w:val="24"/>
          <w:szCs w:val="24"/>
          <w:lang w:val="bg-BG" w:eastAsia="bg-BG"/>
        </w:rPr>
        <w:t>4</w:t>
      </w:r>
      <w:r w:rsidR="00AD6FBE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="00AD6FBE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Препоръчително е пова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лянето да се извършва под ъгъл около 45° спрямо извозния път.</w:t>
      </w:r>
    </w:p>
    <w:p w:rsidR="00F373F3" w:rsidRPr="00AD6FBE" w:rsidRDefault="00F373F3" w:rsidP="00AD6FBE">
      <w:pPr>
        <w:tabs>
          <w:tab w:val="left" w:pos="426"/>
          <w:tab w:val="left" w:pos="884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AD6FBE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 w:rsidR="00AD6FBE">
        <w:rPr>
          <w:rFonts w:ascii="Times New Roman" w:eastAsia="Arial Unicode MS" w:hAnsi="Times New Roman"/>
          <w:sz w:val="24"/>
          <w:szCs w:val="24"/>
          <w:lang w:val="bg-BG" w:eastAsia="bg-BG"/>
        </w:rPr>
        <w:t>5</w:t>
      </w:r>
      <w:r w:rsidR="00AD6FBE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="00AD6FBE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Дърветата, които са разположени около пътищата, се повалят успоредно на тях.</w:t>
      </w:r>
    </w:p>
    <w:p w:rsidR="00F373F3" w:rsidRPr="00AD6FBE" w:rsidRDefault="00F373F3" w:rsidP="00AD6FBE">
      <w:pPr>
        <w:tabs>
          <w:tab w:val="left" w:pos="426"/>
          <w:tab w:val="left" w:pos="889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AD6FBE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 w:rsidR="00AD6FBE">
        <w:rPr>
          <w:rFonts w:ascii="Times New Roman" w:eastAsia="Arial Unicode MS" w:hAnsi="Times New Roman"/>
          <w:sz w:val="24"/>
          <w:szCs w:val="24"/>
          <w:lang w:val="bg-BG" w:eastAsia="bg-BG"/>
        </w:rPr>
        <w:t>6</w:t>
      </w:r>
      <w:r w:rsidR="00AD6FBE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="00AD6FBE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Силно наклонените дървета или дърветата с едностран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но развита корона се повалят по посоката на естественото им па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дане или близка до нея.</w:t>
      </w:r>
    </w:p>
    <w:p w:rsidR="006A6A28" w:rsidRPr="00AD6FBE" w:rsidRDefault="00AD6FBE" w:rsidP="00AD6FBE">
      <w:pPr>
        <w:tabs>
          <w:tab w:val="left" w:pos="426"/>
          <w:tab w:val="left" w:pos="889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7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6A6A2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Повалянето на дърветата се преустановява при силен вятър, намалена видимист, обилен валеж и в случаи на закачени дървета до събарянето им.</w:t>
      </w:r>
    </w:p>
    <w:p w:rsidR="00F373F3" w:rsidRPr="00AD6FBE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24</w:t>
      </w:r>
      <w:r w:rsidR="00F373F3" w:rsidRP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(1) Подготовката на работното място обхваща по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чистването от храсти, сухи клони, сняг и други препятствия на ра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ботна площадка с радиус 1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/>
        </w:rPr>
        <w:t xml:space="preserve">метър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около подлежащото на поваляне дърво и очистването на пътеки за отдалечаване на работниците от падащото дърво.</w:t>
      </w:r>
    </w:p>
    <w:p w:rsidR="00F373F3" w:rsidRPr="00AD6FBE" w:rsidRDefault="00F373F3" w:rsidP="00AD6FBE">
      <w:pPr>
        <w:tabs>
          <w:tab w:val="left" w:pos="426"/>
          <w:tab w:val="left" w:pos="889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AD6FBE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 w:rsidR="00AD6FBE"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="00AD6FBE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="00AD6FBE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Пътеките за отдалечаване трябва да осигуряват бързо и безпрепятствено оттегляне на работниците назад и встрани от мяс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тото на поваляне на дървото, на безопасно разстояние от пъна, не по-малко от 4-5 метра.</w:t>
      </w:r>
    </w:p>
    <w:p w:rsidR="00F373F3" w:rsidRPr="00AD6FBE" w:rsidRDefault="00AD6FBE" w:rsidP="00AD6FBE">
      <w:pPr>
        <w:tabs>
          <w:tab w:val="left" w:pos="426"/>
          <w:tab w:val="left" w:pos="889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Отдалечаването на работниците от падащото дърво тряб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ва да става косо назад 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–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под ъгъл 45° спрямо продължението на посоката на поваляне на дървото.</w:t>
      </w:r>
    </w:p>
    <w:p w:rsidR="00F373F3" w:rsidRPr="00AD6FBE" w:rsidRDefault="00AD6FBE" w:rsidP="00AD6FBE">
      <w:pPr>
        <w:tabs>
          <w:tab w:val="left" w:pos="426"/>
          <w:tab w:val="left" w:pos="874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4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Когато в основата на стъблото има удебелявания (коре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нови нарасти), те трябва предварително да се отстранят, като пър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во се отрязват нарастите от страната на повалянето.</w:t>
      </w:r>
    </w:p>
    <w:p w:rsidR="00F373F3" w:rsidRPr="00AD6FBE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7F144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25</w:t>
      </w:r>
      <w:r w:rsidR="00F373F3" w:rsidRP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(1) За да се осигури падането на дървото в избра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ната посока, в основата му - откъм страната на повалянето, се прави засек.</w:t>
      </w:r>
    </w:p>
    <w:p w:rsidR="00F373F3" w:rsidRPr="00AD6FBE" w:rsidRDefault="00AD6FBE" w:rsidP="00AD6FBE">
      <w:pPr>
        <w:tabs>
          <w:tab w:val="left" w:pos="426"/>
          <w:tab w:val="left" w:pos="874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Засичането на дърветата се извършва клиновидно с два ряза - хоризонтален и наклонен под ъгъл не по-малък от 45°, кои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 трябва да се срещнат в дъното на засека.</w:t>
      </w:r>
    </w:p>
    <w:p w:rsidR="00F373F3" w:rsidRPr="00AD6FBE" w:rsidRDefault="00AD6FBE" w:rsidP="00AD6FBE">
      <w:pPr>
        <w:tabs>
          <w:tab w:val="left" w:pos="426"/>
          <w:tab w:val="left" w:pos="874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Дълбочината на засека при поваляне на здрави и прави дървета трябва да бъде от 1/4 до 1/3 от диаметъра на дървото в мястото на рязане.</w:t>
      </w:r>
    </w:p>
    <w:p w:rsidR="00F373F3" w:rsidRPr="00AD6FBE" w:rsidRDefault="00AD6FBE" w:rsidP="00AD6FBE">
      <w:pPr>
        <w:tabs>
          <w:tab w:val="left" w:pos="426"/>
          <w:tab w:val="left" w:pos="874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4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При поваляне на наклонени, сухи и гнили дървета, както и на дървета с едностранно развита корона, дълбочината на засе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ка трябва да бъде 1/3 до 1/2 от диаметъра на дървото.</w:t>
      </w:r>
    </w:p>
    <w:p w:rsidR="00F373F3" w:rsidRPr="00AD6FBE" w:rsidRDefault="00F373F3" w:rsidP="00AD6FBE">
      <w:pPr>
        <w:tabs>
          <w:tab w:val="left" w:pos="426"/>
          <w:tab w:val="left" w:pos="874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AD6FBE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 w:rsidR="00AD6FBE">
        <w:rPr>
          <w:rFonts w:ascii="Times New Roman" w:eastAsia="Arial Unicode MS" w:hAnsi="Times New Roman"/>
          <w:sz w:val="24"/>
          <w:szCs w:val="24"/>
          <w:lang w:val="bg-BG" w:eastAsia="bg-BG"/>
        </w:rPr>
        <w:t>5</w:t>
      </w:r>
      <w:r w:rsidR="00AD6FBE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="00AD6FBE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При наличие на вятър всички дървета се повалят с по- дълбок засек.</w:t>
      </w:r>
    </w:p>
    <w:p w:rsidR="00F373F3" w:rsidRPr="00AD6FBE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26</w:t>
      </w:r>
      <w:r w:rsidR="00F373F3" w:rsidRP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(1) От противоположната страна на засека се пра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ви основният ряз, който трябва да бъде хоризонтален и на височи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на 3-4 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>cm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над хоризонталния ряз на засека.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AD6FBE">
        <w:rPr>
          <w:rFonts w:ascii="Times New Roman" w:eastAsia="Arial Unicode MS" w:hAnsi="Times New Roman"/>
          <w:sz w:val="24"/>
          <w:szCs w:val="24"/>
          <w:lang w:eastAsia="bg-BG"/>
        </w:rPr>
        <w:t>(2)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Между дъното на засека и основния ряз се оставя непрерязана (предпазна) ивица с ширина 2-3 </w:t>
      </w:r>
      <w:r w:rsidRPr="00234937">
        <w:rPr>
          <w:rFonts w:ascii="Times New Roman" w:eastAsia="Arial Unicode MS" w:hAnsi="Times New Roman"/>
          <w:sz w:val="24"/>
          <w:szCs w:val="24"/>
        </w:rPr>
        <w:t xml:space="preserve">сантиметра 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при здрави и прави дървета и 4-5 </w:t>
      </w:r>
      <w:r w:rsidRPr="00234937">
        <w:rPr>
          <w:rFonts w:ascii="Times New Roman" w:eastAsia="Arial Unicode MS" w:hAnsi="Times New Roman"/>
          <w:sz w:val="24"/>
          <w:szCs w:val="24"/>
        </w:rPr>
        <w:t xml:space="preserve">сантиметра 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наклонени, сухи и гнили дървета.</w:t>
      </w:r>
    </w:p>
    <w:p w:rsidR="00F373F3" w:rsidRPr="00234937" w:rsidRDefault="00AD6FBE" w:rsidP="00AD6FBE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Предпазната ивица трябва да има еднаква ширина по цялата си дължина, когато дърветата нямат естествена посока на падане или ако имат, тя съвпада с избраната посока на поваляне.</w:t>
      </w:r>
    </w:p>
    <w:p w:rsidR="00F373F3" w:rsidRPr="00234937" w:rsidRDefault="00AD6FBE" w:rsidP="00AD6FBE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4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Предпазната ивица трябва да бъде клиновидна, когато дърветата имат естествена посока на поваляне и тя не съвпада с избраната посока на поваляне. В този случай предпазната ивица трябва да бъде по-широка от страната, която е противоположна на посоката на естественото падане.</w:t>
      </w:r>
    </w:p>
    <w:p w:rsidR="00F373F3" w:rsidRPr="00234937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eastAsia="bg-BG"/>
        </w:rPr>
        <w:t>(1)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При направата на основния ряз трябва да се предприемат мерки за наклоняването на дървото в посоката на поваляне, за да се избегне притискането на режещата част на мо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торния трион в прореза.</w:t>
      </w:r>
    </w:p>
    <w:p w:rsidR="00F373F3" w:rsidRPr="00AD6FBE" w:rsidRDefault="00AD6FBE" w:rsidP="00AD6FBE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Наклоняването на дървото се извършва чрез набиване на клинове или с помощта на вилка и започва, когато трионът нав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лезе в централната част на основния ряз. Щом дървото започне да се наклонява, мотористът изтегля моторния трион и се отдалечава в безопасна посока.</w:t>
      </w:r>
    </w:p>
    <w:p w:rsidR="00F373F3" w:rsidRPr="00AD6FBE" w:rsidRDefault="00AD6FBE" w:rsidP="00AD6FBE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При поваляне на дървета с диаметър в мястото на ряза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не над 40 сантиметра за наклоняването им в избраната посока трябва да се използват най-малко два клина. Когато дърветата са по-тънки, наклоняването им може да се извърши и с помощта на лост.</w:t>
      </w:r>
    </w:p>
    <w:p w:rsidR="00F373F3" w:rsidRPr="00AD6FBE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28</w:t>
      </w:r>
      <w:r w:rsidR="00F373F3" w:rsidRP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AD6FBE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(1) Когато диаметърът на дървото е по-голям от дължината на шината, но по-малък от два пъти дължината</w:t>
      </w:r>
      <w:r w:rsidR="00B8782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ос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новният ряз се прави в следната последователност:</w:t>
      </w:r>
    </w:p>
    <w:p w:rsidR="00F373F3" w:rsidRPr="00AD6FBE" w:rsidRDefault="00F373F3" w:rsidP="00234937">
      <w:pPr>
        <w:tabs>
          <w:tab w:val="left" w:pos="426"/>
          <w:tab w:val="left" w:pos="769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1.</w:t>
      </w:r>
      <w:r w:rsidR="00AD6FBE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 xml:space="preserve"> 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с движеща се верига режещият апарат на триона се вкарва в дървото, като се избягва обратния удар и след като се постигне необходимата форма и ширина на предпазната ивица, се прави ряз назад с ширина около два пъти ширината на шината;</w:t>
      </w:r>
    </w:p>
    <w:p w:rsidR="00F373F3" w:rsidRPr="00AD6FBE" w:rsidRDefault="00F373F3" w:rsidP="00234937">
      <w:pPr>
        <w:tabs>
          <w:tab w:val="left" w:pos="426"/>
          <w:tab w:val="left" w:pos="812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2.</w:t>
      </w:r>
      <w:r w:rsidR="00AD6FBE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моторният трион се завърта надясно (по посока на ча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совниковата стрелка), докато се оформи и останалата част от ос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новния ряз.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AD6FBE">
        <w:rPr>
          <w:rFonts w:ascii="Times New Roman" w:eastAsia="Arial Unicode MS" w:hAnsi="Times New Roman"/>
          <w:sz w:val="24"/>
          <w:szCs w:val="24"/>
          <w:lang w:eastAsia="bg-BG"/>
        </w:rPr>
        <w:t>(2)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Повалянето на дървета с диаметър в мястото на рязане равен или по-голям от два пъти дължината на шината, но по-малък от 2</w:t>
      </w:r>
      <w:proofErr w:type="gramStart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,2</w:t>
      </w:r>
      <w:proofErr w:type="gramEnd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пъти, се извършва в следната последователност:</w:t>
      </w:r>
    </w:p>
    <w:p w:rsidR="00F373F3" w:rsidRPr="00AD6FBE" w:rsidRDefault="00AD6FBE" w:rsidP="00AD6FBE">
      <w:pPr>
        <w:tabs>
          <w:tab w:val="left" w:pos="426"/>
          <w:tab w:val="left" w:pos="817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1.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шината и веригата на моторния трион се вкарват в цен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тралната част на дървото от страната на засека, на височина 3-4 cm над хоризонталния ряз на засека и се прерязват дървесните влакна в централната част на стъблото;</w:t>
      </w:r>
    </w:p>
    <w:p w:rsidR="00F373F3" w:rsidRPr="00AD6FBE" w:rsidRDefault="00AD6FBE" w:rsidP="00AD6FBE">
      <w:pPr>
        <w:tabs>
          <w:tab w:val="left" w:pos="426"/>
          <w:tab w:val="left" w:pos="812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2. </w:t>
      </w:r>
      <w:r w:rsidR="00F373F3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моторният трион се премества на страната на основния ряз, който се прави по начина, описан в предходната алинея, като се оставя по-широка предпазна ивица - най-малко 5 сантиметра, за да се компенсира отрязаната  част.</w:t>
      </w:r>
    </w:p>
    <w:p w:rsidR="00F373F3" w:rsidRPr="00BF1898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BF1898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29</w:t>
      </w:r>
      <w:r w:rsidR="00F373F3" w:rsidRPr="00BF1898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BF1898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BF1898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(1) При поваляне на пречупено дърво, на което върхът опира в земята или е близо до нея, първо се отрязва върхът, след което пречупената част се събаря на земята с помощта на въже на трактор или ръчна лебедка, като дължината на въжето е най-малко 20 </w:t>
      </w:r>
      <w:r w:rsidR="00F373F3" w:rsidRPr="00BF1898">
        <w:rPr>
          <w:rFonts w:ascii="Times New Roman" w:eastAsia="Arial Unicode MS" w:hAnsi="Times New Roman"/>
          <w:sz w:val="24"/>
          <w:szCs w:val="24"/>
          <w:lang w:val="bg-BG"/>
        </w:rPr>
        <w:t>метра.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BF1898">
        <w:rPr>
          <w:rFonts w:ascii="Times New Roman" w:eastAsia="Arial Unicode MS" w:hAnsi="Times New Roman"/>
          <w:sz w:val="24"/>
          <w:szCs w:val="24"/>
          <w:lang w:eastAsia="bg-BG"/>
        </w:rPr>
        <w:t>(2)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Когато дървото е високо пречупено, с неотделена връх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на част, която не достига до земята, и двете части - стояща и пречу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пената, заедно се повалят под ъгъл 90° спрямо равнината на пре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чупването. </w:t>
      </w:r>
      <w:proofErr w:type="gramStart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Подпомагането на повалянето в този случай се извър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шва с вилка или лост, без използване на клинове.</w:t>
      </w:r>
      <w:proofErr w:type="gramEnd"/>
    </w:p>
    <w:p w:rsidR="00F373F3" w:rsidRPr="00234937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BF1898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BF1898">
        <w:rPr>
          <w:rFonts w:ascii="Times New Roman" w:eastAsia="Arial Unicode MS" w:hAnsi="Times New Roman"/>
          <w:sz w:val="24"/>
          <w:szCs w:val="24"/>
          <w:lang w:eastAsia="bg-BG"/>
        </w:rPr>
        <w:t>(1)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Забранено е да се повалят сраснали дървета на един път.</w:t>
      </w:r>
    </w:p>
    <w:p w:rsidR="00F373F3" w:rsidRPr="00234937" w:rsidRDefault="00F373F3" w:rsidP="00234937">
      <w:pPr>
        <w:tabs>
          <w:tab w:val="left" w:pos="426"/>
          <w:tab w:val="left" w:pos="894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BF1898">
        <w:rPr>
          <w:rFonts w:ascii="Times New Roman" w:eastAsia="Arial Unicode MS" w:hAnsi="Times New Roman"/>
          <w:sz w:val="24"/>
          <w:szCs w:val="24"/>
          <w:lang w:eastAsia="bg-BG"/>
        </w:rPr>
        <w:t>(2)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Когато срасналите дървета са по-тънки, те могат да се повалят перпендикулярно на равнината на срастване, а когато са по-дебели, се повалят в равнината на срастване по посока на тех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ния наклон.</w:t>
      </w:r>
    </w:p>
    <w:p w:rsidR="00F373F3" w:rsidRPr="00234937" w:rsidRDefault="00F373F3" w:rsidP="00234937">
      <w:pPr>
        <w:tabs>
          <w:tab w:val="left" w:pos="426"/>
          <w:tab w:val="left" w:pos="879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BF1898">
        <w:rPr>
          <w:rFonts w:ascii="Times New Roman" w:eastAsia="Arial Unicode MS" w:hAnsi="Times New Roman"/>
          <w:sz w:val="24"/>
          <w:szCs w:val="24"/>
          <w:lang w:eastAsia="bg-BG"/>
        </w:rPr>
        <w:t>(3)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При поваляне на срасналите дървета най-напред се по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валя по-тънкото или нападнатото от пънна гнилота дърво. </w:t>
      </w:r>
      <w:proofErr w:type="gramStart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Равни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ната на прореза на това дърво се разполага над мястото на сраст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ването.</w:t>
      </w:r>
      <w:proofErr w:type="gramEnd"/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BF1898">
        <w:rPr>
          <w:rFonts w:ascii="Times New Roman" w:eastAsia="Arial Unicode MS" w:hAnsi="Times New Roman"/>
          <w:sz w:val="24"/>
          <w:szCs w:val="24"/>
          <w:lang w:eastAsia="bg-BG"/>
        </w:rPr>
        <w:t>(4)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Второто дърво се поваля, както се повалят наклонени дървета, като преди това се отрязва пънът на първото дърво.</w:t>
      </w:r>
    </w:p>
    <w:p w:rsidR="00F373F3" w:rsidRPr="00234937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При поваляне на полуизкъртено дърво, което е силно наклонено, първо се отрязват опънатите и напрегнати коре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ни, за да падне дървото на земята.</w:t>
      </w:r>
    </w:p>
    <w:p w:rsidR="00F373F3" w:rsidRPr="00234937" w:rsidRDefault="00BF1898" w:rsidP="00BF1898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Преди отделяне на стъблото от дънера, последният се укрепва добре, след което се определя мястото на натисковата и опъновата зона и последователността на рязовете.</w:t>
      </w:r>
    </w:p>
    <w:p w:rsidR="00F373F3" w:rsidRPr="00234937" w:rsidRDefault="00BF1898" w:rsidP="00BF1898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Първият ряз се прави в натисковата зона, като се избяг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ва опасността от притискане на шината и веригата на моторния трион в прореза, а вторият ряз се прави в опъновата зона.</w:t>
      </w:r>
    </w:p>
    <w:p w:rsidR="00F373F3" w:rsidRPr="00234937" w:rsidRDefault="00BF1898" w:rsidP="00BF1898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4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За да се избегне опасността от разцепване, когато стъб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лото е силно напрегнато, то се отрязва чрез обхождане и ограни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чаване на опасното сечение, като рязовете се нанасят в следната последователност:</w:t>
      </w:r>
    </w:p>
    <w:p w:rsidR="00F373F3" w:rsidRPr="00164968" w:rsidRDefault="00F373F3" w:rsidP="008D7BE7">
      <w:pPr>
        <w:numPr>
          <w:ilvl w:val="2"/>
          <w:numId w:val="21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164968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първият ряз е обхождащ и се прави от противоположната страна на моториста;</w:t>
      </w:r>
    </w:p>
    <w:p w:rsidR="00F373F3" w:rsidRPr="00164968" w:rsidRDefault="00F373F3" w:rsidP="008D7BE7">
      <w:pPr>
        <w:numPr>
          <w:ilvl w:val="2"/>
          <w:numId w:val="21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164968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вторият ряз се прави в натисковата зона, като се избягва притискането на режещия апарат на моторния трион в прореза;</w:t>
      </w:r>
    </w:p>
    <w:p w:rsidR="00F373F3" w:rsidRPr="00164968" w:rsidRDefault="00F373F3" w:rsidP="008D7BE7">
      <w:pPr>
        <w:numPr>
          <w:ilvl w:val="2"/>
          <w:numId w:val="21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164968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третият ряз е обхождащ и се прави от страната на мото</w:t>
      </w:r>
      <w:r w:rsidRPr="00164968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риста, без да се прерязва цялото сечение до края на стъблото;</w:t>
      </w:r>
    </w:p>
    <w:p w:rsidR="00F373F3" w:rsidRPr="00164968" w:rsidRDefault="00F373F3" w:rsidP="008D7BE7">
      <w:pPr>
        <w:numPr>
          <w:ilvl w:val="2"/>
          <w:numId w:val="21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164968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четвъртият ряз се прави в опъновата зона, като с движе</w:t>
      </w:r>
      <w:r w:rsidRPr="00164968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ща се верига шината се вкарва в дървесината и рязането се извър</w:t>
      </w:r>
      <w:r w:rsidRPr="00164968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шва отвътре навън;</w:t>
      </w:r>
    </w:p>
    <w:p w:rsidR="00F373F3" w:rsidRPr="00164968" w:rsidRDefault="00F373F3" w:rsidP="008D7BE7">
      <w:pPr>
        <w:numPr>
          <w:ilvl w:val="2"/>
          <w:numId w:val="21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164968">
        <w:rPr>
          <w:rFonts w:ascii="Times New Roman" w:eastAsia="Arial Unicode MS" w:hAnsi="Times New Roman"/>
          <w:sz w:val="24"/>
          <w:szCs w:val="24"/>
          <w:lang w:val="bg-BG" w:eastAsia="bg-BG"/>
        </w:rPr>
        <w:t>последният ряз се прави по посока към натисковата зона до скъсване на дървесните влакна в ограничената от всички стра</w:t>
      </w:r>
      <w:r w:rsidRPr="00164968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 зона.</w:t>
      </w:r>
    </w:p>
    <w:p w:rsidR="00F373F3" w:rsidRPr="00234937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Когато отсечено дърво се закачи, се прекратя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ва работата на разстояние най-малко 50 </w:t>
      </w:r>
      <w:r w:rsidR="00DC22BF" w:rsidRPr="00234937">
        <w:rPr>
          <w:rFonts w:ascii="Times New Roman" w:eastAsia="Arial Unicode MS" w:hAnsi="Times New Roman"/>
          <w:sz w:val="24"/>
          <w:szCs w:val="24"/>
          <w:lang w:val="bg-BG"/>
        </w:rPr>
        <w:t>метра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от дървото и се пред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приемат мерки за неговото събаряне.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F176AC">
        <w:rPr>
          <w:rFonts w:ascii="Times New Roman" w:eastAsia="Arial Unicode MS" w:hAnsi="Times New Roman"/>
          <w:sz w:val="24"/>
          <w:szCs w:val="24"/>
          <w:lang w:eastAsia="bg-BG"/>
        </w:rPr>
        <w:t>(2)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Забранено е да се оставят закачени или засечени, но неотрязани дървета, след завършване на работната смяна или по време на почивката.</w:t>
      </w:r>
    </w:p>
    <w:p w:rsidR="00F373F3" w:rsidRPr="00234937" w:rsidRDefault="00F176AC" w:rsidP="00F176AC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Абсолютно се забранява събарянето на закачени дърве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та чрез:</w:t>
      </w:r>
    </w:p>
    <w:p w:rsidR="00F373F3" w:rsidRPr="00F176AC" w:rsidRDefault="00F373F3" w:rsidP="008D7BE7">
      <w:pPr>
        <w:numPr>
          <w:ilvl w:val="2"/>
          <w:numId w:val="2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F176AC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отсичане на дървото, на което се държи закаченото дърво;</w:t>
      </w:r>
    </w:p>
    <w:p w:rsidR="00F373F3" w:rsidRPr="00F176AC" w:rsidRDefault="00F373F3" w:rsidP="008D7BE7">
      <w:pPr>
        <w:numPr>
          <w:ilvl w:val="2"/>
          <w:numId w:val="2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F176AC">
        <w:rPr>
          <w:rFonts w:ascii="Times New Roman" w:eastAsia="Arial Unicode MS" w:hAnsi="Times New Roman"/>
          <w:sz w:val="24"/>
          <w:szCs w:val="24"/>
          <w:lang w:val="bg-BG" w:eastAsia="bg-BG"/>
        </w:rPr>
        <w:t>отсичане на клоните, които държат закаченото дърво;</w:t>
      </w:r>
    </w:p>
    <w:p w:rsidR="00F373F3" w:rsidRPr="00F176AC" w:rsidRDefault="00F373F3" w:rsidP="008D7BE7">
      <w:pPr>
        <w:numPr>
          <w:ilvl w:val="2"/>
          <w:numId w:val="2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F176AC">
        <w:rPr>
          <w:rFonts w:ascii="Times New Roman" w:eastAsia="Arial Unicode MS" w:hAnsi="Times New Roman"/>
          <w:sz w:val="24"/>
          <w:szCs w:val="24"/>
          <w:lang w:val="bg-BG" w:eastAsia="bg-BG"/>
        </w:rPr>
        <w:t>отрязване на части от стъблото на закаченото дърво;</w:t>
      </w:r>
    </w:p>
    <w:p w:rsidR="00F373F3" w:rsidRPr="00F176AC" w:rsidRDefault="00F373F3" w:rsidP="008D7BE7">
      <w:pPr>
        <w:numPr>
          <w:ilvl w:val="2"/>
          <w:numId w:val="2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F176AC">
        <w:rPr>
          <w:rFonts w:ascii="Times New Roman" w:eastAsia="Arial Unicode MS" w:hAnsi="Times New Roman"/>
          <w:sz w:val="24"/>
          <w:szCs w:val="24"/>
          <w:lang w:val="bg-BG" w:eastAsia="bg-BG"/>
        </w:rPr>
        <w:t>поваляне на друго дърво върху закаченото.</w:t>
      </w:r>
    </w:p>
    <w:p w:rsidR="00F373F3" w:rsidRPr="00234937" w:rsidRDefault="00F176AC" w:rsidP="00F176AC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4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F176AC">
        <w:rPr>
          <w:rFonts w:ascii="Times New Roman" w:eastAsia="Arial Unicode MS" w:hAnsi="Times New Roman"/>
          <w:sz w:val="24"/>
          <w:szCs w:val="24"/>
          <w:lang w:val="bg-BG" w:eastAsia="bg-BG"/>
        </w:rPr>
        <w:t>Събарянето на закачени дървета се извършва чрез из</w:t>
      </w:r>
      <w:r w:rsidR="00F373F3" w:rsidRPr="00F176AC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тегляне на дънерната част назад с помощта на въже с дължина най-малко 20 метра.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Изтеглянето може да се извърши с лебедката на трактора или с ръчна лебедка, а също и с животинска теглителна сила.</w:t>
      </w:r>
    </w:p>
    <w:p w:rsidR="00F373F3" w:rsidRPr="00234937" w:rsidRDefault="00F176AC" w:rsidP="00F176AC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5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Когато дървото е закачено странично, то може да бъде съборено чрез избутване или завъртане с помощта на въже, вери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га или колан, като работниците застават противоположно на стра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ната, на която ще падне закаченото дърво.</w:t>
      </w:r>
    </w:p>
    <w:p w:rsidR="005C56B3" w:rsidRPr="00234937" w:rsidRDefault="005C56B3" w:rsidP="00234937">
      <w:pPr>
        <w:keepNext/>
        <w:keepLines/>
        <w:tabs>
          <w:tab w:val="left" w:pos="426"/>
        </w:tabs>
        <w:spacing w:after="0" w:line="360" w:lineRule="auto"/>
        <w:outlineLvl w:val="2"/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eastAsia="bg-BG"/>
        </w:rPr>
      </w:pPr>
      <w:bookmarkStart w:id="46" w:name="bookmark32"/>
    </w:p>
    <w:p w:rsidR="00F373F3" w:rsidRPr="00C9380A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</w:rPr>
      </w:pPr>
      <w:r w:rsidRPr="00C9380A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>Раздел II</w:t>
      </w:r>
      <w:bookmarkEnd w:id="46"/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</w:rPr>
      </w:pPr>
      <w:bookmarkStart w:id="47" w:name="bookmark33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Кастрене на клони и разкройване на сортименти</w:t>
      </w:r>
      <w:bookmarkEnd w:id="47"/>
    </w:p>
    <w:p w:rsidR="00F373F3" w:rsidRPr="00234937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Кастренето на клоните, когато се провежда в сечи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щето, трябва да се извършва на разстояние, не по-малко от 50 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 xml:space="preserve">метра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в хоризонтална посока от групата за поваляне.</w:t>
      </w:r>
      <w:proofErr w:type="gramEnd"/>
    </w:p>
    <w:p w:rsidR="00F373F3" w:rsidRPr="00234937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Кастренето може да се извърши ръчно с брад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ви или механизирано с моторни триони и винаги започва от дебе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лия към тънкия край на дървото.</w:t>
      </w:r>
    </w:p>
    <w:p w:rsidR="00F373F3" w:rsidRPr="00C9380A" w:rsidRDefault="00F373F3" w:rsidP="00C9380A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C9380A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C9380A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 w:rsidR="00C9380A"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="00C9380A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="00C9380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C9380A">
        <w:rPr>
          <w:rFonts w:ascii="Times New Roman" w:eastAsia="Arial Unicode MS" w:hAnsi="Times New Roman"/>
          <w:sz w:val="24"/>
          <w:szCs w:val="24"/>
          <w:lang w:val="bg-BG" w:eastAsia="bg-BG"/>
        </w:rPr>
        <w:t>Забранено е да се кастрят клони, като се стои върху стъблото или се ходи по него.</w:t>
      </w:r>
    </w:p>
    <w:p w:rsidR="00F373F3" w:rsidRPr="00C9380A" w:rsidRDefault="00C9380A" w:rsidP="00C9380A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C9380A">
        <w:rPr>
          <w:rFonts w:ascii="Times New Roman" w:eastAsia="Arial Unicode MS" w:hAnsi="Times New Roman"/>
          <w:sz w:val="24"/>
          <w:szCs w:val="24"/>
          <w:lang w:val="bg-BG" w:eastAsia="bg-BG"/>
        </w:rPr>
        <w:t>Забранено е да се кастрят клоните, на които дървото се е опряло при падането. Тези клони се отрязват след обръщане на стъблото.</w:t>
      </w:r>
    </w:p>
    <w:p w:rsidR="00F373F3" w:rsidRPr="00C9380A" w:rsidRDefault="00C53992" w:rsidP="00717E46">
      <w:pPr>
        <w:tabs>
          <w:tab w:val="left" w:pos="426"/>
          <w:tab w:val="left" w:leader="underscore" w:pos="5161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C9380A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35</w:t>
      </w:r>
      <w:r w:rsidR="00F373F3" w:rsidRPr="00C9380A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C9380A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C9380A">
        <w:rPr>
          <w:rFonts w:ascii="Times New Roman" w:eastAsia="Arial Unicode MS" w:hAnsi="Times New Roman"/>
          <w:sz w:val="24"/>
          <w:szCs w:val="24"/>
          <w:lang w:val="bg-BG" w:eastAsia="bg-BG"/>
        </w:rPr>
        <w:t>(1) Когато кастренето се извършва в сечището на стръмни терени с наклон над 30°, повалените дървета преди кастре</w:t>
      </w:r>
      <w:r w:rsidR="00F373F3" w:rsidRPr="00C9380A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нето трябва да се подпрат в долния край с колове или да се завър</w:t>
      </w:r>
      <w:r w:rsidR="00F373F3" w:rsidRPr="00C9380A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жат в горния край за живорастящи дървета или здрави пънове.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C9380A">
        <w:rPr>
          <w:rFonts w:ascii="Times New Roman" w:eastAsia="Arial Unicode MS" w:hAnsi="Times New Roman"/>
          <w:sz w:val="24"/>
          <w:szCs w:val="24"/>
          <w:lang w:eastAsia="bg-BG"/>
        </w:rPr>
        <w:t>(2)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Когато наклонът на терена е от 15° до 30°, преди кас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тренето се привързват само повалените с върха нагоре дървета.</w:t>
      </w:r>
    </w:p>
    <w:p w:rsidR="00F373F3" w:rsidRPr="00234937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При кастрене с брадва кастрачът трябва да от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сича клоните, разположени на противоположната страна на стъб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лото, така че то винаги да се намира между него и отсичания клон.</w:t>
      </w:r>
    </w:p>
    <w:p w:rsidR="00F373F3" w:rsidRPr="00234937" w:rsidRDefault="00C9380A" w:rsidP="00C9380A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Работниците кастрачи трябва да са на разстояние един от друг не по-малко от 5 метра.</w:t>
      </w:r>
    </w:p>
    <w:p w:rsidR="00F373F3" w:rsidRPr="00234937" w:rsidRDefault="00C9380A" w:rsidP="00C9380A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механизираното кастрене се прилагат лостовият или махалният метод.</w:t>
      </w:r>
    </w:p>
    <w:p w:rsidR="00F373F3" w:rsidRPr="00234937" w:rsidRDefault="00C9380A" w:rsidP="00C9380A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4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Мотористът на моторния трион застава от лявата страна на дървото по посока на движението си, като подава режещия апарат на моторния трион под прав ъгъл към клоните и ги прерязва наравно с повърхността на стъблото.</w:t>
      </w:r>
    </w:p>
    <w:p w:rsidR="00F373F3" w:rsidRPr="00234937" w:rsidRDefault="00F373F3" w:rsidP="00C9380A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r w:rsidR="00C9380A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 w:rsidR="00C9380A">
        <w:rPr>
          <w:rFonts w:ascii="Times New Roman" w:eastAsia="Arial Unicode MS" w:hAnsi="Times New Roman"/>
          <w:sz w:val="24"/>
          <w:szCs w:val="24"/>
          <w:lang w:val="bg-BG" w:eastAsia="bg-BG"/>
        </w:rPr>
        <w:t>5</w:t>
      </w:r>
      <w:r w:rsidR="00C9380A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="00C9380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Когато мотористът се придвижва напред, шината и ве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ригата на моторния трион трябва да се намират от противополож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ната страна на стъблото.</w:t>
      </w:r>
    </w:p>
    <w:p w:rsidR="00F373F3" w:rsidRPr="00234937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3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C9380A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C9380A">
        <w:rPr>
          <w:rFonts w:ascii="Times New Roman" w:eastAsia="Arial Unicode MS" w:hAnsi="Times New Roman"/>
          <w:sz w:val="24"/>
          <w:szCs w:val="24"/>
          <w:lang w:eastAsia="bg-BG"/>
        </w:rPr>
        <w:t>(1)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При рязане на дебели и силно разперени клони първо се прерязват клоните и разклоненията им, които пречат на движението на моториста, след това тези, които създават големи напрежения в основата и самите те са с големи вътрешни напре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жения, и накрая се прерязва основният клон.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C9380A">
        <w:rPr>
          <w:rFonts w:ascii="Times New Roman" w:eastAsia="Arial Unicode MS" w:hAnsi="Times New Roman"/>
          <w:sz w:val="24"/>
          <w:szCs w:val="24"/>
          <w:lang w:eastAsia="bg-BG"/>
        </w:rPr>
        <w:lastRenderedPageBreak/>
        <w:t>(2)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Когато клоните са много дебели и напрегнати, прерязването им може да стане чрез два срещуположни ряза, като пър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вият ряз се прави в натисковата зона.</w:t>
      </w:r>
    </w:p>
    <w:p w:rsidR="00F373F3" w:rsidRPr="00234937" w:rsidRDefault="00C53992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Разкройването на стъблата на сортименти с моторни триони се извършва в сечището или на временния склад.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C9380A">
        <w:rPr>
          <w:rFonts w:ascii="Times New Roman" w:eastAsia="Arial Unicode MS" w:hAnsi="Times New Roman"/>
          <w:sz w:val="24"/>
          <w:szCs w:val="24"/>
          <w:lang w:eastAsia="bg-BG"/>
        </w:rPr>
        <w:t>(2)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За да се предотврати разцепването на стъблото или за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тягането на шината и веригата на моторния трион в прореза, ра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ботниците трябва да си служат с подходящи спомагателни инстру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менти, като лостове, клинове и др.</w:t>
      </w:r>
    </w:p>
    <w:p w:rsidR="00F373F3" w:rsidRPr="00234937" w:rsidRDefault="00E27039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Когато разкройването се извършва в сечището на наклонени терени, мотористът трябва да застава от горната стра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на на стъблото.</w:t>
      </w:r>
    </w:p>
    <w:p w:rsidR="00F373F3" w:rsidRPr="00234937" w:rsidRDefault="00C9380A" w:rsidP="00C9380A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Когато дървото е подпряно в долния край, разкройване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то започва от горния край, като всяка отрязана секция се отмества и спуска надолу до подпирането  в стабилна опора.</w:t>
      </w:r>
    </w:p>
    <w:p w:rsidR="00F373F3" w:rsidRPr="00234937" w:rsidRDefault="00C9380A" w:rsidP="00C9380A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Ако дървото е вързано в горния край, разкройването за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почва отдолу нагоре, като всяка отрязана секция се укрепва сре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щу внезапното свличане надолу.</w:t>
      </w:r>
    </w:p>
    <w:p w:rsidR="00E27039" w:rsidRPr="00234937" w:rsidRDefault="00E27039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C9380A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B20E84" w:rsidRPr="00C9380A">
        <w:rPr>
          <w:rFonts w:ascii="Times New Roman" w:eastAsia="Arial Unicode MS" w:hAnsi="Times New Roman"/>
          <w:sz w:val="24"/>
          <w:szCs w:val="24"/>
          <w:lang w:val="bg-BG" w:eastAsia="bg-BG"/>
        </w:rPr>
        <w:t>(1) Провиснали на мост стъбла или конзолно навесени стъбла се разкройват чрез срещуположни рязове или чрез обхождане и ограничаване на опасното сечение, като последователността на рязовете се о</w:t>
      </w:r>
      <w:r w:rsidRPr="00C9380A">
        <w:rPr>
          <w:rFonts w:ascii="Times New Roman" w:eastAsia="Arial Unicode MS" w:hAnsi="Times New Roman"/>
          <w:sz w:val="24"/>
          <w:szCs w:val="24"/>
          <w:lang w:val="bg-BG" w:eastAsia="bg-BG"/>
        </w:rPr>
        <w:t>пределя в съответствие с чл. 1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29</w:t>
      </w:r>
      <w:r w:rsidR="00B20E84" w:rsidRPr="00C9380A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, </w:t>
      </w:r>
      <w:r w:rsidR="00C9380A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   </w:t>
      </w:r>
      <w:r w:rsidR="00B20E84" w:rsidRPr="00C9380A">
        <w:rPr>
          <w:rFonts w:ascii="Times New Roman" w:eastAsia="Arial Unicode MS" w:hAnsi="Times New Roman"/>
          <w:sz w:val="24"/>
          <w:szCs w:val="24"/>
          <w:lang w:val="bg-BG" w:eastAsia="bg-BG"/>
        </w:rPr>
        <w:t>ал. 4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B20E84" w:rsidRPr="00234937" w:rsidRDefault="00E27039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vanish/>
          <w:color w:val="92D050"/>
          <w:sz w:val="24"/>
          <w:szCs w:val="24"/>
          <w:lang w:eastAsia="bg-BG"/>
        </w:rPr>
      </w:pPr>
      <w:r w:rsidRPr="00C9380A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B20E84" w:rsidRPr="00234937">
        <w:rPr>
          <w:rFonts w:ascii="Times New Roman" w:eastAsia="Arial Unicode MS" w:hAnsi="Times New Roman"/>
          <w:sz w:val="24"/>
          <w:szCs w:val="24"/>
          <w:lang w:eastAsia="bg-BG"/>
        </w:rPr>
        <w:t>(2) Ако стъблото е провиснало така, че след прерязването ще падне само едната част, разкройването се извършва чрез кос или стъпаловиден ряз.</w:t>
      </w:r>
      <w:r w:rsidR="00B20E84" w:rsidRPr="00234937">
        <w:rPr>
          <w:rFonts w:ascii="Times New Roman" w:eastAsia="Arial Unicode MS" w:hAnsi="Times New Roman"/>
          <w:vanish/>
          <w:color w:val="92D050"/>
          <w:sz w:val="24"/>
          <w:szCs w:val="24"/>
          <w:lang w:eastAsia="bg-BG"/>
        </w:rPr>
        <w:t> </w:t>
      </w:r>
    </w:p>
    <w:p w:rsidR="005C56B3" w:rsidRPr="00234937" w:rsidRDefault="00B20E84" w:rsidP="00C9380A">
      <w:p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eastAsia="bg-BG"/>
        </w:rPr>
      </w:pPr>
      <w:r w:rsidRPr="00234937">
        <w:rPr>
          <w:rFonts w:ascii="Times New Roman" w:eastAsia="Arial Unicode MS" w:hAnsi="Times New Roman"/>
          <w:vanish/>
          <w:color w:val="92D050"/>
          <w:sz w:val="24"/>
          <w:szCs w:val="24"/>
          <w:lang w:eastAsia="bg-BG"/>
        </w:rPr>
        <w:t> </w:t>
      </w:r>
      <w:bookmarkStart w:id="48" w:name="bookmark34"/>
    </w:p>
    <w:p w:rsidR="00F373F3" w:rsidRPr="00C9380A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</w:rPr>
      </w:pPr>
      <w:r w:rsidRPr="00C9380A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 xml:space="preserve">Раздел </w:t>
      </w:r>
      <w:r w:rsidRPr="00C9380A">
        <w:rPr>
          <w:rFonts w:ascii="Times New Roman" w:eastAsia="Arial Unicode MS" w:hAnsi="Times New Roman"/>
          <w:bCs/>
          <w:sz w:val="24"/>
          <w:szCs w:val="24"/>
          <w:shd w:val="clear" w:color="auto" w:fill="FFFFFF"/>
        </w:rPr>
        <w:t>III</w:t>
      </w:r>
      <w:bookmarkEnd w:id="48"/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</w:rPr>
      </w:pPr>
      <w:bookmarkStart w:id="49" w:name="bookmark35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Машинно поваляне, кастрене и разкройване</w:t>
      </w:r>
      <w:bookmarkEnd w:id="49"/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При сеч и първична обработка на дървени ма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териали с машини, зоната в радиус 50 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 xml:space="preserve">метра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около машината е опасна и пребиваването на хора и разполагането на други машини в нея е забранено.</w:t>
      </w:r>
    </w:p>
    <w:p w:rsidR="00F373F3" w:rsidRPr="00234937" w:rsidRDefault="00C9380A" w:rsidP="00C9380A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необходимост навлизане в опасната зона е разре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шено, след като се подаде сигнал на границата на зоната и се по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лучи съответен сигнал от оператора на машината.</w:t>
      </w:r>
    </w:p>
    <w:p w:rsidR="00F373F3" w:rsidRPr="00234937" w:rsidRDefault="00C9380A" w:rsidP="00C9380A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Операторът от своя страна е длъжен постоянно да наб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людава опасната зона и при появяването на хора и други машини в нея незабавно да прекрати работа.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(4) В обсега на стрелата на манипулатора или в обсега на въртенето на дървото не трябва да има стоящи дървета или други препятствия.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lastRenderedPageBreak/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В началото на работната смяна операторът на ма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шината е длъжен да я огледа, да се убеди в изправността на меха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низмите, възлите и системите, от които зависи неговата безопас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ност и безопасността на други лица и машини, пребиваващи при необходимост в опасната зона.</w:t>
      </w:r>
      <w:proofErr w:type="gramEnd"/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При работа с машини за поваляне, кастрене и разкройване (харвестери), както и при провеждане на техническото обслужване и текущия ремонт, трябва да се спазват правилата, определени в Глава втора и специфични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те правила, залегнали в Инструкцията за безопасна работа със съот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ветната машина.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преместване на машините за поваляне, кас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трене и разкройване от един обект на друг, стрелата трябва да бъде поставена в транспортно положение.</w:t>
      </w:r>
      <w:proofErr w:type="gramEnd"/>
    </w:p>
    <w:p w:rsidR="00386A48" w:rsidRPr="00234937" w:rsidRDefault="00386A48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val="bg-BG" w:eastAsia="bg-BG"/>
        </w:rPr>
      </w:pPr>
      <w:bookmarkStart w:id="50" w:name="bookmark36"/>
    </w:p>
    <w:p w:rsidR="00F373F3" w:rsidRPr="00C9380A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</w:pPr>
      <w:r w:rsidRPr="00C9380A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C9380A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>IV</w:t>
      </w:r>
      <w:r w:rsidRPr="00C9380A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 </w:t>
      </w:r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Работа с подвижни секачни машини</w:t>
      </w:r>
      <w:bookmarkEnd w:id="50"/>
    </w:p>
    <w:p w:rsidR="00F373F3" w:rsidRPr="00234937" w:rsidRDefault="00F373F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</w:t>
      </w:r>
      <w:r w:rsidR="0090467E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45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Секачната машина трябва да се установи стабилно на подравнена площадка, непосредствено до фигурата с материа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ли, подлежащи на насичане.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Забранява се пребиваването на странични лица и други машини в зоната около секачната машина с радиус 20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/>
        </w:rPr>
        <w:t>метра.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Всички секачни машини, снабдени с механично по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даващо устройство, трябва да имат приспособление за спиране и реверсиране на подаването на материалите.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работа с подвижни секачни машини трябва да се спазва следното:</w:t>
      </w:r>
    </w:p>
    <w:p w:rsidR="00F373F3" w:rsidRPr="00234937" w:rsidRDefault="00F373F3" w:rsidP="008D7BE7">
      <w:pPr>
        <w:numPr>
          <w:ilvl w:val="2"/>
          <w:numId w:val="2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преди започване на работа изходната тръба за отвежда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не на треските да се насочи по посока на вятъра;</w:t>
      </w:r>
    </w:p>
    <w:p w:rsidR="00F373F3" w:rsidRPr="00234937" w:rsidRDefault="00F373F3" w:rsidP="008D7BE7">
      <w:pPr>
        <w:numPr>
          <w:ilvl w:val="2"/>
          <w:numId w:val="2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всички допълнителни панели за поддържане и регулира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не трябва да бъдат добре закрепени, затворени и осигурени про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тив нежелано отваряне по време на работа;</w:t>
      </w:r>
    </w:p>
    <w:p w:rsidR="00F373F3" w:rsidRPr="00234937" w:rsidRDefault="00F373F3" w:rsidP="008D7BE7">
      <w:pPr>
        <w:numPr>
          <w:ilvl w:val="2"/>
          <w:numId w:val="2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подаването на материалите, подлежащи на насичане, трябва да става с дебелия край напред;</w:t>
      </w:r>
    </w:p>
    <w:p w:rsidR="00F373F3" w:rsidRPr="00234937" w:rsidRDefault="00F373F3" w:rsidP="008D7BE7">
      <w:pPr>
        <w:numPr>
          <w:ilvl w:val="2"/>
          <w:numId w:val="2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операторът и работниците, обслужващи секачната маши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на, трябва да носят каски, защитни очила, антифони и ръкавици, да се пазят от излитащи трески и отломки, а също и от свободния край на материалите.</w:t>
      </w:r>
    </w:p>
    <w:p w:rsidR="00F373F3" w:rsidRPr="00234937" w:rsidRDefault="00F373F3" w:rsidP="00234937">
      <w:pPr>
        <w:tabs>
          <w:tab w:val="left" w:pos="426"/>
          <w:tab w:val="left" w:pos="79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</w:p>
    <w:p w:rsidR="00F373F3" w:rsidRPr="000D431B" w:rsidRDefault="000D431B" w:rsidP="00234937">
      <w:pPr>
        <w:pStyle w:val="Style14"/>
        <w:widowControl/>
        <w:spacing w:line="360" w:lineRule="auto"/>
        <w:rPr>
          <w:rStyle w:val="FontStyle31"/>
          <w:b w:val="0"/>
          <w:spacing w:val="100"/>
          <w:sz w:val="24"/>
          <w:szCs w:val="24"/>
        </w:rPr>
      </w:pPr>
      <w:bookmarkStart w:id="51" w:name="bookmark37"/>
      <w:r>
        <w:rPr>
          <w:rStyle w:val="FontStyle31"/>
          <w:b w:val="0"/>
          <w:spacing w:val="100"/>
          <w:sz w:val="24"/>
          <w:szCs w:val="24"/>
        </w:rPr>
        <w:br w:type="page"/>
      </w:r>
      <w:r w:rsidRPr="000D431B">
        <w:rPr>
          <w:rStyle w:val="FontStyle31"/>
          <w:b w:val="0"/>
          <w:spacing w:val="100"/>
          <w:sz w:val="24"/>
          <w:szCs w:val="24"/>
        </w:rPr>
        <w:lastRenderedPageBreak/>
        <w:t xml:space="preserve">Глава пета </w:t>
      </w:r>
    </w:p>
    <w:p w:rsidR="00F373F3" w:rsidRPr="000D431B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0D431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ИЗВОЗВАНЕ НА ДЪРВЕНИ МАТЕРИАЛИ</w:t>
      </w:r>
      <w:bookmarkEnd w:id="51"/>
    </w:p>
    <w:p w:rsidR="00F373F3" w:rsidRPr="000D431B" w:rsidRDefault="00F373F3" w:rsidP="00234937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0D431B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0D431B">
        <w:rPr>
          <w:rFonts w:ascii="Times New Roman" w:eastAsia="Arial Unicode MS" w:hAnsi="Times New Roman"/>
          <w:bCs/>
          <w:sz w:val="24"/>
          <w:szCs w:val="24"/>
          <w:shd w:val="clear" w:color="auto" w:fill="FFFFFF"/>
        </w:rPr>
        <w:t>I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Строителство на тракторни горски пътища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Проектирането и строителството на тракторни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 пътища се предхождат от оглеждане на терена за наличие на признаци на свлачища, мочурища и др.</w:t>
      </w:r>
    </w:p>
    <w:p w:rsidR="00F373F3" w:rsidRPr="00234937" w:rsidRDefault="00F373F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50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Строителството на тракторен път трябва да за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почва след като оста на пътя е трайно обозначена на терена с кол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чета.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Всички дървета и скали, разположени от страната на насипната част на пътя, трябва да се запазят като ограждения при извозването на дървените материали.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При извършване на взривни работи трябва да се спаз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ват реда и условията, определени със съответната нормативна уред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ба.</w:t>
      </w:r>
    </w:p>
    <w:p w:rsidR="00F373F3" w:rsidRPr="00234937" w:rsidRDefault="000D431B" w:rsidP="000D431B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Пътностроителните машини трябва да се управляват от правоспособни машинисти.</w:t>
      </w:r>
    </w:p>
    <w:p w:rsidR="00F373F3" w:rsidRPr="00234937" w:rsidRDefault="00F373F3" w:rsidP="000D431B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0D431B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 w:rsidR="000D431B"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="000D431B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="000D431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Достъп до пътностроителните машини имат само лицата, непосредствено свързани с тяхното управление или ремонтно-възстановителни работи.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При наличие на подземни инсталации (електро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проводи, газопроводи, водопроводи и др.) в близост до проекти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рания път, е забранено извършването на земни (изкопни) работи по трасето без писмено разрешение от съответната организация, отговаряща за тяхната експлоатация, придружено със схема за раз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положението им.</w:t>
      </w:r>
    </w:p>
    <w:p w:rsidR="00F373F3" w:rsidRPr="00234937" w:rsidRDefault="000D431B" w:rsidP="000D431B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Всички работи в близост до подземните инсталации се контролират непосредствено от техническия ръководител и предс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тавител на организацията, която ги експлоатира.</w:t>
      </w:r>
    </w:p>
    <w:p w:rsidR="00F373F3" w:rsidRPr="00234937" w:rsidRDefault="00F373F3" w:rsidP="000D431B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0D431B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 w:rsidR="000D431B"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="000D431B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="000D431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откриване на непредвидени подземни инсталации работата по строителството на пътя се прекратява до тяхното уточ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няване и получаване на съответното разрешение.</w:t>
      </w:r>
    </w:p>
    <w:p w:rsidR="00F373F3" w:rsidRPr="00234937" w:rsidRDefault="00F373F3" w:rsidP="000D431B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0D431B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 w:rsidR="000D431B">
        <w:rPr>
          <w:rFonts w:ascii="Times New Roman" w:eastAsia="Arial Unicode MS" w:hAnsi="Times New Roman"/>
          <w:sz w:val="24"/>
          <w:szCs w:val="24"/>
          <w:lang w:val="bg-BG" w:eastAsia="bg-BG"/>
        </w:rPr>
        <w:t>4</w:t>
      </w:r>
      <w:r w:rsidR="000D431B"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="000D431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Извършването на изкопни работи с булдозери, багери и други машини в близост до подземни инсталации се разрешава на разстояние не по-малко от 2 метра встрани и 1 метър над тях. По-нататъш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ната работа се извършва с ръчни инструменти  без удари.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Движението и работата с пътностроителни ма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шини на терени, неотговарящи на техническата им характеристи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ка, е забранено.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Забранена е работа с: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1.  неизправни пътностроителни машини, както и с такива, на които са свалени предпазните ограждения.</w:t>
      </w:r>
    </w:p>
    <w:p w:rsidR="00F373F3" w:rsidRPr="00D65687" w:rsidRDefault="00D65687" w:rsidP="00D6568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2. </w:t>
      </w:r>
      <w:r w:rsidR="00F373F3" w:rsidRPr="00D65687">
        <w:rPr>
          <w:rFonts w:ascii="Times New Roman" w:eastAsia="Arial Unicode MS" w:hAnsi="Times New Roman"/>
          <w:sz w:val="24"/>
          <w:szCs w:val="24"/>
          <w:lang w:val="bg-BG" w:eastAsia="bg-BG"/>
        </w:rPr>
        <w:t>пътностроителна ма</w:t>
      </w:r>
      <w:r w:rsidR="00F373F3" w:rsidRPr="00D6568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шина, когато в опасната  зона или под нея по склона има хора или други машини.</w:t>
      </w:r>
    </w:p>
    <w:p w:rsidR="00F373F3" w:rsidRPr="00234937" w:rsidRDefault="00F373F3" w:rsidP="00234937">
      <w:pPr>
        <w:tabs>
          <w:tab w:val="left" w:pos="426"/>
          <w:tab w:val="left" w:pos="889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(3) При няколко последователно разположени пътностроителни машини разстоянието между тях трябва да бъде не по-малко от 20 </w:t>
      </w:r>
      <w:r w:rsidRPr="00234937">
        <w:rPr>
          <w:rFonts w:ascii="Times New Roman" w:eastAsia="Arial Unicode MS" w:hAnsi="Times New Roman"/>
          <w:sz w:val="24"/>
          <w:szCs w:val="24"/>
        </w:rPr>
        <w:t>метра.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При работа с булдозер на високи насипи (над 2 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 xml:space="preserve">метра),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разстоянието от края на веригите на булдозера до ръба на на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сипа не трябва да бъде по-малко от 1 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>метър.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(2) При работа с булдозери на наклонени терени се забра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нява извършването на остри завои.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55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При работа с багер разстоянието между вър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тящата се платформа и земния откос трябва да бъде не по-малко от 1 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>метър.</w:t>
      </w:r>
    </w:p>
    <w:p w:rsidR="00F373F3" w:rsidRPr="00234937" w:rsidRDefault="00F373F3" w:rsidP="00234937">
      <w:pPr>
        <w:tabs>
          <w:tab w:val="left" w:pos="426"/>
          <w:tab w:val="left" w:pos="870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(2) Опасната зона около работещ багер се определя като към максималния излет на стрелата се прибавят 5 </w:t>
      </w:r>
      <w:r w:rsidRPr="00234937">
        <w:rPr>
          <w:rFonts w:ascii="Times New Roman" w:eastAsia="Arial Unicode MS" w:hAnsi="Times New Roman"/>
          <w:sz w:val="24"/>
          <w:szCs w:val="24"/>
        </w:rPr>
        <w:t>метра.</w:t>
      </w:r>
    </w:p>
    <w:p w:rsidR="00F373F3" w:rsidRPr="00234937" w:rsidRDefault="00F373F3" w:rsidP="00234937">
      <w:pPr>
        <w:tabs>
          <w:tab w:val="left" w:pos="426"/>
          <w:tab w:val="left" w:pos="884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(3) С багер могат да се товарят и разтоварват само материали, загребани с кофата.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При строителството на пътя ежедневно да се извършва оглед на оформените откоси и при поява на пукнатини и козирки се направи обрушване (изкуствено срутване).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(2) В района на извършваните обрушвания на откосите е  забранено пребиваването на хора и други машини.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(3) При силно навлажнени глинести почви наклоните на от</w:t>
      </w:r>
      <w:r w:rsidRPr="00234937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softHyphen/>
        <w:t>косите да се намаляват до ъгъла на естествения откос.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(4) Забранено е пребиваване на хора  в основата на новоизградени откоси.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При спиране на работа пътностроителните ма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шини се оставят на разстояние най-малко 1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/>
        </w:rPr>
        <w:t xml:space="preserve">метър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от изкопа или насипа на пътя, като работните им органи се отпускат до опиране на земята.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Забранено е оставянето на незастопорена пътностроителна машина с работещ двигател без надзор.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58</w:t>
      </w:r>
      <w:r w:rsidR="00F373F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</w:t>
      </w:r>
      <w:bookmarkStart w:id="52" w:name="bookmark38"/>
      <w:r w:rsidR="00AA2945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r w:rsidR="00456C4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След приключване извозването на дървените материали по даден път той се закрива с </w:t>
      </w:r>
      <w:r w:rsidR="00180556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издаването на </w:t>
      </w:r>
      <w:r w:rsidR="00456C4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протокола за освидетелстване на сечището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val="bg-BG" w:eastAsia="bg-BG"/>
        </w:rPr>
        <w:t xml:space="preserve">.                    </w:t>
      </w:r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outlineLvl w:val="2"/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val="bg-BG" w:eastAsia="bg-BG"/>
        </w:rPr>
      </w:pPr>
    </w:p>
    <w:p w:rsidR="00F373F3" w:rsidRPr="00D6568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D65687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D65687">
        <w:rPr>
          <w:rFonts w:ascii="Times New Roman" w:eastAsia="Arial Unicode MS" w:hAnsi="Times New Roman"/>
          <w:bCs/>
          <w:sz w:val="24"/>
          <w:szCs w:val="24"/>
          <w:shd w:val="clear" w:color="auto" w:fill="FFFFFF"/>
        </w:rPr>
        <w:t>II</w:t>
      </w:r>
      <w:bookmarkEnd w:id="52"/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bookmarkStart w:id="53" w:name="bookmark39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Монтаж и демонтаж на горски въжени линии</w:t>
      </w:r>
      <w:bookmarkEnd w:id="53"/>
    </w:p>
    <w:p w:rsidR="00984DAE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Преди монтажа на горските въжени линии задъл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жително се проверява изправността на въжетата и всички други елементи от материалната част. Те трябва да отговарят на посоче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ните в техническата инструкция показатели и на установените за страната изисквания.</w:t>
      </w:r>
    </w:p>
    <w:p w:rsidR="00984DAE" w:rsidRPr="00D6568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D6568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D6568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60</w:t>
      </w:r>
      <w:r w:rsidR="00F373F3" w:rsidRPr="00D6568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</w:t>
      </w:r>
      <w:r w:rsidR="00984DAE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Изграждането на късометражни и дългометражни въжени линии се извършва съгласно </w:t>
      </w:r>
      <w:bookmarkStart w:id="54" w:name="to_paragraph_id22268967"/>
      <w:bookmarkEnd w:id="54"/>
      <w:r w:rsidR="00984DAE" w:rsidRPr="00234937">
        <w:rPr>
          <w:rFonts w:ascii="Times New Roman" w:hAnsi="Times New Roman"/>
          <w:bCs/>
          <w:sz w:val="24"/>
          <w:szCs w:val="24"/>
          <w:lang w:val="bg-BG"/>
        </w:rPr>
        <w:t>Наредба № 5 от 2014 г. за строителството в горските територии без промяна на предназначението им</w:t>
      </w:r>
      <w:r w:rsidR="00AA2945" w:rsidRPr="00234937">
        <w:rPr>
          <w:rFonts w:ascii="Times New Roman" w:hAnsi="Times New Roman"/>
          <w:bCs/>
          <w:sz w:val="24"/>
          <w:szCs w:val="24"/>
          <w:lang w:val="bg-BG"/>
        </w:rPr>
        <w:t xml:space="preserve"> (обн. ДВ, бр. 68 от 2014 г.) и </w:t>
      </w:r>
      <w:r w:rsidR="006A46AC">
        <w:rPr>
          <w:rFonts w:ascii="Times New Roman" w:hAnsi="Times New Roman"/>
          <w:bCs/>
          <w:sz w:val="24"/>
          <w:szCs w:val="24"/>
          <w:lang w:val="bg-BG"/>
        </w:rPr>
        <w:t xml:space="preserve">при спазване на изискванията на </w:t>
      </w:r>
      <w:r w:rsidR="00AA2945" w:rsidRPr="00234937">
        <w:rPr>
          <w:rFonts w:ascii="Times New Roman" w:hAnsi="Times New Roman"/>
          <w:bCs/>
          <w:sz w:val="24"/>
          <w:szCs w:val="24"/>
          <w:lang w:val="bg-BG"/>
        </w:rPr>
        <w:t>Наредба № 8 от 2011 г. за сечите в горите</w:t>
      </w:r>
      <w:r w:rsidR="002D61FA" w:rsidRPr="00234937">
        <w:rPr>
          <w:rFonts w:ascii="Times New Roman" w:hAnsi="Times New Roman"/>
          <w:bCs/>
          <w:sz w:val="24"/>
          <w:szCs w:val="24"/>
          <w:lang w:val="bg-BG"/>
        </w:rPr>
        <w:t xml:space="preserve"> (обн. ДВ, бр. 64 от 2011 г.</w:t>
      </w:r>
      <w:r w:rsidR="0026330B" w:rsidRPr="00D65687">
        <w:rPr>
          <w:rFonts w:ascii="Times New Roman" w:hAnsi="Times New Roman"/>
          <w:bCs/>
          <w:sz w:val="24"/>
          <w:szCs w:val="24"/>
          <w:lang w:val="bg-BG"/>
        </w:rPr>
        <w:t>)</w:t>
      </w:r>
    </w:p>
    <w:p w:rsidR="00F373F3" w:rsidRPr="00D65687" w:rsidRDefault="00D65687" w:rsidP="00D6568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D65687">
        <w:rPr>
          <w:rFonts w:ascii="Times New Roman" w:eastAsia="Arial Unicode MS" w:hAnsi="Times New Roman"/>
          <w:sz w:val="24"/>
          <w:szCs w:val="24"/>
          <w:lang w:val="bg-BG" w:eastAsia="bg-BG"/>
        </w:rPr>
        <w:t>В местата на пресичане на въжените линии с път, по кой</w:t>
      </w:r>
      <w:r w:rsidR="00F373F3" w:rsidRPr="00D6568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 има движение на превозни средства и хора, задължително се поставят устойчиви предпазни скари и предупредителни табелки.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Монтажът и демонтажът на късометражните въ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жени линии се извършва от обслужващия ги персонал, който трябва да е преминал специална подготовка за това.</w:t>
      </w:r>
    </w:p>
    <w:p w:rsidR="00F373F3" w:rsidRPr="00234937" w:rsidRDefault="00F373F3" w:rsidP="008D7BE7">
      <w:pPr>
        <w:numPr>
          <w:ilvl w:val="1"/>
          <w:numId w:val="3"/>
        </w:numPr>
        <w:tabs>
          <w:tab w:val="left" w:pos="426"/>
          <w:tab w:val="left" w:pos="870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Монтажът и демонтажът на дългометражните въжени ли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нии се извършва от специална монтажна група.</w:t>
      </w:r>
    </w:p>
    <w:p w:rsidR="00F373F3" w:rsidRPr="00234937" w:rsidRDefault="00F373F3" w:rsidP="008D7BE7">
      <w:pPr>
        <w:numPr>
          <w:ilvl w:val="1"/>
          <w:numId w:val="3"/>
        </w:numPr>
        <w:tabs>
          <w:tab w:val="left" w:pos="426"/>
          <w:tab w:val="left" w:pos="870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Когато се налага монтажът и демонтажът на дългомет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ражните въжени линии да се извършва от обслужващия ги персо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нал, той трябва да е преминал курс за безопасна монтажно-демонтажна работа на въжени линии с документирана правоспо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собност за това.</w:t>
      </w:r>
    </w:p>
    <w:p w:rsidR="00F373F3" w:rsidRPr="00234937" w:rsidRDefault="00F373F3" w:rsidP="008D7BE7">
      <w:pPr>
        <w:numPr>
          <w:ilvl w:val="1"/>
          <w:numId w:val="3"/>
        </w:numPr>
        <w:tabs>
          <w:tab w:val="left" w:pos="426"/>
          <w:tab w:val="left" w:pos="889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При монтажа и демонтажа на въжени линии работници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те трябва да бъдат снабдени с каски, ръкавици, предпазни колани, специален монтажен инвентар и аптечка за първа помощ.</w:t>
      </w:r>
    </w:p>
    <w:p w:rsidR="00F373F3" w:rsidRPr="00234937" w:rsidRDefault="00F373F3" w:rsidP="008D7BE7">
      <w:pPr>
        <w:numPr>
          <w:ilvl w:val="1"/>
          <w:numId w:val="3"/>
        </w:numPr>
        <w:tabs>
          <w:tab w:val="left" w:pos="426"/>
          <w:tab w:val="left" w:pos="87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Забранено е изпълнението на каквито и да е монтажни и демонтажни операции на подпорите високо над земята, без упот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ребата на предпазни колани.</w:t>
      </w:r>
    </w:p>
    <w:p w:rsidR="00F373F3" w:rsidRPr="00234937" w:rsidRDefault="00F373F3" w:rsidP="008D7BE7">
      <w:pPr>
        <w:numPr>
          <w:ilvl w:val="1"/>
          <w:numId w:val="3"/>
        </w:numPr>
        <w:tabs>
          <w:tab w:val="left" w:pos="426"/>
          <w:tab w:val="left" w:pos="88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Забранява се извършването на строително-монтажни и демонтажни работи с въжени линии при силен дъжд, снеговалеж, скреж, силен вятър и намалена видимост.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направата на просеката дърветата с широки корони, които стесняват просеката във височина, се окастрят или отсичат.</w:t>
      </w:r>
      <w:proofErr w:type="gramEnd"/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започване на монтажа на въжената линия тряб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ва да се осигури стабилна разговорна съобщителна връзка между отделните звена на работната група.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lastRenderedPageBreak/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За подпори на горските въжени линии могат да се използват подходящо разположени живорастящи дървета, без гнилоти, раковини, мразобойни и други недостатъци, ако размери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те им съответстват на изискванията на проекта на дадената въже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на линия.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(2) Използваните за подпори живорастящи дървета трябва да се окастрят до мястото на връзване на седловите стойки. </w:t>
      </w:r>
      <w:proofErr w:type="gramStart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Ако височината на връзването превишава 30 пъти диаметъра на дър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вото на гръдна височина, дърветат</w:t>
      </w:r>
      <w:r w:rsidR="00D817EB" w:rsidRPr="00234937">
        <w:rPr>
          <w:rFonts w:ascii="Times New Roman" w:eastAsia="Arial Unicode MS" w:hAnsi="Times New Roman"/>
          <w:sz w:val="24"/>
          <w:szCs w:val="24"/>
          <w:lang w:eastAsia="bg-BG"/>
        </w:rPr>
        <w:t>а трябва да се укрепят с обтяж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ки, както изкуствените подпори.</w:t>
      </w:r>
      <w:proofErr w:type="gramEnd"/>
    </w:p>
    <w:p w:rsidR="00F373F3" w:rsidRPr="00234937" w:rsidRDefault="00C12F4D" w:rsidP="00C12F4D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липса на подходящи живорастящи дървета се пос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трояват изкуствени едностълбови или портални подпори. Мини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малният диаметър на подпорите и начинът на укрепване трябва да съответстват на проекта на линията.</w:t>
      </w:r>
    </w:p>
    <w:p w:rsidR="00F373F3" w:rsidRPr="00234937" w:rsidRDefault="00C12F4D" w:rsidP="00C12F4D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4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Обтяжките на подпорите и на мачтите на тракторните въжени линии се завързват за подходящи здрави дървета, отгова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рящи на изискванията на съответната въжена линия.</w:t>
      </w:r>
    </w:p>
    <w:p w:rsidR="00F373F3" w:rsidRPr="00234937" w:rsidRDefault="00C12F4D" w:rsidP="00C12F4D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5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монтиране на подпори на стръмен терен предвари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телно около основата на подпорния стълб се подготвя хоризонтал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на площадка с минимални размери 1x1 метър.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65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Седловите стойки за носещото въже се окачват към подпорните стълбове още преди тяхното изправяне.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Преди из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правянето на подпорите се заковават и стъпенките на разстояние между тях, не по-голямо от 40 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 xml:space="preserve">сантиметра,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посредством три пирона с дъл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жина 12-15 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>сантиметра.</w:t>
      </w:r>
      <w:proofErr w:type="gramEnd"/>
    </w:p>
    <w:p w:rsidR="00F373F3" w:rsidRPr="00C12F4D" w:rsidRDefault="00C12F4D" w:rsidP="00C12F4D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C12F4D">
        <w:rPr>
          <w:rFonts w:ascii="Times New Roman" w:eastAsia="Arial Unicode MS" w:hAnsi="Times New Roman"/>
          <w:sz w:val="24"/>
          <w:szCs w:val="24"/>
          <w:lang w:val="bg-BG" w:eastAsia="bg-BG"/>
        </w:rPr>
        <w:t>За издигане на подпорите трябва да се използват подхо</w:t>
      </w:r>
      <w:r w:rsidR="00F373F3" w:rsidRPr="00C12F4D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дящи изправни съоръжения като въжеобтегач, ръчна лебедка, пре</w:t>
      </w:r>
      <w:r w:rsidR="00F373F3" w:rsidRPr="00C12F4D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носима моторна лебедка и др., които трябва да са разположени на безопасно място и на разстояние най-малко един и половина пъти височината на издиганата подпора.</w:t>
      </w:r>
    </w:p>
    <w:p w:rsidR="00F373F3" w:rsidRPr="00C12F4D" w:rsidRDefault="00C12F4D" w:rsidP="00C12F4D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C12F4D">
        <w:rPr>
          <w:rFonts w:ascii="Times New Roman" w:eastAsia="Arial Unicode MS" w:hAnsi="Times New Roman"/>
          <w:sz w:val="24"/>
          <w:szCs w:val="24"/>
          <w:lang w:val="bg-BG" w:eastAsia="bg-BG"/>
        </w:rPr>
        <w:t>Забранено е по време на издигането на подпорите да се стои в зоната на тяхното строителство.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При строеж на плаващи подпори на дълги въ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жени линии, дължината на напречното подпорно въже не трябва да надвишава 500 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 xml:space="preserve">метра.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Дебелината на въжето и начинът на закотвя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не трябва да отговарят на техническия проект на линията.</w:t>
      </w:r>
      <w:proofErr w:type="gramEnd"/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(2) При плаваща подпора окачването на седловата стойка и помощната ролка за вдигане на носещото въже се монтират на земята преди опъване на въжето на подпората.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lastRenderedPageBreak/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Развиването на навитите на макара въжета трябва да става след като макарата се постави на ос, така че да може свободно да се върти, но да има и сигурни спирачки.</w:t>
      </w:r>
      <w:proofErr w:type="gramEnd"/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Носещото въже на дългометражните въжени линии задължително се изтегля механизирано с помощта на тегли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телното им въже или друго подходящо спомагателно въже със ско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рост, не по-голяма от 1 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>m/s.</w:t>
      </w:r>
    </w:p>
    <w:p w:rsidR="00F373F3" w:rsidRPr="00234937" w:rsidRDefault="00F373F3" w:rsidP="008D7BE7">
      <w:pPr>
        <w:numPr>
          <w:ilvl w:val="1"/>
          <w:numId w:val="24"/>
        </w:numPr>
        <w:tabs>
          <w:tab w:val="left" w:pos="426"/>
          <w:tab w:val="left" w:pos="870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Преди вдигане на носещото въже на седловите стойки, жлебовете им трябва да бъдат добре гресирани.</w:t>
      </w:r>
    </w:p>
    <w:p w:rsidR="00F373F3" w:rsidRPr="00234937" w:rsidRDefault="00F373F3" w:rsidP="008D7BE7">
      <w:pPr>
        <w:numPr>
          <w:ilvl w:val="1"/>
          <w:numId w:val="24"/>
        </w:numPr>
        <w:tabs>
          <w:tab w:val="left" w:pos="426"/>
          <w:tab w:val="left" w:pos="89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вдигане на носещото въже на дългометражните въ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жени линии до седловите стойки задължително да се използват две помощни отклонителни ролки, от които едната се разполага в горната част на стълба, а другата - в основата му.</w:t>
      </w:r>
    </w:p>
    <w:p w:rsidR="00F373F3" w:rsidRPr="00234937" w:rsidRDefault="00DD67FE" w:rsidP="008D7BE7">
      <w:pPr>
        <w:numPr>
          <w:ilvl w:val="1"/>
          <w:numId w:val="24"/>
        </w:numPr>
        <w:tabs>
          <w:tab w:val="left" w:pos="426"/>
          <w:tab w:val="left" w:pos="870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732AE3">
        <w:rPr>
          <w:rFonts w:ascii="Times New Roman" w:eastAsia="Arial Unicode MS" w:hAnsi="Times New Roman"/>
          <w:sz w:val="24"/>
          <w:szCs w:val="24"/>
          <w:lang w:eastAsia="bg-BG"/>
        </w:rPr>
        <w:t>В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дигането на носещото въже върху седловите стойки трябва да става, само когато то е напълно отхлабено.</w:t>
      </w:r>
    </w:p>
    <w:p w:rsidR="00F373F3" w:rsidRPr="00234937" w:rsidRDefault="00F373F3" w:rsidP="008D7BE7">
      <w:pPr>
        <w:numPr>
          <w:ilvl w:val="1"/>
          <w:numId w:val="24"/>
        </w:numPr>
        <w:tabs>
          <w:tab w:val="left" w:pos="426"/>
          <w:tab w:val="left" w:pos="88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вдигането на носещото въже не се допуска да има монтажник на подпорния стълб.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Ролковият път за теглителното въже при двувъжените линии за въздушно извозване се монтира след изтегляне на носещото въже и окачването му на седловите стойки.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(2) При въжените линии с автономна лебедка задължително се изгражда здрава дървена скара за лебедката, а през зимния период - уплътнено моторно помещение. </w:t>
      </w:r>
      <w:proofErr w:type="gramStart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Пред моториста трябва да има метална решетка, която да го предпазва при скъсване на теглителното въже.</w:t>
      </w:r>
      <w:proofErr w:type="gramEnd"/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Котвеният трап</w:t>
      </w:r>
      <w:r w:rsidR="004E0532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трябва да бъде покрит и отвод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нен за запазване на котвения труп и котвените въжета.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(2) Котвените въжета трябва да бъдат добре гресирани.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Натягането на носещото въже на двувъжените линии трябва да се извършва при строго спазване на изисквания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та, посочени в техническия проект на съответната въжена линия.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(2) Натягането на носещите въжета на късометражните въ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жени линии трябва да се извършва под непосредственото ръко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водство и отговорност на ръководителя на обслужващата ги група.</w:t>
      </w:r>
    </w:p>
    <w:p w:rsidR="00F373F3" w:rsidRPr="00234937" w:rsidRDefault="00CE6DAE" w:rsidP="00CE6DAE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Натягането на носещото въже на дългометражните въ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жени линии трябва да се извършва под личното ръководство и от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говорност на техническия ръководител на ползвателя.</w:t>
      </w:r>
    </w:p>
    <w:p w:rsidR="00F373F3" w:rsidRPr="00234937" w:rsidRDefault="00CE6DAE" w:rsidP="00CE6DAE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4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Присъствието в опасната зона около устройството за натягане на странични лица и на служебни лица, които не са непосред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ствено заети с натягането на носещото въже, е забранено.</w:t>
      </w:r>
    </w:p>
    <w:p w:rsidR="00F373F3" w:rsidRPr="00234937" w:rsidRDefault="00CE6DAE" w:rsidP="00CE6DAE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5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Забранено е да се извършва натягане на носещото въже без изправна съобщителна връзка и без предупреждение на ра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ботниците, които се намират по трасето на линията или в района на крайното закотвяне.</w:t>
      </w:r>
    </w:p>
    <w:p w:rsidR="00F373F3" w:rsidRPr="00234937" w:rsidRDefault="00CE6DAE" w:rsidP="00CE6DAE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6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Окончателното натягане на носещото въже на дългомет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ражните въжени линии тряба да се извършва на етапи като на един етап се изтегля най-много 1,5 метраот въжето.</w:t>
      </w:r>
    </w:p>
    <w:p w:rsidR="00F373F3" w:rsidRPr="00234937" w:rsidRDefault="00CE6DAE" w:rsidP="00CE6DAE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7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Натягането на носещите въжета задължително трябва да се контролира с подходящи динамометри.</w:t>
      </w:r>
    </w:p>
    <w:p w:rsidR="00F373F3" w:rsidRPr="00234937" w:rsidRDefault="0090467E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Носещите въжета и задвижващото устройство на въжените линии задължително се заземяват против мълнии пос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редством меден проводник със сечение най-малко 25 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>mm</w:t>
      </w:r>
      <w:r w:rsidR="00F373F3" w:rsidRPr="00234937">
        <w:rPr>
          <w:rFonts w:ascii="Times New Roman" w:eastAsia="Arial Unicode MS" w:hAnsi="Times New Roman"/>
          <w:sz w:val="24"/>
          <w:szCs w:val="24"/>
          <w:vertAlign w:val="superscript"/>
        </w:rPr>
        <w:t>2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>.</w:t>
      </w:r>
      <w:proofErr w:type="gramEnd"/>
    </w:p>
    <w:p w:rsidR="00F373F3" w:rsidRPr="00234937" w:rsidRDefault="00DF3BAB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173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Приемането и пускането в експлоатация на къ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сометражните въжени линии става с</w:t>
      </w:r>
      <w:r w:rsidR="00246753" w:rsidRPr="00234937">
        <w:rPr>
          <w:rFonts w:ascii="Times New Roman" w:eastAsia="Arial Unicode MS" w:hAnsi="Times New Roman"/>
          <w:color w:val="70AD47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протокол </w:t>
      </w:r>
      <w:r w:rsidR="00084B3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от комисия </w:t>
      </w:r>
      <w:r w:rsidR="00F40ED7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 която участват</w:t>
      </w:r>
      <w:r w:rsidR="00F52CD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084B3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и представители на </w:t>
      </w:r>
      <w:r w:rsidR="00F52CD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лицата по чл.12 от Наредба 5 </w:t>
      </w:r>
      <w:r w:rsidR="0026330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от 2014</w:t>
      </w:r>
      <w:r w:rsidR="00B84CC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г. </w:t>
      </w:r>
      <w:r w:rsidR="00F52CD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 строителството в горски терит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ории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.</w:t>
      </w:r>
    </w:p>
    <w:p w:rsidR="00F373F3" w:rsidRPr="00234937" w:rsidRDefault="00E9465E" w:rsidP="00E9465E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193FC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Констатираните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</w:t>
      </w:r>
      <w:r w:rsidR="00193FC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опуски и грешки при монтажа се описват в протокол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 а въжената линия не се приема и не се пуска в експлоатация до пълното им отстраняване.</w:t>
      </w:r>
    </w:p>
    <w:p w:rsidR="001F5741" w:rsidRPr="00234937" w:rsidRDefault="00DF3BAB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 xml:space="preserve"> </w:t>
      </w:r>
      <w:r w:rsidR="00F373F3" w:rsidRPr="00E9465E">
        <w:rPr>
          <w:rFonts w:ascii="Times New Roman" w:eastAsia="Arial Unicode MS" w:hAnsi="Times New Roman"/>
          <w:sz w:val="24"/>
          <w:szCs w:val="24"/>
          <w:lang w:val="bg-BG" w:eastAsia="bg-BG"/>
        </w:rPr>
        <w:t>(1)</w:t>
      </w:r>
      <w:r w:rsidR="00F373F3" w:rsidRPr="00234937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Закриването на въжените линии се извършва</w:t>
      </w:r>
      <w:r w:rsidR="0051631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 протоколите за освидетелствуване на сечищата.</w:t>
      </w:r>
    </w:p>
    <w:p w:rsidR="00F373F3" w:rsidRPr="00234937" w:rsidRDefault="00E9465E" w:rsidP="00E9465E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Демонтирането на въжените линии се извършва с по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мощта на същите средства и по начините, които се използват при монтажа на отделните им елементи, но в обратен ред.</w:t>
      </w:r>
    </w:p>
    <w:p w:rsidR="00F373F3" w:rsidRPr="00234937" w:rsidRDefault="00E9465E" w:rsidP="00E9465E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демонтирането на въжените линии се забранява натегнатото носещо въже да се освобождава чрез отсичане на дър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ветата, за които е закотвено.</w:t>
      </w:r>
    </w:p>
    <w:p w:rsidR="00A47034" w:rsidRPr="00E9465E" w:rsidRDefault="00E9465E" w:rsidP="00E9465E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4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Забранено е носещото въже да се сваля от седловите стойки чрез поваляне на подпорите.</w:t>
      </w:r>
      <w:bookmarkStart w:id="55" w:name="bookmark40"/>
    </w:p>
    <w:p w:rsidR="00F373F3" w:rsidRDefault="00DF3BAB" w:rsidP="00717E46">
      <w:pPr>
        <w:tabs>
          <w:tab w:val="left" w:pos="426"/>
          <w:tab w:val="left" w:pos="889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bookmarkStart w:id="56" w:name="to_paragraph_id16389061"/>
      <w:bookmarkEnd w:id="56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75</w:t>
      </w:r>
      <w:r w:rsidR="0026647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. Освен указаните в този раздел </w:t>
      </w:r>
      <w:r w:rsidR="00A47034" w:rsidRPr="00266475">
        <w:rPr>
          <w:rFonts w:ascii="Times New Roman" w:eastAsia="Arial Unicode MS" w:hAnsi="Times New Roman"/>
          <w:sz w:val="24"/>
          <w:szCs w:val="24"/>
          <w:lang w:val="bg-BG" w:eastAsia="bg-BG"/>
        </w:rPr>
        <w:t>правила</w:t>
      </w:r>
      <w:r w:rsidR="00A4703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трябва да се спазват и конкретните правила и изисквания, включени в инструкциите за монтаж и демонтаж на отделните въжени линии.</w:t>
      </w:r>
    </w:p>
    <w:p w:rsidR="00E9465E" w:rsidRDefault="00E9465E" w:rsidP="00717E46">
      <w:pPr>
        <w:tabs>
          <w:tab w:val="left" w:pos="426"/>
          <w:tab w:val="left" w:pos="889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</w:p>
    <w:p w:rsidR="00F373F3" w:rsidRPr="00E9465E" w:rsidRDefault="00E9465E" w:rsidP="006B061E">
      <w:pPr>
        <w:tabs>
          <w:tab w:val="left" w:pos="426"/>
          <w:tab w:val="left" w:pos="889"/>
        </w:tabs>
        <w:spacing w:after="0" w:line="360" w:lineRule="auto"/>
        <w:jc w:val="center"/>
        <w:rPr>
          <w:rFonts w:ascii="Times New Roman" w:eastAsia="Arial Unicode MS" w:hAnsi="Times New Roman"/>
          <w:sz w:val="24"/>
          <w:szCs w:val="24"/>
          <w:shd w:val="clear" w:color="auto" w:fill="FFFFFF"/>
          <w:lang w:val="bg-BG" w:eastAsia="bg-BG"/>
        </w:rPr>
      </w:pPr>
      <w:r>
        <w:rPr>
          <w:rFonts w:ascii="Times New Roman" w:eastAsia="Arial Unicode MS" w:hAnsi="Times New Roman"/>
          <w:sz w:val="24"/>
          <w:szCs w:val="24"/>
          <w:lang w:val="bg-BG" w:eastAsia="bg-BG"/>
        </w:rPr>
        <w:br w:type="page"/>
      </w:r>
      <w:r w:rsidR="00F373F3" w:rsidRPr="00E9465E">
        <w:rPr>
          <w:rFonts w:ascii="Times New Roman" w:eastAsia="Arial Unicode MS" w:hAnsi="Times New Roman"/>
          <w:sz w:val="24"/>
          <w:szCs w:val="24"/>
          <w:shd w:val="clear" w:color="auto" w:fill="FFFFFF"/>
          <w:lang w:val="bg-BG" w:eastAsia="bg-BG"/>
        </w:rPr>
        <w:lastRenderedPageBreak/>
        <w:t xml:space="preserve">Раздел </w:t>
      </w:r>
      <w:r w:rsidR="00F373F3" w:rsidRPr="00E9465E">
        <w:rPr>
          <w:rFonts w:ascii="Times New Roman" w:eastAsia="Arial Unicode MS" w:hAnsi="Times New Roman"/>
          <w:sz w:val="24"/>
          <w:szCs w:val="24"/>
          <w:shd w:val="clear" w:color="auto" w:fill="FFFFFF"/>
          <w:lang w:eastAsia="bg-BG"/>
        </w:rPr>
        <w:t>III</w:t>
      </w:r>
    </w:p>
    <w:p w:rsidR="00F373F3" w:rsidRPr="00234937" w:rsidRDefault="00F373F3" w:rsidP="006B061E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Спускане на дървени материали</w:t>
      </w:r>
      <w:bookmarkEnd w:id="55"/>
    </w:p>
    <w:p w:rsidR="00F373F3" w:rsidRPr="00234937" w:rsidRDefault="006A4FD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Спускане на дървените материали по терена се допуска само на къси разстояния. Извършва се от двама работни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ци с помощта на лостове или цапини.</w:t>
      </w:r>
    </w:p>
    <w:p w:rsidR="00F373F3" w:rsidRPr="00234937" w:rsidRDefault="00F373F3" w:rsidP="00234937">
      <w:pPr>
        <w:tabs>
          <w:tab w:val="left" w:pos="426"/>
          <w:tab w:val="left" w:pos="889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 По време на спускането всяка друга дейност на обекта се преустановява.</w:t>
      </w:r>
    </w:p>
    <w:p w:rsidR="00F373F3" w:rsidRPr="00234937" w:rsidRDefault="00F373F3" w:rsidP="00234937">
      <w:pPr>
        <w:tabs>
          <w:tab w:val="left" w:pos="426"/>
          <w:tab w:val="left" w:pos="874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(3) Спускането на материалите започва от най-горния край на сечището, а подреждането им се извършва само при преуста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новено спускане.</w:t>
      </w:r>
    </w:p>
    <w:p w:rsidR="00F373F3" w:rsidRPr="00234937" w:rsidRDefault="006A4FD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При използване на въжени спускове трябва всеки ден преди започване на работа да се проверява изправност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та на въжения спуск.</w:t>
      </w:r>
    </w:p>
    <w:p w:rsidR="00F373F3" w:rsidRPr="00234937" w:rsidRDefault="00E60445" w:rsidP="00E60445">
      <w:pPr>
        <w:tabs>
          <w:tab w:val="left" w:pos="426"/>
          <w:tab w:val="left" w:pos="874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Между товарната и разтоварната станция трябва да има осигурена изправна телефонна или друга разговорна връзка.</w:t>
      </w:r>
    </w:p>
    <w:p w:rsidR="00F373F3" w:rsidRPr="00234937" w:rsidRDefault="00E60445" w:rsidP="00E60445">
      <w:pPr>
        <w:tabs>
          <w:tab w:val="left" w:pos="426"/>
          <w:tab w:val="left" w:pos="874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Спускането на поредния товар да става, след като се ус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танови пристигането на предишния товар на разтоварната станция.</w:t>
      </w:r>
    </w:p>
    <w:p w:rsidR="00F373F3" w:rsidRPr="00234937" w:rsidRDefault="00E60445" w:rsidP="00E60445">
      <w:pPr>
        <w:tabs>
          <w:tab w:val="left" w:pos="426"/>
          <w:tab w:val="left" w:pos="879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4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Ако някой от товарите спре по протежение на спуска, работата се преустановява до неговото освобождаване и присти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гането му на разтоварната станция.</w:t>
      </w:r>
    </w:p>
    <w:p w:rsidR="00F373F3" w:rsidRPr="00234937" w:rsidRDefault="006A4FD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Движението на хора и работата под  въ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жените спускове и на разстояние до 50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/>
        </w:rPr>
        <w:t xml:space="preserve">метра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около тях е забранено.</w:t>
      </w:r>
    </w:p>
    <w:p w:rsidR="00F373F3" w:rsidRPr="00234937" w:rsidRDefault="00E60445" w:rsidP="00E60445">
      <w:pPr>
        <w:tabs>
          <w:tab w:val="left" w:pos="426"/>
          <w:tab w:val="left" w:pos="855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Забранено е присъствието и движението на хора в опас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ната зона от 50 метра около разтоварната станция.</w:t>
      </w:r>
    </w:p>
    <w:p w:rsidR="00F373F3" w:rsidRPr="00234937" w:rsidRDefault="00E60445" w:rsidP="00E60445">
      <w:pPr>
        <w:tabs>
          <w:tab w:val="left" w:pos="426"/>
          <w:tab w:val="left" w:pos="879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На границата на опасната зона задължително се поста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вят бариери и предупредителни табели.</w:t>
      </w:r>
    </w:p>
    <w:p w:rsidR="00F373F3" w:rsidRPr="00234937" w:rsidRDefault="006A4FD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Закриването на въжените спускове се извършва с протоколите за освидетелствуване на сечищата.</w:t>
      </w:r>
    </w:p>
    <w:p w:rsidR="00DD3997" w:rsidRPr="00234937" w:rsidRDefault="00DD3997" w:rsidP="00234937">
      <w:p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color w:val="92D050"/>
          <w:sz w:val="24"/>
          <w:szCs w:val="24"/>
          <w:lang w:val="bg-BG"/>
        </w:rPr>
      </w:pPr>
    </w:p>
    <w:p w:rsidR="00F373F3" w:rsidRPr="00E60445" w:rsidRDefault="00F373F3" w:rsidP="00234937">
      <w:pPr>
        <w:keepNext/>
        <w:keepLines/>
        <w:tabs>
          <w:tab w:val="left" w:pos="0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</w:pPr>
      <w:bookmarkStart w:id="57" w:name="bookmark41"/>
      <w:r w:rsidRPr="00E60445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E60445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>IV</w:t>
      </w:r>
    </w:p>
    <w:p w:rsidR="00F373F3" w:rsidRPr="00234937" w:rsidRDefault="00F373F3" w:rsidP="00234937">
      <w:pPr>
        <w:keepNext/>
        <w:keepLines/>
        <w:tabs>
          <w:tab w:val="left" w:pos="0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Извозване на дървени материали с животинска теглителна сила</w:t>
      </w:r>
      <w:bookmarkEnd w:id="57"/>
    </w:p>
    <w:p w:rsidR="00F373F3" w:rsidRPr="00234937" w:rsidRDefault="006A4FD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18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При извозване на дървените материали с жи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вотинска теглителна сила да се използват подходящи, според се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зона, извозни средства - коли, колесарки или влачки, изправни впрегатни амуниции и подходящи подкови за животните.</w:t>
      </w:r>
    </w:p>
    <w:p w:rsidR="00F373F3" w:rsidRPr="00234937" w:rsidRDefault="00E60445" w:rsidP="00E60445">
      <w:pPr>
        <w:tabs>
          <w:tab w:val="left" w:pos="426"/>
          <w:tab w:val="left" w:pos="870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извозване на дървени материали по заледени пъти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ща подковите да имат остри шипове.</w:t>
      </w:r>
    </w:p>
    <w:p w:rsidR="00F373F3" w:rsidRPr="00234937" w:rsidRDefault="00E60445" w:rsidP="00E60445">
      <w:pPr>
        <w:tabs>
          <w:tab w:val="left" w:pos="426"/>
          <w:tab w:val="left" w:pos="898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извозване на дървените материали чрез влачене, предният край на материалите да бъде повдигнат на колесарка или влачка или да се води в направляващи корита-шейни.</w:t>
      </w:r>
    </w:p>
    <w:p w:rsidR="00F373F3" w:rsidRPr="00234937" w:rsidRDefault="00E60445" w:rsidP="00E60445">
      <w:pPr>
        <w:tabs>
          <w:tab w:val="left" w:pos="426"/>
          <w:tab w:val="left" w:pos="898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4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Колесарките и влачките задължително трябва да бъдат снабдени с прибор за безшипово извозване.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(5) При извозване на дървени материали по стръмни пъти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ща, колесарките задължително трябва да имат изправни устройст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 за спъване на колелата.</w:t>
      </w:r>
    </w:p>
    <w:p w:rsidR="00F373F3" w:rsidRPr="00234937" w:rsidRDefault="006A4FD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Пътните участъци, минаващи край дълбоки ур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ви и брегове, както и високите мостове трябва да имат ограждения против свличане на извозваните материали.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При зимни условия по стръмните участъци на пътя тряб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 да има насипни материали за намаляване на плъзгането.</w:t>
      </w:r>
    </w:p>
    <w:p w:rsidR="00F373F3" w:rsidRPr="00234937" w:rsidRDefault="006A4FD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Извозвачът е длъжен да познава добре харак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тера и състоянието на извозния път, стръмните и опасните участъ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ци, местата за разминаване и реда за движение.</w:t>
      </w:r>
    </w:p>
    <w:p w:rsidR="00F373F3" w:rsidRPr="00234937" w:rsidRDefault="006B2534" w:rsidP="006B2534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извозване на дървените материали извозвачът тряб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 да се движи винаги от горната страна на пътя или да води жи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вотните, като непрекъснато следи за изправността на товара.</w:t>
      </w:r>
    </w:p>
    <w:p w:rsidR="00F373F3" w:rsidRPr="00234937" w:rsidRDefault="006B2534" w:rsidP="006B2534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Когато дървените материали се извозват по тесни пъти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ща, на извозвача е забранено да минава между колата или извоз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ваните материали и крайпътните дървета.</w:t>
      </w:r>
    </w:p>
    <w:p w:rsidR="00F373F3" w:rsidRPr="00234937" w:rsidRDefault="006B2534" w:rsidP="006B2534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4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извозване по стръмни пътища разстоянието между колите или влачките трябва да бъде най-малко 30 метра.</w:t>
      </w:r>
    </w:p>
    <w:p w:rsidR="00F373F3" w:rsidRPr="00234937" w:rsidRDefault="006B2534" w:rsidP="006B2534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5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Преминаването на много стръмните участъци от пътя трябва да става поединично, само след като предната кола, колесарка или влачка е излязла от тях.</w:t>
      </w:r>
    </w:p>
    <w:p w:rsidR="00F373F3" w:rsidRPr="00234937" w:rsidRDefault="006A4FD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извозване на дървени материали с животинс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ка теглителна сила се забранява:</w:t>
      </w:r>
    </w:p>
    <w:p w:rsidR="00F373F3" w:rsidRPr="00234937" w:rsidRDefault="00F373F3" w:rsidP="008D7BE7">
      <w:pPr>
        <w:numPr>
          <w:ilvl w:val="2"/>
          <w:numId w:val="25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да се повдигат трупите с ръце;</w:t>
      </w:r>
    </w:p>
    <w:p w:rsidR="00F373F3" w:rsidRPr="00234937" w:rsidRDefault="00F373F3" w:rsidP="008D7BE7">
      <w:pPr>
        <w:numPr>
          <w:ilvl w:val="2"/>
          <w:numId w:val="25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да се подпират плъзгащи се или търкалящи се трупи с крак или тяло;</w:t>
      </w:r>
    </w:p>
    <w:p w:rsidR="00F373F3" w:rsidRPr="00234937" w:rsidRDefault="00F373F3" w:rsidP="008D7BE7">
      <w:pPr>
        <w:numPr>
          <w:ilvl w:val="2"/>
          <w:numId w:val="25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да се извозват несигурно закрепени и завързани матери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али;</w:t>
      </w:r>
    </w:p>
    <w:p w:rsidR="00F373F3" w:rsidRPr="00234937" w:rsidRDefault="00F373F3" w:rsidP="008D7BE7">
      <w:pPr>
        <w:numPr>
          <w:ilvl w:val="2"/>
          <w:numId w:val="25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да се возят хора върху натоварените коли или влачки.</w:t>
      </w:r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outlineLvl w:val="2"/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val="bg-BG" w:eastAsia="bg-BG"/>
        </w:rPr>
      </w:pPr>
      <w:bookmarkStart w:id="58" w:name="bookmark42"/>
    </w:p>
    <w:p w:rsidR="00F373F3" w:rsidRPr="00F85443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/>
        </w:rPr>
      </w:pPr>
      <w:r w:rsidRPr="00F85443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F85443">
        <w:rPr>
          <w:rFonts w:ascii="Times New Roman" w:eastAsia="Arial Unicode MS" w:hAnsi="Times New Roman"/>
          <w:bCs/>
          <w:sz w:val="24"/>
          <w:szCs w:val="24"/>
          <w:shd w:val="clear" w:color="auto" w:fill="FFFFFF"/>
        </w:rPr>
        <w:t>V</w:t>
      </w:r>
      <w:bookmarkEnd w:id="58"/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bookmarkStart w:id="59" w:name="bookmark43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Извозване на дървени материали с трактори</w:t>
      </w:r>
      <w:bookmarkEnd w:id="59"/>
    </w:p>
    <w:p w:rsidR="00F373F3" w:rsidRPr="00234937" w:rsidRDefault="006A4FD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184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Управлението на дърводобивните трактори се предоставя сам</w:t>
      </w:r>
      <w:r w:rsidR="00354340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 на правоспособни трактористи.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(2) Прехвърлянето на тракторист от един </w:t>
      </w:r>
      <w:r w:rsidR="0099419A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модел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трактор на друг се допуска само след допълнителен инструктаж.</w:t>
      </w:r>
    </w:p>
    <w:p w:rsidR="00F373F3" w:rsidRPr="00234937" w:rsidRDefault="0035434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lastRenderedPageBreak/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185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Тракторите за чокерно извозване трябва да имат защитна мрежа на задното стъкло за предпазване на тракториста при скъсване на теглителното въже на лебедката.</w:t>
      </w:r>
    </w:p>
    <w:p w:rsidR="00F373F3" w:rsidRPr="00234937" w:rsidRDefault="00F373F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186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извозване на дървени материали с трактори е забранено:</w:t>
      </w:r>
    </w:p>
    <w:p w:rsidR="00F373F3" w:rsidRPr="00234937" w:rsidRDefault="00F373F3" w:rsidP="008D7BE7">
      <w:pPr>
        <w:numPr>
          <w:ilvl w:val="2"/>
          <w:numId w:val="26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пускането в експлоатация на трактор с неизправни и необезопасени механизми и ситеми;</w:t>
      </w:r>
    </w:p>
    <w:p w:rsidR="00F373F3" w:rsidRPr="00234937" w:rsidRDefault="00F373F3" w:rsidP="008D7BE7">
      <w:pPr>
        <w:numPr>
          <w:ilvl w:val="2"/>
          <w:numId w:val="26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извозването на дървените материали без изправни инс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трументи и приспособления за тяхното завързване и прикачване;</w:t>
      </w:r>
    </w:p>
    <w:p w:rsidR="00F373F3" w:rsidRPr="00234937" w:rsidRDefault="00F373F3" w:rsidP="008D7BE7">
      <w:pPr>
        <w:numPr>
          <w:ilvl w:val="2"/>
          <w:numId w:val="26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завързването и прикачването на дървените материали без предпазни ръкавици и каска.</w:t>
      </w:r>
    </w:p>
    <w:p w:rsidR="00F373F3" w:rsidRPr="00234937" w:rsidRDefault="00F5700D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187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При полунатоварено извозване дървените ма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териали се завързват с помощта на завръзни въжета на разстоя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ние, не по-</w:t>
      </w:r>
      <w:r w:rsidR="001F574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голямо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от 60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/>
        </w:rPr>
        <w:t xml:space="preserve">сантиметра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от челата им.</w:t>
      </w:r>
    </w:p>
    <w:p w:rsidR="00F373F3" w:rsidRPr="00234937" w:rsidRDefault="00F373F3" w:rsidP="008D7BE7">
      <w:pPr>
        <w:numPr>
          <w:ilvl w:val="1"/>
          <w:numId w:val="4"/>
        </w:numPr>
        <w:tabs>
          <w:tab w:val="left" w:pos="426"/>
          <w:tab w:val="left" w:pos="870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Привличането на материалите може да започне само след подаден сигнал от прикачвача и след като трактористът лично се убеди, че около събирателното въже няма работници, които да са на разстояние, по-малко от 10 метра.</w:t>
      </w:r>
    </w:p>
    <w:p w:rsidR="00F373F3" w:rsidRPr="00234937" w:rsidRDefault="00F373F3" w:rsidP="008D7BE7">
      <w:pPr>
        <w:numPr>
          <w:ilvl w:val="1"/>
          <w:numId w:val="4"/>
        </w:numPr>
        <w:tabs>
          <w:tab w:val="left" w:pos="426"/>
          <w:tab w:val="left" w:pos="889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привличане на материалите е забранено да се оп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равят завръзните въжета или да се преминава през движещото се събирателно въже и товара.</w:t>
      </w:r>
    </w:p>
    <w:p w:rsidR="00F373F3" w:rsidRPr="00234937" w:rsidRDefault="00F373F3" w:rsidP="008D7BE7">
      <w:pPr>
        <w:numPr>
          <w:ilvl w:val="1"/>
          <w:numId w:val="4"/>
        </w:numPr>
        <w:tabs>
          <w:tab w:val="left" w:pos="426"/>
          <w:tab w:val="left" w:pos="87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Ако при привличането се получи притискане, кръстос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ване или запъване на материалите, те се освобождават и оправят посредством лост или цапина, но само след пълното отпускане на събирателното въже и товара.</w:t>
      </w:r>
    </w:p>
    <w:p w:rsidR="00F373F3" w:rsidRPr="00234937" w:rsidRDefault="00F373F3" w:rsidP="008D7BE7">
      <w:pPr>
        <w:numPr>
          <w:ilvl w:val="1"/>
          <w:numId w:val="4"/>
        </w:numPr>
        <w:tabs>
          <w:tab w:val="left" w:pos="426"/>
          <w:tab w:val="left" w:pos="87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привличането на дървените материали не се допус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ка предните колела на трактора да се отделят от земята.</w:t>
      </w:r>
    </w:p>
    <w:p w:rsidR="00F373F3" w:rsidRPr="00234937" w:rsidRDefault="00F373F3" w:rsidP="008D7BE7">
      <w:pPr>
        <w:numPr>
          <w:ilvl w:val="1"/>
          <w:numId w:val="4"/>
        </w:numPr>
        <w:tabs>
          <w:tab w:val="left" w:pos="426"/>
          <w:tab w:val="left" w:pos="87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привличане на товара събирателното въже не тряб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 да сключва с надлъжната ос на трактора по-голям ъгъл от 15° за приспособените трактори и 30° за специализираните трактори.</w:t>
      </w:r>
    </w:p>
    <w:p w:rsidR="00F373F3" w:rsidRPr="00234937" w:rsidRDefault="00F373F3" w:rsidP="008D7BE7">
      <w:pPr>
        <w:numPr>
          <w:ilvl w:val="1"/>
          <w:numId w:val="4"/>
        </w:numPr>
        <w:tabs>
          <w:tab w:val="left" w:pos="426"/>
          <w:tab w:val="left" w:pos="870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Ако е необходим по-голям ъгъл на отклонение на съби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рателното въже, трябва да се използва отклонителна ролка, като във вътрешната зона, образувана от отклонителното въже, е заб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ранено да има хора.</w:t>
      </w:r>
    </w:p>
    <w:p w:rsidR="00F373F3" w:rsidRPr="00234937" w:rsidRDefault="00AB568D" w:rsidP="008D7BE7">
      <w:pPr>
        <w:numPr>
          <w:ilvl w:val="1"/>
          <w:numId w:val="4"/>
        </w:numPr>
        <w:tabs>
          <w:tab w:val="left" w:pos="426"/>
          <w:tab w:val="left" w:pos="889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сигнал „Спри”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 независимо от кого е подаден, трак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тористът е длъжен да преустанови изтеглянето на товара или дви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жението на трактора.</w:t>
      </w:r>
    </w:p>
    <w:p w:rsidR="00F373F3" w:rsidRPr="00234937" w:rsidRDefault="0035434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188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При формирането на товара на специализира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ните трактори за безчокерно извозване, снабдени с хидравлични манипулатори за самонатоварване, се забранява присъствието и движението на хора в обсега на стрелата на манипулатора.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(2) При товаренето с хидроманипулатора не се допуска нак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лоняването на трактора и отделянето на отсрещните колела от зе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мята.</w:t>
      </w:r>
    </w:p>
    <w:p w:rsidR="00F373F3" w:rsidRPr="00234937" w:rsidRDefault="0035434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189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При тракторите за полунатоварено извозване предният край на дървените материали трябва сигурно да лежи върху щита или конника, или да виси свободно под арката, без да опира в кабината или шасито, като завръзните въжета не трябва да се намотават на барабана на лебедката.</w:t>
      </w:r>
    </w:p>
    <w:p w:rsidR="00F373F3" w:rsidRPr="00234937" w:rsidRDefault="00F373F3" w:rsidP="008D7BE7">
      <w:pPr>
        <w:numPr>
          <w:ilvl w:val="1"/>
          <w:numId w:val="27"/>
        </w:numPr>
        <w:tabs>
          <w:tab w:val="left" w:pos="426"/>
          <w:tab w:val="left" w:pos="865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Тракторът се привежда в движение само след сигнал от прикачвача и след като трактористът лично се е убедил, че всички работници са на безопасно разстояние.</w:t>
      </w:r>
    </w:p>
    <w:p w:rsidR="00F373F3" w:rsidRPr="00234937" w:rsidRDefault="00F373F3" w:rsidP="008D7BE7">
      <w:pPr>
        <w:numPr>
          <w:ilvl w:val="1"/>
          <w:numId w:val="27"/>
        </w:numPr>
        <w:tabs>
          <w:tab w:val="left" w:pos="426"/>
          <w:tab w:val="left" w:pos="913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завиване и маневриране на трактора с товара се допуска да има работници само от вътрешната страна на кривата на разстояние, не по-малко от 10 метра.</w:t>
      </w:r>
    </w:p>
    <w:p w:rsidR="00F373F3" w:rsidRPr="00234937" w:rsidRDefault="00F373F3" w:rsidP="008D7BE7">
      <w:pPr>
        <w:numPr>
          <w:ilvl w:val="1"/>
          <w:numId w:val="27"/>
        </w:numPr>
        <w:tabs>
          <w:tab w:val="left" w:pos="426"/>
          <w:tab w:val="left" w:pos="889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затискане или запъване на извозваните материали, те се освобождават само след спиране на трактора и пълно отпус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кане на въжето на лебедката.</w:t>
      </w:r>
    </w:p>
    <w:p w:rsidR="00F373F3" w:rsidRPr="00234937" w:rsidRDefault="00F373F3" w:rsidP="008D7BE7">
      <w:pPr>
        <w:numPr>
          <w:ilvl w:val="1"/>
          <w:numId w:val="27"/>
        </w:numPr>
        <w:tabs>
          <w:tab w:val="left" w:pos="426"/>
          <w:tab w:val="left" w:pos="870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Спускането на натоварения трактор по стръмни скатове и пътища трябва да става на най-ниската предавка. Забранява се при тези условия да се изключва съединителя, да се превключват предавките или да се гаси двигателя.</w:t>
      </w:r>
    </w:p>
    <w:p w:rsidR="00F373F3" w:rsidRPr="00234937" w:rsidRDefault="00F373F3" w:rsidP="008D7BE7">
      <w:pPr>
        <w:numPr>
          <w:ilvl w:val="1"/>
          <w:numId w:val="27"/>
        </w:numPr>
        <w:tabs>
          <w:tab w:val="left" w:pos="426"/>
          <w:tab w:val="left" w:pos="87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движение на няколко трактора между тях трябва да има безопасно разстояние, не по-малко от 50 метра, а при пътища с по-големи наклони - не по-малко от 100 метра.</w:t>
      </w:r>
    </w:p>
    <w:p w:rsidR="00F373F3" w:rsidRPr="00234937" w:rsidRDefault="00F373F3" w:rsidP="008D7BE7">
      <w:pPr>
        <w:numPr>
          <w:ilvl w:val="1"/>
          <w:numId w:val="27"/>
        </w:numPr>
        <w:tabs>
          <w:tab w:val="left" w:pos="426"/>
          <w:tab w:val="left" w:pos="889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Криволинейните участъци на тракторния път, мина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ващи край дълбоки и стръмни долове, трябва задължително да бъ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дат оградени откъм страната на откоса срещу странично свличане на извозваните материали.</w:t>
      </w:r>
    </w:p>
    <w:p w:rsidR="00F373F3" w:rsidRPr="00234937" w:rsidRDefault="00F373F3" w:rsidP="008D7BE7">
      <w:pPr>
        <w:numPr>
          <w:ilvl w:val="1"/>
          <w:numId w:val="27"/>
        </w:numPr>
        <w:tabs>
          <w:tab w:val="left" w:pos="426"/>
          <w:tab w:val="left" w:pos="889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На местата, където тракторите пресичат или излизат на автомобилни пътища, задължително се поставят предупредителни табели.</w:t>
      </w:r>
    </w:p>
    <w:p w:rsidR="00F373F3" w:rsidRPr="00234937" w:rsidRDefault="0035434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190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Забранено е да се извозват дървени материали от зона, разположена под или над мястото на поваляне на дърве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тата.</w:t>
      </w:r>
    </w:p>
    <w:p w:rsidR="00F373F3" w:rsidRPr="00234937" w:rsidRDefault="00F373F3" w:rsidP="008D7BE7">
      <w:pPr>
        <w:numPr>
          <w:ilvl w:val="1"/>
          <w:numId w:val="28"/>
        </w:numPr>
        <w:tabs>
          <w:tab w:val="left" w:pos="426"/>
          <w:tab w:val="left" w:pos="879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Забранено е да се извозват дървени материали на раз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стояние в хоризонтална посока по-малко от 100 метра встрани от мяс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тото на поваляне на дърветата, освен когато трактористът е в ра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ботна група със секачите.</w:t>
      </w:r>
    </w:p>
    <w:p w:rsidR="00F373F3" w:rsidRPr="00234937" w:rsidRDefault="00F373F3" w:rsidP="008D7BE7">
      <w:pPr>
        <w:numPr>
          <w:ilvl w:val="1"/>
          <w:numId w:val="28"/>
        </w:numPr>
        <w:tabs>
          <w:tab w:val="left" w:pos="426"/>
          <w:tab w:val="left" w:pos="889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 Когато трактористът е в работната група със секачите, при навлизане в сечището той задължително трябва да спазва след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ните изисквания:</w:t>
      </w:r>
    </w:p>
    <w:p w:rsidR="00F373F3" w:rsidRPr="00234937" w:rsidRDefault="00F373F3" w:rsidP="00234937">
      <w:pPr>
        <w:tabs>
          <w:tab w:val="left" w:pos="426"/>
          <w:tab w:val="left" w:pos="774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1. да спре трактора на разстояние 60-70 </w:t>
      </w:r>
      <w:r w:rsidRPr="00234937">
        <w:rPr>
          <w:rFonts w:ascii="Times New Roman" w:eastAsia="Arial Unicode MS" w:hAnsi="Times New Roman"/>
          <w:sz w:val="24"/>
          <w:szCs w:val="24"/>
          <w:lang w:val="bg-BG"/>
        </w:rPr>
        <w:t xml:space="preserve">метра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от секача, който поваля дърветата, и да подаде звуков сигнал;</w:t>
      </w:r>
    </w:p>
    <w:p w:rsidR="00F373F3" w:rsidRPr="00234937" w:rsidRDefault="00F373F3" w:rsidP="00234937">
      <w:pPr>
        <w:tabs>
          <w:tab w:val="left" w:pos="426"/>
          <w:tab w:val="left" w:pos="769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2. да придвижва трактора по-нататък само след ответен сиг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нал от секача, който поваля дърветата;</w:t>
      </w:r>
    </w:p>
    <w:p w:rsidR="00F373F3" w:rsidRPr="00234937" w:rsidRDefault="00F373F3" w:rsidP="008D7BE7">
      <w:pPr>
        <w:numPr>
          <w:ilvl w:val="1"/>
          <w:numId w:val="28"/>
        </w:numPr>
        <w:tabs>
          <w:tab w:val="left" w:pos="426"/>
          <w:tab w:val="left" w:pos="87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Секачът подава сигнал за придвижване на трактора към зоната за формиране на товара, само след като е повалил дърво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то, което е започнал да поваля.</w:t>
      </w:r>
    </w:p>
    <w:p w:rsidR="00F373F3" w:rsidRPr="00234937" w:rsidRDefault="0035434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Освобождаването на дървените материали при разтоварването се допуска само след спиране на трактора, пълно отпускане на теглителното въже на лебедката и лягане на товара върху терена.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При отвързване и освобождаване на дървените матери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али от завръзните въжета се забранява работникът да застава не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посредствено отстрани на товара.</w:t>
      </w:r>
    </w:p>
    <w:p w:rsidR="00F373F3" w:rsidRPr="00234937" w:rsidRDefault="0035434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192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Почистването и техническото обслужване на тракторите да се извършва само при спрян двигател и изключени агрегати.</w:t>
      </w:r>
    </w:p>
    <w:p w:rsidR="00F373F3" w:rsidRPr="00234937" w:rsidRDefault="00F373F3" w:rsidP="008D7BE7">
      <w:pPr>
        <w:numPr>
          <w:ilvl w:val="1"/>
          <w:numId w:val="29"/>
        </w:numPr>
        <w:tabs>
          <w:tab w:val="left" w:pos="426"/>
          <w:tab w:val="left" w:pos="87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Забранено е да се сваля капачката на радиатора на ра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ботещ или прегрят двигател без ръкавици.</w:t>
      </w:r>
    </w:p>
    <w:p w:rsidR="00F373F3" w:rsidRPr="00234937" w:rsidRDefault="00F373F3" w:rsidP="008D7BE7">
      <w:pPr>
        <w:numPr>
          <w:ilvl w:val="1"/>
          <w:numId w:val="29"/>
        </w:numPr>
        <w:tabs>
          <w:tab w:val="left" w:pos="426"/>
          <w:tab w:val="left" w:pos="889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Забранено е да се използва открит пламък за осветяване при контролиране нивото на електролита в акумулаторната батерия.</w:t>
      </w:r>
    </w:p>
    <w:p w:rsidR="00F373F3" w:rsidRPr="00234937" w:rsidRDefault="00F373F3" w:rsidP="008D7BE7">
      <w:pPr>
        <w:numPr>
          <w:ilvl w:val="1"/>
          <w:numId w:val="29"/>
        </w:numPr>
        <w:tabs>
          <w:tab w:val="left" w:pos="426"/>
          <w:tab w:val="left" w:pos="87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Забранено е използването на открит пламък за подгря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ване на двигателя на трактора.</w:t>
      </w:r>
    </w:p>
    <w:p w:rsidR="00F373F3" w:rsidRPr="00234937" w:rsidRDefault="00F373F3" w:rsidP="008D7BE7">
      <w:pPr>
        <w:numPr>
          <w:ilvl w:val="1"/>
          <w:numId w:val="29"/>
        </w:numPr>
        <w:tabs>
          <w:tab w:val="left" w:pos="426"/>
          <w:tab w:val="left" w:pos="87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изтегляне на буксуващ или повреден трактор е заб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ранено да се застава или преминава между тракторите.</w:t>
      </w:r>
    </w:p>
    <w:p w:rsidR="00F373F3" w:rsidRDefault="00F373F3" w:rsidP="008D7BE7">
      <w:pPr>
        <w:numPr>
          <w:ilvl w:val="1"/>
          <w:numId w:val="29"/>
        </w:numPr>
        <w:tabs>
          <w:tab w:val="left" w:pos="426"/>
          <w:tab w:val="left" w:pos="879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След приключване на работа, преди да напусне тракто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ра, трактористът е длъжен да го застопори.</w:t>
      </w:r>
    </w:p>
    <w:p w:rsidR="00800616" w:rsidRPr="00234937" w:rsidRDefault="00800616" w:rsidP="00800616">
      <w:pPr>
        <w:tabs>
          <w:tab w:val="left" w:pos="426"/>
          <w:tab w:val="left" w:pos="879"/>
        </w:tabs>
        <w:spacing w:after="0" w:line="360" w:lineRule="auto"/>
        <w:ind w:left="1021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</w:p>
    <w:p w:rsidR="00F373F3" w:rsidRPr="00800616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</w:pPr>
      <w:bookmarkStart w:id="60" w:name="bookmark44"/>
      <w:r w:rsidRPr="00800616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800616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>VI</w:t>
      </w:r>
      <w:r w:rsidRPr="00800616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 </w:t>
      </w:r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Извозване на дървени материали с въжени линии и системи</w:t>
      </w:r>
      <w:bookmarkEnd w:id="60"/>
    </w:p>
    <w:p w:rsidR="00F373F3" w:rsidRPr="00234937" w:rsidRDefault="0035434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193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Управлението на различните видове въжени линии и системи се поверява само на лица, които притежава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т не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обходимата правоспособност.</w:t>
      </w:r>
    </w:p>
    <w:p w:rsidR="00F373F3" w:rsidRPr="00234937" w:rsidRDefault="00F373F3" w:rsidP="008D7BE7">
      <w:pPr>
        <w:numPr>
          <w:ilvl w:val="1"/>
          <w:numId w:val="30"/>
        </w:numPr>
        <w:tabs>
          <w:tab w:val="left" w:pos="426"/>
          <w:tab w:val="left" w:pos="87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Всички работници, обслужващи въжени линии, задъл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жително преминават обучение за безопасна работа с тях.</w:t>
      </w:r>
    </w:p>
    <w:p w:rsidR="00F373F3" w:rsidRPr="00234937" w:rsidRDefault="00F373F3" w:rsidP="008D7BE7">
      <w:pPr>
        <w:numPr>
          <w:ilvl w:val="1"/>
          <w:numId w:val="30"/>
        </w:numPr>
        <w:tabs>
          <w:tab w:val="left" w:pos="426"/>
          <w:tab w:val="left" w:pos="87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Всички работници, обслужващи въжени линии, трябва да работят с предпазни ръкавици и каски.</w:t>
      </w:r>
    </w:p>
    <w:p w:rsidR="00F373F3" w:rsidRPr="00234937" w:rsidRDefault="0035434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19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Подреждането на дървените материали за из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возване с въжени линии трябва да става на разстояние, не по- малко от 3 </w:t>
      </w:r>
      <w:r w:rsidR="00673E84" w:rsidRPr="00234937">
        <w:rPr>
          <w:rFonts w:ascii="Times New Roman" w:eastAsia="Arial Unicode MS" w:hAnsi="Times New Roman"/>
          <w:sz w:val="24"/>
          <w:szCs w:val="24"/>
          <w:lang w:val="bg-BG"/>
        </w:rPr>
        <w:t>метра</w:t>
      </w:r>
      <w:r w:rsidRPr="00234937">
        <w:rPr>
          <w:rFonts w:ascii="Times New Roman" w:eastAsia="Arial Unicode MS" w:hAnsi="Times New Roman"/>
          <w:sz w:val="24"/>
          <w:szCs w:val="24"/>
          <w:lang w:val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встрани от проекцията на носещото въже, и то само през времето, когато вагонетката се движи без товар към товарна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та станция.</w:t>
      </w:r>
    </w:p>
    <w:p w:rsidR="00F373F3" w:rsidRPr="00234937" w:rsidRDefault="00F373F3" w:rsidP="008D7BE7">
      <w:pPr>
        <w:numPr>
          <w:ilvl w:val="1"/>
          <w:numId w:val="31"/>
        </w:numPr>
        <w:tabs>
          <w:tab w:val="left" w:pos="426"/>
          <w:tab w:val="left" w:pos="879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Прикачвачът е длъжен при всяко прикачване на товара към куката на теглителното въже да проверява тяхната изправност и сигурността на връзката между тях.</w:t>
      </w:r>
    </w:p>
    <w:p w:rsidR="00F373F3" w:rsidRPr="00234937" w:rsidRDefault="00F373F3" w:rsidP="008D7BE7">
      <w:pPr>
        <w:numPr>
          <w:ilvl w:val="1"/>
          <w:numId w:val="31"/>
        </w:numPr>
        <w:tabs>
          <w:tab w:val="left" w:pos="426"/>
          <w:tab w:val="left" w:pos="855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Товарът да се привлича и вдига към товарната вагонетка, само след като прикачвачът се отстрани на безопасно разстояние.</w:t>
      </w:r>
    </w:p>
    <w:p w:rsidR="00F373F3" w:rsidRPr="00234937" w:rsidRDefault="00F373F3" w:rsidP="008D7BE7">
      <w:pPr>
        <w:numPr>
          <w:ilvl w:val="1"/>
          <w:numId w:val="31"/>
        </w:numPr>
        <w:tabs>
          <w:tab w:val="left" w:pos="426"/>
          <w:tab w:val="left" w:pos="879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Прикачвачът е длъжен да следи привличането и вдигане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 на товара до неговото закотвяне. При запъване на товара той трябва веднага да сигнализира на машиниста да спре изтеглянето, да отпусне теглителното въже и едва тогава да освободи товара.</w:t>
      </w:r>
    </w:p>
    <w:p w:rsidR="00F373F3" w:rsidRPr="00234937" w:rsidRDefault="00F373F3" w:rsidP="008D7BE7">
      <w:pPr>
        <w:numPr>
          <w:ilvl w:val="1"/>
          <w:numId w:val="31"/>
        </w:numPr>
        <w:tabs>
          <w:tab w:val="left" w:pos="426"/>
          <w:tab w:val="left" w:pos="889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Машинистът е длъжен по най-бързия начин да спре из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теглянето на теглителното въже при сигнал за опасност, независи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мо от кого е подаден, или когато установи претоварване на зад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вижващото устройство на линията.</w:t>
      </w:r>
    </w:p>
    <w:p w:rsidR="00F373F3" w:rsidRPr="00234937" w:rsidRDefault="00F373F3" w:rsidP="008D7BE7">
      <w:pPr>
        <w:numPr>
          <w:ilvl w:val="1"/>
          <w:numId w:val="31"/>
        </w:numPr>
        <w:tabs>
          <w:tab w:val="left" w:pos="426"/>
          <w:tab w:val="left" w:pos="898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големи разстояния от товарната станция до носе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щото въже на въжените линии за въздушно извозване задължител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но трябва да се възпрепятства разсукването на теглителното въже чрез задържане на въртенето на товара с помощта на конопено въже. Конопеното въже се закрепва за товара с леко забит клин, който да може да се освободи чрез издърпване.</w:t>
      </w:r>
    </w:p>
    <w:p w:rsidR="00F373F3" w:rsidRPr="00234937" w:rsidRDefault="0035434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195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извозване на дървени материали с въжени ли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нии се въвеждат следните ограничения и забрани:</w:t>
      </w:r>
    </w:p>
    <w:p w:rsidR="00F373F3" w:rsidRPr="00234937" w:rsidRDefault="00F373F3" w:rsidP="008D7BE7">
      <w:pPr>
        <w:numPr>
          <w:ilvl w:val="2"/>
          <w:numId w:val="3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забранява се работата с въжени линии без сигурна раз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говорна връзка между товарната и разтоварната станция на лини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ята и задвижващото устройство;</w:t>
      </w:r>
    </w:p>
    <w:p w:rsidR="00F373F3" w:rsidRPr="00234937" w:rsidRDefault="00F373F3" w:rsidP="008D7BE7">
      <w:pPr>
        <w:numPr>
          <w:ilvl w:val="2"/>
          <w:numId w:val="3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забранява се извозването на дървени материали, когато теглителното въже на линията се трие по терена;</w:t>
      </w:r>
    </w:p>
    <w:p w:rsidR="00F373F3" w:rsidRPr="00234937" w:rsidRDefault="00F373F3" w:rsidP="008D7BE7">
      <w:pPr>
        <w:numPr>
          <w:ilvl w:val="2"/>
          <w:numId w:val="3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забранява се возенето и изтеглянето на хора с горските въжени линии;</w:t>
      </w:r>
    </w:p>
    <w:p w:rsidR="00F373F3" w:rsidRPr="00234937" w:rsidRDefault="00F373F3" w:rsidP="008D7BE7">
      <w:pPr>
        <w:numPr>
          <w:ilvl w:val="2"/>
          <w:numId w:val="3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забранява се преминаването през движещите се въжета на въжените линии;</w:t>
      </w:r>
    </w:p>
    <w:p w:rsidR="00F373F3" w:rsidRPr="00234937" w:rsidRDefault="00F373F3" w:rsidP="008D7BE7">
      <w:pPr>
        <w:numPr>
          <w:ilvl w:val="2"/>
          <w:numId w:val="3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забранява се движението на хора по просеките на въже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ните линии, когато те работят, с изключение на лицата, които из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пълняват контролни функции;</w:t>
      </w:r>
    </w:p>
    <w:p w:rsidR="00F373F3" w:rsidRPr="00234937" w:rsidRDefault="00F373F3" w:rsidP="008D7BE7">
      <w:pPr>
        <w:numPr>
          <w:ilvl w:val="2"/>
          <w:numId w:val="3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забранява се да се откачва извозваният товар преди на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пълно да е отпуснато теглителното въже и товарът да е легнал вър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ху разтоварната площадка;</w:t>
      </w:r>
    </w:p>
    <w:p w:rsidR="00F373F3" w:rsidRPr="00234937" w:rsidRDefault="00F373F3" w:rsidP="008D7BE7">
      <w:pPr>
        <w:numPr>
          <w:ilvl w:val="2"/>
          <w:numId w:val="3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забранява се да се стъпва върху дървените материали при тяхното откачване на разтоварната станция;</w:t>
      </w:r>
    </w:p>
    <w:p w:rsidR="00F373F3" w:rsidRPr="00234937" w:rsidRDefault="00F373F3" w:rsidP="008D7BE7">
      <w:pPr>
        <w:numPr>
          <w:ilvl w:val="2"/>
          <w:numId w:val="3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забранява се работата на въжените линии при големи количества неподредени дървени материали под носещото въже;</w:t>
      </w:r>
    </w:p>
    <w:p w:rsidR="00F373F3" w:rsidRPr="00234937" w:rsidRDefault="00F373F3" w:rsidP="008D7BE7">
      <w:pPr>
        <w:numPr>
          <w:ilvl w:val="2"/>
          <w:numId w:val="3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забранява се да се извършва разкройване или друга об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работка на дървени материали под носещото въже на въжените линии, когато те работят;</w:t>
      </w:r>
    </w:p>
    <w:p w:rsidR="00F373F3" w:rsidRPr="00234937" w:rsidRDefault="00F373F3" w:rsidP="008D7BE7">
      <w:pPr>
        <w:numPr>
          <w:ilvl w:val="2"/>
          <w:numId w:val="3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забранява се да се извършва каквато и да е работа на разтоварната площадка при доближаване на вагонетката с товара;</w:t>
      </w:r>
    </w:p>
    <w:p w:rsidR="00F373F3" w:rsidRPr="00234937" w:rsidRDefault="00F373F3" w:rsidP="008D7BE7">
      <w:pPr>
        <w:numPr>
          <w:ilvl w:val="2"/>
          <w:numId w:val="3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въжените линии за въздушно извозване се забра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нява спускането на вагонетката с товар да става със скорост, по- голяма от 5-6 </w:t>
      </w:r>
      <w:r w:rsidRPr="00800616">
        <w:rPr>
          <w:rFonts w:ascii="Times New Roman" w:eastAsia="Arial Unicode MS" w:hAnsi="Times New Roman"/>
          <w:sz w:val="24"/>
          <w:szCs w:val="24"/>
          <w:lang w:val="bg-BG" w:eastAsia="bg-BG"/>
        </w:rPr>
        <w:t>m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/</w:t>
      </w:r>
      <w:r w:rsidRPr="00800616">
        <w:rPr>
          <w:rFonts w:ascii="Times New Roman" w:eastAsia="Arial Unicode MS" w:hAnsi="Times New Roman"/>
          <w:sz w:val="24"/>
          <w:szCs w:val="24"/>
          <w:lang w:val="bg-BG" w:eastAsia="bg-BG"/>
        </w:rPr>
        <w:t>s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 Когато вагонетката минава през седловите стой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ки, скоростта ° не трябва да превишава 1,5 </w:t>
      </w:r>
      <w:r w:rsidRPr="00800616">
        <w:rPr>
          <w:rFonts w:ascii="Times New Roman" w:eastAsia="Arial Unicode MS" w:hAnsi="Times New Roman"/>
          <w:sz w:val="24"/>
          <w:szCs w:val="24"/>
          <w:lang w:val="bg-BG" w:eastAsia="bg-BG"/>
        </w:rPr>
        <w:t>m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/</w:t>
      </w:r>
      <w:r w:rsidRPr="00800616">
        <w:rPr>
          <w:rFonts w:ascii="Times New Roman" w:eastAsia="Arial Unicode MS" w:hAnsi="Times New Roman"/>
          <w:sz w:val="24"/>
          <w:szCs w:val="24"/>
          <w:lang w:val="bg-BG" w:eastAsia="bg-BG"/>
        </w:rPr>
        <w:t>s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F373F3" w:rsidRPr="00234937" w:rsidRDefault="0035434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196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Придвижването на тракторните въжени линии трябва да се извършва със скорост до 15 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>km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/>
        </w:rPr>
        <w:t>/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>h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/>
        </w:rPr>
        <w:t>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Забранява се возенето на хора извън кабината на трак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тора.</w:t>
      </w:r>
    </w:p>
    <w:p w:rsidR="00F373F3" w:rsidRPr="00234937" w:rsidRDefault="0035434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197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Машинистът е длъжен ежедневно да преглежда състоянието и закрепването на въжетата, като и на задвижващото устройство.</w:t>
      </w:r>
    </w:p>
    <w:p w:rsidR="00F373F3" w:rsidRPr="00234937" w:rsidRDefault="00F373F3" w:rsidP="008D7BE7">
      <w:pPr>
        <w:numPr>
          <w:ilvl w:val="1"/>
          <w:numId w:val="33"/>
        </w:numPr>
        <w:tabs>
          <w:tab w:val="left" w:pos="426"/>
          <w:tab w:val="left" w:pos="865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Всеки месец задължително се извършва преглед и маза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не на всички съоръжения на въжените линии. При констатиране на неизправности, работата на линията се спира до тяхното отстра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няване.</w:t>
      </w:r>
    </w:p>
    <w:p w:rsidR="00F373F3" w:rsidRPr="00234937" w:rsidRDefault="00F373F3" w:rsidP="008D7BE7">
      <w:pPr>
        <w:numPr>
          <w:ilvl w:val="1"/>
          <w:numId w:val="33"/>
        </w:numPr>
        <w:tabs>
          <w:tab w:val="left" w:pos="426"/>
          <w:tab w:val="left" w:pos="884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На всеки три месеца ръководителят на обекта и маши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нистът преглеждат състоянието на въжената линия и да вписват резултатите от прегледа в дневника на въжената линия.</w:t>
      </w:r>
    </w:p>
    <w:p w:rsidR="00F373F3" w:rsidRPr="00234937" w:rsidRDefault="0035434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198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При въжените линии, задвижвани с автономни лебедки, отработените газове от двигателя задължително трябва да се отвеждат извън моторното помещение.</w:t>
      </w:r>
    </w:p>
    <w:p w:rsidR="00F373F3" w:rsidRPr="00234937" w:rsidRDefault="00F373F3" w:rsidP="008D7BE7">
      <w:pPr>
        <w:numPr>
          <w:ilvl w:val="1"/>
          <w:numId w:val="34"/>
        </w:numPr>
        <w:tabs>
          <w:tab w:val="left" w:pos="426"/>
          <w:tab w:val="left" w:pos="870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Забранява се в моторното помещение на линията или в кабината на трактора да се държат съдове с гориво и мазилни ма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териали.</w:t>
      </w:r>
    </w:p>
    <w:p w:rsidR="00F373F3" w:rsidRPr="00234937" w:rsidRDefault="00F373F3" w:rsidP="008D7BE7">
      <w:pPr>
        <w:numPr>
          <w:ilvl w:val="1"/>
          <w:numId w:val="34"/>
        </w:numPr>
        <w:tabs>
          <w:tab w:val="left" w:pos="426"/>
          <w:tab w:val="left" w:pos="865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забранява се да се пали огън около моторното помеще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ние или задвижващия трактор на разстояние, по-малко от 30 </w:t>
      </w:r>
      <w:r w:rsidR="00DC22B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метра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F373F3" w:rsidRPr="00234937" w:rsidRDefault="00F373F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199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работа с горските въжени линии трябва да се спазват и всички конкретни правила и изисквания, залегнали в техническата инструкция на съответната въжена линия.</w:t>
      </w:r>
    </w:p>
    <w:p w:rsidR="00E56351" w:rsidRPr="00234937" w:rsidRDefault="00E56351" w:rsidP="00234937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val="bg-BG" w:eastAsia="bg-BG"/>
        </w:rPr>
      </w:pPr>
      <w:bookmarkStart w:id="61" w:name="bookmark45"/>
    </w:p>
    <w:p w:rsidR="00F373F3" w:rsidRPr="00800616" w:rsidRDefault="00800616" w:rsidP="00234937">
      <w:pPr>
        <w:pStyle w:val="Style14"/>
        <w:widowControl/>
        <w:spacing w:line="360" w:lineRule="auto"/>
        <w:rPr>
          <w:rStyle w:val="FontStyle31"/>
          <w:b w:val="0"/>
          <w:spacing w:val="100"/>
          <w:sz w:val="24"/>
          <w:szCs w:val="24"/>
        </w:rPr>
      </w:pPr>
      <w:r w:rsidRPr="00800616">
        <w:rPr>
          <w:rStyle w:val="FontStyle31"/>
          <w:b w:val="0"/>
          <w:spacing w:val="100"/>
          <w:sz w:val="24"/>
          <w:szCs w:val="24"/>
        </w:rPr>
        <w:t>Глава шеста</w:t>
      </w:r>
      <w:bookmarkEnd w:id="61"/>
    </w:p>
    <w:p w:rsidR="00F373F3" w:rsidRPr="00800616" w:rsidRDefault="00F373F3" w:rsidP="00234937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Cs/>
          <w:sz w:val="24"/>
          <w:szCs w:val="24"/>
          <w:lang w:val="bg-BG"/>
        </w:rPr>
      </w:pPr>
      <w:bookmarkStart w:id="62" w:name="bookmark46"/>
      <w:r w:rsidRPr="00800616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ТОВАРЕНЕ, ТРАНСПОРТИРАНЕ И РАЗТОВАРВАНЕ НА ДЪРВЕНИ МАТЕРИАЛИ</w:t>
      </w:r>
      <w:bookmarkEnd w:id="62"/>
    </w:p>
    <w:p w:rsidR="00F373F3" w:rsidRPr="00800616" w:rsidRDefault="00F373F3" w:rsidP="00800616">
      <w:pPr>
        <w:tabs>
          <w:tab w:val="left" w:pos="426"/>
        </w:tabs>
        <w:spacing w:before="120" w:after="0" w:line="360" w:lineRule="auto"/>
        <w:jc w:val="center"/>
        <w:rPr>
          <w:rFonts w:ascii="Times New Roman" w:eastAsia="Arial Unicode MS" w:hAnsi="Times New Roman"/>
          <w:bCs/>
          <w:sz w:val="24"/>
          <w:szCs w:val="24"/>
          <w:lang w:val="bg-BG"/>
        </w:rPr>
      </w:pPr>
      <w:bookmarkStart w:id="63" w:name="bookmark47"/>
      <w:r w:rsidRPr="00800616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800616">
        <w:rPr>
          <w:rFonts w:ascii="Times New Roman" w:eastAsia="Arial Unicode MS" w:hAnsi="Times New Roman"/>
          <w:bCs/>
          <w:sz w:val="24"/>
          <w:szCs w:val="24"/>
          <w:shd w:val="clear" w:color="auto" w:fill="FFFFFF"/>
        </w:rPr>
        <w:t>I</w:t>
      </w:r>
      <w:bookmarkEnd w:id="63"/>
    </w:p>
    <w:p w:rsidR="00F373F3" w:rsidRPr="00234937" w:rsidRDefault="00F373F3" w:rsidP="00234937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bookmarkStart w:id="64" w:name="bookmark48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Товарене на дървени материали в сечище и на временен склад</w:t>
      </w:r>
      <w:bookmarkEnd w:id="64"/>
    </w:p>
    <w:p w:rsidR="00F373F3" w:rsidRPr="00234937" w:rsidRDefault="0035434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200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800616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Товаренето на дървените материали в сечищата и на временните складове се извършва с хидравлични стрелови мани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пулатори, монтирани на трактори или автомобили (хидравлични стрелови кранове)</w:t>
      </w:r>
      <w:r w:rsidR="00DD1AB2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,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челюстни товарачи и ръчно.</w:t>
      </w:r>
    </w:p>
    <w:p w:rsidR="00F373F3" w:rsidRPr="00234937" w:rsidRDefault="0035434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lastRenderedPageBreak/>
        <w:t xml:space="preserve">Чл. 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201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 работа с хидравлични стрелови кранове и че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люстни товарачи се допускат правоспособни водачи</w:t>
      </w:r>
      <w:r w:rsidR="00FD047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02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Всички кранове и товарачи трябва да бъдат снаб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дени с табелки или надписи за максималната им товароподемност, която не може да бъде превишавана.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03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Площадките за товарене трябва да се избират на равни места, да са почистени и да са с напречен наклон до 5°. Те се обозначават с табели, които предупреждават, че се извърш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 товарене и преминаването е ограничено или забранено.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Забранява се разполагането на крановете и товарачите на площадки, през които преминават електрически или съобщи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телни линии, които могат да бъдат засегнати от стрелата или това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ра.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04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По време на товаренето с хидравлични стрело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ви кранове и челюстни товарачи е забранено пребиваването на хора в опасната зона.</w:t>
      </w:r>
    </w:p>
    <w:p w:rsidR="00F373F3" w:rsidRPr="00234937" w:rsidRDefault="00F373F3" w:rsidP="008D7BE7">
      <w:pPr>
        <w:numPr>
          <w:ilvl w:val="1"/>
          <w:numId w:val="35"/>
        </w:numPr>
        <w:tabs>
          <w:tab w:val="left" w:pos="426"/>
          <w:tab w:val="left" w:pos="865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Опасната зона при хидравличните стрелови кранове е периметърът около работещия кран с радиус, равен на максимал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ния излет на стрелата плюс 5 </w:t>
      </w:r>
      <w:r w:rsidR="00DC22B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метра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F373F3" w:rsidRPr="00234937" w:rsidRDefault="00F373F3" w:rsidP="008D7BE7">
      <w:pPr>
        <w:numPr>
          <w:ilvl w:val="1"/>
          <w:numId w:val="35"/>
        </w:numPr>
        <w:tabs>
          <w:tab w:val="left" w:pos="426"/>
          <w:tab w:val="left" w:pos="865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Опасната зона при челюстните товарачи е площадката за маневриране и движение на товарача по време на товаренето.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05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Подлежащите на товарене дървени материали тряб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 да лежат на подложки и челата им да бъдат подравнени.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06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Преди започване на работа кранът се стабили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зира и хоризонтира на площадката за товарене с помощта на ста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билизаторите.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Забранено е стабилизаторите да лежат върху обли ма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териали, върху мека и хлъзгава почва, както и под тях да се подла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гат неустойчиви материали.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07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Захващането на материалите трябва да става до плътното сключване на челюстите на грайфера.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При товарене на единични дебели сортименти или стъб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ла челюстите на грайфера трябва да лежат под средата на околна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та повърхнина на захванатия труп или на стъблото.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08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Първите 2-3 товара при всяко стабилизиране на хидравличния стрелови кран да се извършват при 50 % от номи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налната му товароподемност, за да се убеди кранистът в устойчи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вото стабилизиране на крана.</w:t>
      </w:r>
    </w:p>
    <w:p w:rsidR="00F373F3" w:rsidRPr="00234937" w:rsidRDefault="00F373F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lastRenderedPageBreak/>
        <w:t>Ч</w:t>
      </w:r>
      <w:r w:rsidR="00FD047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09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загребване на дървени материали с челюстни товарачи операторът е длъжен да следи за правилното положение на долната челюст, която трябва да е хоризонтална или с наклон 3°- 5° надолу.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Придвижването на челюстните товарачи с товар по товарната площадка да се извършва само при долно разполо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жение на грайфера.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Забранено е с помощта на грайфера да се измък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ват затиснати материали чрез хващането им в края.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Водачът на транспортното средство е длъжен:</w:t>
      </w:r>
    </w:p>
    <w:p w:rsidR="00F373F3" w:rsidRPr="00234937" w:rsidRDefault="00F373F3" w:rsidP="008D7BE7">
      <w:pPr>
        <w:numPr>
          <w:ilvl w:val="2"/>
          <w:numId w:val="36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да установи транспортното средство спрямо фигурите с материали, подлежащи на товарене, по указание на краниста;</w:t>
      </w:r>
    </w:p>
    <w:p w:rsidR="00F373F3" w:rsidRPr="00234937" w:rsidRDefault="00F373F3" w:rsidP="008D7BE7">
      <w:pPr>
        <w:numPr>
          <w:ilvl w:val="2"/>
          <w:numId w:val="36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да стабилизира транспортното средство и да го подготви за товарене;</w:t>
      </w:r>
    </w:p>
    <w:p w:rsidR="00F373F3" w:rsidRPr="00234937" w:rsidRDefault="00F373F3" w:rsidP="008D7BE7">
      <w:pPr>
        <w:numPr>
          <w:ilvl w:val="2"/>
          <w:numId w:val="36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да даде сигнал на краниста, след което да напусне каби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ната и да се оттегли на безопасно място.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Кранистът е длъжен да оповести със звуков сигнал началото на товаренето.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товарене с хидравличен стрелови манипула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тор, монтиран на трактор, последният се стационира спрямо тран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спортното средство така, че хващането на материалите да става при странично положение на стрелата, а поставянето им в транс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портното средство, когато стрелата се намира към задната част на трактора.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15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силен вятър - със скорост над 14-15 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>m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/>
        </w:rPr>
        <w:t>/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>s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/>
        </w:rPr>
        <w:t xml:space="preserve">,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ра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ботата с крановете и товарачите се прекратява.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Забранено е качването и слизането върху крано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вете и товарачите по време на движение и през време на работа.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По време на работа вратите на кабините на маши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ните за товарене трябва да бъдат затворени.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придвижване на хидравличните стрелови кра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нове от един на друг обект, стабилизаторите трябва да бъдат вдиг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нати и фиксирани, а стрелата - поставена в транспортно положе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ние.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придвижване на челюстните товарачи на пра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зен ход, технологичното оборудване трябва да бъде вдигнато над земята, така че да осигурява добра видимост на водача.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lastRenderedPageBreak/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Забранява се ръчно товарене на едра и средна дървесина от земята</w:t>
      </w:r>
      <w:r w:rsidR="00477EB6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 с изключение на технологичната дървесина.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Ръчно товарене на едра и средна дървесина се допуска само от рампа, която е на височината на платформата на транс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портното средство.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Забранява се по време на товарене на обли мате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риали стоенето на хора в автомобила и върху материалите, подле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жащи на товарене, или от противоположната страна на товарене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то, на разстояние по-малко от 10 </w:t>
      </w:r>
      <w:r w:rsidR="00DC22B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метра.</w:t>
      </w:r>
    </w:p>
    <w:p w:rsidR="003B75CB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Не се допуска при товаренето материалите да се подреждат извън габаритите на превозното средство или да се поставят в положение, което може да предизвика разместването им по време на движение</w:t>
      </w:r>
      <w:r w:rsidR="00B43C9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F373F3" w:rsidRPr="00234937" w:rsidRDefault="00FD0474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 w:rsidR="003B75C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).</w:t>
      </w:r>
      <w:r w:rsidR="003B75C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Изключение от ал.</w:t>
      </w:r>
      <w:r w:rsidR="00B43C9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3B75C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1 се допуска при товарене на дребна строителна дървесина, като  същата може да се подава до 2 </w:t>
      </w:r>
      <w:r w:rsidR="003B75CB" w:rsidRPr="00234937">
        <w:rPr>
          <w:rFonts w:ascii="Times New Roman" w:eastAsia="Arial Unicode MS" w:hAnsi="Times New Roman"/>
          <w:sz w:val="24"/>
          <w:szCs w:val="24"/>
          <w:lang w:val="bg-BG"/>
        </w:rPr>
        <w:t>метра</w:t>
      </w:r>
      <w:r w:rsidRPr="00234937">
        <w:rPr>
          <w:rFonts w:ascii="Times New Roman" w:eastAsia="Arial Unicode MS" w:hAnsi="Times New Roman"/>
          <w:sz w:val="24"/>
          <w:szCs w:val="24"/>
          <w:lang w:val="bg-BG"/>
        </w:rPr>
        <w:t xml:space="preserve"> </w:t>
      </w:r>
      <w:r w:rsidR="003B75C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извън задната опора на каросерията, но без да опира в пътното платно.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 w:rsidR="003B75C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) Превозването на дървени материали, извън габаритите на превозните средства, се извършва в съответствие с изисква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нията за безопасност при движение по пътищата.</w:t>
      </w:r>
    </w:p>
    <w:p w:rsidR="00F373F3" w:rsidRPr="00234937" w:rsidRDefault="00F5700D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223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B43C9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Не се допуска претоварване на транспортните сред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ства над нормативно определената товароносимост.</w:t>
      </w:r>
    </w:p>
    <w:p w:rsidR="00F373F3" w:rsidRDefault="00F5700D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224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B43C99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След приключване на товаренето материалите се завързват здраво за климиите или платформата</w:t>
      </w:r>
      <w:r w:rsidR="00DD1AB2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на автомобила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D71C83" w:rsidRPr="00234937" w:rsidRDefault="00D71C8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</w:p>
    <w:p w:rsidR="00F373F3" w:rsidRPr="00D71C83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lang w:val="bg-BG"/>
        </w:rPr>
      </w:pPr>
      <w:bookmarkStart w:id="65" w:name="bookmark49"/>
      <w:r w:rsidRPr="00D71C83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D71C83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>II</w:t>
      </w:r>
      <w:bookmarkEnd w:id="65"/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bookmarkStart w:id="66" w:name="bookmark50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Транспортиране на дървени материали</w:t>
      </w:r>
      <w:bookmarkEnd w:id="66"/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Транспортирането на дървените материали се извършва с оборудвани за целта обикновени или специализирани автомобили, трактори и автомобили с ремар</w:t>
      </w:r>
      <w:r w:rsidR="00A4703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кета и трактори сортиментовози.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Управлението на транспортните средства се поверява на правоспособни лица за съответната категория и вид МПС.</w:t>
      </w:r>
    </w:p>
    <w:p w:rsidR="00F373F3" w:rsidRPr="00234937" w:rsidRDefault="00F5700D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226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F478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F478D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Товарните </w:t>
      </w:r>
      <w:r w:rsidR="00FF478D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ревозни средства, предназначени за транспор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тиране на дървени материали, тряб</w:t>
      </w:r>
      <w:r w:rsidR="001A0C6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ва да имат подсилена платфор</w:t>
      </w:r>
      <w:r w:rsidR="001A0C61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ма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F373F3" w:rsidRPr="00234937" w:rsidRDefault="00F5700D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227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Между кабината и превозваните материали трябва да има здрава метална или дървена преграда. Височината на нато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варените материали не трябва да бъде по-голяма от височината на преградата.</w:t>
      </w:r>
    </w:p>
    <w:p w:rsidR="00F373F3" w:rsidRPr="00234937" w:rsidRDefault="00F5700D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lastRenderedPageBreak/>
        <w:t>Чл. 228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1A0C61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Когато се превозват цели дървета, транспортните средства трябва да бъдат снабдени с въжета за връзване на това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ра в средата между автомобила и полуприцепа.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22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Закрепването на хидроманипулаторите при самонатоварващите се автомобили и сортиментните трактори да се из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вършва по указаните начини за съответното транспортно средс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тво.</w:t>
      </w:r>
    </w:p>
    <w:p w:rsidR="00F373F3" w:rsidRPr="00234937" w:rsidRDefault="00F5700D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230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Преди потегляне водачът на транспортното средс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тво е длъжен лично да огледа състоянието на товара и на самото транспортно средство. При лошо натоварване и закрепване на ма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териалите или манипулатора, той няма право да потегли.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231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транспортиране на дървените материали се забранява:</w:t>
      </w:r>
    </w:p>
    <w:p w:rsidR="00F373F3" w:rsidRPr="00234937" w:rsidRDefault="00F373F3" w:rsidP="008D7BE7">
      <w:pPr>
        <w:numPr>
          <w:ilvl w:val="2"/>
          <w:numId w:val="37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движение с несъобразена скорост и извършване на рез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ки завои, които могат да предизвикат разместване или събаряне на дървените материали;</w:t>
      </w:r>
    </w:p>
    <w:p w:rsidR="00F373F3" w:rsidRPr="00234937" w:rsidRDefault="00F373F3" w:rsidP="008D7BE7">
      <w:pPr>
        <w:numPr>
          <w:ilvl w:val="2"/>
          <w:numId w:val="37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качване и слизане от транспортните средства по време на движение;</w:t>
      </w:r>
    </w:p>
    <w:p w:rsidR="00F373F3" w:rsidRPr="00234937" w:rsidRDefault="00F373F3" w:rsidP="008D7BE7">
      <w:pPr>
        <w:numPr>
          <w:ilvl w:val="2"/>
          <w:numId w:val="37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пътуване на лица извън кабината на транспортните сред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ства;</w:t>
      </w:r>
    </w:p>
    <w:p w:rsidR="00F373F3" w:rsidRPr="00D71C83" w:rsidRDefault="00F373F3" w:rsidP="008D7BE7">
      <w:pPr>
        <w:numPr>
          <w:ilvl w:val="2"/>
          <w:numId w:val="37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t>движение със спуснати климии;</w:t>
      </w:r>
    </w:p>
    <w:p w:rsidR="00F373F3" w:rsidRDefault="00F373F3" w:rsidP="008D7BE7">
      <w:pPr>
        <w:numPr>
          <w:ilvl w:val="2"/>
          <w:numId w:val="37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t>заставане между отделните елементи на подвижния със</w:t>
      </w: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тав по време на движение или маневри.</w:t>
      </w:r>
    </w:p>
    <w:p w:rsidR="00D71C83" w:rsidRPr="00D71C83" w:rsidRDefault="00D71C83" w:rsidP="00D71C83">
      <w:pPr>
        <w:tabs>
          <w:tab w:val="left" w:pos="426"/>
        </w:tabs>
        <w:spacing w:after="0" w:line="360" w:lineRule="auto"/>
        <w:ind w:left="1021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</w:p>
    <w:p w:rsidR="00D71C83" w:rsidRPr="00D71C83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</w:pPr>
      <w:bookmarkStart w:id="67" w:name="bookmark51"/>
      <w:r w:rsidRPr="00D71C83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 xml:space="preserve">Раздел III </w:t>
      </w:r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Разтоварване на дървени материали</w:t>
      </w:r>
      <w:bookmarkEnd w:id="67"/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23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Разтоварването на дървени материали се извърш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ва механизирано - с кранове и товарачи, или ръчно.</w:t>
      </w:r>
      <w:proofErr w:type="gramEnd"/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23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извършване на товаро-разтоварни работи да се спазват изискванията на съответната нормативна уредба за бе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зопасност на работа със съответното съоръжение.</w:t>
      </w:r>
      <w:proofErr w:type="gramEnd"/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23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Теглото на повдигнатите материали не трябва да превишава номиналната товароподемност на съответното разто- вараващо средство.</w:t>
      </w:r>
      <w:proofErr w:type="gramEnd"/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</w:t>
      </w:r>
      <w:proofErr w:type="gramEnd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 xml:space="preserve"> </w:t>
      </w:r>
      <w:r w:rsidR="000103E5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23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Работниците, заети с разтоварването, трябва да работят с каски и ръкавици.</w:t>
      </w:r>
    </w:p>
    <w:p w:rsidR="00F373F3" w:rsidRPr="00234937" w:rsidRDefault="000103E5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FD0474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23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Забранява се разтоварване при неподаден пре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дупредителен сигнал, при недостатъчна видимост и при лошо ос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ветена площадка.</w:t>
      </w:r>
      <w:proofErr w:type="gramEnd"/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23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При механизирано разтоварване на дървени мате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риали с кранови устройства е забранено:</w:t>
      </w:r>
    </w:p>
    <w:p w:rsidR="00F373F3" w:rsidRPr="00D71C83" w:rsidRDefault="00F373F3" w:rsidP="008D7BE7">
      <w:pPr>
        <w:numPr>
          <w:ilvl w:val="2"/>
          <w:numId w:val="3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да се оставят стъбла върху фигурите в неустойчиво поло</w:t>
      </w: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жение;</w:t>
      </w:r>
    </w:p>
    <w:p w:rsidR="00F373F3" w:rsidRPr="00D71C83" w:rsidRDefault="00F373F3" w:rsidP="008D7BE7">
      <w:pPr>
        <w:numPr>
          <w:ilvl w:val="2"/>
          <w:numId w:val="3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t>да се стъпва върху товара при неговото връзване и от- вързване;</w:t>
      </w:r>
    </w:p>
    <w:p w:rsidR="00F373F3" w:rsidRPr="00D71C83" w:rsidRDefault="00F373F3" w:rsidP="008D7BE7">
      <w:pPr>
        <w:numPr>
          <w:ilvl w:val="2"/>
          <w:numId w:val="3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t>да се минава или застава под вдигнат товар;</w:t>
      </w:r>
    </w:p>
    <w:p w:rsidR="00F373F3" w:rsidRPr="00D71C83" w:rsidRDefault="00F373F3" w:rsidP="008D7BE7">
      <w:pPr>
        <w:numPr>
          <w:ilvl w:val="2"/>
          <w:numId w:val="3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t>да се освобождават климиите като се стои срещу товара;</w:t>
      </w:r>
    </w:p>
    <w:p w:rsidR="00F373F3" w:rsidRPr="00D71C83" w:rsidRDefault="00F373F3" w:rsidP="008D7BE7">
      <w:pPr>
        <w:numPr>
          <w:ilvl w:val="2"/>
          <w:numId w:val="3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t>да се приближава или стои до транспортното средство от момента на отваряне на климиите до окончателното му разтовар</w:t>
      </w: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ване;</w:t>
      </w:r>
    </w:p>
    <w:p w:rsidR="00F373F3" w:rsidRPr="00D71C83" w:rsidRDefault="00F373F3" w:rsidP="008D7BE7">
      <w:pPr>
        <w:numPr>
          <w:ilvl w:val="2"/>
          <w:numId w:val="3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t>да се оставя товароподемното средство с повдигнат то</w:t>
      </w: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вар след спиране на работа.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23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 разтоварване на дървени материали с челюс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тни товарачи товарът трябва да бъде добре захванат и притиснат със затварящата челюст на грайфера.</w:t>
      </w:r>
      <w:proofErr w:type="gramEnd"/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23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Забранено е при разтоварване на дървени матери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али в опасната зона на товароподемните машини да се намират хора или други машини.</w:t>
      </w:r>
      <w:proofErr w:type="gramEnd"/>
    </w:p>
    <w:p w:rsidR="00F373F3" w:rsidRPr="00234937" w:rsidRDefault="00F5700D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При ръчно разтоварване се забранява:</w:t>
      </w:r>
    </w:p>
    <w:p w:rsidR="00F373F3" w:rsidRPr="00D71C83" w:rsidRDefault="00F373F3" w:rsidP="008D7BE7">
      <w:pPr>
        <w:numPr>
          <w:ilvl w:val="2"/>
          <w:numId w:val="39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t>да се разтоварва едра и средна дървесина</w:t>
      </w:r>
      <w:r w:rsidR="00DB23F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 с изключение на асортиментите за технологична преработка</w:t>
      </w: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t>;</w:t>
      </w:r>
    </w:p>
    <w:p w:rsidR="00F373F3" w:rsidRPr="00D71C83" w:rsidRDefault="00F373F3" w:rsidP="008D7BE7">
      <w:pPr>
        <w:numPr>
          <w:ilvl w:val="2"/>
          <w:numId w:val="39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t>да се работи без ръкавици;</w:t>
      </w:r>
    </w:p>
    <w:p w:rsidR="00F373F3" w:rsidRPr="00D71C83" w:rsidRDefault="00F373F3" w:rsidP="008D7BE7">
      <w:pPr>
        <w:numPr>
          <w:ilvl w:val="2"/>
          <w:numId w:val="39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t>да има други хора върху превозното средство или в не</w:t>
      </w: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посредствена близост до него откъм страната, където се разтовар</w:t>
      </w:r>
      <w:r w:rsidRPr="00D71C83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 или в момента на освобождаване на климиите и товара.</w:t>
      </w:r>
    </w:p>
    <w:p w:rsidR="00891C84" w:rsidRPr="00A04ED2" w:rsidRDefault="00891C84" w:rsidP="00234937">
      <w:p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</w:p>
    <w:p w:rsidR="00A04ED2" w:rsidRPr="00A04ED2" w:rsidRDefault="00A04ED2" w:rsidP="00234937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</w:pPr>
      <w:bookmarkStart w:id="68" w:name="bookmark52"/>
      <w:r w:rsidRPr="00A04ED2">
        <w:rPr>
          <w:rStyle w:val="FontStyle31"/>
          <w:rFonts w:eastAsia="Times New Roman"/>
          <w:b w:val="0"/>
          <w:spacing w:val="100"/>
          <w:sz w:val="24"/>
          <w:szCs w:val="24"/>
          <w:lang w:val="bg-BG"/>
        </w:rPr>
        <w:t>Глава седма</w:t>
      </w:r>
      <w:r w:rsidRPr="00A04ED2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 xml:space="preserve"> </w:t>
      </w:r>
    </w:p>
    <w:p w:rsidR="00F373F3" w:rsidRPr="00A04ED2" w:rsidRDefault="00F373F3" w:rsidP="00234937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A04ED2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ПЪРВИЧНА ОБРАБОТКА НА ДЪРВЕНИ МАТЕРИАЛИ НА </w:t>
      </w:r>
      <w:r w:rsidR="00E57E23" w:rsidRPr="00A04ED2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ВРЕМЕННИ</w:t>
      </w:r>
      <w:r w:rsidRPr="00A04ED2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СКЛАДОВЕ</w:t>
      </w:r>
      <w:bookmarkEnd w:id="68"/>
    </w:p>
    <w:p w:rsidR="00F373F3" w:rsidRPr="00A04ED2" w:rsidRDefault="00F373F3" w:rsidP="00A04ED2">
      <w:pPr>
        <w:tabs>
          <w:tab w:val="left" w:pos="426"/>
        </w:tabs>
        <w:spacing w:before="120" w:after="0" w:line="360" w:lineRule="auto"/>
        <w:jc w:val="center"/>
        <w:rPr>
          <w:rFonts w:ascii="Times New Roman" w:eastAsia="Arial Unicode MS" w:hAnsi="Times New Roman"/>
          <w:bCs/>
          <w:sz w:val="24"/>
          <w:szCs w:val="24"/>
        </w:rPr>
      </w:pPr>
      <w:bookmarkStart w:id="69" w:name="bookmark53"/>
      <w:r w:rsidRPr="00A04ED2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 xml:space="preserve">Раздел </w:t>
      </w:r>
      <w:r w:rsidRPr="00A04ED2">
        <w:rPr>
          <w:rFonts w:ascii="Times New Roman" w:eastAsia="Arial Unicode MS" w:hAnsi="Times New Roman"/>
          <w:bCs/>
          <w:sz w:val="24"/>
          <w:szCs w:val="24"/>
          <w:shd w:val="clear" w:color="auto" w:fill="FFFFFF"/>
        </w:rPr>
        <w:t>I</w:t>
      </w:r>
      <w:bookmarkEnd w:id="69"/>
    </w:p>
    <w:p w:rsidR="00F373F3" w:rsidRPr="00234937" w:rsidRDefault="00F373F3" w:rsidP="00234937">
      <w:pPr>
        <w:tabs>
          <w:tab w:val="left" w:pos="426"/>
        </w:tabs>
        <w:spacing w:after="0" w:line="360" w:lineRule="auto"/>
        <w:jc w:val="center"/>
        <w:rPr>
          <w:rFonts w:ascii="Times New Roman" w:eastAsia="Arial Unicode MS" w:hAnsi="Times New Roman"/>
          <w:b/>
          <w:bCs/>
          <w:sz w:val="24"/>
          <w:szCs w:val="24"/>
        </w:rPr>
      </w:pPr>
      <w:bookmarkStart w:id="70" w:name="bookmark54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Белене и цепене на дървените материали</w:t>
      </w:r>
      <w:bookmarkEnd w:id="70"/>
    </w:p>
    <w:p w:rsidR="00F373F3" w:rsidRPr="00234937" w:rsidRDefault="00F5700D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B062D5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Беленето на кората и цепенето на дървените мате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риали могат да се извършват </w:t>
      </w:r>
      <w:r w:rsidR="00DC22BF" w:rsidRPr="00234937">
        <w:rPr>
          <w:rFonts w:ascii="Times New Roman" w:eastAsia="Arial Unicode MS" w:hAnsi="Times New Roman"/>
          <w:sz w:val="24"/>
          <w:szCs w:val="24"/>
          <w:lang w:eastAsia="bg-BG"/>
        </w:rPr>
        <w:t>механизирано с коробелачни и це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пачни машини, а също и ръчно.</w:t>
      </w:r>
      <w:proofErr w:type="gramEnd"/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24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При машинно белене с коробелачни машини се забранява:</w:t>
      </w:r>
    </w:p>
    <w:p w:rsidR="00F373F3" w:rsidRPr="00A04ED2" w:rsidRDefault="00F373F3" w:rsidP="008D7BE7">
      <w:pPr>
        <w:numPr>
          <w:ilvl w:val="2"/>
          <w:numId w:val="40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се правят опити за ръчно наместване или освобожда</w:t>
      </w: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ване на дървените материали, които са в процес на белене;</w:t>
      </w:r>
    </w:p>
    <w:p w:rsidR="00F373F3" w:rsidRPr="00A04ED2" w:rsidRDefault="00F373F3" w:rsidP="008D7BE7">
      <w:pPr>
        <w:numPr>
          <w:ilvl w:val="2"/>
          <w:numId w:val="40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се белят дървени материали, които са по-къси от оп</w:t>
      </w: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ределените в паспорта на машината;</w:t>
      </w:r>
    </w:p>
    <w:p w:rsidR="00F373F3" w:rsidRPr="00A04ED2" w:rsidRDefault="00F373F3" w:rsidP="008D7BE7">
      <w:pPr>
        <w:numPr>
          <w:ilvl w:val="2"/>
          <w:numId w:val="40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се отваря предпазния кожух или да се извършват ре</w:t>
      </w: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монти при движещ се ротор.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lastRenderedPageBreak/>
        <w:t>Чл. 24</w:t>
      </w:r>
      <w:r w:rsidR="00F5700D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Когато коробелачната машина е подвижна, пре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ди началото на работа тя се стационира и укрепва в близост до материалите за белене.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(2) По време на беленето с подвижни коробелачни машини освен изискванията на предходния член не се допуска:</w:t>
      </w:r>
    </w:p>
    <w:p w:rsidR="00F373F3" w:rsidRPr="00A04ED2" w:rsidRDefault="00F373F3" w:rsidP="008D7BE7">
      <w:pPr>
        <w:numPr>
          <w:ilvl w:val="2"/>
          <w:numId w:val="41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се подават материалите ръчно на разстояние, по-мал</w:t>
      </w: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ко от 1 </w:t>
      </w:r>
      <w:r w:rsidR="00DC22B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метра</w:t>
      </w:r>
      <w:r w:rsidR="00FD0474"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до ротора;</w:t>
      </w:r>
    </w:p>
    <w:p w:rsidR="00F373F3" w:rsidRPr="00A04ED2" w:rsidRDefault="00F373F3" w:rsidP="008D7BE7">
      <w:pPr>
        <w:numPr>
          <w:ilvl w:val="2"/>
          <w:numId w:val="41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се поемат ръчно материали, които са в процес на бе</w:t>
      </w: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лене;</w:t>
      </w:r>
    </w:p>
    <w:p w:rsidR="00F373F3" w:rsidRPr="00A04ED2" w:rsidRDefault="00F373F3" w:rsidP="008D7BE7">
      <w:pPr>
        <w:numPr>
          <w:ilvl w:val="2"/>
          <w:numId w:val="41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се преминава между трактора и коробелачната машина;</w:t>
      </w:r>
    </w:p>
    <w:p w:rsidR="00F373F3" w:rsidRPr="00A04ED2" w:rsidRDefault="00F373F3" w:rsidP="008D7BE7">
      <w:pPr>
        <w:numPr>
          <w:ilvl w:val="2"/>
          <w:numId w:val="41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се работи без ръкавици, с незакопчани и широки дрехи;</w:t>
      </w:r>
    </w:p>
    <w:p w:rsidR="00F373F3" w:rsidRPr="00A04ED2" w:rsidRDefault="00F373F3" w:rsidP="008D7BE7">
      <w:pPr>
        <w:numPr>
          <w:ilvl w:val="2"/>
          <w:numId w:val="41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се стои в зоната на белене.</w:t>
      </w:r>
    </w:p>
    <w:p w:rsidR="00F373F3" w:rsidRPr="00234937" w:rsidRDefault="00FD0474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24</w:t>
      </w:r>
      <w:r w:rsidR="00AA6B4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При белене с механизирани или с ръчни инстру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менти се забранява:</w:t>
      </w:r>
    </w:p>
    <w:p w:rsidR="00F373F3" w:rsidRPr="00A04ED2" w:rsidRDefault="00F373F3" w:rsidP="008D7BE7">
      <w:pPr>
        <w:numPr>
          <w:ilvl w:val="2"/>
          <w:numId w:val="4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се стои срещу работните инструменти по време на работа;</w:t>
      </w:r>
    </w:p>
    <w:p w:rsidR="00F373F3" w:rsidRPr="00A04ED2" w:rsidRDefault="00F373F3" w:rsidP="008D7BE7">
      <w:pPr>
        <w:numPr>
          <w:ilvl w:val="2"/>
          <w:numId w:val="4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се стъпва върху обелените дървени материали;</w:t>
      </w:r>
    </w:p>
    <w:p w:rsidR="00F373F3" w:rsidRPr="00A04ED2" w:rsidRDefault="00F373F3" w:rsidP="008D7BE7">
      <w:pPr>
        <w:numPr>
          <w:ilvl w:val="2"/>
          <w:numId w:val="4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се работи без защитни средства.</w:t>
      </w:r>
    </w:p>
    <w:p w:rsidR="00F373F3" w:rsidRPr="00234937" w:rsidRDefault="00F373F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</w:t>
      </w:r>
      <w:r w:rsidR="00FA189F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 24</w:t>
      </w:r>
      <w:r w:rsidR="00AA6B4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Преместването от един труп към друг при белене с механизирани инструменти да се извършва при изключено състоя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ние на белещия апарат.</w:t>
      </w:r>
      <w:proofErr w:type="gramEnd"/>
    </w:p>
    <w:p w:rsidR="00F373F3" w:rsidRPr="00234937" w:rsidRDefault="00FA189F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24</w:t>
      </w:r>
      <w:r w:rsidR="00AA6B4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При машинно цепене на обли дървени матери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али подаването на материалите към машината и отстраняването на разцепените части, да се извършва когато цепачният клин или тлас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качът са напълно изтеглени в изходно положение.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(2) Подаването и отстраняването на материалите от цепачната машина да става с подходящи спомагателни инструменти (сто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манени куки или цапини) или механизирани средства (товаропо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демни съоръжения, транспортьори и др.).</w:t>
      </w:r>
    </w:p>
    <w:p w:rsidR="00F373F3" w:rsidRPr="00234937" w:rsidRDefault="00FA189F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24</w:t>
      </w:r>
      <w:r w:rsidR="00AA6B4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По време на цепенето се забранява:</w:t>
      </w:r>
    </w:p>
    <w:p w:rsidR="00F373F3" w:rsidRPr="00A04ED2" w:rsidRDefault="00F373F3" w:rsidP="008D7BE7">
      <w:pPr>
        <w:numPr>
          <w:ilvl w:val="2"/>
          <w:numId w:val="4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ръчно наместване и придържане на дървесината към кли</w:t>
      </w: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на или тласкача на цепачната машина;</w:t>
      </w:r>
    </w:p>
    <w:p w:rsidR="00F373F3" w:rsidRPr="00A04ED2" w:rsidRDefault="00F373F3" w:rsidP="008D7BE7">
      <w:pPr>
        <w:numPr>
          <w:ilvl w:val="2"/>
          <w:numId w:val="4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преминаване през транспортьора и другите съоръжения при стационарните машини за цепене;</w:t>
      </w:r>
    </w:p>
    <w:p w:rsidR="00F373F3" w:rsidRPr="00A04ED2" w:rsidRDefault="00F373F3" w:rsidP="008D7BE7">
      <w:pPr>
        <w:numPr>
          <w:ilvl w:val="2"/>
          <w:numId w:val="4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работа при наличие на вибрации, течове на масло, пук</w:t>
      </w: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натини в клина или тласкача.</w:t>
      </w:r>
    </w:p>
    <w:p w:rsidR="00F373F3" w:rsidRPr="00234937" w:rsidRDefault="00FA189F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24</w:t>
      </w:r>
      <w:r w:rsidR="00AA6B4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При ръчно цепене да се използват брадви и специални клинове, които се набиват в материалите с дървен чук.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(2) По време на цепенето се забранява:</w:t>
      </w:r>
    </w:p>
    <w:p w:rsidR="00F373F3" w:rsidRPr="00A04ED2" w:rsidRDefault="00F373F3" w:rsidP="008D7BE7">
      <w:pPr>
        <w:numPr>
          <w:ilvl w:val="2"/>
          <w:numId w:val="44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се удря върху брадвата с метален чук;</w:t>
      </w:r>
    </w:p>
    <w:p w:rsidR="00F373F3" w:rsidRPr="00A04ED2" w:rsidRDefault="00F373F3" w:rsidP="008D7BE7">
      <w:pPr>
        <w:numPr>
          <w:ilvl w:val="2"/>
          <w:numId w:val="44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да се разполагат в една плоскост работникът, работещ с чука, и работникът, който държи брадвата;</w:t>
      </w:r>
    </w:p>
    <w:p w:rsidR="00F373F3" w:rsidRPr="00A04ED2" w:rsidRDefault="00F373F3" w:rsidP="008D7BE7">
      <w:pPr>
        <w:numPr>
          <w:ilvl w:val="2"/>
          <w:numId w:val="44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има други работници в зоната на цепене;</w:t>
      </w:r>
    </w:p>
    <w:p w:rsidR="00F373F3" w:rsidRPr="00A04ED2" w:rsidRDefault="00F373F3" w:rsidP="008D7BE7">
      <w:pPr>
        <w:numPr>
          <w:ilvl w:val="2"/>
          <w:numId w:val="44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</w:t>
      </w:r>
      <w:r w:rsidR="0029340E"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се работи без ръкавици и очила.</w:t>
      </w:r>
    </w:p>
    <w:p w:rsidR="0029340E" w:rsidRPr="00234937" w:rsidRDefault="0029340E" w:rsidP="00234937">
      <w:pPr>
        <w:tabs>
          <w:tab w:val="left" w:pos="426"/>
          <w:tab w:val="left" w:pos="802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A04ED2" w:rsidRPr="00A04ED2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/>
        </w:rPr>
      </w:pPr>
      <w:bookmarkStart w:id="71" w:name="bookmark55"/>
      <w:r w:rsidRPr="00A04ED2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 xml:space="preserve">Раздел </w:t>
      </w:r>
      <w:r w:rsidRPr="00A04ED2">
        <w:rPr>
          <w:rFonts w:ascii="Times New Roman" w:eastAsia="Arial Unicode MS" w:hAnsi="Times New Roman"/>
          <w:bCs/>
          <w:sz w:val="24"/>
          <w:szCs w:val="24"/>
          <w:shd w:val="clear" w:color="auto" w:fill="FFFFFF"/>
        </w:rPr>
        <w:t xml:space="preserve">II </w:t>
      </w:r>
    </w:p>
    <w:p w:rsidR="00F373F3" w:rsidRPr="00A04ED2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r w:rsidRPr="00A04ED2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Нарязване на дърва за отопление</w:t>
      </w:r>
      <w:bookmarkEnd w:id="71"/>
    </w:p>
    <w:p w:rsidR="00F373F3" w:rsidRPr="00234937" w:rsidRDefault="00FA189F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24</w:t>
      </w:r>
      <w:r w:rsidR="00AA6B4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Машинното нарязване на дърва за отопление се извършва с циркуляри, банцизи, специални поточни линии и с по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мощта на електромоторни и бензиномоторни верижни триони.</w:t>
      </w:r>
      <w:proofErr w:type="gramEnd"/>
    </w:p>
    <w:p w:rsidR="00F373F3" w:rsidRPr="00234937" w:rsidRDefault="00F373F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</w:t>
      </w:r>
      <w:r w:rsidR="00AA6B4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50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(1) При машинно рязане на дърва за отопление да се спазват общите правила за разкройване на дървени материали.</w:t>
      </w:r>
    </w:p>
    <w:p w:rsidR="00F373F3" w:rsidRPr="00234937" w:rsidRDefault="00F373F3" w:rsidP="00234937">
      <w:pPr>
        <w:tabs>
          <w:tab w:val="left" w:pos="426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(2) При машинно рязане на дърва за отопление се забра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нява:</w:t>
      </w:r>
    </w:p>
    <w:p w:rsidR="00F373F3" w:rsidRPr="00A04ED2" w:rsidRDefault="00F373F3" w:rsidP="008D7BE7">
      <w:pPr>
        <w:numPr>
          <w:ilvl w:val="2"/>
          <w:numId w:val="45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не се работи без ръкавици и предпазни очила;</w:t>
      </w:r>
    </w:p>
    <w:p w:rsidR="00F373F3" w:rsidRPr="00A04ED2" w:rsidRDefault="00F373F3" w:rsidP="008D7BE7">
      <w:pPr>
        <w:numPr>
          <w:ilvl w:val="2"/>
          <w:numId w:val="45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не се пуска машината без предпазен кожух на режещото устройство;</w:t>
      </w:r>
    </w:p>
    <w:p w:rsidR="00F373F3" w:rsidRPr="00A04ED2" w:rsidRDefault="00F373F3" w:rsidP="008D7BE7">
      <w:pPr>
        <w:numPr>
          <w:ilvl w:val="2"/>
          <w:numId w:val="45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да не се режат материали с дължина над 1 </w:t>
      </w:r>
      <w:r w:rsidR="00DC22B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метра</w:t>
      </w:r>
      <w:r w:rsidR="00FD0474"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без помощник;</w:t>
      </w:r>
    </w:p>
    <w:p w:rsidR="00F373F3" w:rsidRPr="00A04ED2" w:rsidRDefault="00F373F3" w:rsidP="008D7BE7">
      <w:pPr>
        <w:numPr>
          <w:ilvl w:val="2"/>
          <w:numId w:val="45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не се стъпва върху нарязаните дърва;</w:t>
      </w:r>
    </w:p>
    <w:p w:rsidR="00F373F3" w:rsidRPr="00A04ED2" w:rsidRDefault="00F373F3" w:rsidP="008D7BE7">
      <w:pPr>
        <w:numPr>
          <w:ilvl w:val="2"/>
          <w:numId w:val="45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04ED2">
        <w:rPr>
          <w:rFonts w:ascii="Times New Roman" w:eastAsia="Arial Unicode MS" w:hAnsi="Times New Roman"/>
          <w:sz w:val="24"/>
          <w:szCs w:val="24"/>
          <w:lang w:val="bg-BG" w:eastAsia="bg-BG"/>
        </w:rPr>
        <w:t>да не се извършват регулировки и да се отсраняват повреди при включен двигател.</w:t>
      </w:r>
    </w:p>
    <w:p w:rsidR="00F373F3" w:rsidRPr="00234937" w:rsidRDefault="001D2B07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механизирано нарязване на дърва за отопле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ние с моторни триони да се спазват правилата за безопасна рабо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та с моторните верижни триони.</w:t>
      </w:r>
      <w:proofErr w:type="gramEnd"/>
    </w:p>
    <w:p w:rsidR="00972808" w:rsidRPr="00234937" w:rsidRDefault="00972808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eastAsia="bg-BG"/>
        </w:rPr>
      </w:pPr>
      <w:bookmarkStart w:id="72" w:name="bookmark56"/>
    </w:p>
    <w:p w:rsidR="00F373F3" w:rsidRPr="00A04ED2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</w:rPr>
      </w:pPr>
      <w:r w:rsidRPr="00A04ED2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eastAsia="bg-BG"/>
        </w:rPr>
        <w:t xml:space="preserve">Раздел </w:t>
      </w:r>
      <w:r w:rsidRPr="00A04ED2">
        <w:rPr>
          <w:rFonts w:ascii="Times New Roman" w:eastAsia="Arial Unicode MS" w:hAnsi="Times New Roman"/>
          <w:bCs/>
          <w:sz w:val="24"/>
          <w:szCs w:val="24"/>
          <w:shd w:val="clear" w:color="auto" w:fill="FFFFFF"/>
        </w:rPr>
        <w:t>III</w:t>
      </w:r>
      <w:bookmarkEnd w:id="72"/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</w:rPr>
      </w:pPr>
      <w:bookmarkStart w:id="73" w:name="bookmark57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Складиране и товарене на готовата продукция</w:t>
      </w:r>
      <w:bookmarkEnd w:id="73"/>
    </w:p>
    <w:p w:rsidR="00F373F3" w:rsidRPr="00234937" w:rsidRDefault="00FA189F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25</w:t>
      </w:r>
      <w:r w:rsidR="001D2B07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Размерите на фигурите с готова продукция трябва да отговарят на технологичната схема на работа на склада и на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машините и съоръженията, с които се извършва складирането.</w:t>
      </w:r>
      <w:proofErr w:type="gramEnd"/>
    </w:p>
    <w:p w:rsidR="00F373F3" w:rsidRPr="00234937" w:rsidRDefault="00FA189F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25</w:t>
      </w:r>
      <w:r w:rsidR="001D2B07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Между отделните фигури с готова продукция тряб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ва да има разстояние, не по-малко от 2 </w:t>
      </w:r>
      <w:r w:rsidR="00DC22B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метра</w:t>
      </w:r>
      <w:r w:rsidR="00F373F3" w:rsidRPr="00234937">
        <w:rPr>
          <w:rFonts w:ascii="Times New Roman" w:eastAsia="Arial Unicode MS" w:hAnsi="Times New Roman"/>
          <w:sz w:val="24"/>
          <w:szCs w:val="24"/>
        </w:rPr>
        <w:t>.</w:t>
      </w:r>
      <w:proofErr w:type="gramEnd"/>
    </w:p>
    <w:p w:rsidR="00F373F3" w:rsidRPr="00234937" w:rsidRDefault="00FA189F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25</w:t>
      </w:r>
      <w:r w:rsidR="001D2B07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Максималната височина на фигурата при подреж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дане на пакети не трябва да превишава 1/3 от дължината а при насипно нареждане не трябва да превиша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ва 1/4 от дължината на фигурата</w:t>
      </w:r>
      <w:r w:rsidR="00BC335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 ос</w:t>
      </w:r>
      <w:r w:rsidR="00D84A0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вен в</w:t>
      </w:r>
      <w:r w:rsidR="00BC335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случаите</w:t>
      </w:r>
      <w:r w:rsidR="00D84A0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</w:t>
      </w:r>
      <w:r w:rsidR="00BC3359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 които фигурата е надежно укрепена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>.</w:t>
      </w:r>
      <w:proofErr w:type="gramEnd"/>
    </w:p>
    <w:p w:rsidR="00F373F3" w:rsidRPr="00234937" w:rsidRDefault="00D0494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lastRenderedPageBreak/>
        <w:t>Чл. 25</w:t>
      </w:r>
      <w:r w:rsidR="001D2B07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 повдигане и преместване на дървени материа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ли с кран кранистът трябва да се ръководи от сигналите на работ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ниците товарачи.</w:t>
      </w:r>
      <w:proofErr w:type="gramEnd"/>
    </w:p>
    <w:p w:rsidR="00F373F3" w:rsidRPr="00234937" w:rsidRDefault="00D0494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25</w:t>
      </w:r>
      <w:r w:rsidR="001D2B07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Преди повдигането на товара кранистът е задъл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жен да предупреди със звуков сигнал товарачите и всички, които се намират около вдигнатия товар, да напуснат опасната зона.</w:t>
      </w:r>
      <w:proofErr w:type="gramEnd"/>
    </w:p>
    <w:p w:rsidR="00F373F3" w:rsidRPr="00234937" w:rsidRDefault="00D0494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25</w:t>
      </w:r>
      <w:r w:rsidR="001D2B07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При преместване на товарите в хоризонтална по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 xml:space="preserve">сока, те трябва предварително да се повдигнат на височина, не по- малко от 0,5 </w:t>
      </w:r>
      <w:r w:rsidR="00DC22B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метра</w:t>
      </w:r>
      <w:r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над фигурата с материали, или над срещащите се по пътя на товара препятствия.</w:t>
      </w:r>
    </w:p>
    <w:p w:rsidR="00F373F3" w:rsidRPr="00234937" w:rsidRDefault="00D0494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25</w:t>
      </w:r>
      <w:r w:rsidR="001D2B07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Забранено е използването на неизправни товаро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захващащи приспособления, както и вдигането на товари, преви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шаващи товароподемността на крана.</w:t>
      </w:r>
      <w:proofErr w:type="gramEnd"/>
    </w:p>
    <w:p w:rsidR="00F373F3" w:rsidRPr="00234937" w:rsidRDefault="00D0494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25</w:t>
      </w:r>
      <w:r w:rsidR="001D2B07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Забранява се оставянето на товар във висящо по</w:t>
      </w:r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softHyphen/>
        <w:t>ложение при прекъсване на работа.</w:t>
      </w:r>
      <w:proofErr w:type="gramEnd"/>
    </w:p>
    <w:p w:rsidR="00F373F3" w:rsidRPr="00234937" w:rsidRDefault="001D2B07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60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При работа на смени кранистът, завършил смяната си, трябва да запише в дневника всички неизправности, установени по крана и да ги съобщи на приемащия смяната.</w:t>
      </w:r>
      <w:proofErr w:type="gramEnd"/>
    </w:p>
    <w:p w:rsidR="00F373F3" w:rsidRPr="00234937" w:rsidRDefault="008F2BE0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1D2B07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2</w:t>
      </w:r>
      <w:r w:rsidR="001D2B07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Забранява се ремонтиране, почистване, смазване и оглеждане на товароподемните машини и съоръжения по време на работа.</w:t>
      </w:r>
      <w:proofErr w:type="gramEnd"/>
    </w:p>
    <w:p w:rsidR="00F373F3" w:rsidRPr="00234937" w:rsidRDefault="00D0494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eastAsia="bg-BG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26</w:t>
      </w:r>
      <w:r w:rsidR="001D2B07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</w:t>
      </w:r>
      <w:proofErr w:type="gramStart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>Всички работни места на постоянните складове трябва да бъдат снабдени с пожарогасители и други средства за гасене на пожари.</w:t>
      </w:r>
      <w:proofErr w:type="gramEnd"/>
    </w:p>
    <w:p w:rsidR="004D6CE8" w:rsidRPr="00234937" w:rsidRDefault="004D6CE8" w:rsidP="00234937">
      <w:p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523FCF" w:rsidRPr="00A04ED2" w:rsidRDefault="00A04ED2" w:rsidP="00234937">
      <w:pPr>
        <w:pStyle w:val="Style14"/>
        <w:widowControl/>
        <w:spacing w:line="360" w:lineRule="auto"/>
        <w:rPr>
          <w:rStyle w:val="FontStyle31"/>
          <w:b w:val="0"/>
          <w:spacing w:val="100"/>
          <w:sz w:val="24"/>
          <w:szCs w:val="24"/>
        </w:rPr>
      </w:pPr>
      <w:bookmarkStart w:id="74" w:name="bookmark58"/>
      <w:r w:rsidRPr="00A04ED2">
        <w:rPr>
          <w:rStyle w:val="FontStyle31"/>
          <w:b w:val="0"/>
          <w:spacing w:val="100"/>
          <w:sz w:val="24"/>
          <w:szCs w:val="24"/>
        </w:rPr>
        <w:t xml:space="preserve">Глава осма </w:t>
      </w:r>
      <w:bookmarkEnd w:id="74"/>
    </w:p>
    <w:p w:rsidR="00523FCF" w:rsidRPr="00A04ED2" w:rsidRDefault="00523FCF" w:rsidP="00234937">
      <w:pPr>
        <w:keepNext/>
        <w:keepLines/>
        <w:tabs>
          <w:tab w:val="left" w:pos="426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A04ED2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БЕЗОПАСНОСТ ПРИ ГАСЕНЕ НА ПОЖАРИ</w:t>
      </w:r>
    </w:p>
    <w:p w:rsidR="00A04ED2" w:rsidRDefault="00523FCF" w:rsidP="00A04ED2">
      <w:pPr>
        <w:keepNext/>
        <w:keepLines/>
        <w:tabs>
          <w:tab w:val="left" w:pos="426"/>
        </w:tabs>
        <w:suppressAutoHyphens/>
        <w:autoSpaceDN w:val="0"/>
        <w:spacing w:before="120" w:after="0" w:line="360" w:lineRule="auto"/>
        <w:jc w:val="center"/>
        <w:textAlignment w:val="baseline"/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val="bg-BG"/>
        </w:rPr>
      </w:pPr>
      <w:r w:rsidRPr="00A04ED2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A04ED2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/>
        </w:rPr>
        <w:t>I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val="bg-BG"/>
        </w:rPr>
        <w:t xml:space="preserve"> </w:t>
      </w:r>
    </w:p>
    <w:p w:rsidR="00523FCF" w:rsidRPr="00234937" w:rsidRDefault="00523FCF" w:rsidP="00234937">
      <w:pPr>
        <w:keepNext/>
        <w:keepLines/>
        <w:tabs>
          <w:tab w:val="left" w:pos="426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Гасене на горски пожари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26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Гасенето на горски пожари се извършва</w:t>
      </w:r>
      <w:r w:rsidR="00B6617E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,</w:t>
      </w:r>
      <w:r w:rsidR="0018436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съгласно З</w:t>
      </w:r>
      <w:r w:rsidR="00B6617E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акона за Министерство на вътрешните работи, Закона за горите</w:t>
      </w:r>
      <w:r w:rsidR="0018436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(ЗГ)</w:t>
      </w:r>
      <w:r w:rsidR="00B6617E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, Закона за защита при бедствия</w:t>
      </w:r>
      <w:r w:rsidR="0018436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и </w:t>
      </w:r>
      <w:r w:rsidR="00184363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аварии и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Наредба № 8 от 11.05.2012 г. за условията и реда за защита на горските територии от пожари, издадена</w:t>
      </w:r>
      <w:r w:rsidR="0051722D" w:rsidRPr="00234937">
        <w:rPr>
          <w:rFonts w:ascii="Times New Roman" w:eastAsia="Arial Unicode MS" w:hAnsi="Times New Roman"/>
          <w:bCs/>
          <w:vanish/>
          <w:sz w:val="24"/>
          <w:szCs w:val="24"/>
          <w:lang w:val="bg-BG" w:eastAsia="bg-BG"/>
        </w:rPr>
        <w:t xml:space="preserve"> </w:t>
      </w:r>
      <w:r w:rsidR="00FD4834" w:rsidRPr="00234937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B6617E" w:rsidRPr="00234937">
        <w:rPr>
          <w:rFonts w:ascii="Times New Roman" w:hAnsi="Times New Roman"/>
          <w:sz w:val="24"/>
          <w:szCs w:val="24"/>
          <w:lang w:val="bg-BG"/>
        </w:rPr>
        <w:t>мин</w:t>
      </w:r>
      <w:r w:rsidR="00FD4834" w:rsidRPr="00234937">
        <w:rPr>
          <w:rFonts w:ascii="Times New Roman" w:hAnsi="Times New Roman"/>
          <w:sz w:val="24"/>
          <w:szCs w:val="24"/>
          <w:lang w:val="bg-BG"/>
        </w:rPr>
        <w:t>и</w:t>
      </w:r>
      <w:r w:rsidR="00B6617E" w:rsidRPr="00234937">
        <w:rPr>
          <w:rFonts w:ascii="Times New Roman" w:hAnsi="Times New Roman"/>
          <w:sz w:val="24"/>
          <w:szCs w:val="24"/>
          <w:lang w:val="bg-BG"/>
        </w:rPr>
        <w:t xml:space="preserve">стъра на 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вътрешните работи и министъра на земеделието и храните (обн., ДВ, бр. 38 от 2012 г.).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26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. </w:t>
      </w:r>
      <w:r w:rsidR="00523FCF" w:rsidRPr="00A04ED2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(1)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Директорите на </w:t>
      </w:r>
      <w:r w:rsidR="006C2105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държавните предприятия /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ДП</w:t>
      </w:r>
      <w:r w:rsidR="006C2105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/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по </w:t>
      </w:r>
      <w:hyperlink r:id="rId20" w:history="1">
        <w:r w:rsidR="00523FCF" w:rsidRPr="00234937">
          <w:rPr>
            <w:rFonts w:ascii="Times New Roman" w:eastAsia="Arial Unicode MS" w:hAnsi="Times New Roman"/>
            <w:bCs/>
            <w:sz w:val="24"/>
            <w:szCs w:val="24"/>
            <w:lang w:val="bg-BG" w:eastAsia="bg-BG"/>
          </w:rPr>
          <w:t>чл. 163 ЗГ</w:t>
        </w:r>
      </w:hyperlink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и техните териториални поделения, директорите на </w:t>
      </w:r>
      <w:r w:rsidR="0051722D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учебно </w:t>
      </w:r>
      <w:r w:rsidR="00A04ED2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–</w:t>
      </w:r>
      <w:r w:rsidR="0051722D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опитните горски станции (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УОГС</w:t>
      </w:r>
      <w:r w:rsidR="0051722D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)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, регионалните структури към МОСВ, общините </w:t>
      </w:r>
      <w:r w:rsidR="00A04ED2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–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собственици на гори, 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lastRenderedPageBreak/>
        <w:t xml:space="preserve">горовладелски кооперации, сдружения и др. или упълномощени от тях лица организират ежегодно провеждането на инструктаж 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</w:t>
      </w:r>
      <w:r w:rsidR="00523FCF" w:rsidRPr="00234937">
        <w:rPr>
          <w:rFonts w:ascii="Times New Roman" w:eastAsia="Arial Unicode MS" w:hAnsi="Times New Roman"/>
          <w:color w:val="C00000"/>
          <w:sz w:val="24"/>
          <w:szCs w:val="24"/>
          <w:lang w:val="bg-BG" w:eastAsia="bg-BG"/>
        </w:rPr>
        <w:t xml:space="preserve"> 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безо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пасност при гасенето на пожари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в горските територии и отговарят за оборудването на специализираните групи от служители и работници със защитни, противопожарни и транспортни средства, свързочна техника и др.</w:t>
      </w:r>
    </w:p>
    <w:p w:rsidR="00523FCF" w:rsidRPr="00234937" w:rsidRDefault="00523FCF" w:rsidP="00234937">
      <w:pPr>
        <w:tabs>
          <w:tab w:val="left" w:pos="426"/>
        </w:tabs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(2) Органите на Главна дирекция “Пожарна безопасност и защита на населението” оказват съдействие за провеждане на инструктажи на специализираните групи за гасене</w:t>
      </w:r>
      <w:r w:rsidRPr="00234937">
        <w:rPr>
          <w:rFonts w:ascii="Times New Roman" w:eastAsia="Arial Unicode MS" w:hAnsi="Times New Roman"/>
          <w:bCs/>
          <w:color w:val="FF0000"/>
          <w:sz w:val="24"/>
          <w:szCs w:val="24"/>
          <w:lang w:val="bg-BG" w:eastAsia="bg-BG"/>
        </w:rPr>
        <w:t xml:space="preserve"> </w:t>
      </w:r>
      <w:r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и доброволните формирования за действия при гасене на горски пожар.</w:t>
      </w:r>
    </w:p>
    <w:p w:rsidR="00523FCF" w:rsidRPr="00234937" w:rsidRDefault="00523FCF" w:rsidP="00234937">
      <w:pPr>
        <w:tabs>
          <w:tab w:val="left" w:pos="426"/>
        </w:tabs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(3) При участие в гасене на пожари се инструктират и изпълнителите по договорите по чл. 14, ал. 2, т. 7 от </w:t>
      </w:r>
      <w:r w:rsidR="0037590D" w:rsidRPr="00234937">
        <w:rPr>
          <w:rFonts w:ascii="Times New Roman" w:hAnsi="Times New Roman"/>
          <w:sz w:val="24"/>
          <w:szCs w:val="24"/>
          <w:lang w:val="bg-BG"/>
        </w:rPr>
        <w:t>Наредба № 8 от 11.05.2012 г. за условията и реда за защита на горските територии от пожари.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26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Лицата, извършващи дейности в горските територии или в непосредствена близост до тях, осигуряват изпълнението на мерките за пожарна безопасност и изискванията за защита на горските територии от пожари. 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eastAsia="Arial Unicode MS" w:hAnsi="Times New Roman"/>
          <w:b/>
          <w:bCs/>
          <w:vanish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26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Председателят на ловната дружина или ръководителят на лова преди всеки излет провежда инструктаж на участниците в лова за мерките за пожарна безопасност и изискванията за защита на горските територии от пожари.</w:t>
      </w:r>
      <w:r w:rsidR="00523FCF" w:rsidRPr="00234937">
        <w:rPr>
          <w:rFonts w:ascii="Times New Roman" w:eastAsia="Arial Unicode MS" w:hAnsi="Times New Roman"/>
          <w:b/>
          <w:bCs/>
          <w:vanish/>
          <w:sz w:val="24"/>
          <w:szCs w:val="24"/>
          <w:lang w:val="bg-BG" w:eastAsia="bg-BG"/>
        </w:rPr>
        <w:t> 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26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 Ръководствата на туристическите дружества и организаторите на туристически прояви в горските територии са длъжни да инструктират участниците в тях за мерките за пожарна безопасност и изискванията за защита на горските територии от пожари.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26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</w:t>
      </w:r>
      <w:r w:rsidR="00523FCF"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. 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Не се допускат до участие в гасене на горски пожари лица, ненавършили 18 г., бременни и кърмачки, инвалиди и пси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хично болни.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26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Пожаронаблюдателни кули за наблюдение и откриване на горски пожари се изграждат в или в близост до горските територии при спазване на съответните строителни норми по одобрен строите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лен проект. При осъществяване на наблюдение от пожаронаблюдатели, те се оборудват със средства за комуникация.</w:t>
      </w:r>
    </w:p>
    <w:p w:rsidR="00523FCF" w:rsidRPr="00234937" w:rsidRDefault="00523FCF" w:rsidP="00234937">
      <w:pPr>
        <w:tabs>
          <w:tab w:val="left" w:pos="426"/>
          <w:tab w:val="left" w:leader="underscore" w:pos="5194"/>
        </w:tabs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Забранява се за наблюдение да се използват високи единични дървета без допълнителни приспособления (стълби, парапети, обезопасено наблюдателно място и други).</w:t>
      </w:r>
    </w:p>
    <w:p w:rsidR="00523FCF" w:rsidRPr="00234937" w:rsidRDefault="00523FCF" w:rsidP="00234937">
      <w:pPr>
        <w:tabs>
          <w:tab w:val="left" w:pos="426"/>
        </w:tabs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(3) Не се допуска по време на буря и при поява на мълнии пожаронаб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людателят да се намира на пожаронаблюдателната кула.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70</w:t>
      </w:r>
      <w:r w:rsidR="00F6538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До пристигане на мястото на пожара на органи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те от Пожарна безопасност и защита на населението, гасенето на пожара се ръководи от старшия по 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длъжност служител от държавното  горско/ловно стопанство или на общинска структура.</w:t>
      </w:r>
    </w:p>
    <w:p w:rsidR="00523FCF" w:rsidRPr="00234937" w:rsidRDefault="00523FCF" w:rsidP="00234937">
      <w:pPr>
        <w:tabs>
          <w:tab w:val="left" w:pos="426"/>
        </w:tabs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Спазването на единоначалие при гасенето на горските пожари е задължително и разпорежданията на ръководителя са задължителни за всички.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71</w:t>
      </w:r>
      <w:r w:rsidR="008D2FEE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Ръководителят на пожарогасенето:</w:t>
      </w:r>
    </w:p>
    <w:p w:rsidR="00523FCF" w:rsidRPr="000C3D7C" w:rsidRDefault="00523FCF" w:rsidP="008D7BE7">
      <w:pPr>
        <w:numPr>
          <w:ilvl w:val="2"/>
          <w:numId w:val="46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задължително извършва разузнаване на пожара и прог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нозира неговото развитие;</w:t>
      </w:r>
    </w:p>
    <w:p w:rsidR="00523FCF" w:rsidRPr="000C3D7C" w:rsidRDefault="00523FCF" w:rsidP="008D7BE7">
      <w:pPr>
        <w:numPr>
          <w:ilvl w:val="2"/>
          <w:numId w:val="46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определя опасното направление (посока) на развитието на пожара и организира ограничаването му;</w:t>
      </w:r>
    </w:p>
    <w:p w:rsidR="00523FCF" w:rsidRPr="000C3D7C" w:rsidRDefault="00523FCF" w:rsidP="008D7BE7">
      <w:pPr>
        <w:numPr>
          <w:ilvl w:val="2"/>
          <w:numId w:val="46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определя тактиката, методите, силите и средствата за гасене и изготвя план за потушаване на пожара;</w:t>
      </w:r>
    </w:p>
    <w:p w:rsidR="00523FCF" w:rsidRPr="000C3D7C" w:rsidRDefault="00523FCF" w:rsidP="008D7BE7">
      <w:pPr>
        <w:numPr>
          <w:ilvl w:val="2"/>
          <w:numId w:val="46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определя мястото и разположението на гасачите и отдел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ните специализирани групи за гасене в зависимост от конкретните условия на раз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витие на пожара;</w:t>
      </w:r>
    </w:p>
    <w:p w:rsidR="00523FCF" w:rsidRPr="000C3D7C" w:rsidRDefault="00523FCF" w:rsidP="008D7BE7">
      <w:pPr>
        <w:numPr>
          <w:ilvl w:val="2"/>
          <w:numId w:val="46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определя безопасни места за изтегляне и почивка на га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сачите;</w:t>
      </w:r>
    </w:p>
    <w:p w:rsidR="00523FCF" w:rsidRPr="000C3D7C" w:rsidRDefault="00523FCF" w:rsidP="008D7BE7">
      <w:pPr>
        <w:numPr>
          <w:ilvl w:val="2"/>
          <w:numId w:val="46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определя установен сигнал, надвишаващ по сила шума от пожара, за спиране на гасенето и изтегляне на гасачите на оп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ределените безопасни места;</w:t>
      </w:r>
    </w:p>
    <w:p w:rsidR="00523FCF" w:rsidRPr="000C3D7C" w:rsidRDefault="00523FCF" w:rsidP="008D7BE7">
      <w:pPr>
        <w:numPr>
          <w:ilvl w:val="2"/>
          <w:numId w:val="46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след ликвидиране на пожара назначава дежурни лица за наблюдение, патрулиране и предприемане на действия при евентуално възобновяване на пожара;</w:t>
      </w:r>
    </w:p>
    <w:p w:rsidR="00523FCF" w:rsidRPr="000C3D7C" w:rsidRDefault="00523FCF" w:rsidP="008D7BE7">
      <w:pPr>
        <w:numPr>
          <w:ilvl w:val="2"/>
          <w:numId w:val="46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уговаря начините за връзка с общините, кметствата и органите на Пожарна безопасност и защита на населението в случай на възоб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новяване на пожара.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7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8F2BE0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 зависимост от собствеността на горската територия, държавните горски/ловни стопанства</w:t>
      </w:r>
      <w:r w:rsidR="00D84A0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,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общините </w:t>
      </w:r>
      <w:r w:rsidR="00D84A08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или собственика 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осигуряват храна и вода за участниците в пожарогасенето.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Използването на автомобили, трактори, инструмен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ти и друга техника при гасенето се извършва при спазване на съот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ветните изисквания за безопасност.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8F2BE0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7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4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гасенето на низови пожари да се спазват след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ните мерки за безопасност:</w:t>
      </w:r>
    </w:p>
    <w:p w:rsidR="00523FCF" w:rsidRPr="000C3D7C" w:rsidRDefault="00523FCF" w:rsidP="008D7BE7">
      <w:pPr>
        <w:numPr>
          <w:ilvl w:val="2"/>
          <w:numId w:val="47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пожари с малка интензивност се допуска гасене по цялата периферия (периметър);</w:t>
      </w:r>
    </w:p>
    <w:p w:rsidR="00523FCF" w:rsidRPr="000C3D7C" w:rsidRDefault="00523FCF" w:rsidP="008D7BE7">
      <w:pPr>
        <w:numPr>
          <w:ilvl w:val="2"/>
          <w:numId w:val="47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пожари със средна интензивност гасенето се органи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зира по фланговете с направление стесняване на фронта;</w:t>
      </w:r>
    </w:p>
    <w:p w:rsidR="00523FCF" w:rsidRPr="000C3D7C" w:rsidRDefault="00523FCF" w:rsidP="008D7BE7">
      <w:pPr>
        <w:numPr>
          <w:ilvl w:val="2"/>
          <w:numId w:val="47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при пожари с голяма интензивност - частично гасене по фланговете, обхват откъм тила и активни мероприятия пред фрон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та с цел локализация (ограничаване) на напредването му;</w:t>
      </w:r>
    </w:p>
    <w:p w:rsidR="00523FCF" w:rsidRPr="000C3D7C" w:rsidRDefault="00523FCF" w:rsidP="008D7BE7">
      <w:pPr>
        <w:numPr>
          <w:ilvl w:val="2"/>
          <w:numId w:val="47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пожари със средна и голяма интензивност се допус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ка атака на фронта в ранните утринни и късните следобедни часо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ве, когато височината на пламъците по фронта намалява.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7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5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гасене на върхови пожари се спазват следни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те мерки за безопасност:</w:t>
      </w:r>
    </w:p>
    <w:p w:rsidR="00523FCF" w:rsidRPr="00161D83" w:rsidRDefault="00523FCF" w:rsidP="008D7BE7">
      <w:pPr>
        <w:numPr>
          <w:ilvl w:val="2"/>
          <w:numId w:val="4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основен метод за борба с върховите пожари е тяхното ло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кализиране чрез изграждане на противопожарни просеки и минерализовани ивици;</w:t>
      </w:r>
    </w:p>
    <w:p w:rsidR="00523FCF" w:rsidRPr="00161D83" w:rsidRDefault="00523FCF" w:rsidP="008D7BE7">
      <w:pPr>
        <w:numPr>
          <w:ilvl w:val="2"/>
          <w:numId w:val="4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не се допуска гасачите да работят на разстояние, по-малко от две височини от горящите дървета;</w:t>
      </w:r>
    </w:p>
    <w:p w:rsidR="00523FCF" w:rsidRPr="00161D83" w:rsidRDefault="00523FCF" w:rsidP="008D7BE7">
      <w:pPr>
        <w:numPr>
          <w:ilvl w:val="2"/>
          <w:numId w:val="4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силен поривист вятър минималното разстояние до горящите дървета не трябва да бъде по-малко от 100 метра;</w:t>
      </w:r>
    </w:p>
    <w:p w:rsidR="00523FCF" w:rsidRPr="00161D83" w:rsidRDefault="00523FCF" w:rsidP="008D7BE7">
      <w:pPr>
        <w:numPr>
          <w:ilvl w:val="2"/>
          <w:numId w:val="4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използване на техника за изграждане на минерали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зовани ивици, прокарване на просеки и пътища, ръководителят на пожарогасенето в зависимост от конкретните условия определя минималните разстояния до пожара;</w:t>
      </w:r>
    </w:p>
    <w:p w:rsidR="00523FCF" w:rsidRPr="00161D83" w:rsidRDefault="00523FCF" w:rsidP="008D7BE7">
      <w:pPr>
        <w:numPr>
          <w:ilvl w:val="2"/>
          <w:numId w:val="4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решението за използването на насрещен огън (контра- пожар) или пускането на изпреварващ огън се взема само от ръ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ководителя на пожарогасенето;</w:t>
      </w:r>
    </w:p>
    <w:p w:rsidR="00523FCF" w:rsidRPr="00161D83" w:rsidRDefault="00523FCF" w:rsidP="008D7BE7">
      <w:pPr>
        <w:numPr>
          <w:ilvl w:val="2"/>
          <w:numId w:val="4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палене на насрещен или изпреварващ огън се допус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ка при наличието или изграждането на сигурни опорни ивици (ре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ки, пътища, просеки и минерализовани ивици с достатъчна шири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на) и след внимателна преценка на условията на горене и метеорологичната обстановка;</w:t>
      </w:r>
    </w:p>
    <w:p w:rsidR="00523FCF" w:rsidRPr="00161D83" w:rsidRDefault="00523FCF" w:rsidP="008D7BE7">
      <w:pPr>
        <w:numPr>
          <w:ilvl w:val="2"/>
          <w:numId w:val="48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ръководителят на пожарогасенето разрешава паленето на насрещен огън, само след като се убеди, че между него и нас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тъпващия пожар няма останали хора (гасачи).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7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6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гасене на пожари в планински гори и гасене на големи пожари да се спазват следните мерки за безопасност:</w:t>
      </w:r>
    </w:p>
    <w:p w:rsidR="00523FCF" w:rsidRPr="00161D83" w:rsidRDefault="00523FCF" w:rsidP="008D7BE7">
      <w:pPr>
        <w:numPr>
          <w:ilvl w:val="2"/>
          <w:numId w:val="49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ръководителят на пожарогасенето трябва да разполага с подробна карта (схема) с параметрите на пожара към момента на започване на пожарогасенето и с прогноза за развитието му;</w:t>
      </w:r>
    </w:p>
    <w:p w:rsidR="00523FCF" w:rsidRPr="00161D83" w:rsidRDefault="00523FCF" w:rsidP="008D7BE7">
      <w:pPr>
        <w:numPr>
          <w:ilvl w:val="2"/>
          <w:numId w:val="49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всяка гасаческа група трябва да включва не по-малко от 4 души, като поне един от тях трябва да познава добре местността и особеностите на гората (насаждения, култури, пътища и др,);</w:t>
      </w:r>
    </w:p>
    <w:p w:rsidR="00523FCF" w:rsidRPr="00161D83" w:rsidRDefault="00523FCF" w:rsidP="008D7BE7">
      <w:pPr>
        <w:numPr>
          <w:ilvl w:val="2"/>
          <w:numId w:val="49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директно се гаси само в участъците с малка интензивност на пожара, а при такива с голяма интензивност или върхови пожа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ри, се пристъпва към локализиране;</w:t>
      </w:r>
    </w:p>
    <w:p w:rsidR="00523FCF" w:rsidRPr="00161D83" w:rsidRDefault="00523FCF" w:rsidP="008D7BE7">
      <w:pPr>
        <w:numPr>
          <w:ilvl w:val="2"/>
          <w:numId w:val="49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на гасачите се забранява самоволно да променят мес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тоположението си или да напускат определеното им място без раз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решение на отговорника на групата или ръководителя на пожаро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гасенето;</w:t>
      </w:r>
    </w:p>
    <w:p w:rsidR="00523FCF" w:rsidRPr="00161D83" w:rsidRDefault="00523FCF" w:rsidP="008D7BE7">
      <w:pPr>
        <w:numPr>
          <w:ilvl w:val="2"/>
          <w:numId w:val="49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гасачите напускат определените им места само при полу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чаването на предварително уговорения сигнал за напускане или в случай, че са получили изгаряне, нараняване, задушаване от дим или при опасност за обхващане от огъня;</w:t>
      </w:r>
    </w:p>
    <w:p w:rsidR="00523FCF" w:rsidRPr="00161D83" w:rsidRDefault="00523FCF" w:rsidP="008D7BE7">
      <w:pPr>
        <w:numPr>
          <w:ilvl w:val="2"/>
          <w:numId w:val="49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гасачите се изтеглят към предварително определени мес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та за събиране.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7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 да се избегне вредното влияние (задушаването) от продуктите на горене, гасачите трябва да са снабдени с лични защитни средства или да поставят мокра марля (кърпа) на устата и носа.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7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Гасачите, обградени от огъня, да се насочват към по-ниските и влажните части на терена, като се придвижват въз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можно по-ниско до терена.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7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745E8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Всички лица, участващи в гасенето на горски пожари, трябва да са снабдени със специално защитно облекло и лични предпазни средства.</w:t>
      </w:r>
    </w:p>
    <w:p w:rsidR="00523FCF" w:rsidRPr="00234937" w:rsidRDefault="00523FCF" w:rsidP="00234937">
      <w:pPr>
        <w:tabs>
          <w:tab w:val="left" w:pos="426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rial Unicode MS" w:hAnsi="Times New Roman"/>
          <w:sz w:val="24"/>
          <w:szCs w:val="24"/>
          <w:lang w:val="bg-BG"/>
        </w:rPr>
      </w:pPr>
    </w:p>
    <w:p w:rsidR="00523FCF" w:rsidRPr="00161D83" w:rsidRDefault="00523FCF" w:rsidP="00234937">
      <w:pPr>
        <w:keepNext/>
        <w:keepLines/>
        <w:tabs>
          <w:tab w:val="left" w:pos="426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161D83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>Раздел II</w:t>
      </w:r>
    </w:p>
    <w:p w:rsidR="00523FCF" w:rsidRPr="00234937" w:rsidRDefault="00523FCF" w:rsidP="00234937">
      <w:pPr>
        <w:keepNext/>
        <w:keepLines/>
        <w:tabs>
          <w:tab w:val="left" w:pos="426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Гасене на пожари в   сгради</w:t>
      </w:r>
      <w:r w:rsidR="00C90162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,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 помещения</w:t>
      </w:r>
      <w:r w:rsidR="00C90162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и горски пунктове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80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745E84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Сградите, помещенията и горските пунктове трябва да бъдат снабдени с необходимия противопожарен инвентар и да бъ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дат стопанисвани съгласно действащите противопожарни нормативи.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81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възникване на пожар в сграда или помещение се подава незабавно сигнал на телефон 112. 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82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До пристигането на пожарните служби на мястото на пожара да се изясни и извърши следното:</w:t>
      </w:r>
    </w:p>
    <w:p w:rsidR="00523FCF" w:rsidRPr="00161D83" w:rsidRDefault="00523FCF" w:rsidP="008D7BE7">
      <w:pPr>
        <w:numPr>
          <w:ilvl w:val="2"/>
          <w:numId w:val="50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проверява се наличието на хора и животни в горящата и/ или съседните сгради и се организира тяхната евакуация;</w:t>
      </w:r>
    </w:p>
    <w:p w:rsidR="00523FCF" w:rsidRPr="00161D83" w:rsidRDefault="00523FCF" w:rsidP="008D7BE7">
      <w:pPr>
        <w:numPr>
          <w:ilvl w:val="2"/>
          <w:numId w:val="50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проверява се наличието в сградите на горими вещества с особена опасност: кислородни бутилки, ацетиленови генератори, заредени с гориво машини, химически вещества, минерални торо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ве и други леснозапалими вещества и материали;</w:t>
      </w:r>
    </w:p>
    <w:p w:rsidR="00523FCF" w:rsidRPr="00161D83" w:rsidRDefault="00523FCF" w:rsidP="008D7BE7">
      <w:pPr>
        <w:numPr>
          <w:ilvl w:val="2"/>
          <w:numId w:val="50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определят се тези сгради и съоръжения в съседство на горящите, върху които огънят може да се прехвърли;</w:t>
      </w:r>
    </w:p>
    <w:p w:rsidR="00523FCF" w:rsidRPr="00161D83" w:rsidRDefault="00523FCF" w:rsidP="008D7BE7">
      <w:pPr>
        <w:numPr>
          <w:ilvl w:val="2"/>
          <w:numId w:val="50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прекъсва се електрозахранването в горящата и/или зас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трашените от пожара сгради;</w:t>
      </w:r>
    </w:p>
    <w:p w:rsidR="00523FCF" w:rsidRPr="00161D83" w:rsidRDefault="00523FCF" w:rsidP="008D7BE7">
      <w:pPr>
        <w:numPr>
          <w:ilvl w:val="2"/>
          <w:numId w:val="50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установява се местонахождението на водоизточниците и техния запас (дебит);</w:t>
      </w:r>
    </w:p>
    <w:p w:rsidR="00523FCF" w:rsidRPr="00161D83" w:rsidRDefault="00523FCF" w:rsidP="008D7BE7">
      <w:pPr>
        <w:numPr>
          <w:ilvl w:val="2"/>
          <w:numId w:val="50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организира се посрещането и запознаването с обстанов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ката на служителите на ПБЗН.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83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Спасяването и евакуирането на хора и животни трябва да се извърши по най-късия възможен път, включително и чрез избиване на врати или отвори в стените.</w:t>
      </w:r>
    </w:p>
    <w:p w:rsidR="00523FCF" w:rsidRPr="00234937" w:rsidRDefault="00523FCF" w:rsidP="00234937">
      <w:pPr>
        <w:tabs>
          <w:tab w:val="left" w:pos="426"/>
        </w:tabs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(2) При спасяването и евакуирането на животни се режат поводите за завързване и не се застава на техния път за излизане.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84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пожар вътре в помещения и сгради да се отва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рят само тези отвори (прозорци, врати и др.), които са необходи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ми за евакуацията и спасяването на хора и животни, или през ко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ито ще се подава вода за гасене на огъня.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85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При гасене на пожари в сгради и помещения с хими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чески вещества, минерални торове, смоли и други, трябва да се знае:</w:t>
      </w:r>
    </w:p>
    <w:p w:rsidR="00523FCF" w:rsidRPr="00161D83" w:rsidRDefault="00523FCF" w:rsidP="008D7BE7">
      <w:pPr>
        <w:numPr>
          <w:ilvl w:val="2"/>
          <w:numId w:val="51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вида на химическото вещество, минералния тор и други потенциално опасни вещества, тяхното количество, опаковка и точ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ното им място;</w:t>
      </w:r>
    </w:p>
    <w:p w:rsidR="00523FCF" w:rsidRPr="00161D83" w:rsidRDefault="00523FCF" w:rsidP="008D7BE7">
      <w:pPr>
        <w:numPr>
          <w:ilvl w:val="2"/>
          <w:numId w:val="51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наличието на вещества, които при нагряване се самоза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палват, могат да се взривят, да доведат до задушаване или при подаване на вода да усилят горенето си;</w:t>
      </w:r>
    </w:p>
    <w:p w:rsidR="00523FCF" w:rsidRPr="00161D83" w:rsidRDefault="00523FCF" w:rsidP="008D7BE7">
      <w:pPr>
        <w:numPr>
          <w:ilvl w:val="2"/>
          <w:numId w:val="51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при смесването на селитри с негасена вар, хлорна вар, калциев карбит и др. температурата на реакцията достига 800°С, която значително надхвърля температурата на самовъзпламеняване на дървесината, смолата и др. вещества; </w:t>
      </w:r>
    </w:p>
    <w:p w:rsidR="00523FCF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286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При гасене на горящи химически вещества га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сачите трябва да се намират откъм наветрената страна.</w:t>
      </w:r>
    </w:p>
    <w:p w:rsidR="00523FCF" w:rsidRPr="00161D83" w:rsidRDefault="00161D83" w:rsidP="00161D83">
      <w:pPr>
        <w:tabs>
          <w:tab w:val="left" w:pos="426"/>
        </w:tabs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гасене на химически вещества вътре в сгради и по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мещения гасачите трябва да бъдат снабдени със защитно облекло и изолиращи противогази.</w:t>
      </w:r>
    </w:p>
    <w:p w:rsidR="00523FCF" w:rsidRPr="00161D83" w:rsidRDefault="00161D83" w:rsidP="00161D83">
      <w:pPr>
        <w:tabs>
          <w:tab w:val="left" w:pos="426"/>
        </w:tabs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При гасене на химически вещества с вода да се следи нейния отток да бъде в безопасни за хората и животните места.</w:t>
      </w:r>
    </w:p>
    <w:p w:rsidR="00D04943" w:rsidRPr="00234937" w:rsidRDefault="00D0494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eastAsia="Arial Unicode MS" w:hAnsi="Times New Roman"/>
          <w:sz w:val="24"/>
          <w:szCs w:val="24"/>
          <w:lang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28</w:t>
      </w:r>
      <w:r w:rsidR="009227A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7</w:t>
      </w:r>
      <w:r w:rsidR="00523FCF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Всички участници в гасенето на пожара изпълняват безусловно разпорежданията на службите на Пожарна безо</w:t>
      </w:r>
      <w:r w:rsidR="00523FCF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пасност и защита на населението.</w:t>
      </w:r>
      <w:bookmarkStart w:id="75" w:name="bookmark62"/>
    </w:p>
    <w:p w:rsidR="00D04943" w:rsidRPr="00234937" w:rsidRDefault="00D04943" w:rsidP="00234937">
      <w:pPr>
        <w:tabs>
          <w:tab w:val="left" w:pos="426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rial Unicode MS" w:hAnsi="Times New Roman"/>
          <w:sz w:val="24"/>
          <w:szCs w:val="24"/>
          <w:lang w:eastAsia="bg-BG"/>
        </w:rPr>
      </w:pPr>
    </w:p>
    <w:p w:rsidR="00D04943" w:rsidRPr="00161D83" w:rsidRDefault="00161D83" w:rsidP="00161D83">
      <w:pPr>
        <w:pStyle w:val="Style14"/>
        <w:widowControl/>
        <w:spacing w:line="360" w:lineRule="auto"/>
        <w:rPr>
          <w:rStyle w:val="FontStyle31"/>
          <w:b w:val="0"/>
          <w:spacing w:val="100"/>
          <w:sz w:val="24"/>
          <w:szCs w:val="24"/>
        </w:rPr>
      </w:pPr>
      <w:r>
        <w:rPr>
          <w:rStyle w:val="FontStyle31"/>
          <w:spacing w:val="100"/>
          <w:sz w:val="24"/>
          <w:szCs w:val="24"/>
        </w:rPr>
        <w:br w:type="page"/>
      </w:r>
      <w:r w:rsidRPr="00161D83">
        <w:rPr>
          <w:rStyle w:val="FontStyle31"/>
          <w:b w:val="0"/>
          <w:spacing w:val="100"/>
          <w:sz w:val="24"/>
          <w:szCs w:val="24"/>
        </w:rPr>
        <w:lastRenderedPageBreak/>
        <w:t>Глава девета</w:t>
      </w:r>
      <w:bookmarkStart w:id="76" w:name="bookmark63"/>
      <w:bookmarkEnd w:id="75"/>
    </w:p>
    <w:p w:rsidR="00D04943" w:rsidRPr="00161D83" w:rsidRDefault="00F373F3" w:rsidP="00161D83">
      <w:pPr>
        <w:tabs>
          <w:tab w:val="left" w:pos="426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161D83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ЛОВНОСТОПАНСКА ДЕЙНОСТ И БЕЗОПАСНОСТ ПРИ ЛОВУВАНЕ</w:t>
      </w:r>
      <w:bookmarkStart w:id="77" w:name="bookmark64"/>
      <w:bookmarkEnd w:id="76"/>
    </w:p>
    <w:p w:rsidR="00D04943" w:rsidRPr="00161D83" w:rsidRDefault="00F373F3" w:rsidP="00161D83">
      <w:pPr>
        <w:tabs>
          <w:tab w:val="left" w:pos="426"/>
        </w:tabs>
        <w:suppressAutoHyphens/>
        <w:autoSpaceDN w:val="0"/>
        <w:spacing w:before="120" w:after="0" w:line="360" w:lineRule="auto"/>
        <w:jc w:val="center"/>
        <w:textAlignment w:val="baseline"/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161D83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161D83">
        <w:rPr>
          <w:rFonts w:ascii="Times New Roman" w:eastAsia="Arial Unicode MS" w:hAnsi="Times New Roman"/>
          <w:bCs/>
          <w:sz w:val="24"/>
          <w:szCs w:val="24"/>
          <w:shd w:val="clear" w:color="auto" w:fill="FFFFFF"/>
        </w:rPr>
        <w:t>I</w:t>
      </w:r>
    </w:p>
    <w:p w:rsidR="00D04943" w:rsidRPr="00234937" w:rsidRDefault="00F373F3" w:rsidP="00161D83">
      <w:pPr>
        <w:tabs>
          <w:tab w:val="left" w:pos="426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Ловностопанска дейност</w:t>
      </w:r>
      <w:bookmarkEnd w:id="77"/>
    </w:p>
    <w:p w:rsidR="00F373F3" w:rsidRPr="00234937" w:rsidRDefault="009227A3" w:rsidP="00717E46">
      <w:pPr>
        <w:tabs>
          <w:tab w:val="left" w:pos="426"/>
        </w:tabs>
        <w:suppressAutoHyphens/>
        <w:autoSpaceDN w:val="0"/>
        <w:spacing w:before="120" w:after="0" w:line="360" w:lineRule="auto"/>
        <w:ind w:firstLine="720"/>
        <w:jc w:val="both"/>
        <w:textAlignment w:val="baseline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288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Ловностопанската дейност, свързана с опазване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то, охраната и грижите за дивеча, се осъществява от лица с необ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ходимата квалификация и опит, предварително инструктирани по здравословни и безопасни условия на труд.</w:t>
      </w:r>
    </w:p>
    <w:p w:rsidR="00192DCC" w:rsidRPr="00234937" w:rsidRDefault="00192DCC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val="bg-BG" w:eastAsia="bg-BG"/>
        </w:rPr>
      </w:pPr>
      <w:bookmarkStart w:id="78" w:name="bookmark65"/>
    </w:p>
    <w:p w:rsidR="00192DCC" w:rsidRPr="00161D83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/>
        </w:rPr>
      </w:pPr>
      <w:r w:rsidRPr="00161D83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 w:eastAsia="bg-BG"/>
        </w:rPr>
        <w:t xml:space="preserve">Раздел </w:t>
      </w:r>
      <w:r w:rsidRPr="00161D83">
        <w:rPr>
          <w:rFonts w:ascii="Times New Roman" w:eastAsia="Arial Unicode MS" w:hAnsi="Times New Roman"/>
          <w:bCs/>
          <w:sz w:val="24"/>
          <w:szCs w:val="24"/>
          <w:shd w:val="clear" w:color="auto" w:fill="FFFFFF"/>
        </w:rPr>
        <w:t>II</w:t>
      </w:r>
      <w:r w:rsidRPr="00161D83">
        <w:rPr>
          <w:rFonts w:ascii="Times New Roman" w:eastAsia="Arial Unicode MS" w:hAnsi="Times New Roman"/>
          <w:bCs/>
          <w:sz w:val="24"/>
          <w:szCs w:val="24"/>
          <w:shd w:val="clear" w:color="auto" w:fill="FFFFFF"/>
          <w:lang w:val="bg-BG"/>
        </w:rPr>
        <w:t xml:space="preserve"> </w:t>
      </w:r>
    </w:p>
    <w:p w:rsidR="00F373F3" w:rsidRPr="00234937" w:rsidRDefault="00F373F3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Безопасност при ловуване</w:t>
      </w:r>
      <w:bookmarkEnd w:id="78"/>
    </w:p>
    <w:p w:rsidR="006251A3" w:rsidRPr="00234937" w:rsidRDefault="006251A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Чл. 289.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Ловуването и безопасното съхранение и боравене с ловно оръжие се извършва при стриктно спазване на изискванията на Закона за лова и опазването на дивеча</w:t>
      </w:r>
      <w:r w:rsidR="000A5CA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, </w:t>
      </w:r>
      <w:r w:rsidR="008A7884">
        <w:rPr>
          <w:rFonts w:ascii="Times New Roman" w:eastAsia="Arial Unicode MS" w:hAnsi="Times New Roman"/>
          <w:sz w:val="24"/>
          <w:szCs w:val="24"/>
          <w:lang w:val="bg-BG" w:eastAsia="bg-BG"/>
        </w:rPr>
        <w:t>Правилник</w:t>
      </w:r>
      <w:r w:rsidR="00F449D5">
        <w:rPr>
          <w:rFonts w:ascii="Times New Roman" w:eastAsia="Arial Unicode MS" w:hAnsi="Times New Roman"/>
          <w:sz w:val="24"/>
          <w:szCs w:val="24"/>
          <w:lang w:val="bg-BG" w:eastAsia="bg-BG"/>
        </w:rPr>
        <w:t>а</w:t>
      </w:r>
      <w:r w:rsidR="008A7884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 прилагането на</w:t>
      </w:r>
      <w:r w:rsidR="008A7884" w:rsidRPr="008A7884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8A7884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Закона за лова и опазването на дивеча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449D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(в сила от 29.06.2001 г., приет с ПМС № 151 от 13.06.2001 г.)</w:t>
      </w:r>
      <w:r w:rsidR="00F449D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и </w:t>
      </w:r>
      <w:r w:rsidR="000A5CA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Закона за оръжията, боеприпасите, взривните вещества и пиротехническите изделия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</w:t>
      </w:r>
    </w:p>
    <w:p w:rsidR="006251A3" w:rsidRPr="00234937" w:rsidRDefault="006251A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290.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Осигуряването на здравословни и безопасни усло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вия на труд при провеждане на лов се рег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ламентира с разработена от специалист писмена инструкция, ут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 xml:space="preserve">върдена от работодателя и/или председателя на ловно-рибарското сдружение. </w:t>
      </w:r>
    </w:p>
    <w:p w:rsidR="00F373F3" w:rsidRPr="00234937" w:rsidRDefault="009227A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</w:t>
      </w:r>
      <w:r w:rsidR="00790425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9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1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(1) Отговорен за безопасното провеждане на ло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вуването е ръководителят на лова.</w:t>
      </w:r>
    </w:p>
    <w:p w:rsidR="00DA490B" w:rsidRPr="00234937" w:rsidRDefault="00161D83" w:rsidP="00161D83">
      <w:pPr>
        <w:tabs>
          <w:tab w:val="left" w:pos="426"/>
        </w:tabs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2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6251A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Ф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у</w:t>
      </w:r>
      <w:r w:rsidR="00A86D4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н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кциите на ръководителя на лова са определени в член 59, ал. 3 на Правилника за прилагане на Закона за лова и опазва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не на дивеча.</w:t>
      </w:r>
      <w:r w:rsidR="00DA490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</w:p>
    <w:p w:rsidR="00DA490B" w:rsidRPr="00234937" w:rsidRDefault="00161D83" w:rsidP="00161D83">
      <w:pPr>
        <w:tabs>
          <w:tab w:val="left" w:pos="426"/>
        </w:tabs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(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3</w:t>
      </w:r>
      <w:r w:rsidRPr="00AD6FBE">
        <w:rPr>
          <w:rFonts w:ascii="Times New Roman" w:eastAsia="Arial Unicode MS" w:hAnsi="Times New Roman"/>
          <w:sz w:val="24"/>
          <w:szCs w:val="24"/>
          <w:lang w:val="bg-BG" w:eastAsia="bg-BG"/>
        </w:rPr>
        <w:t>)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="00DA490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Преди провеждането на групов лов</w:t>
      </w:r>
      <w:r w:rsidR="005D3D2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на дива свиня</w:t>
      </w:r>
      <w:r w:rsidR="00DA490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участниците в лова </w:t>
      </w:r>
      <w:r w:rsidR="005D3D2C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се </w:t>
      </w:r>
      <w:r w:rsidR="00DA490B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подписват, че са запознати с инструкцията за безопасно ползване на оръжие и безопасност при лов.</w:t>
      </w:r>
    </w:p>
    <w:p w:rsidR="00F373F3" w:rsidRPr="00234937" w:rsidRDefault="009227A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Чл. 292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За осигуряване на безопасност при ловуването трябва да се спазват следните общи правила:</w:t>
      </w:r>
    </w:p>
    <w:p w:rsidR="00F373F3" w:rsidRPr="00234937" w:rsidRDefault="00F373F3" w:rsidP="008D7BE7">
      <w:pPr>
        <w:numPr>
          <w:ilvl w:val="2"/>
          <w:numId w:val="5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за заемане на стрелкова позиция се отива с незаредено оръжие;</w:t>
      </w:r>
    </w:p>
    <w:p w:rsidR="00F373F3" w:rsidRPr="00234937" w:rsidRDefault="00F373F3" w:rsidP="008D7BE7">
      <w:pPr>
        <w:numPr>
          <w:ilvl w:val="2"/>
          <w:numId w:val="5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определената позиция може да се променя само по из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ключение и единствено с разрешение на ръководителя на лова;</w:t>
      </w:r>
    </w:p>
    <w:p w:rsidR="00F373F3" w:rsidRPr="00234937" w:rsidRDefault="00F373F3" w:rsidP="008D7BE7">
      <w:pPr>
        <w:numPr>
          <w:ilvl w:val="2"/>
          <w:numId w:val="5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позицията се напуска след приключване на ловуването и получаването на уговорен сигнал или разрешение на ръководите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ля на лова;</w:t>
      </w:r>
    </w:p>
    <w:p w:rsidR="00F373F3" w:rsidRPr="00234937" w:rsidRDefault="00F373F3" w:rsidP="008D7BE7">
      <w:pPr>
        <w:numPr>
          <w:ilvl w:val="2"/>
          <w:numId w:val="5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стреля се само по ясна, видима цел, и на разстояние за сигурно поразяване на дивеча;</w:t>
      </w:r>
    </w:p>
    <w:p w:rsidR="00F373F3" w:rsidRPr="00234937" w:rsidRDefault="00F373F3" w:rsidP="008D7BE7">
      <w:pPr>
        <w:numPr>
          <w:ilvl w:val="2"/>
          <w:numId w:val="5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lastRenderedPageBreak/>
        <w:t>по време на почивка оръжието се оставя отворено (неза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редено) на терена до ловеца;</w:t>
      </w:r>
    </w:p>
    <w:p w:rsidR="00F373F3" w:rsidRPr="00234937" w:rsidRDefault="00F373F3" w:rsidP="008D7BE7">
      <w:pPr>
        <w:numPr>
          <w:ilvl w:val="2"/>
          <w:numId w:val="52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оръжие и боеприпаси не се оставят в близост до камини, печки, открит огън и други опасности.</w:t>
      </w:r>
    </w:p>
    <w:p w:rsidR="00F373F3" w:rsidRPr="00234937" w:rsidRDefault="009227A3" w:rsidP="00717E46">
      <w:pPr>
        <w:tabs>
          <w:tab w:val="left" w:pos="426"/>
        </w:tabs>
        <w:spacing w:before="120"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Чл. 29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3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.</w:t>
      </w:r>
      <w:proofErr w:type="gramEnd"/>
      <w:r w:rsidR="00F373F3" w:rsidRPr="00234937">
        <w:rPr>
          <w:rFonts w:ascii="Times New Roman" w:eastAsia="Arial Unicode MS" w:hAnsi="Times New Roman"/>
          <w:sz w:val="24"/>
          <w:szCs w:val="24"/>
          <w:lang w:eastAsia="bg-BG"/>
        </w:rPr>
        <w:t xml:space="preserve"> Забранява се:</w:t>
      </w:r>
    </w:p>
    <w:p w:rsidR="00F373F3" w:rsidRPr="00635582" w:rsidRDefault="00F373F3" w:rsidP="008D7BE7">
      <w:pPr>
        <w:numPr>
          <w:ilvl w:val="2"/>
          <w:numId w:val="5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635582">
        <w:rPr>
          <w:rFonts w:ascii="Times New Roman" w:eastAsia="Arial Unicode MS" w:hAnsi="Times New Roman"/>
          <w:sz w:val="24"/>
          <w:szCs w:val="24"/>
          <w:lang w:val="bg-BG" w:eastAsia="bg-BG"/>
        </w:rPr>
        <w:t>използването на оръжие при съмнения за неговата из</w:t>
      </w:r>
      <w:r w:rsidRPr="00635582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правност;</w:t>
      </w:r>
    </w:p>
    <w:p w:rsidR="00F373F3" w:rsidRPr="00635582" w:rsidRDefault="00F373F3" w:rsidP="008D7BE7">
      <w:pPr>
        <w:numPr>
          <w:ilvl w:val="2"/>
          <w:numId w:val="5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635582">
        <w:rPr>
          <w:rFonts w:ascii="Times New Roman" w:eastAsia="Arial Unicode MS" w:hAnsi="Times New Roman"/>
          <w:sz w:val="24"/>
          <w:szCs w:val="24"/>
          <w:lang w:val="bg-BG" w:eastAsia="bg-BG"/>
        </w:rPr>
        <w:t>употребата на боеприпаси с изтекъл срок на годност;</w:t>
      </w:r>
    </w:p>
    <w:p w:rsidR="00F373F3" w:rsidRPr="00635582" w:rsidRDefault="00F373F3" w:rsidP="008D7BE7">
      <w:pPr>
        <w:numPr>
          <w:ilvl w:val="2"/>
          <w:numId w:val="5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635582">
        <w:rPr>
          <w:rFonts w:ascii="Times New Roman" w:eastAsia="Arial Unicode MS" w:hAnsi="Times New Roman"/>
          <w:sz w:val="24"/>
          <w:szCs w:val="24"/>
          <w:lang w:val="bg-BG" w:eastAsia="bg-BG"/>
        </w:rPr>
        <w:t>сглобяването и зареждането на ловно оръжие в населе</w:t>
      </w:r>
      <w:r w:rsidRPr="00635582">
        <w:rPr>
          <w:rFonts w:ascii="Times New Roman" w:eastAsia="Arial Unicode MS" w:hAnsi="Times New Roman"/>
          <w:sz w:val="24"/>
          <w:szCs w:val="24"/>
          <w:lang w:val="bg-BG" w:eastAsia="bg-BG"/>
        </w:rPr>
        <w:softHyphen/>
        <w:t>ни места и на разстояние, не по-малко от 200 метра от тях;</w:t>
      </w:r>
    </w:p>
    <w:p w:rsidR="00F373F3" w:rsidRPr="00635582" w:rsidRDefault="00F373F3" w:rsidP="008D7BE7">
      <w:pPr>
        <w:numPr>
          <w:ilvl w:val="2"/>
          <w:numId w:val="5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635582">
        <w:rPr>
          <w:rFonts w:ascii="Times New Roman" w:eastAsia="Arial Unicode MS" w:hAnsi="Times New Roman"/>
          <w:sz w:val="24"/>
          <w:szCs w:val="24"/>
          <w:lang w:val="bg-BG" w:eastAsia="bg-BG"/>
        </w:rPr>
        <w:t>стрелба с ловно оръжие в населени места;</w:t>
      </w:r>
    </w:p>
    <w:p w:rsidR="00F373F3" w:rsidRPr="00635582" w:rsidRDefault="00F373F3" w:rsidP="008D7BE7">
      <w:pPr>
        <w:numPr>
          <w:ilvl w:val="2"/>
          <w:numId w:val="5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635582">
        <w:rPr>
          <w:rFonts w:ascii="Times New Roman" w:eastAsia="Arial Unicode MS" w:hAnsi="Times New Roman"/>
          <w:sz w:val="24"/>
          <w:szCs w:val="24"/>
          <w:lang w:val="bg-BG" w:eastAsia="bg-BG"/>
        </w:rPr>
        <w:t>стрелба в посока, в която има хора и животни, или има съмнение за тяхното присъствие;</w:t>
      </w:r>
    </w:p>
    <w:p w:rsidR="00F373F3" w:rsidRPr="00635582" w:rsidRDefault="00F373F3" w:rsidP="008D7BE7">
      <w:pPr>
        <w:numPr>
          <w:ilvl w:val="2"/>
          <w:numId w:val="5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635582">
        <w:rPr>
          <w:rFonts w:ascii="Times New Roman" w:eastAsia="Arial Unicode MS" w:hAnsi="Times New Roman"/>
          <w:sz w:val="24"/>
          <w:szCs w:val="24"/>
          <w:lang w:val="bg-BG" w:eastAsia="bg-BG"/>
        </w:rPr>
        <w:t>стрелба по шум или по не ясно видима цел;</w:t>
      </w:r>
    </w:p>
    <w:p w:rsidR="00F373F3" w:rsidRPr="00635582" w:rsidRDefault="00F373F3" w:rsidP="008D7BE7">
      <w:pPr>
        <w:numPr>
          <w:ilvl w:val="2"/>
          <w:numId w:val="5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635582">
        <w:rPr>
          <w:rFonts w:ascii="Times New Roman" w:eastAsia="Arial Unicode MS" w:hAnsi="Times New Roman"/>
          <w:sz w:val="24"/>
          <w:szCs w:val="24"/>
          <w:lang w:val="bg-BG" w:eastAsia="bg-BG"/>
        </w:rPr>
        <w:t>преотстъпване на оръжие на други лица, включително и на правоспособни ловци;</w:t>
      </w:r>
    </w:p>
    <w:p w:rsidR="00F373F3" w:rsidRPr="00635582" w:rsidRDefault="00F373F3" w:rsidP="008D7BE7">
      <w:pPr>
        <w:numPr>
          <w:ilvl w:val="2"/>
          <w:numId w:val="5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635582">
        <w:rPr>
          <w:rFonts w:ascii="Times New Roman" w:eastAsia="Arial Unicode MS" w:hAnsi="Times New Roman"/>
          <w:sz w:val="24"/>
          <w:szCs w:val="24"/>
          <w:lang w:val="bg-BG" w:eastAsia="bg-BG"/>
        </w:rPr>
        <w:t>доубиване на дивеч чрез удар с оръжие;</w:t>
      </w:r>
    </w:p>
    <w:p w:rsidR="00F373F3" w:rsidRPr="00635582" w:rsidRDefault="00F373F3" w:rsidP="008D7BE7">
      <w:pPr>
        <w:numPr>
          <w:ilvl w:val="2"/>
          <w:numId w:val="5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635582">
        <w:rPr>
          <w:rFonts w:ascii="Times New Roman" w:eastAsia="Arial Unicode MS" w:hAnsi="Times New Roman"/>
          <w:sz w:val="24"/>
          <w:szCs w:val="24"/>
          <w:lang w:val="bg-BG" w:eastAsia="bg-BG"/>
        </w:rPr>
        <w:t>употреба на алкохол по време на лов;</w:t>
      </w:r>
    </w:p>
    <w:p w:rsidR="00F373F3" w:rsidRPr="00635582" w:rsidRDefault="00F373F3" w:rsidP="008D7BE7">
      <w:pPr>
        <w:numPr>
          <w:ilvl w:val="2"/>
          <w:numId w:val="5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635582">
        <w:rPr>
          <w:rFonts w:ascii="Times New Roman" w:eastAsia="Arial Unicode MS" w:hAnsi="Times New Roman"/>
          <w:sz w:val="24"/>
          <w:szCs w:val="24"/>
          <w:lang w:val="bg-BG" w:eastAsia="bg-BG"/>
        </w:rPr>
        <w:t>качване и слизане от транспортни средства, влизането в помещения, преминаването през препятствия (ровове, огради, канали и др.) със заредено оръжие</w:t>
      </w:r>
      <w:r w:rsidR="000A5CA5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;</w:t>
      </w:r>
    </w:p>
    <w:p w:rsidR="008959DF" w:rsidRPr="00635582" w:rsidRDefault="000A5CA5" w:rsidP="008D7BE7">
      <w:pPr>
        <w:numPr>
          <w:ilvl w:val="2"/>
          <w:numId w:val="53"/>
        </w:num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групов лов на дива свиня без светлоотразителен елемент върху жилетката  в сигнално жълто. </w:t>
      </w:r>
    </w:p>
    <w:p w:rsidR="006D7D2B" w:rsidRDefault="006D7D2B" w:rsidP="00234937">
      <w:pPr>
        <w:keepNext/>
        <w:keepLines/>
        <w:tabs>
          <w:tab w:val="left" w:pos="426"/>
        </w:tabs>
        <w:spacing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</w:pPr>
      <w:bookmarkStart w:id="79" w:name="bookmark68"/>
    </w:p>
    <w:p w:rsidR="00F373F3" w:rsidRPr="00234937" w:rsidRDefault="0064231D" w:rsidP="006D7D2B">
      <w:pPr>
        <w:keepNext/>
        <w:keepLines/>
        <w:tabs>
          <w:tab w:val="left" w:pos="426"/>
        </w:tabs>
        <w:spacing w:after="24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val="bg-BG"/>
        </w:rPr>
      </w:pP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ЗАКЛЮЧИТЕЛНА</w:t>
      </w:r>
      <w:r w:rsidR="00F373F3"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 xml:space="preserve"> РАЗПОРЕДБ</w:t>
      </w:r>
      <w:bookmarkEnd w:id="79"/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А</w:t>
      </w:r>
    </w:p>
    <w:p w:rsidR="00813BAD" w:rsidRPr="00234937" w:rsidRDefault="00F22047" w:rsidP="00234937">
      <w:pPr>
        <w:tabs>
          <w:tab w:val="left" w:pos="426"/>
          <w:tab w:val="left" w:pos="1843"/>
        </w:tabs>
        <w:spacing w:after="0" w:line="36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234937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Параграф единствен</w:t>
      </w:r>
      <w:r w:rsidRPr="00234937"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.</w:t>
      </w:r>
      <w:r w:rsidR="00F373F3"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Правилата влизат в сила от деня на обнародване на заповедта за утвърждаването им в </w:t>
      </w:r>
      <w:r w:rsidR="003924CE">
        <w:rPr>
          <w:rFonts w:ascii="Times New Roman" w:eastAsia="Arial Unicode MS" w:hAnsi="Times New Roman"/>
          <w:sz w:val="24"/>
          <w:szCs w:val="24"/>
          <w:lang w:val="bg-BG" w:eastAsia="bg-BG"/>
        </w:rPr>
        <w:t>„</w:t>
      </w:r>
      <w:r w:rsidRPr="00234937">
        <w:rPr>
          <w:rFonts w:ascii="Times New Roman" w:eastAsia="Arial Unicode MS" w:hAnsi="Times New Roman"/>
          <w:sz w:val="24"/>
          <w:szCs w:val="24"/>
          <w:lang w:val="bg-BG" w:eastAsia="bg-BG"/>
        </w:rPr>
        <w:t>Държавен вестник</w:t>
      </w:r>
      <w:r w:rsidR="003924CE">
        <w:rPr>
          <w:rFonts w:ascii="Times New Roman" w:eastAsia="Arial Unicode MS" w:hAnsi="Times New Roman"/>
          <w:sz w:val="24"/>
          <w:szCs w:val="24"/>
          <w:lang w:val="bg-BG" w:eastAsia="bg-BG"/>
        </w:rPr>
        <w:t>“</w:t>
      </w:r>
      <w:bookmarkStart w:id="80" w:name="_GoBack"/>
      <w:bookmarkEnd w:id="80"/>
      <w:r w:rsidR="003924CE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:rsidR="004E1268" w:rsidRPr="00234937" w:rsidRDefault="004E1268" w:rsidP="00234937">
      <w:pPr>
        <w:tabs>
          <w:tab w:val="left" w:pos="426"/>
        </w:tabs>
        <w:spacing w:after="0" w:line="360" w:lineRule="auto"/>
        <w:jc w:val="both"/>
        <w:rPr>
          <w:rFonts w:ascii="Times New Roman" w:eastAsia="Arial Unicode MS" w:hAnsi="Times New Roman"/>
          <w:sz w:val="24"/>
          <w:szCs w:val="24"/>
          <w:lang w:val="bg-BG"/>
        </w:rPr>
      </w:pPr>
    </w:p>
    <w:sectPr w:rsidR="004E1268" w:rsidRPr="00234937" w:rsidSect="00D11B9C">
      <w:footerReference w:type="default" r:id="rId21"/>
      <w:pgSz w:w="11907" w:h="16840" w:code="9"/>
      <w:pgMar w:top="1134" w:right="1134" w:bottom="56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A33" w:rsidRDefault="00F22A33" w:rsidP="008E4E67">
      <w:pPr>
        <w:spacing w:after="0" w:line="240" w:lineRule="auto"/>
      </w:pPr>
      <w:r>
        <w:separator/>
      </w:r>
    </w:p>
  </w:endnote>
  <w:endnote w:type="continuationSeparator" w:id="0">
    <w:p w:rsidR="00F22A33" w:rsidRDefault="00F22A33" w:rsidP="008E4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D1" w:rsidRPr="00993E4D" w:rsidRDefault="00B343D1" w:rsidP="00993E4D">
    <w:pPr>
      <w:pStyle w:val="Footer"/>
      <w:jc w:val="right"/>
      <w:rPr>
        <w:rFonts w:ascii="Times New Roman" w:hAnsi="Times New Roman" w:cs="Times New Roman"/>
        <w:sz w:val="20"/>
        <w:szCs w:val="20"/>
      </w:rPr>
    </w:pPr>
    <w:r w:rsidRPr="00993E4D">
      <w:rPr>
        <w:rFonts w:ascii="Times New Roman" w:hAnsi="Times New Roman" w:cs="Times New Roman"/>
        <w:sz w:val="20"/>
        <w:szCs w:val="20"/>
      </w:rPr>
      <w:fldChar w:fldCharType="begin"/>
    </w:r>
    <w:r w:rsidRPr="00993E4D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993E4D">
      <w:rPr>
        <w:rFonts w:ascii="Times New Roman" w:hAnsi="Times New Roman" w:cs="Times New Roman"/>
        <w:sz w:val="20"/>
        <w:szCs w:val="20"/>
      </w:rPr>
      <w:fldChar w:fldCharType="separate"/>
    </w:r>
    <w:r w:rsidR="00FA2592">
      <w:rPr>
        <w:rFonts w:ascii="Times New Roman" w:hAnsi="Times New Roman" w:cs="Times New Roman"/>
        <w:noProof/>
        <w:sz w:val="20"/>
        <w:szCs w:val="20"/>
      </w:rPr>
      <w:t>58</w:t>
    </w:r>
    <w:r w:rsidRPr="00993E4D">
      <w:rPr>
        <w:rFonts w:ascii="Times New Roman" w:hAnsi="Times New Roman" w:cs="Times New Roman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A33" w:rsidRDefault="00F22A33" w:rsidP="008E4E67">
      <w:pPr>
        <w:spacing w:after="0" w:line="240" w:lineRule="auto"/>
      </w:pPr>
      <w:r>
        <w:separator/>
      </w:r>
    </w:p>
  </w:footnote>
  <w:footnote w:type="continuationSeparator" w:id="0">
    <w:p w:rsidR="00F22A33" w:rsidRDefault="00F22A33" w:rsidP="008E4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6C41B6E"/>
    <w:lvl w:ilvl="0">
      <w:start w:val="1"/>
      <w:numFmt w:val="decimal"/>
      <w:suff w:val="space"/>
      <w:lvlText w:val="%1.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2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5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D"/>
    <w:multiLevelType w:val="multilevel"/>
    <w:tmpl w:val="05584AE8"/>
    <w:lvl w:ilvl="0">
      <w:start w:val="1"/>
      <w:numFmt w:val="decimal"/>
      <w:lvlText w:val="%1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suff w:val="space"/>
      <w:lvlText w:val="(%2)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suff w:val="space"/>
      <w:lvlText w:val="(%3)"/>
      <w:lvlJc w:val="right"/>
      <w:pPr>
        <w:ind w:left="0" w:firstLine="1021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3"/>
      <w:numFmt w:val="decimal"/>
      <w:lvlText w:val="(%4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(%5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(%6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3"/>
      <w:numFmt w:val="decimal"/>
      <w:lvlText w:val="(%7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(%8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(%9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F"/>
    <w:multiLevelType w:val="multilevel"/>
    <w:tmpl w:val="E780B212"/>
    <w:lvl w:ilvl="0">
      <w:start w:val="2"/>
      <w:numFmt w:val="decimal"/>
      <w:lvlText w:val="(%1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suff w:val="space"/>
      <w:lvlText w:val="(%2)"/>
      <w:lvlJc w:val="right"/>
      <w:pPr>
        <w:ind w:left="0" w:firstLine="1021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(%3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(%4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suff w:val="space"/>
      <w:lvlText w:val="(%7)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(%8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(%9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74252"/>
    <w:multiLevelType w:val="multilevel"/>
    <w:tmpl w:val="A6C41B6E"/>
    <w:lvl w:ilvl="0">
      <w:start w:val="1"/>
      <w:numFmt w:val="decimal"/>
      <w:suff w:val="space"/>
      <w:lvlText w:val="%1.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2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586C12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6FF27FC"/>
    <w:multiLevelType w:val="multilevel"/>
    <w:tmpl w:val="A6C41B6E"/>
    <w:lvl w:ilvl="0">
      <w:start w:val="1"/>
      <w:numFmt w:val="decimal"/>
      <w:suff w:val="space"/>
      <w:lvlText w:val="%1.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2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8E43144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96464A8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9">
    <w:nsid w:val="0BF1472E"/>
    <w:multiLevelType w:val="multilevel"/>
    <w:tmpl w:val="A6C41B6E"/>
    <w:lvl w:ilvl="0">
      <w:start w:val="1"/>
      <w:numFmt w:val="decimal"/>
      <w:suff w:val="space"/>
      <w:lvlText w:val="%1.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2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0">
    <w:nsid w:val="10ED0EE2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1">
    <w:nsid w:val="1144022B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2">
    <w:nsid w:val="129353C8"/>
    <w:multiLevelType w:val="multilevel"/>
    <w:tmpl w:val="E780B212"/>
    <w:lvl w:ilvl="0">
      <w:start w:val="2"/>
      <w:numFmt w:val="decimal"/>
      <w:lvlText w:val="(%1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suff w:val="space"/>
      <w:lvlText w:val="(%2)"/>
      <w:lvlJc w:val="right"/>
      <w:pPr>
        <w:ind w:left="0" w:firstLine="1021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(%3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(%4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suff w:val="space"/>
      <w:lvlText w:val="(%7)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(%8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(%9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3">
    <w:nsid w:val="17D872BF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4">
    <w:nsid w:val="191F7173"/>
    <w:multiLevelType w:val="multilevel"/>
    <w:tmpl w:val="E780B212"/>
    <w:lvl w:ilvl="0">
      <w:start w:val="2"/>
      <w:numFmt w:val="decimal"/>
      <w:lvlText w:val="(%1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suff w:val="space"/>
      <w:lvlText w:val="(%2)"/>
      <w:lvlJc w:val="right"/>
      <w:pPr>
        <w:ind w:left="0" w:firstLine="1021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(%3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(%4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suff w:val="space"/>
      <w:lvlText w:val="(%7)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(%8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(%9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5">
    <w:nsid w:val="19D41022"/>
    <w:multiLevelType w:val="multilevel"/>
    <w:tmpl w:val="E780B212"/>
    <w:lvl w:ilvl="0">
      <w:start w:val="2"/>
      <w:numFmt w:val="decimal"/>
      <w:lvlText w:val="(%1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suff w:val="space"/>
      <w:lvlText w:val="(%2)"/>
      <w:lvlJc w:val="right"/>
      <w:pPr>
        <w:ind w:left="0" w:firstLine="1021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(%3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(%4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suff w:val="space"/>
      <w:lvlText w:val="(%7)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(%8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(%9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6">
    <w:nsid w:val="251A0DF8"/>
    <w:multiLevelType w:val="multilevel"/>
    <w:tmpl w:val="E780B212"/>
    <w:lvl w:ilvl="0">
      <w:start w:val="2"/>
      <w:numFmt w:val="decimal"/>
      <w:lvlText w:val="(%1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suff w:val="space"/>
      <w:lvlText w:val="(%2)"/>
      <w:lvlJc w:val="right"/>
      <w:pPr>
        <w:ind w:left="0" w:firstLine="1021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(%3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(%4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suff w:val="space"/>
      <w:lvlText w:val="(%7)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(%8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(%9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7">
    <w:nsid w:val="26FE132E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8">
    <w:nsid w:val="29473A5F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9">
    <w:nsid w:val="30A55433"/>
    <w:multiLevelType w:val="multilevel"/>
    <w:tmpl w:val="A6C41B6E"/>
    <w:lvl w:ilvl="0">
      <w:start w:val="1"/>
      <w:numFmt w:val="decimal"/>
      <w:suff w:val="space"/>
      <w:lvlText w:val="%1.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2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0">
    <w:nsid w:val="31850399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1">
    <w:nsid w:val="31927BC8"/>
    <w:multiLevelType w:val="multilevel"/>
    <w:tmpl w:val="A6C41B6E"/>
    <w:lvl w:ilvl="0">
      <w:start w:val="1"/>
      <w:numFmt w:val="decimal"/>
      <w:suff w:val="space"/>
      <w:lvlText w:val="%1.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2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2">
    <w:nsid w:val="324675F8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3">
    <w:nsid w:val="33CA1279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4">
    <w:nsid w:val="35E37F44"/>
    <w:multiLevelType w:val="multilevel"/>
    <w:tmpl w:val="A6C41B6E"/>
    <w:lvl w:ilvl="0">
      <w:start w:val="1"/>
      <w:numFmt w:val="decimal"/>
      <w:suff w:val="space"/>
      <w:lvlText w:val="%1.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2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5">
    <w:nsid w:val="36B20C8E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6">
    <w:nsid w:val="38A42162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7">
    <w:nsid w:val="3BFC7C4F"/>
    <w:multiLevelType w:val="multilevel"/>
    <w:tmpl w:val="E780B212"/>
    <w:lvl w:ilvl="0">
      <w:start w:val="2"/>
      <w:numFmt w:val="decimal"/>
      <w:lvlText w:val="(%1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suff w:val="space"/>
      <w:lvlText w:val="(%2)"/>
      <w:lvlJc w:val="right"/>
      <w:pPr>
        <w:ind w:left="0" w:firstLine="1021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(%3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(%4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suff w:val="space"/>
      <w:lvlText w:val="(%7)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(%8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(%9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8">
    <w:nsid w:val="41AD3E32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9">
    <w:nsid w:val="45087AFB"/>
    <w:multiLevelType w:val="multilevel"/>
    <w:tmpl w:val="E780B212"/>
    <w:lvl w:ilvl="0">
      <w:start w:val="2"/>
      <w:numFmt w:val="decimal"/>
      <w:lvlText w:val="(%1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suff w:val="space"/>
      <w:lvlText w:val="(%2)"/>
      <w:lvlJc w:val="right"/>
      <w:pPr>
        <w:ind w:left="0" w:firstLine="1021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(%3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(%4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suff w:val="space"/>
      <w:lvlText w:val="(%7)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(%8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(%9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0">
    <w:nsid w:val="4DC40E78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1">
    <w:nsid w:val="4E85060A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2">
    <w:nsid w:val="50BC0300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3">
    <w:nsid w:val="50D07F6B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4">
    <w:nsid w:val="53DA14AE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5">
    <w:nsid w:val="541A2668"/>
    <w:multiLevelType w:val="multilevel"/>
    <w:tmpl w:val="A6C41B6E"/>
    <w:lvl w:ilvl="0">
      <w:start w:val="1"/>
      <w:numFmt w:val="decimal"/>
      <w:suff w:val="space"/>
      <w:lvlText w:val="%1.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2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6">
    <w:nsid w:val="5A5F47DE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7">
    <w:nsid w:val="6036424A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8">
    <w:nsid w:val="640E3949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9">
    <w:nsid w:val="6611720E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0">
    <w:nsid w:val="69C02585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1">
    <w:nsid w:val="6AD707DC"/>
    <w:multiLevelType w:val="multilevel"/>
    <w:tmpl w:val="A6C41B6E"/>
    <w:lvl w:ilvl="0">
      <w:start w:val="1"/>
      <w:numFmt w:val="decimal"/>
      <w:suff w:val="space"/>
      <w:lvlText w:val="%1.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2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2">
    <w:nsid w:val="6BF42EC7"/>
    <w:multiLevelType w:val="multilevel"/>
    <w:tmpl w:val="A6C41B6E"/>
    <w:lvl w:ilvl="0">
      <w:start w:val="1"/>
      <w:numFmt w:val="decimal"/>
      <w:suff w:val="space"/>
      <w:lvlText w:val="%1.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2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3">
    <w:nsid w:val="6DB15D50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4">
    <w:nsid w:val="72E4602B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5">
    <w:nsid w:val="74D557D4"/>
    <w:multiLevelType w:val="multilevel"/>
    <w:tmpl w:val="E794A63A"/>
    <w:lvl w:ilvl="0">
      <w:start w:val="2"/>
      <w:numFmt w:val="decimal"/>
      <w:suff w:val="space"/>
      <w:lvlText w:val="(%1)"/>
      <w:lvlJc w:val="right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3."/>
      <w:lvlJc w:val="center"/>
      <w:pPr>
        <w:ind w:left="0" w:firstLine="1021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7)"/>
      <w:lvlJc w:val="left"/>
      <w:pPr>
        <w:ind w:left="0" w:firstLine="0"/>
      </w:pPr>
      <w:rPr>
        <w:rFonts w:ascii="Arial Narrow" w:hAnsi="Arial Narrow" w:cs="Arial Narro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6">
    <w:nsid w:val="755939CF"/>
    <w:multiLevelType w:val="multilevel"/>
    <w:tmpl w:val="E780B212"/>
    <w:lvl w:ilvl="0">
      <w:start w:val="2"/>
      <w:numFmt w:val="decimal"/>
      <w:lvlText w:val="(%1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suff w:val="space"/>
      <w:lvlText w:val="(%2)"/>
      <w:lvlJc w:val="right"/>
      <w:pPr>
        <w:ind w:left="0" w:firstLine="1021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(%3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(%4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suff w:val="space"/>
      <w:lvlText w:val="(%7)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(%8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(%9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7">
    <w:nsid w:val="75C561EC"/>
    <w:multiLevelType w:val="multilevel"/>
    <w:tmpl w:val="A6C41B6E"/>
    <w:lvl w:ilvl="0">
      <w:start w:val="1"/>
      <w:numFmt w:val="decimal"/>
      <w:suff w:val="space"/>
      <w:lvlText w:val="%1.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2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8">
    <w:nsid w:val="793E00FA"/>
    <w:multiLevelType w:val="multilevel"/>
    <w:tmpl w:val="A6C41B6E"/>
    <w:lvl w:ilvl="0">
      <w:start w:val="1"/>
      <w:numFmt w:val="decimal"/>
      <w:suff w:val="space"/>
      <w:lvlText w:val="%1.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2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9">
    <w:nsid w:val="7ACA64CA"/>
    <w:multiLevelType w:val="multilevel"/>
    <w:tmpl w:val="E780B212"/>
    <w:lvl w:ilvl="0">
      <w:start w:val="2"/>
      <w:numFmt w:val="decimal"/>
      <w:lvlText w:val="(%1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suff w:val="space"/>
      <w:lvlText w:val="(%2)"/>
      <w:lvlJc w:val="right"/>
      <w:pPr>
        <w:ind w:left="0" w:firstLine="1021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(%3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(%4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suff w:val="space"/>
      <w:lvlText w:val="(%7)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(%8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(%9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0">
    <w:nsid w:val="7D1B5108"/>
    <w:multiLevelType w:val="multilevel"/>
    <w:tmpl w:val="A6C41B6E"/>
    <w:lvl w:ilvl="0">
      <w:start w:val="1"/>
      <w:numFmt w:val="decimal"/>
      <w:suff w:val="space"/>
      <w:lvlText w:val="%1.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2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1">
    <w:nsid w:val="7DEB726F"/>
    <w:multiLevelType w:val="multilevel"/>
    <w:tmpl w:val="A6C41B6E"/>
    <w:lvl w:ilvl="0">
      <w:start w:val="1"/>
      <w:numFmt w:val="decimal"/>
      <w:suff w:val="space"/>
      <w:lvlText w:val="%1.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2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2">
    <w:nsid w:val="7FB803C1"/>
    <w:multiLevelType w:val="multilevel"/>
    <w:tmpl w:val="05584AE8"/>
    <w:lvl w:ilvl="0">
      <w:start w:val="1"/>
      <w:numFmt w:val="decimal"/>
      <w:lvlText w:val="%1.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suff w:val="space"/>
      <w:lvlText w:val="(%2)"/>
      <w:lvlJc w:val="right"/>
      <w:pPr>
        <w:ind w:left="0" w:firstLine="1021"/>
      </w:pPr>
      <w:rPr>
        <w:rFonts w:ascii="Times New Roman" w:hAnsi="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suff w:val="space"/>
      <w:lvlText w:val="(%3)"/>
      <w:lvlJc w:val="right"/>
      <w:pPr>
        <w:ind w:left="0" w:firstLine="1021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3"/>
      <w:numFmt w:val="decimal"/>
      <w:lvlText w:val="(%4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(%5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(%6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3"/>
      <w:numFmt w:val="decimal"/>
      <w:lvlText w:val="(%7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(%8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(%9)"/>
      <w:lvlJc w:val="left"/>
      <w:pPr>
        <w:ind w:left="0" w:firstLine="0"/>
      </w:pPr>
      <w:rPr>
        <w:rFonts w:ascii="All Times New Roman" w:hAnsi="All Times New Roman" w:cs="All 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1"/>
  </w:num>
  <w:num w:numId="6">
    <w:abstractNumId w:val="21"/>
  </w:num>
  <w:num w:numId="7">
    <w:abstractNumId w:val="9"/>
  </w:num>
  <w:num w:numId="8">
    <w:abstractNumId w:val="41"/>
  </w:num>
  <w:num w:numId="9">
    <w:abstractNumId w:val="6"/>
  </w:num>
  <w:num w:numId="10">
    <w:abstractNumId w:val="19"/>
  </w:num>
  <w:num w:numId="11">
    <w:abstractNumId w:val="42"/>
  </w:num>
  <w:num w:numId="12">
    <w:abstractNumId w:val="35"/>
  </w:num>
  <w:num w:numId="13">
    <w:abstractNumId w:val="50"/>
  </w:num>
  <w:num w:numId="14">
    <w:abstractNumId w:val="47"/>
  </w:num>
  <w:num w:numId="15">
    <w:abstractNumId w:val="4"/>
  </w:num>
  <w:num w:numId="16">
    <w:abstractNumId w:val="24"/>
  </w:num>
  <w:num w:numId="17">
    <w:abstractNumId w:val="48"/>
  </w:num>
  <w:num w:numId="18">
    <w:abstractNumId w:val="28"/>
  </w:num>
  <w:num w:numId="19">
    <w:abstractNumId w:val="40"/>
  </w:num>
  <w:num w:numId="20">
    <w:abstractNumId w:val="11"/>
  </w:num>
  <w:num w:numId="21">
    <w:abstractNumId w:val="5"/>
  </w:num>
  <w:num w:numId="22">
    <w:abstractNumId w:val="13"/>
  </w:num>
  <w:num w:numId="23">
    <w:abstractNumId w:val="34"/>
  </w:num>
  <w:num w:numId="24">
    <w:abstractNumId w:val="52"/>
  </w:num>
  <w:num w:numId="25">
    <w:abstractNumId w:val="23"/>
  </w:num>
  <w:num w:numId="26">
    <w:abstractNumId w:val="31"/>
  </w:num>
  <w:num w:numId="27">
    <w:abstractNumId w:val="15"/>
  </w:num>
  <w:num w:numId="28">
    <w:abstractNumId w:val="12"/>
  </w:num>
  <w:num w:numId="29">
    <w:abstractNumId w:val="49"/>
  </w:num>
  <w:num w:numId="30">
    <w:abstractNumId w:val="29"/>
  </w:num>
  <w:num w:numId="31">
    <w:abstractNumId w:val="27"/>
  </w:num>
  <w:num w:numId="32">
    <w:abstractNumId w:val="20"/>
  </w:num>
  <w:num w:numId="33">
    <w:abstractNumId w:val="14"/>
  </w:num>
  <w:num w:numId="34">
    <w:abstractNumId w:val="46"/>
  </w:num>
  <w:num w:numId="35">
    <w:abstractNumId w:val="16"/>
  </w:num>
  <w:num w:numId="36">
    <w:abstractNumId w:val="18"/>
  </w:num>
  <w:num w:numId="37">
    <w:abstractNumId w:val="7"/>
  </w:num>
  <w:num w:numId="38">
    <w:abstractNumId w:val="44"/>
  </w:num>
  <w:num w:numId="39">
    <w:abstractNumId w:val="39"/>
  </w:num>
  <w:num w:numId="40">
    <w:abstractNumId w:val="10"/>
  </w:num>
  <w:num w:numId="41">
    <w:abstractNumId w:val="37"/>
  </w:num>
  <w:num w:numId="42">
    <w:abstractNumId w:val="32"/>
  </w:num>
  <w:num w:numId="43">
    <w:abstractNumId w:val="36"/>
  </w:num>
  <w:num w:numId="44">
    <w:abstractNumId w:val="17"/>
  </w:num>
  <w:num w:numId="45">
    <w:abstractNumId w:val="26"/>
  </w:num>
  <w:num w:numId="46">
    <w:abstractNumId w:val="45"/>
  </w:num>
  <w:num w:numId="47">
    <w:abstractNumId w:val="22"/>
  </w:num>
  <w:num w:numId="48">
    <w:abstractNumId w:val="38"/>
  </w:num>
  <w:num w:numId="49">
    <w:abstractNumId w:val="33"/>
  </w:num>
  <w:num w:numId="50">
    <w:abstractNumId w:val="30"/>
  </w:num>
  <w:num w:numId="51">
    <w:abstractNumId w:val="25"/>
  </w:num>
  <w:num w:numId="52">
    <w:abstractNumId w:val="8"/>
  </w:num>
  <w:num w:numId="53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3F3"/>
    <w:rsid w:val="00006841"/>
    <w:rsid w:val="00006A2B"/>
    <w:rsid w:val="000103E5"/>
    <w:rsid w:val="00011B0F"/>
    <w:rsid w:val="00013008"/>
    <w:rsid w:val="0001494B"/>
    <w:rsid w:val="00021E4F"/>
    <w:rsid w:val="00022293"/>
    <w:rsid w:val="00024A20"/>
    <w:rsid w:val="00033B8E"/>
    <w:rsid w:val="00033CD8"/>
    <w:rsid w:val="0005028A"/>
    <w:rsid w:val="00052B69"/>
    <w:rsid w:val="000534BA"/>
    <w:rsid w:val="00056B6C"/>
    <w:rsid w:val="000621FE"/>
    <w:rsid w:val="00064171"/>
    <w:rsid w:val="0006451B"/>
    <w:rsid w:val="00065792"/>
    <w:rsid w:val="000712D4"/>
    <w:rsid w:val="00071C31"/>
    <w:rsid w:val="00075ABC"/>
    <w:rsid w:val="00084400"/>
    <w:rsid w:val="00084B3C"/>
    <w:rsid w:val="00091FE1"/>
    <w:rsid w:val="00094700"/>
    <w:rsid w:val="0009517C"/>
    <w:rsid w:val="00095210"/>
    <w:rsid w:val="000A5CA5"/>
    <w:rsid w:val="000A6EA2"/>
    <w:rsid w:val="000B678E"/>
    <w:rsid w:val="000C0189"/>
    <w:rsid w:val="000C1167"/>
    <w:rsid w:val="000C2476"/>
    <w:rsid w:val="000C3D7C"/>
    <w:rsid w:val="000D253D"/>
    <w:rsid w:val="000D3621"/>
    <w:rsid w:val="000D431B"/>
    <w:rsid w:val="000D795E"/>
    <w:rsid w:val="000E3351"/>
    <w:rsid w:val="001011F9"/>
    <w:rsid w:val="00102616"/>
    <w:rsid w:val="001045AB"/>
    <w:rsid w:val="00106664"/>
    <w:rsid w:val="00110B05"/>
    <w:rsid w:val="00113033"/>
    <w:rsid w:val="00121C8C"/>
    <w:rsid w:val="00124118"/>
    <w:rsid w:val="00125357"/>
    <w:rsid w:val="00131F07"/>
    <w:rsid w:val="00132A81"/>
    <w:rsid w:val="00137F05"/>
    <w:rsid w:val="00142045"/>
    <w:rsid w:val="00143E86"/>
    <w:rsid w:val="00145224"/>
    <w:rsid w:val="00150C60"/>
    <w:rsid w:val="00152331"/>
    <w:rsid w:val="001532CB"/>
    <w:rsid w:val="00153513"/>
    <w:rsid w:val="00161D83"/>
    <w:rsid w:val="00164968"/>
    <w:rsid w:val="00165631"/>
    <w:rsid w:val="0016604D"/>
    <w:rsid w:val="00172F1D"/>
    <w:rsid w:val="0017323B"/>
    <w:rsid w:val="0017724A"/>
    <w:rsid w:val="00180556"/>
    <w:rsid w:val="00184363"/>
    <w:rsid w:val="00186A83"/>
    <w:rsid w:val="0019071D"/>
    <w:rsid w:val="00192DCC"/>
    <w:rsid w:val="00193FC8"/>
    <w:rsid w:val="001A0C61"/>
    <w:rsid w:val="001B57F2"/>
    <w:rsid w:val="001C2CDF"/>
    <w:rsid w:val="001C522B"/>
    <w:rsid w:val="001D2448"/>
    <w:rsid w:val="001D2B07"/>
    <w:rsid w:val="001D3FF3"/>
    <w:rsid w:val="001E3D68"/>
    <w:rsid w:val="001F050E"/>
    <w:rsid w:val="001F0C1D"/>
    <w:rsid w:val="001F1EB6"/>
    <w:rsid w:val="001F5741"/>
    <w:rsid w:val="002123CA"/>
    <w:rsid w:val="00214FE9"/>
    <w:rsid w:val="002156CE"/>
    <w:rsid w:val="00217D07"/>
    <w:rsid w:val="0022211B"/>
    <w:rsid w:val="00224AED"/>
    <w:rsid w:val="00232C5E"/>
    <w:rsid w:val="00234937"/>
    <w:rsid w:val="002363CC"/>
    <w:rsid w:val="00237D1A"/>
    <w:rsid w:val="00241373"/>
    <w:rsid w:val="0024402C"/>
    <w:rsid w:val="00246753"/>
    <w:rsid w:val="00250453"/>
    <w:rsid w:val="00260C57"/>
    <w:rsid w:val="0026330B"/>
    <w:rsid w:val="00263E9E"/>
    <w:rsid w:val="00264CB6"/>
    <w:rsid w:val="00266475"/>
    <w:rsid w:val="00266F99"/>
    <w:rsid w:val="00272435"/>
    <w:rsid w:val="002735A8"/>
    <w:rsid w:val="00277AB3"/>
    <w:rsid w:val="002804CE"/>
    <w:rsid w:val="0028231D"/>
    <w:rsid w:val="00282BC6"/>
    <w:rsid w:val="00282F19"/>
    <w:rsid w:val="00285F18"/>
    <w:rsid w:val="0029340E"/>
    <w:rsid w:val="00297820"/>
    <w:rsid w:val="002A42EB"/>
    <w:rsid w:val="002A6C4B"/>
    <w:rsid w:val="002B195A"/>
    <w:rsid w:val="002B5E58"/>
    <w:rsid w:val="002B7C0F"/>
    <w:rsid w:val="002C2376"/>
    <w:rsid w:val="002C51C5"/>
    <w:rsid w:val="002D239B"/>
    <w:rsid w:val="002D61FA"/>
    <w:rsid w:val="002E4EB6"/>
    <w:rsid w:val="002E5FA1"/>
    <w:rsid w:val="00301326"/>
    <w:rsid w:val="00302883"/>
    <w:rsid w:val="003053EE"/>
    <w:rsid w:val="00307A80"/>
    <w:rsid w:val="003150F4"/>
    <w:rsid w:val="00317A85"/>
    <w:rsid w:val="00323AD7"/>
    <w:rsid w:val="003259D8"/>
    <w:rsid w:val="00331F74"/>
    <w:rsid w:val="00333F8A"/>
    <w:rsid w:val="00335366"/>
    <w:rsid w:val="003407DE"/>
    <w:rsid w:val="0034277C"/>
    <w:rsid w:val="003465DE"/>
    <w:rsid w:val="00347A74"/>
    <w:rsid w:val="00354340"/>
    <w:rsid w:val="00355FFF"/>
    <w:rsid w:val="003624C9"/>
    <w:rsid w:val="0036379E"/>
    <w:rsid w:val="00371E0E"/>
    <w:rsid w:val="00372AE8"/>
    <w:rsid w:val="00372F5D"/>
    <w:rsid w:val="00372FE4"/>
    <w:rsid w:val="0037590D"/>
    <w:rsid w:val="00386A48"/>
    <w:rsid w:val="00391949"/>
    <w:rsid w:val="003924CE"/>
    <w:rsid w:val="003A202B"/>
    <w:rsid w:val="003A4690"/>
    <w:rsid w:val="003A60FA"/>
    <w:rsid w:val="003A6856"/>
    <w:rsid w:val="003A7ADB"/>
    <w:rsid w:val="003B210D"/>
    <w:rsid w:val="003B5C51"/>
    <w:rsid w:val="003B75CB"/>
    <w:rsid w:val="003B7E8D"/>
    <w:rsid w:val="003C3471"/>
    <w:rsid w:val="003C6E41"/>
    <w:rsid w:val="003D3899"/>
    <w:rsid w:val="003D7A70"/>
    <w:rsid w:val="003E4C66"/>
    <w:rsid w:val="003E620F"/>
    <w:rsid w:val="003F21B2"/>
    <w:rsid w:val="003F3268"/>
    <w:rsid w:val="003F5210"/>
    <w:rsid w:val="003F7BB4"/>
    <w:rsid w:val="004151EC"/>
    <w:rsid w:val="004165A6"/>
    <w:rsid w:val="004204C8"/>
    <w:rsid w:val="00431F31"/>
    <w:rsid w:val="00436427"/>
    <w:rsid w:val="00451C0E"/>
    <w:rsid w:val="004531F3"/>
    <w:rsid w:val="0045470E"/>
    <w:rsid w:val="00456569"/>
    <w:rsid w:val="00456C4C"/>
    <w:rsid w:val="00473873"/>
    <w:rsid w:val="00477EB6"/>
    <w:rsid w:val="0048462D"/>
    <w:rsid w:val="004956B8"/>
    <w:rsid w:val="004A6F2A"/>
    <w:rsid w:val="004B12B7"/>
    <w:rsid w:val="004B2CA6"/>
    <w:rsid w:val="004D36B3"/>
    <w:rsid w:val="004D4596"/>
    <w:rsid w:val="004D6CE8"/>
    <w:rsid w:val="004E0532"/>
    <w:rsid w:val="004E1268"/>
    <w:rsid w:val="004E6BDD"/>
    <w:rsid w:val="004F3D3E"/>
    <w:rsid w:val="0051259D"/>
    <w:rsid w:val="00512982"/>
    <w:rsid w:val="00512E8D"/>
    <w:rsid w:val="00513F0B"/>
    <w:rsid w:val="0051631A"/>
    <w:rsid w:val="0051722D"/>
    <w:rsid w:val="00517681"/>
    <w:rsid w:val="00523FCF"/>
    <w:rsid w:val="00524C85"/>
    <w:rsid w:val="0053718D"/>
    <w:rsid w:val="00544C39"/>
    <w:rsid w:val="00551152"/>
    <w:rsid w:val="005536AB"/>
    <w:rsid w:val="005558A7"/>
    <w:rsid w:val="00560540"/>
    <w:rsid w:val="0056602B"/>
    <w:rsid w:val="00573146"/>
    <w:rsid w:val="00586CA2"/>
    <w:rsid w:val="005A603D"/>
    <w:rsid w:val="005A7448"/>
    <w:rsid w:val="005B21DE"/>
    <w:rsid w:val="005B5C8B"/>
    <w:rsid w:val="005C56B3"/>
    <w:rsid w:val="005D2E6A"/>
    <w:rsid w:val="005D3D2C"/>
    <w:rsid w:val="005D411B"/>
    <w:rsid w:val="005D5E77"/>
    <w:rsid w:val="005E1A5D"/>
    <w:rsid w:val="005E2057"/>
    <w:rsid w:val="005E3230"/>
    <w:rsid w:val="005F0133"/>
    <w:rsid w:val="00606B90"/>
    <w:rsid w:val="00621364"/>
    <w:rsid w:val="00621B83"/>
    <w:rsid w:val="006251A3"/>
    <w:rsid w:val="00635582"/>
    <w:rsid w:val="00637559"/>
    <w:rsid w:val="0064231D"/>
    <w:rsid w:val="00642C21"/>
    <w:rsid w:val="00643E0D"/>
    <w:rsid w:val="00651838"/>
    <w:rsid w:val="00670530"/>
    <w:rsid w:val="00671C2E"/>
    <w:rsid w:val="00672E88"/>
    <w:rsid w:val="00673E84"/>
    <w:rsid w:val="00680469"/>
    <w:rsid w:val="006837EE"/>
    <w:rsid w:val="00687204"/>
    <w:rsid w:val="0069043A"/>
    <w:rsid w:val="0069132E"/>
    <w:rsid w:val="00697E3C"/>
    <w:rsid w:val="006A46AC"/>
    <w:rsid w:val="006A4B86"/>
    <w:rsid w:val="006A4FD0"/>
    <w:rsid w:val="006A641F"/>
    <w:rsid w:val="006A6A28"/>
    <w:rsid w:val="006A719F"/>
    <w:rsid w:val="006B061E"/>
    <w:rsid w:val="006B1D7F"/>
    <w:rsid w:val="006B2534"/>
    <w:rsid w:val="006C1755"/>
    <w:rsid w:val="006C2105"/>
    <w:rsid w:val="006D3A49"/>
    <w:rsid w:val="006D57AF"/>
    <w:rsid w:val="006D7D2B"/>
    <w:rsid w:val="006E722E"/>
    <w:rsid w:val="006F1AC4"/>
    <w:rsid w:val="006F2AA2"/>
    <w:rsid w:val="006F2C7C"/>
    <w:rsid w:val="006F30B6"/>
    <w:rsid w:val="006F428A"/>
    <w:rsid w:val="00701A2E"/>
    <w:rsid w:val="007159C4"/>
    <w:rsid w:val="00717E46"/>
    <w:rsid w:val="00725F0C"/>
    <w:rsid w:val="007307B6"/>
    <w:rsid w:val="00732AE3"/>
    <w:rsid w:val="00745E84"/>
    <w:rsid w:val="007473F1"/>
    <w:rsid w:val="00757341"/>
    <w:rsid w:val="00760973"/>
    <w:rsid w:val="00763627"/>
    <w:rsid w:val="007826A9"/>
    <w:rsid w:val="00790425"/>
    <w:rsid w:val="007A2ECE"/>
    <w:rsid w:val="007A3E7E"/>
    <w:rsid w:val="007A6C1E"/>
    <w:rsid w:val="007B76A3"/>
    <w:rsid w:val="007C18F5"/>
    <w:rsid w:val="007C40DA"/>
    <w:rsid w:val="007C75A5"/>
    <w:rsid w:val="007D20CF"/>
    <w:rsid w:val="007E3E05"/>
    <w:rsid w:val="007E50C6"/>
    <w:rsid w:val="007E63E0"/>
    <w:rsid w:val="007E6BB1"/>
    <w:rsid w:val="007F1444"/>
    <w:rsid w:val="007F5AA5"/>
    <w:rsid w:val="00800616"/>
    <w:rsid w:val="00805D1B"/>
    <w:rsid w:val="00812EF1"/>
    <w:rsid w:val="00813BAD"/>
    <w:rsid w:val="00821957"/>
    <w:rsid w:val="00823FC9"/>
    <w:rsid w:val="008323A6"/>
    <w:rsid w:val="00846B85"/>
    <w:rsid w:val="00852255"/>
    <w:rsid w:val="0085262E"/>
    <w:rsid w:val="0085588E"/>
    <w:rsid w:val="00856A04"/>
    <w:rsid w:val="00860F76"/>
    <w:rsid w:val="008629B3"/>
    <w:rsid w:val="0086611B"/>
    <w:rsid w:val="00873CA1"/>
    <w:rsid w:val="008804DE"/>
    <w:rsid w:val="00882F5B"/>
    <w:rsid w:val="0088446B"/>
    <w:rsid w:val="00884744"/>
    <w:rsid w:val="00885E9C"/>
    <w:rsid w:val="00890478"/>
    <w:rsid w:val="00890F92"/>
    <w:rsid w:val="00891C84"/>
    <w:rsid w:val="00894590"/>
    <w:rsid w:val="008959DF"/>
    <w:rsid w:val="008A6151"/>
    <w:rsid w:val="008A7884"/>
    <w:rsid w:val="008B2830"/>
    <w:rsid w:val="008B5940"/>
    <w:rsid w:val="008C0AE5"/>
    <w:rsid w:val="008C3903"/>
    <w:rsid w:val="008C4EBD"/>
    <w:rsid w:val="008D210F"/>
    <w:rsid w:val="008D2FEE"/>
    <w:rsid w:val="008D4D8D"/>
    <w:rsid w:val="008D7BE7"/>
    <w:rsid w:val="008E0C82"/>
    <w:rsid w:val="008E2C92"/>
    <w:rsid w:val="008E4E67"/>
    <w:rsid w:val="008E6EE0"/>
    <w:rsid w:val="008E79BB"/>
    <w:rsid w:val="008F2BE0"/>
    <w:rsid w:val="008F4272"/>
    <w:rsid w:val="008F6E93"/>
    <w:rsid w:val="0090467E"/>
    <w:rsid w:val="00904D9B"/>
    <w:rsid w:val="009100E5"/>
    <w:rsid w:val="009111E5"/>
    <w:rsid w:val="00916469"/>
    <w:rsid w:val="00922278"/>
    <w:rsid w:val="009227A3"/>
    <w:rsid w:val="00940731"/>
    <w:rsid w:val="00947472"/>
    <w:rsid w:val="00965F67"/>
    <w:rsid w:val="00972808"/>
    <w:rsid w:val="009728B1"/>
    <w:rsid w:val="00973404"/>
    <w:rsid w:val="00980A65"/>
    <w:rsid w:val="0098158A"/>
    <w:rsid w:val="00981C5D"/>
    <w:rsid w:val="00982EA3"/>
    <w:rsid w:val="00984DAE"/>
    <w:rsid w:val="00985510"/>
    <w:rsid w:val="00993E4D"/>
    <w:rsid w:val="0099419A"/>
    <w:rsid w:val="009C2F66"/>
    <w:rsid w:val="009C5969"/>
    <w:rsid w:val="009D7600"/>
    <w:rsid w:val="009E65A6"/>
    <w:rsid w:val="009F4533"/>
    <w:rsid w:val="009F5B6B"/>
    <w:rsid w:val="00A005F1"/>
    <w:rsid w:val="00A04ED2"/>
    <w:rsid w:val="00A21E6D"/>
    <w:rsid w:val="00A332AB"/>
    <w:rsid w:val="00A37C15"/>
    <w:rsid w:val="00A4084F"/>
    <w:rsid w:val="00A41606"/>
    <w:rsid w:val="00A47034"/>
    <w:rsid w:val="00A51278"/>
    <w:rsid w:val="00A515A8"/>
    <w:rsid w:val="00A51D9C"/>
    <w:rsid w:val="00A539EC"/>
    <w:rsid w:val="00A55D0F"/>
    <w:rsid w:val="00A5701F"/>
    <w:rsid w:val="00A735DC"/>
    <w:rsid w:val="00A81457"/>
    <w:rsid w:val="00A825FD"/>
    <w:rsid w:val="00A86D4C"/>
    <w:rsid w:val="00AA2945"/>
    <w:rsid w:val="00AA2E0E"/>
    <w:rsid w:val="00AA5D85"/>
    <w:rsid w:val="00AA6B43"/>
    <w:rsid w:val="00AB485F"/>
    <w:rsid w:val="00AB4DE8"/>
    <w:rsid w:val="00AB568D"/>
    <w:rsid w:val="00AD325E"/>
    <w:rsid w:val="00AD4E46"/>
    <w:rsid w:val="00AD6FBE"/>
    <w:rsid w:val="00AE101E"/>
    <w:rsid w:val="00AE4C14"/>
    <w:rsid w:val="00AF1A6B"/>
    <w:rsid w:val="00AF4E2E"/>
    <w:rsid w:val="00AF7710"/>
    <w:rsid w:val="00B02BA6"/>
    <w:rsid w:val="00B031A3"/>
    <w:rsid w:val="00B062D5"/>
    <w:rsid w:val="00B13485"/>
    <w:rsid w:val="00B20E84"/>
    <w:rsid w:val="00B30A5A"/>
    <w:rsid w:val="00B314A7"/>
    <w:rsid w:val="00B31F21"/>
    <w:rsid w:val="00B343D1"/>
    <w:rsid w:val="00B35BC1"/>
    <w:rsid w:val="00B35F5D"/>
    <w:rsid w:val="00B41D61"/>
    <w:rsid w:val="00B43C99"/>
    <w:rsid w:val="00B52C49"/>
    <w:rsid w:val="00B53241"/>
    <w:rsid w:val="00B5432E"/>
    <w:rsid w:val="00B548D8"/>
    <w:rsid w:val="00B57AF6"/>
    <w:rsid w:val="00B6617E"/>
    <w:rsid w:val="00B71457"/>
    <w:rsid w:val="00B84CCA"/>
    <w:rsid w:val="00B875F2"/>
    <w:rsid w:val="00B8782F"/>
    <w:rsid w:val="00BA03DF"/>
    <w:rsid w:val="00BA1F48"/>
    <w:rsid w:val="00BA45F4"/>
    <w:rsid w:val="00BB20F5"/>
    <w:rsid w:val="00BB4668"/>
    <w:rsid w:val="00BC3359"/>
    <w:rsid w:val="00BC3DDF"/>
    <w:rsid w:val="00BF1898"/>
    <w:rsid w:val="00BF6C4F"/>
    <w:rsid w:val="00C0504F"/>
    <w:rsid w:val="00C103CA"/>
    <w:rsid w:val="00C10DD7"/>
    <w:rsid w:val="00C12F4D"/>
    <w:rsid w:val="00C14267"/>
    <w:rsid w:val="00C20F40"/>
    <w:rsid w:val="00C24294"/>
    <w:rsid w:val="00C25504"/>
    <w:rsid w:val="00C26603"/>
    <w:rsid w:val="00C266DA"/>
    <w:rsid w:val="00C3158C"/>
    <w:rsid w:val="00C3603C"/>
    <w:rsid w:val="00C360AA"/>
    <w:rsid w:val="00C40524"/>
    <w:rsid w:val="00C44B7E"/>
    <w:rsid w:val="00C53992"/>
    <w:rsid w:val="00C60B5B"/>
    <w:rsid w:val="00C7481C"/>
    <w:rsid w:val="00C760CF"/>
    <w:rsid w:val="00C77CAF"/>
    <w:rsid w:val="00C854EA"/>
    <w:rsid w:val="00C866C8"/>
    <w:rsid w:val="00C90162"/>
    <w:rsid w:val="00C9380A"/>
    <w:rsid w:val="00C951B7"/>
    <w:rsid w:val="00C9566B"/>
    <w:rsid w:val="00C97B17"/>
    <w:rsid w:val="00CB53FD"/>
    <w:rsid w:val="00CC10B3"/>
    <w:rsid w:val="00CC1864"/>
    <w:rsid w:val="00CC3F6A"/>
    <w:rsid w:val="00CC6BEE"/>
    <w:rsid w:val="00CD378C"/>
    <w:rsid w:val="00CD4393"/>
    <w:rsid w:val="00CD4952"/>
    <w:rsid w:val="00CE6DAE"/>
    <w:rsid w:val="00CF0B3D"/>
    <w:rsid w:val="00CF2CC8"/>
    <w:rsid w:val="00CF59B6"/>
    <w:rsid w:val="00CF62CA"/>
    <w:rsid w:val="00D00F47"/>
    <w:rsid w:val="00D04943"/>
    <w:rsid w:val="00D10550"/>
    <w:rsid w:val="00D11B9C"/>
    <w:rsid w:val="00D1210C"/>
    <w:rsid w:val="00D168B9"/>
    <w:rsid w:val="00D427CB"/>
    <w:rsid w:val="00D50351"/>
    <w:rsid w:val="00D51393"/>
    <w:rsid w:val="00D65687"/>
    <w:rsid w:val="00D71C83"/>
    <w:rsid w:val="00D72716"/>
    <w:rsid w:val="00D817EB"/>
    <w:rsid w:val="00D84A08"/>
    <w:rsid w:val="00D87B94"/>
    <w:rsid w:val="00D90373"/>
    <w:rsid w:val="00D958A0"/>
    <w:rsid w:val="00DA031C"/>
    <w:rsid w:val="00DA2086"/>
    <w:rsid w:val="00DA490B"/>
    <w:rsid w:val="00DB1A52"/>
    <w:rsid w:val="00DB23F5"/>
    <w:rsid w:val="00DB58C5"/>
    <w:rsid w:val="00DB6803"/>
    <w:rsid w:val="00DC22BF"/>
    <w:rsid w:val="00DC29BF"/>
    <w:rsid w:val="00DD0888"/>
    <w:rsid w:val="00DD1AB2"/>
    <w:rsid w:val="00DD27AA"/>
    <w:rsid w:val="00DD3997"/>
    <w:rsid w:val="00DD67FE"/>
    <w:rsid w:val="00DE3D4E"/>
    <w:rsid w:val="00DF3BAB"/>
    <w:rsid w:val="00DF4A88"/>
    <w:rsid w:val="00E14589"/>
    <w:rsid w:val="00E1678C"/>
    <w:rsid w:val="00E20A33"/>
    <w:rsid w:val="00E21001"/>
    <w:rsid w:val="00E27039"/>
    <w:rsid w:val="00E426A0"/>
    <w:rsid w:val="00E440DE"/>
    <w:rsid w:val="00E46349"/>
    <w:rsid w:val="00E53A53"/>
    <w:rsid w:val="00E56351"/>
    <w:rsid w:val="00E57E23"/>
    <w:rsid w:val="00E60445"/>
    <w:rsid w:val="00E76C78"/>
    <w:rsid w:val="00E773FA"/>
    <w:rsid w:val="00E8588A"/>
    <w:rsid w:val="00E91C53"/>
    <w:rsid w:val="00E9465E"/>
    <w:rsid w:val="00EA1682"/>
    <w:rsid w:val="00EA6DFC"/>
    <w:rsid w:val="00EA6F6B"/>
    <w:rsid w:val="00EA72EB"/>
    <w:rsid w:val="00EB5590"/>
    <w:rsid w:val="00EC4119"/>
    <w:rsid w:val="00ED40AB"/>
    <w:rsid w:val="00ED7917"/>
    <w:rsid w:val="00EE14F0"/>
    <w:rsid w:val="00EE2972"/>
    <w:rsid w:val="00EE31D0"/>
    <w:rsid w:val="00EE346E"/>
    <w:rsid w:val="00EF02AB"/>
    <w:rsid w:val="00EF02DD"/>
    <w:rsid w:val="00EF53B6"/>
    <w:rsid w:val="00F00491"/>
    <w:rsid w:val="00F0675B"/>
    <w:rsid w:val="00F06D9B"/>
    <w:rsid w:val="00F176AC"/>
    <w:rsid w:val="00F2015F"/>
    <w:rsid w:val="00F203D4"/>
    <w:rsid w:val="00F22047"/>
    <w:rsid w:val="00F22A33"/>
    <w:rsid w:val="00F25C47"/>
    <w:rsid w:val="00F3443F"/>
    <w:rsid w:val="00F373F3"/>
    <w:rsid w:val="00F40ED7"/>
    <w:rsid w:val="00F41124"/>
    <w:rsid w:val="00F449D5"/>
    <w:rsid w:val="00F52CD4"/>
    <w:rsid w:val="00F55731"/>
    <w:rsid w:val="00F5700D"/>
    <w:rsid w:val="00F605D9"/>
    <w:rsid w:val="00F6138C"/>
    <w:rsid w:val="00F65383"/>
    <w:rsid w:val="00F655BF"/>
    <w:rsid w:val="00F72D45"/>
    <w:rsid w:val="00F80502"/>
    <w:rsid w:val="00F85443"/>
    <w:rsid w:val="00F86BCB"/>
    <w:rsid w:val="00F9078B"/>
    <w:rsid w:val="00F9476F"/>
    <w:rsid w:val="00F94EA5"/>
    <w:rsid w:val="00FA189F"/>
    <w:rsid w:val="00FA2592"/>
    <w:rsid w:val="00FA585F"/>
    <w:rsid w:val="00FB6C1C"/>
    <w:rsid w:val="00FC316F"/>
    <w:rsid w:val="00FC7D0A"/>
    <w:rsid w:val="00FC7E6F"/>
    <w:rsid w:val="00FD0474"/>
    <w:rsid w:val="00FD1043"/>
    <w:rsid w:val="00FD1DDE"/>
    <w:rsid w:val="00FD4834"/>
    <w:rsid w:val="00FD70C3"/>
    <w:rsid w:val="00FE0F8B"/>
    <w:rsid w:val="00FE3583"/>
    <w:rsid w:val="00FF1FBB"/>
    <w:rsid w:val="00FF4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E41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3903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unhideWhenUsed/>
    <w:rsid w:val="00F373F3"/>
  </w:style>
  <w:style w:type="character" w:styleId="Hyperlink">
    <w:name w:val="Hyperlink"/>
    <w:rsid w:val="00F373F3"/>
    <w:rPr>
      <w:color w:val="000080"/>
      <w:u w:val="single"/>
    </w:rPr>
  </w:style>
  <w:style w:type="character" w:customStyle="1" w:styleId="2">
    <w:name w:val="Основен текст (2)_"/>
    <w:link w:val="21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0">
    <w:name w:val="Основен текст (2) + Не е удебелен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1">
    <w:name w:val="Заглавие #1_"/>
    <w:link w:val="10"/>
    <w:rsid w:val="00F373F3"/>
    <w:rPr>
      <w:rFonts w:ascii="Arial Narrow" w:hAnsi="Arial Narrow" w:cs="Arial Narrow"/>
      <w:b/>
      <w:bCs/>
      <w:spacing w:val="20"/>
      <w:sz w:val="35"/>
      <w:szCs w:val="35"/>
      <w:shd w:val="clear" w:color="auto" w:fill="FFFFFF"/>
    </w:rPr>
  </w:style>
  <w:style w:type="character" w:customStyle="1" w:styleId="22">
    <w:name w:val="Заглавие #2_"/>
    <w:link w:val="23"/>
    <w:rsid w:val="00F373F3"/>
    <w:rPr>
      <w:rFonts w:ascii="Arial Narrow" w:hAnsi="Arial Narrow" w:cs="Arial Narrow"/>
      <w:sz w:val="25"/>
      <w:szCs w:val="25"/>
      <w:shd w:val="clear" w:color="auto" w:fill="FFFFFF"/>
    </w:rPr>
  </w:style>
  <w:style w:type="character" w:customStyle="1" w:styleId="a">
    <w:name w:val="Основен текст_"/>
    <w:link w:val="11"/>
    <w:rsid w:val="00F373F3"/>
    <w:rPr>
      <w:rFonts w:ascii="Arial Narrow" w:hAnsi="Arial Narrow" w:cs="Arial Narrow"/>
      <w:sz w:val="19"/>
      <w:szCs w:val="19"/>
      <w:shd w:val="clear" w:color="auto" w:fill="FFFFFF"/>
    </w:rPr>
  </w:style>
  <w:style w:type="character" w:customStyle="1" w:styleId="a0">
    <w:name w:val="Основен текст + Удебелен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">
    <w:name w:val="Заглавие #3_"/>
    <w:link w:val="31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4">
    <w:name w:val="Съдържание (2)_"/>
    <w:link w:val="210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5">
    <w:name w:val="Съдържание (2)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TOC3Char">
    <w:name w:val="TOC 3 Char"/>
    <w:link w:val="TOC3"/>
    <w:semiHidden/>
    <w:rsid w:val="00F373F3"/>
    <w:rPr>
      <w:rFonts w:ascii="Arial Narrow" w:hAnsi="Arial Narrow" w:cs="Arial Narrow"/>
      <w:sz w:val="19"/>
      <w:szCs w:val="19"/>
      <w:shd w:val="clear" w:color="auto" w:fill="FFFFFF"/>
    </w:rPr>
  </w:style>
  <w:style w:type="character" w:customStyle="1" w:styleId="30">
    <w:name w:val="Съдържание3"/>
    <w:rsid w:val="00F373F3"/>
    <w:rPr>
      <w:rFonts w:ascii="Arial Narrow" w:hAnsi="Arial Narrow" w:cs="Arial Narrow"/>
      <w:sz w:val="19"/>
      <w:szCs w:val="19"/>
      <w:shd w:val="clear" w:color="auto" w:fill="FFFFFF"/>
    </w:rPr>
  </w:style>
  <w:style w:type="character" w:customStyle="1" w:styleId="a1">
    <w:name w:val="Основен текст"/>
    <w:rsid w:val="00F373F3"/>
    <w:rPr>
      <w:rFonts w:ascii="Arial Narrow" w:hAnsi="Arial Narrow" w:cs="Arial Narrow"/>
      <w:sz w:val="19"/>
      <w:szCs w:val="19"/>
      <w:shd w:val="clear" w:color="auto" w:fill="FFFFFF"/>
    </w:rPr>
  </w:style>
  <w:style w:type="character" w:customStyle="1" w:styleId="26">
    <w:name w:val="Съдържание2"/>
    <w:rsid w:val="00F373F3"/>
    <w:rPr>
      <w:rFonts w:ascii="Arial Narrow" w:hAnsi="Arial Narrow" w:cs="Arial Narrow"/>
      <w:sz w:val="19"/>
      <w:szCs w:val="19"/>
      <w:shd w:val="clear" w:color="auto" w:fill="FFFFFF"/>
    </w:rPr>
  </w:style>
  <w:style w:type="character" w:customStyle="1" w:styleId="230">
    <w:name w:val="Съдържание (2)3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12">
    <w:name w:val="Съдържание1"/>
    <w:rsid w:val="00F373F3"/>
    <w:rPr>
      <w:rFonts w:ascii="Arial Narrow" w:hAnsi="Arial Narrow" w:cs="Arial Narrow"/>
      <w:sz w:val="19"/>
      <w:szCs w:val="19"/>
      <w:shd w:val="clear" w:color="auto" w:fill="FFFFFF"/>
    </w:rPr>
  </w:style>
  <w:style w:type="character" w:customStyle="1" w:styleId="220">
    <w:name w:val="Съдържание (2)2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32">
    <w:name w:val="Заглавие #3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7">
    <w:name w:val="Основен текст (2)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75">
    <w:name w:val="Основен текст + Удебелен75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74">
    <w:name w:val="Основен текст + Удебелен74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7">
    <w:name w:val="Заглавие #327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70">
    <w:name w:val="Основен текст (2)7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73">
    <w:name w:val="Основен текст + Удебелен73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72">
    <w:name w:val="Основен текст + Удебелен72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6">
    <w:name w:val="Заглавие #326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71">
    <w:name w:val="Основен текст + Удебелен71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70">
    <w:name w:val="Основен текст + Удебелен70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5">
    <w:name w:val="Заглавие #325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69">
    <w:name w:val="Основен текст + Удебелен69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68">
    <w:name w:val="Основен текст + Удебелен68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67">
    <w:name w:val="Основен текст + Удебелен67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66">
    <w:name w:val="Основен текст + Удебелен66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65">
    <w:name w:val="Основен текст + Удебелен65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4">
    <w:name w:val="Заглавие #324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60">
    <w:name w:val="Основен текст (2)6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64">
    <w:name w:val="Основен текст + Удебелен64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63">
    <w:name w:val="Основен текст + Удебелен63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3">
    <w:name w:val="Заглавие #323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62">
    <w:name w:val="Основен текст + Удебелен62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61">
    <w:name w:val="Основен текст + Удебелен61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2">
    <w:name w:val="Заглавие #322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60">
    <w:name w:val="Основен текст + Удебелен60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1">
    <w:name w:val="Заглавие #321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59">
    <w:name w:val="Основен текст + Удебелен59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58">
    <w:name w:val="Основен текст + Удебелен58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0">
    <w:name w:val="Заглавие #320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57">
    <w:name w:val="Основен текст + Удебелен57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56">
    <w:name w:val="Основен текст + Удебелен56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55">
    <w:name w:val="Основен текст + Удебелен55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54">
    <w:name w:val="Основен текст + Удебелен54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53">
    <w:name w:val="Основен текст + Удебелен53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9">
    <w:name w:val="Заглавие #319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52">
    <w:name w:val="Основен текст + Удебелен52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51">
    <w:name w:val="Основен текст + Удебелен51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50">
    <w:name w:val="Основен текст + Удебелен50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8">
    <w:name w:val="Заглавие #318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49">
    <w:name w:val="Основен текст + Удебелен49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7">
    <w:name w:val="Заглавие #317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48">
    <w:name w:val="Основен текст + Удебелен48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47">
    <w:name w:val="Основен текст + Удебелен47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46">
    <w:name w:val="Основен текст + Удебелен46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45">
    <w:name w:val="Основен текст + Удебелен45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44">
    <w:name w:val="Основен текст + Удебелен44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43">
    <w:name w:val="Основен текст + Удебелен43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6">
    <w:name w:val="Заглавие #316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42">
    <w:name w:val="Основен текст + Удебелен42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41">
    <w:name w:val="Основен текст + Удебелен41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40">
    <w:name w:val="Основен текст + Удебелен40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5">
    <w:name w:val="Заглавие #315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39">
    <w:name w:val="Основен текст + Удебелен39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4">
    <w:name w:val="Заглавие #314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313">
    <w:name w:val="Заглавие #313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50">
    <w:name w:val="Основен текст (2)5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38">
    <w:name w:val="Основен текст + Удебелен38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7">
    <w:name w:val="Основен текст + Удебелен37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6">
    <w:name w:val="Основен текст + Удебелен36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5">
    <w:name w:val="Основен текст + Удебелен35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2">
    <w:name w:val="Заглавие #312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34">
    <w:name w:val="Основен текст + Удебелен34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3">
    <w:name w:val="Основен текст + Удебелен33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8">
    <w:name w:val="Основен текст + Удебелен32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0">
    <w:name w:val="Основен текст + Удебелен31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00">
    <w:name w:val="Основен текст + Удебелен30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1">
    <w:name w:val="Заглавие #311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9">
    <w:name w:val="Основен текст + Удебелен29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00">
    <w:name w:val="Заглавие #310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8">
    <w:name w:val="Основен текст + Удебелен28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90">
    <w:name w:val="Заглавие #39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71">
    <w:name w:val="Основен текст + Удебелен27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261">
    <w:name w:val="Основен текст + Удебелен26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251">
    <w:name w:val="Основен текст + Удебелен25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240">
    <w:name w:val="Основен текст + Удебелен24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80">
    <w:name w:val="Заглавие #38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31">
    <w:name w:val="Основен текст + Удебелен23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221">
    <w:name w:val="Основен текст + Удебелен22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211">
    <w:name w:val="Основен текст + Удебелен21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241">
    <w:name w:val="Основен текст (2)4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00">
    <w:name w:val="Основен текст + Удебелен20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19">
    <w:name w:val="Основен текст + Удебелен19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18">
    <w:name w:val="Основен текст + Удебелен18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17">
    <w:name w:val="Основен текст + Удебелен17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70">
    <w:name w:val="Заглавие #37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16">
    <w:name w:val="Основен текст + Удебелен16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60">
    <w:name w:val="Заглавие #36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15">
    <w:name w:val="Основен текст + Удебелен15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232">
    <w:name w:val="Основен текст (2)3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14">
    <w:name w:val="Основен текст + Удебелен14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13">
    <w:name w:val="Основен текст + Удебелен13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50">
    <w:name w:val="Заглавие #35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120">
    <w:name w:val="Основен текст + Удебелен12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110">
    <w:name w:val="Основен текст + Удебелен11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40">
    <w:name w:val="Заглавие #34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100">
    <w:name w:val="Основен текст + Удебелен10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9">
    <w:name w:val="Основен текст + Удебелен9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8">
    <w:name w:val="Основен текст + Удебелен8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7">
    <w:name w:val="Основен текст + Удебелен7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6">
    <w:name w:val="Основен текст + Удебелен6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30">
    <w:name w:val="Заглавие #33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5">
    <w:name w:val="Основен текст + Удебелен5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4">
    <w:name w:val="Основен текст + Удебелен4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9">
    <w:name w:val="Заглавие #32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3a">
    <w:name w:val="Основен текст + Удебелен3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222">
    <w:name w:val="Основен текст (2)2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a">
    <w:name w:val="Основен текст + Удебелен2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1a">
    <w:name w:val="Основен текст + Удебелен1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paragraph" w:customStyle="1" w:styleId="21">
    <w:name w:val="Основен текст (2)1"/>
    <w:basedOn w:val="Normal"/>
    <w:link w:val="2"/>
    <w:rsid w:val="00F373F3"/>
    <w:pPr>
      <w:shd w:val="clear" w:color="auto" w:fill="FFFFFF"/>
      <w:spacing w:after="600" w:line="252" w:lineRule="exact"/>
      <w:jc w:val="center"/>
    </w:pPr>
    <w:rPr>
      <w:rFonts w:ascii="Arial Narrow" w:hAnsi="Arial Narrow" w:cs="Arial Narrow"/>
      <w:b/>
      <w:bCs/>
      <w:sz w:val="19"/>
      <w:szCs w:val="19"/>
    </w:rPr>
  </w:style>
  <w:style w:type="paragraph" w:customStyle="1" w:styleId="10">
    <w:name w:val="Заглавие #1"/>
    <w:basedOn w:val="Normal"/>
    <w:link w:val="1"/>
    <w:rsid w:val="00F373F3"/>
    <w:pPr>
      <w:shd w:val="clear" w:color="auto" w:fill="FFFFFF"/>
      <w:spacing w:before="600" w:after="120" w:line="240" w:lineRule="atLeast"/>
      <w:jc w:val="center"/>
      <w:outlineLvl w:val="0"/>
    </w:pPr>
    <w:rPr>
      <w:rFonts w:ascii="Arial Narrow" w:hAnsi="Arial Narrow" w:cs="Arial Narrow"/>
      <w:b/>
      <w:bCs/>
      <w:spacing w:val="20"/>
      <w:sz w:val="35"/>
      <w:szCs w:val="35"/>
    </w:rPr>
  </w:style>
  <w:style w:type="paragraph" w:customStyle="1" w:styleId="23">
    <w:name w:val="Заглавие #2"/>
    <w:basedOn w:val="Normal"/>
    <w:link w:val="22"/>
    <w:rsid w:val="00F373F3"/>
    <w:pPr>
      <w:shd w:val="clear" w:color="auto" w:fill="FFFFFF"/>
      <w:spacing w:before="120" w:after="2880" w:line="336" w:lineRule="exact"/>
      <w:jc w:val="center"/>
      <w:outlineLvl w:val="1"/>
    </w:pPr>
    <w:rPr>
      <w:rFonts w:ascii="Arial Narrow" w:hAnsi="Arial Narrow" w:cs="Arial Narrow"/>
      <w:sz w:val="25"/>
      <w:szCs w:val="25"/>
    </w:rPr>
  </w:style>
  <w:style w:type="paragraph" w:customStyle="1" w:styleId="11">
    <w:name w:val="Основен текст1"/>
    <w:basedOn w:val="Normal"/>
    <w:link w:val="a"/>
    <w:rsid w:val="00F373F3"/>
    <w:pPr>
      <w:shd w:val="clear" w:color="auto" w:fill="FFFFFF"/>
      <w:spacing w:before="2880" w:after="0" w:line="240" w:lineRule="atLeast"/>
      <w:ind w:hanging="1440"/>
      <w:jc w:val="center"/>
    </w:pPr>
    <w:rPr>
      <w:rFonts w:ascii="Arial Narrow" w:hAnsi="Arial Narrow" w:cs="Arial Narrow"/>
      <w:sz w:val="19"/>
      <w:szCs w:val="19"/>
    </w:rPr>
  </w:style>
  <w:style w:type="paragraph" w:customStyle="1" w:styleId="31">
    <w:name w:val="Заглавие #31"/>
    <w:basedOn w:val="Normal"/>
    <w:link w:val="3"/>
    <w:rsid w:val="00F373F3"/>
    <w:pPr>
      <w:shd w:val="clear" w:color="auto" w:fill="FFFFFF"/>
      <w:spacing w:after="300" w:line="240" w:lineRule="atLeast"/>
      <w:outlineLvl w:val="2"/>
    </w:pPr>
    <w:rPr>
      <w:rFonts w:ascii="Arial Narrow" w:hAnsi="Arial Narrow" w:cs="Arial Narrow"/>
      <w:b/>
      <w:bCs/>
      <w:sz w:val="19"/>
      <w:szCs w:val="19"/>
    </w:rPr>
  </w:style>
  <w:style w:type="paragraph" w:customStyle="1" w:styleId="210">
    <w:name w:val="Съдържание (2)1"/>
    <w:basedOn w:val="Normal"/>
    <w:link w:val="24"/>
    <w:rsid w:val="00F373F3"/>
    <w:pPr>
      <w:shd w:val="clear" w:color="auto" w:fill="FFFFFF"/>
      <w:spacing w:before="300" w:after="60" w:line="240" w:lineRule="atLeast"/>
      <w:ind w:hanging="1440"/>
    </w:pPr>
    <w:rPr>
      <w:rFonts w:ascii="Arial Narrow" w:hAnsi="Arial Narrow" w:cs="Arial Narrow"/>
      <w:b/>
      <w:bCs/>
      <w:sz w:val="19"/>
      <w:szCs w:val="19"/>
    </w:rPr>
  </w:style>
  <w:style w:type="paragraph" w:styleId="TOC3">
    <w:name w:val="toc 3"/>
    <w:basedOn w:val="Normal"/>
    <w:next w:val="Normal"/>
    <w:link w:val="TOC3Char"/>
    <w:autoRedefine/>
    <w:semiHidden/>
    <w:rsid w:val="00F373F3"/>
    <w:pPr>
      <w:shd w:val="clear" w:color="auto" w:fill="FFFFFF"/>
      <w:spacing w:before="60" w:after="300" w:line="240" w:lineRule="atLeast"/>
      <w:ind w:hanging="1440"/>
    </w:pPr>
    <w:rPr>
      <w:rFonts w:ascii="Arial Narrow" w:hAnsi="Arial Narrow" w:cs="Arial Narrow"/>
      <w:sz w:val="19"/>
      <w:szCs w:val="19"/>
    </w:rPr>
  </w:style>
  <w:style w:type="paragraph" w:styleId="Footer">
    <w:name w:val="footer"/>
    <w:basedOn w:val="Normal"/>
    <w:link w:val="FooterChar"/>
    <w:uiPriority w:val="99"/>
    <w:rsid w:val="00F373F3"/>
    <w:pPr>
      <w:tabs>
        <w:tab w:val="center" w:pos="4703"/>
        <w:tab w:val="right" w:pos="940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bg-BG" w:eastAsia="bg-BG"/>
    </w:rPr>
  </w:style>
  <w:style w:type="character" w:customStyle="1" w:styleId="FooterChar">
    <w:name w:val="Footer Char"/>
    <w:link w:val="Footer"/>
    <w:uiPriority w:val="99"/>
    <w:rsid w:val="00F373F3"/>
    <w:rPr>
      <w:rFonts w:ascii="Arial Unicode MS" w:eastAsia="Arial Unicode MS" w:hAnsi="Arial Unicode MS" w:cs="Arial Unicode MS"/>
      <w:color w:val="000000"/>
      <w:sz w:val="24"/>
      <w:szCs w:val="24"/>
      <w:lang w:val="bg-BG" w:eastAsia="bg-BG"/>
    </w:rPr>
  </w:style>
  <w:style w:type="character" w:styleId="PageNumber">
    <w:name w:val="page number"/>
    <w:basedOn w:val="DefaultParagraphFont"/>
    <w:rsid w:val="00F373F3"/>
  </w:style>
  <w:style w:type="character" w:customStyle="1" w:styleId="newdocreference1">
    <w:name w:val="newdocreference1"/>
    <w:rsid w:val="00F373F3"/>
    <w:rPr>
      <w:i w:val="0"/>
      <w:iCs w:val="0"/>
      <w:color w:val="0000FF"/>
      <w:u w:val="single"/>
    </w:rPr>
  </w:style>
  <w:style w:type="paragraph" w:styleId="Header">
    <w:name w:val="header"/>
    <w:basedOn w:val="Normal"/>
    <w:link w:val="HeaderChar"/>
    <w:rsid w:val="00F373F3"/>
    <w:pPr>
      <w:tabs>
        <w:tab w:val="center" w:pos="4703"/>
        <w:tab w:val="right" w:pos="940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bg-BG" w:eastAsia="bg-BG"/>
    </w:rPr>
  </w:style>
  <w:style w:type="character" w:customStyle="1" w:styleId="HeaderChar">
    <w:name w:val="Header Char"/>
    <w:link w:val="Header"/>
    <w:rsid w:val="00F373F3"/>
    <w:rPr>
      <w:rFonts w:ascii="Arial Unicode MS" w:eastAsia="Arial Unicode MS" w:hAnsi="Arial Unicode MS" w:cs="Arial Unicode MS"/>
      <w:color w:val="000000"/>
      <w:sz w:val="24"/>
      <w:szCs w:val="24"/>
      <w:lang w:val="bg-BG" w:eastAsia="bg-BG"/>
    </w:rPr>
  </w:style>
  <w:style w:type="paragraph" w:styleId="EndnoteText">
    <w:name w:val="endnote text"/>
    <w:basedOn w:val="Normal"/>
    <w:link w:val="EndnoteTextChar"/>
    <w:rsid w:val="00F373F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bg-BG" w:eastAsia="bg-BG"/>
    </w:rPr>
  </w:style>
  <w:style w:type="character" w:customStyle="1" w:styleId="EndnoteTextChar">
    <w:name w:val="Endnote Text Char"/>
    <w:link w:val="EndnoteText"/>
    <w:rsid w:val="00F373F3"/>
    <w:rPr>
      <w:rFonts w:ascii="Arial Unicode MS" w:eastAsia="Arial Unicode MS" w:hAnsi="Arial Unicode MS" w:cs="Arial Unicode MS"/>
      <w:color w:val="000000"/>
      <w:sz w:val="20"/>
      <w:szCs w:val="20"/>
      <w:lang w:val="bg-BG" w:eastAsia="bg-BG"/>
    </w:rPr>
  </w:style>
  <w:style w:type="character" w:styleId="EndnoteReference">
    <w:name w:val="endnote reference"/>
    <w:rsid w:val="00F373F3"/>
    <w:rPr>
      <w:vertAlign w:val="superscript"/>
    </w:rPr>
  </w:style>
  <w:style w:type="paragraph" w:styleId="Revision">
    <w:name w:val="Revision"/>
    <w:hidden/>
    <w:uiPriority w:val="99"/>
    <w:semiHidden/>
    <w:rsid w:val="00F373F3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rsid w:val="00F373F3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rsid w:val="00F373F3"/>
    <w:rPr>
      <w:rFonts w:ascii="Tahoma" w:eastAsia="Arial Unicode MS" w:hAnsi="Tahoma" w:cs="Tahoma"/>
      <w:color w:val="000000"/>
      <w:sz w:val="16"/>
      <w:szCs w:val="16"/>
      <w:lang w:val="bg-BG" w:eastAsia="bg-BG"/>
    </w:rPr>
  </w:style>
  <w:style w:type="paragraph" w:styleId="ListParagraph">
    <w:name w:val="List Paragraph"/>
    <w:basedOn w:val="Normal"/>
    <w:uiPriority w:val="34"/>
    <w:qFormat/>
    <w:rsid w:val="008959DF"/>
    <w:pPr>
      <w:ind w:left="720"/>
      <w:contextualSpacing/>
    </w:pPr>
  </w:style>
  <w:style w:type="character" w:customStyle="1" w:styleId="Heading3Char">
    <w:name w:val="Heading 3 Char"/>
    <w:link w:val="Heading3"/>
    <w:uiPriority w:val="9"/>
    <w:semiHidden/>
    <w:rsid w:val="008C3903"/>
    <w:rPr>
      <w:rFonts w:ascii="Calibri Light" w:eastAsia="Times New Roman" w:hAnsi="Calibri Light" w:cs="Times New Roman"/>
      <w:color w:val="1F4D78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1026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26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026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261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02616"/>
    <w:rPr>
      <w:b/>
      <w:bCs/>
      <w:sz w:val="20"/>
      <w:szCs w:val="20"/>
    </w:rPr>
  </w:style>
  <w:style w:type="paragraph" w:customStyle="1" w:styleId="Style14">
    <w:name w:val="Style14"/>
    <w:basedOn w:val="Normal"/>
    <w:rsid w:val="00993E4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FontStyle31">
    <w:name w:val="Font Style31"/>
    <w:rsid w:val="00993E4D"/>
    <w:rPr>
      <w:rFonts w:ascii="Times New Roman" w:hAnsi="Times New Roman" w:cs="Times New Roman"/>
      <w:b/>
      <w:bCs/>
      <w:sz w:val="22"/>
      <w:szCs w:val="22"/>
    </w:rPr>
  </w:style>
  <w:style w:type="character" w:styleId="Strong">
    <w:name w:val="Strong"/>
    <w:basedOn w:val="DefaultParagraphFont"/>
    <w:uiPriority w:val="22"/>
    <w:qFormat/>
    <w:rsid w:val="00FA25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E41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3903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unhideWhenUsed/>
    <w:rsid w:val="00F373F3"/>
  </w:style>
  <w:style w:type="character" w:styleId="Hyperlink">
    <w:name w:val="Hyperlink"/>
    <w:rsid w:val="00F373F3"/>
    <w:rPr>
      <w:color w:val="000080"/>
      <w:u w:val="single"/>
    </w:rPr>
  </w:style>
  <w:style w:type="character" w:customStyle="1" w:styleId="2">
    <w:name w:val="Основен текст (2)_"/>
    <w:link w:val="21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0">
    <w:name w:val="Основен текст (2) + Не е удебелен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1">
    <w:name w:val="Заглавие #1_"/>
    <w:link w:val="10"/>
    <w:rsid w:val="00F373F3"/>
    <w:rPr>
      <w:rFonts w:ascii="Arial Narrow" w:hAnsi="Arial Narrow" w:cs="Arial Narrow"/>
      <w:b/>
      <w:bCs/>
      <w:spacing w:val="20"/>
      <w:sz w:val="35"/>
      <w:szCs w:val="35"/>
      <w:shd w:val="clear" w:color="auto" w:fill="FFFFFF"/>
    </w:rPr>
  </w:style>
  <w:style w:type="character" w:customStyle="1" w:styleId="22">
    <w:name w:val="Заглавие #2_"/>
    <w:link w:val="23"/>
    <w:rsid w:val="00F373F3"/>
    <w:rPr>
      <w:rFonts w:ascii="Arial Narrow" w:hAnsi="Arial Narrow" w:cs="Arial Narrow"/>
      <w:sz w:val="25"/>
      <w:szCs w:val="25"/>
      <w:shd w:val="clear" w:color="auto" w:fill="FFFFFF"/>
    </w:rPr>
  </w:style>
  <w:style w:type="character" w:customStyle="1" w:styleId="a">
    <w:name w:val="Основен текст_"/>
    <w:link w:val="11"/>
    <w:rsid w:val="00F373F3"/>
    <w:rPr>
      <w:rFonts w:ascii="Arial Narrow" w:hAnsi="Arial Narrow" w:cs="Arial Narrow"/>
      <w:sz w:val="19"/>
      <w:szCs w:val="19"/>
      <w:shd w:val="clear" w:color="auto" w:fill="FFFFFF"/>
    </w:rPr>
  </w:style>
  <w:style w:type="character" w:customStyle="1" w:styleId="a0">
    <w:name w:val="Основен текст + Удебелен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">
    <w:name w:val="Заглавие #3_"/>
    <w:link w:val="31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4">
    <w:name w:val="Съдържание (2)_"/>
    <w:link w:val="210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5">
    <w:name w:val="Съдържание (2)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TOC3Char">
    <w:name w:val="TOC 3 Char"/>
    <w:link w:val="TOC3"/>
    <w:semiHidden/>
    <w:rsid w:val="00F373F3"/>
    <w:rPr>
      <w:rFonts w:ascii="Arial Narrow" w:hAnsi="Arial Narrow" w:cs="Arial Narrow"/>
      <w:sz w:val="19"/>
      <w:szCs w:val="19"/>
      <w:shd w:val="clear" w:color="auto" w:fill="FFFFFF"/>
    </w:rPr>
  </w:style>
  <w:style w:type="character" w:customStyle="1" w:styleId="30">
    <w:name w:val="Съдържание3"/>
    <w:rsid w:val="00F373F3"/>
    <w:rPr>
      <w:rFonts w:ascii="Arial Narrow" w:hAnsi="Arial Narrow" w:cs="Arial Narrow"/>
      <w:sz w:val="19"/>
      <w:szCs w:val="19"/>
      <w:shd w:val="clear" w:color="auto" w:fill="FFFFFF"/>
    </w:rPr>
  </w:style>
  <w:style w:type="character" w:customStyle="1" w:styleId="a1">
    <w:name w:val="Основен текст"/>
    <w:rsid w:val="00F373F3"/>
    <w:rPr>
      <w:rFonts w:ascii="Arial Narrow" w:hAnsi="Arial Narrow" w:cs="Arial Narrow"/>
      <w:sz w:val="19"/>
      <w:szCs w:val="19"/>
      <w:shd w:val="clear" w:color="auto" w:fill="FFFFFF"/>
    </w:rPr>
  </w:style>
  <w:style w:type="character" w:customStyle="1" w:styleId="26">
    <w:name w:val="Съдържание2"/>
    <w:rsid w:val="00F373F3"/>
    <w:rPr>
      <w:rFonts w:ascii="Arial Narrow" w:hAnsi="Arial Narrow" w:cs="Arial Narrow"/>
      <w:sz w:val="19"/>
      <w:szCs w:val="19"/>
      <w:shd w:val="clear" w:color="auto" w:fill="FFFFFF"/>
    </w:rPr>
  </w:style>
  <w:style w:type="character" w:customStyle="1" w:styleId="230">
    <w:name w:val="Съдържание (2)3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12">
    <w:name w:val="Съдържание1"/>
    <w:rsid w:val="00F373F3"/>
    <w:rPr>
      <w:rFonts w:ascii="Arial Narrow" w:hAnsi="Arial Narrow" w:cs="Arial Narrow"/>
      <w:sz w:val="19"/>
      <w:szCs w:val="19"/>
      <w:shd w:val="clear" w:color="auto" w:fill="FFFFFF"/>
    </w:rPr>
  </w:style>
  <w:style w:type="character" w:customStyle="1" w:styleId="220">
    <w:name w:val="Съдържание (2)2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32">
    <w:name w:val="Заглавие #3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7">
    <w:name w:val="Основен текст (2)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75">
    <w:name w:val="Основен текст + Удебелен75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74">
    <w:name w:val="Основен текст + Удебелен74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7">
    <w:name w:val="Заглавие #327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70">
    <w:name w:val="Основен текст (2)7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73">
    <w:name w:val="Основен текст + Удебелен73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72">
    <w:name w:val="Основен текст + Удебелен72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6">
    <w:name w:val="Заглавие #326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71">
    <w:name w:val="Основен текст + Удебелен71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70">
    <w:name w:val="Основен текст + Удебелен70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5">
    <w:name w:val="Заглавие #325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69">
    <w:name w:val="Основен текст + Удебелен69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68">
    <w:name w:val="Основен текст + Удебелен68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67">
    <w:name w:val="Основен текст + Удебелен67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66">
    <w:name w:val="Основен текст + Удебелен66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65">
    <w:name w:val="Основен текст + Удебелен65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4">
    <w:name w:val="Заглавие #324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60">
    <w:name w:val="Основен текст (2)6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64">
    <w:name w:val="Основен текст + Удебелен64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63">
    <w:name w:val="Основен текст + Удебелен63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3">
    <w:name w:val="Заглавие #323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62">
    <w:name w:val="Основен текст + Удебелен62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61">
    <w:name w:val="Основен текст + Удебелен61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2">
    <w:name w:val="Заглавие #322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60">
    <w:name w:val="Основен текст + Удебелен60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1">
    <w:name w:val="Заглавие #321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59">
    <w:name w:val="Основен текст + Удебелен59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58">
    <w:name w:val="Основен текст + Удебелен58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0">
    <w:name w:val="Заглавие #320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57">
    <w:name w:val="Основен текст + Удебелен57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56">
    <w:name w:val="Основен текст + Удебелен56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55">
    <w:name w:val="Основен текст + Удебелен55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54">
    <w:name w:val="Основен текст + Удебелен54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53">
    <w:name w:val="Основен текст + Удебелен53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9">
    <w:name w:val="Заглавие #319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52">
    <w:name w:val="Основен текст + Удебелен52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51">
    <w:name w:val="Основен текст + Удебелен51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50">
    <w:name w:val="Основен текст + Удебелен50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8">
    <w:name w:val="Заглавие #318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49">
    <w:name w:val="Основен текст + Удебелен49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7">
    <w:name w:val="Заглавие #317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48">
    <w:name w:val="Основен текст + Удебелен48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47">
    <w:name w:val="Основен текст + Удебелен47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46">
    <w:name w:val="Основен текст + Удебелен46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45">
    <w:name w:val="Основен текст + Удебелен45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44">
    <w:name w:val="Основен текст + Удебелен44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43">
    <w:name w:val="Основен текст + Удебелен43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6">
    <w:name w:val="Заглавие #316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42">
    <w:name w:val="Основен текст + Удебелен42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41">
    <w:name w:val="Основен текст + Удебелен41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40">
    <w:name w:val="Основен текст + Удебелен40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5">
    <w:name w:val="Заглавие #315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39">
    <w:name w:val="Основен текст + Удебелен39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4">
    <w:name w:val="Заглавие #314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313">
    <w:name w:val="Заглавие #313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50">
    <w:name w:val="Основен текст (2)5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38">
    <w:name w:val="Основен текст + Удебелен38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7">
    <w:name w:val="Основен текст + Удебелен37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6">
    <w:name w:val="Основен текст + Удебелен36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5">
    <w:name w:val="Основен текст + Удебелен35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2">
    <w:name w:val="Заглавие #312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34">
    <w:name w:val="Основен текст + Удебелен34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3">
    <w:name w:val="Основен текст + Удебелен33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8">
    <w:name w:val="Основен текст + Удебелен32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0">
    <w:name w:val="Основен текст + Удебелен31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00">
    <w:name w:val="Основен текст + Удебелен30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1">
    <w:name w:val="Заглавие #311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9">
    <w:name w:val="Основен текст + Удебелен29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100">
    <w:name w:val="Заглавие #310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8">
    <w:name w:val="Основен текст + Удебелен28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90">
    <w:name w:val="Заглавие #39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71">
    <w:name w:val="Основен текст + Удебелен27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261">
    <w:name w:val="Основен текст + Удебелен26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251">
    <w:name w:val="Основен текст + Удебелен25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240">
    <w:name w:val="Основен текст + Удебелен24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80">
    <w:name w:val="Заглавие #38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31">
    <w:name w:val="Основен текст + Удебелен23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221">
    <w:name w:val="Основен текст + Удебелен22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211">
    <w:name w:val="Основен текст + Удебелен21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241">
    <w:name w:val="Основен текст (2)4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00">
    <w:name w:val="Основен текст + Удебелен20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19">
    <w:name w:val="Основен текст + Удебелен19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18">
    <w:name w:val="Основен текст + Удебелен18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17">
    <w:name w:val="Основен текст + Удебелен17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70">
    <w:name w:val="Заглавие #37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16">
    <w:name w:val="Основен текст + Удебелен16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60">
    <w:name w:val="Заглавие #36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15">
    <w:name w:val="Основен текст + Удебелен15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232">
    <w:name w:val="Основен текст (2)3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14">
    <w:name w:val="Основен текст + Удебелен14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13">
    <w:name w:val="Основен текст + Удебелен13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50">
    <w:name w:val="Заглавие #35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120">
    <w:name w:val="Основен текст + Удебелен12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110">
    <w:name w:val="Основен текст + Удебелен11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40">
    <w:name w:val="Заглавие #34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100">
    <w:name w:val="Основен текст + Удебелен10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9">
    <w:name w:val="Основен текст + Удебелен9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8">
    <w:name w:val="Основен текст + Удебелен8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7">
    <w:name w:val="Основен текст + Удебелен7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6">
    <w:name w:val="Основен текст + Удебелен6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30">
    <w:name w:val="Заглавие #33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5">
    <w:name w:val="Основен текст + Удебелен5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4">
    <w:name w:val="Основен текст + Удебелен4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329">
    <w:name w:val="Заглавие #32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3a">
    <w:name w:val="Основен текст + Удебелен3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222">
    <w:name w:val="Основен текст (2)2"/>
    <w:rsid w:val="00F373F3"/>
    <w:rPr>
      <w:rFonts w:ascii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a">
    <w:name w:val="Основен текст + Удебелен2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character" w:customStyle="1" w:styleId="1a">
    <w:name w:val="Основен текст + Удебелен1"/>
    <w:rsid w:val="00F373F3"/>
    <w:rPr>
      <w:rFonts w:ascii="Arial Narrow" w:hAnsi="Arial Narrow" w:cs="Arial Narrow"/>
      <w:b/>
      <w:bCs/>
      <w:spacing w:val="0"/>
      <w:w w:val="100"/>
      <w:sz w:val="19"/>
      <w:szCs w:val="19"/>
    </w:rPr>
  </w:style>
  <w:style w:type="paragraph" w:customStyle="1" w:styleId="21">
    <w:name w:val="Основен текст (2)1"/>
    <w:basedOn w:val="Normal"/>
    <w:link w:val="2"/>
    <w:rsid w:val="00F373F3"/>
    <w:pPr>
      <w:shd w:val="clear" w:color="auto" w:fill="FFFFFF"/>
      <w:spacing w:after="600" w:line="252" w:lineRule="exact"/>
      <w:jc w:val="center"/>
    </w:pPr>
    <w:rPr>
      <w:rFonts w:ascii="Arial Narrow" w:hAnsi="Arial Narrow" w:cs="Arial Narrow"/>
      <w:b/>
      <w:bCs/>
      <w:sz w:val="19"/>
      <w:szCs w:val="19"/>
    </w:rPr>
  </w:style>
  <w:style w:type="paragraph" w:customStyle="1" w:styleId="10">
    <w:name w:val="Заглавие #1"/>
    <w:basedOn w:val="Normal"/>
    <w:link w:val="1"/>
    <w:rsid w:val="00F373F3"/>
    <w:pPr>
      <w:shd w:val="clear" w:color="auto" w:fill="FFFFFF"/>
      <w:spacing w:before="600" w:after="120" w:line="240" w:lineRule="atLeast"/>
      <w:jc w:val="center"/>
      <w:outlineLvl w:val="0"/>
    </w:pPr>
    <w:rPr>
      <w:rFonts w:ascii="Arial Narrow" w:hAnsi="Arial Narrow" w:cs="Arial Narrow"/>
      <w:b/>
      <w:bCs/>
      <w:spacing w:val="20"/>
      <w:sz w:val="35"/>
      <w:szCs w:val="35"/>
    </w:rPr>
  </w:style>
  <w:style w:type="paragraph" w:customStyle="1" w:styleId="23">
    <w:name w:val="Заглавие #2"/>
    <w:basedOn w:val="Normal"/>
    <w:link w:val="22"/>
    <w:rsid w:val="00F373F3"/>
    <w:pPr>
      <w:shd w:val="clear" w:color="auto" w:fill="FFFFFF"/>
      <w:spacing w:before="120" w:after="2880" w:line="336" w:lineRule="exact"/>
      <w:jc w:val="center"/>
      <w:outlineLvl w:val="1"/>
    </w:pPr>
    <w:rPr>
      <w:rFonts w:ascii="Arial Narrow" w:hAnsi="Arial Narrow" w:cs="Arial Narrow"/>
      <w:sz w:val="25"/>
      <w:szCs w:val="25"/>
    </w:rPr>
  </w:style>
  <w:style w:type="paragraph" w:customStyle="1" w:styleId="11">
    <w:name w:val="Основен текст1"/>
    <w:basedOn w:val="Normal"/>
    <w:link w:val="a"/>
    <w:rsid w:val="00F373F3"/>
    <w:pPr>
      <w:shd w:val="clear" w:color="auto" w:fill="FFFFFF"/>
      <w:spacing w:before="2880" w:after="0" w:line="240" w:lineRule="atLeast"/>
      <w:ind w:hanging="1440"/>
      <w:jc w:val="center"/>
    </w:pPr>
    <w:rPr>
      <w:rFonts w:ascii="Arial Narrow" w:hAnsi="Arial Narrow" w:cs="Arial Narrow"/>
      <w:sz w:val="19"/>
      <w:szCs w:val="19"/>
    </w:rPr>
  </w:style>
  <w:style w:type="paragraph" w:customStyle="1" w:styleId="31">
    <w:name w:val="Заглавие #31"/>
    <w:basedOn w:val="Normal"/>
    <w:link w:val="3"/>
    <w:rsid w:val="00F373F3"/>
    <w:pPr>
      <w:shd w:val="clear" w:color="auto" w:fill="FFFFFF"/>
      <w:spacing w:after="300" w:line="240" w:lineRule="atLeast"/>
      <w:outlineLvl w:val="2"/>
    </w:pPr>
    <w:rPr>
      <w:rFonts w:ascii="Arial Narrow" w:hAnsi="Arial Narrow" w:cs="Arial Narrow"/>
      <w:b/>
      <w:bCs/>
      <w:sz w:val="19"/>
      <w:szCs w:val="19"/>
    </w:rPr>
  </w:style>
  <w:style w:type="paragraph" w:customStyle="1" w:styleId="210">
    <w:name w:val="Съдържание (2)1"/>
    <w:basedOn w:val="Normal"/>
    <w:link w:val="24"/>
    <w:rsid w:val="00F373F3"/>
    <w:pPr>
      <w:shd w:val="clear" w:color="auto" w:fill="FFFFFF"/>
      <w:spacing w:before="300" w:after="60" w:line="240" w:lineRule="atLeast"/>
      <w:ind w:hanging="1440"/>
    </w:pPr>
    <w:rPr>
      <w:rFonts w:ascii="Arial Narrow" w:hAnsi="Arial Narrow" w:cs="Arial Narrow"/>
      <w:b/>
      <w:bCs/>
      <w:sz w:val="19"/>
      <w:szCs w:val="19"/>
    </w:rPr>
  </w:style>
  <w:style w:type="paragraph" w:styleId="TOC3">
    <w:name w:val="toc 3"/>
    <w:basedOn w:val="Normal"/>
    <w:next w:val="Normal"/>
    <w:link w:val="TOC3Char"/>
    <w:autoRedefine/>
    <w:semiHidden/>
    <w:rsid w:val="00F373F3"/>
    <w:pPr>
      <w:shd w:val="clear" w:color="auto" w:fill="FFFFFF"/>
      <w:spacing w:before="60" w:after="300" w:line="240" w:lineRule="atLeast"/>
      <w:ind w:hanging="1440"/>
    </w:pPr>
    <w:rPr>
      <w:rFonts w:ascii="Arial Narrow" w:hAnsi="Arial Narrow" w:cs="Arial Narrow"/>
      <w:sz w:val="19"/>
      <w:szCs w:val="19"/>
    </w:rPr>
  </w:style>
  <w:style w:type="paragraph" w:styleId="Footer">
    <w:name w:val="footer"/>
    <w:basedOn w:val="Normal"/>
    <w:link w:val="FooterChar"/>
    <w:uiPriority w:val="99"/>
    <w:rsid w:val="00F373F3"/>
    <w:pPr>
      <w:tabs>
        <w:tab w:val="center" w:pos="4703"/>
        <w:tab w:val="right" w:pos="940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bg-BG" w:eastAsia="bg-BG"/>
    </w:rPr>
  </w:style>
  <w:style w:type="character" w:customStyle="1" w:styleId="FooterChar">
    <w:name w:val="Footer Char"/>
    <w:link w:val="Footer"/>
    <w:uiPriority w:val="99"/>
    <w:rsid w:val="00F373F3"/>
    <w:rPr>
      <w:rFonts w:ascii="Arial Unicode MS" w:eastAsia="Arial Unicode MS" w:hAnsi="Arial Unicode MS" w:cs="Arial Unicode MS"/>
      <w:color w:val="000000"/>
      <w:sz w:val="24"/>
      <w:szCs w:val="24"/>
      <w:lang w:val="bg-BG" w:eastAsia="bg-BG"/>
    </w:rPr>
  </w:style>
  <w:style w:type="character" w:styleId="PageNumber">
    <w:name w:val="page number"/>
    <w:basedOn w:val="DefaultParagraphFont"/>
    <w:rsid w:val="00F373F3"/>
  </w:style>
  <w:style w:type="character" w:customStyle="1" w:styleId="newdocreference1">
    <w:name w:val="newdocreference1"/>
    <w:rsid w:val="00F373F3"/>
    <w:rPr>
      <w:i w:val="0"/>
      <w:iCs w:val="0"/>
      <w:color w:val="0000FF"/>
      <w:u w:val="single"/>
    </w:rPr>
  </w:style>
  <w:style w:type="paragraph" w:styleId="Header">
    <w:name w:val="header"/>
    <w:basedOn w:val="Normal"/>
    <w:link w:val="HeaderChar"/>
    <w:rsid w:val="00F373F3"/>
    <w:pPr>
      <w:tabs>
        <w:tab w:val="center" w:pos="4703"/>
        <w:tab w:val="right" w:pos="940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bg-BG" w:eastAsia="bg-BG"/>
    </w:rPr>
  </w:style>
  <w:style w:type="character" w:customStyle="1" w:styleId="HeaderChar">
    <w:name w:val="Header Char"/>
    <w:link w:val="Header"/>
    <w:rsid w:val="00F373F3"/>
    <w:rPr>
      <w:rFonts w:ascii="Arial Unicode MS" w:eastAsia="Arial Unicode MS" w:hAnsi="Arial Unicode MS" w:cs="Arial Unicode MS"/>
      <w:color w:val="000000"/>
      <w:sz w:val="24"/>
      <w:szCs w:val="24"/>
      <w:lang w:val="bg-BG" w:eastAsia="bg-BG"/>
    </w:rPr>
  </w:style>
  <w:style w:type="paragraph" w:styleId="EndnoteText">
    <w:name w:val="endnote text"/>
    <w:basedOn w:val="Normal"/>
    <w:link w:val="EndnoteTextChar"/>
    <w:rsid w:val="00F373F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bg-BG" w:eastAsia="bg-BG"/>
    </w:rPr>
  </w:style>
  <w:style w:type="character" w:customStyle="1" w:styleId="EndnoteTextChar">
    <w:name w:val="Endnote Text Char"/>
    <w:link w:val="EndnoteText"/>
    <w:rsid w:val="00F373F3"/>
    <w:rPr>
      <w:rFonts w:ascii="Arial Unicode MS" w:eastAsia="Arial Unicode MS" w:hAnsi="Arial Unicode MS" w:cs="Arial Unicode MS"/>
      <w:color w:val="000000"/>
      <w:sz w:val="20"/>
      <w:szCs w:val="20"/>
      <w:lang w:val="bg-BG" w:eastAsia="bg-BG"/>
    </w:rPr>
  </w:style>
  <w:style w:type="character" w:styleId="EndnoteReference">
    <w:name w:val="endnote reference"/>
    <w:rsid w:val="00F373F3"/>
    <w:rPr>
      <w:vertAlign w:val="superscript"/>
    </w:rPr>
  </w:style>
  <w:style w:type="paragraph" w:styleId="Revision">
    <w:name w:val="Revision"/>
    <w:hidden/>
    <w:uiPriority w:val="99"/>
    <w:semiHidden/>
    <w:rsid w:val="00F373F3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rsid w:val="00F373F3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rsid w:val="00F373F3"/>
    <w:rPr>
      <w:rFonts w:ascii="Tahoma" w:eastAsia="Arial Unicode MS" w:hAnsi="Tahoma" w:cs="Tahoma"/>
      <w:color w:val="000000"/>
      <w:sz w:val="16"/>
      <w:szCs w:val="16"/>
      <w:lang w:val="bg-BG" w:eastAsia="bg-BG"/>
    </w:rPr>
  </w:style>
  <w:style w:type="paragraph" w:styleId="ListParagraph">
    <w:name w:val="List Paragraph"/>
    <w:basedOn w:val="Normal"/>
    <w:uiPriority w:val="34"/>
    <w:qFormat/>
    <w:rsid w:val="008959DF"/>
    <w:pPr>
      <w:ind w:left="720"/>
      <w:contextualSpacing/>
    </w:pPr>
  </w:style>
  <w:style w:type="character" w:customStyle="1" w:styleId="Heading3Char">
    <w:name w:val="Heading 3 Char"/>
    <w:link w:val="Heading3"/>
    <w:uiPriority w:val="9"/>
    <w:semiHidden/>
    <w:rsid w:val="008C3903"/>
    <w:rPr>
      <w:rFonts w:ascii="Calibri Light" w:eastAsia="Times New Roman" w:hAnsi="Calibri Light" w:cs="Times New Roman"/>
      <w:color w:val="1F4D78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1026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26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026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261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02616"/>
    <w:rPr>
      <w:b/>
      <w:bCs/>
      <w:sz w:val="20"/>
      <w:szCs w:val="20"/>
    </w:rPr>
  </w:style>
  <w:style w:type="paragraph" w:customStyle="1" w:styleId="Style14">
    <w:name w:val="Style14"/>
    <w:basedOn w:val="Normal"/>
    <w:rsid w:val="00993E4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FontStyle31">
    <w:name w:val="Font Style31"/>
    <w:rsid w:val="00993E4D"/>
    <w:rPr>
      <w:rFonts w:ascii="Times New Roman" w:hAnsi="Times New Roman" w:cs="Times New Roman"/>
      <w:b/>
      <w:bCs/>
      <w:sz w:val="22"/>
      <w:szCs w:val="22"/>
    </w:rPr>
  </w:style>
  <w:style w:type="character" w:styleId="Strong">
    <w:name w:val="Strong"/>
    <w:basedOn w:val="DefaultParagraphFont"/>
    <w:uiPriority w:val="22"/>
    <w:qFormat/>
    <w:rsid w:val="00FA25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718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265381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24761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72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1578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764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4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54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57351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728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6106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9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8711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079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864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011577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213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33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8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873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6263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408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33441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75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3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010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7454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6279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30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57601434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095981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57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76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15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1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30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63528443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7938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130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2419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56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6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65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2879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7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798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352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16008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43264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582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609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56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67697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1504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0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755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919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9444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702927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50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508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047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77185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5479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327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8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010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77102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0635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50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9251719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82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77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80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48093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0711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59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205457292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799237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11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815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3401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3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110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5222346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029966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908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5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790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27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5856016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376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64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3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3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50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302245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76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81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8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8932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20913906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337816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698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8946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29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4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3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994774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52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38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710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64275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7800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096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833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23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42995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3225850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15727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999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7429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10953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9902216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8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712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38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2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0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3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641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553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58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5130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0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078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09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70285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21360949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485082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008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33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0738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8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716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450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81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6272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583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791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2117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21665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6833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pis://Base=NORM&amp;DocCode=85277001&amp;Type=201" TargetMode="External"/><Relationship Id="rId18" Type="http://schemas.openxmlformats.org/officeDocument/2006/relationships/hyperlink" Target="apis://Base=NORM&amp;DocCode=8527713024&amp;Type=201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apis://Base=NORM&amp;DocCode=85329001&amp;Type=201" TargetMode="External"/><Relationship Id="rId17" Type="http://schemas.openxmlformats.org/officeDocument/2006/relationships/hyperlink" Target="apis://Base=NORM&amp;DocCode=85277005&amp;Type=201" TargetMode="External"/><Relationship Id="rId2" Type="http://schemas.openxmlformats.org/officeDocument/2006/relationships/numbering" Target="numbering.xml"/><Relationship Id="rId16" Type="http://schemas.openxmlformats.org/officeDocument/2006/relationships/hyperlink" Target="apis://Base=NORM&amp;DocCode=85277004&amp;Type=201" TargetMode="External"/><Relationship Id="rId20" Type="http://schemas.openxmlformats.org/officeDocument/2006/relationships/hyperlink" Target="apis://NORM|40953|8|163|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pis://Base=NARH&amp;DocCode=55273&amp;Type=201" TargetMode="External"/><Relationship Id="rId5" Type="http://schemas.openxmlformats.org/officeDocument/2006/relationships/settings" Target="settings.xml"/><Relationship Id="rId15" Type="http://schemas.openxmlformats.org/officeDocument/2006/relationships/hyperlink" Target="apis://Base=NORM&amp;DocCode=85277003&amp;Type=201" TargetMode="External"/><Relationship Id="rId23" Type="http://schemas.openxmlformats.org/officeDocument/2006/relationships/theme" Target="theme/theme1.xml"/><Relationship Id="rId10" Type="http://schemas.openxmlformats.org/officeDocument/2006/relationships/hyperlink" Target="apis://Base=NORM&amp;DocCode=8311410004&amp;Type=201" TargetMode="External"/><Relationship Id="rId19" Type="http://schemas.openxmlformats.org/officeDocument/2006/relationships/hyperlink" Target="apis://Base=NARH&amp;DocCode=8527716095&amp;Type=2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8546508040&amp;Type=201" TargetMode="External"/><Relationship Id="rId14" Type="http://schemas.openxmlformats.org/officeDocument/2006/relationships/hyperlink" Target="apis://Base=NORM&amp;DocCode=85277002&amp;Type=20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A2226-C622-4C6C-B9C7-55B1A3C96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17271</Words>
  <Characters>98451</Characters>
  <Application>Microsoft Office Word</Application>
  <DocSecurity>0</DocSecurity>
  <Lines>820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115492</CharactersWithSpaces>
  <SharedDoc>false</SharedDoc>
  <HLinks>
    <vt:vector size="102" baseType="variant">
      <vt:variant>
        <vt:i4>196635</vt:i4>
      </vt:variant>
      <vt:variant>
        <vt:i4>48</vt:i4>
      </vt:variant>
      <vt:variant>
        <vt:i4>0</vt:i4>
      </vt:variant>
      <vt:variant>
        <vt:i4>5</vt:i4>
      </vt:variant>
      <vt:variant>
        <vt:lpwstr>apis://NORM|40953|8|163|/</vt:lpwstr>
      </vt:variant>
      <vt:variant>
        <vt:lpwstr/>
      </vt:variant>
      <vt:variant>
        <vt:i4>983113</vt:i4>
      </vt:variant>
      <vt:variant>
        <vt:i4>45</vt:i4>
      </vt:variant>
      <vt:variant>
        <vt:i4>0</vt:i4>
      </vt:variant>
      <vt:variant>
        <vt:i4>5</vt:i4>
      </vt:variant>
      <vt:variant>
        <vt:lpwstr>apis://Base=NARH&amp;DocCode=8527716095&amp;Type=201/</vt:lpwstr>
      </vt:variant>
      <vt:variant>
        <vt:lpwstr/>
      </vt:variant>
      <vt:variant>
        <vt:i4>655432</vt:i4>
      </vt:variant>
      <vt:variant>
        <vt:i4>42</vt:i4>
      </vt:variant>
      <vt:variant>
        <vt:i4>0</vt:i4>
      </vt:variant>
      <vt:variant>
        <vt:i4>5</vt:i4>
      </vt:variant>
      <vt:variant>
        <vt:lpwstr>apis://Base=NORM&amp;DocCode=8527713024&amp;Type=201/</vt:lpwstr>
      </vt:variant>
      <vt:variant>
        <vt:lpwstr/>
      </vt:variant>
      <vt:variant>
        <vt:i4>3866744</vt:i4>
      </vt:variant>
      <vt:variant>
        <vt:i4>39</vt:i4>
      </vt:variant>
      <vt:variant>
        <vt:i4>0</vt:i4>
      </vt:variant>
      <vt:variant>
        <vt:i4>5</vt:i4>
      </vt:variant>
      <vt:variant>
        <vt:lpwstr>apis://Base=NORM&amp;DocCode=85277005&amp;Type=201/</vt:lpwstr>
      </vt:variant>
      <vt:variant>
        <vt:lpwstr/>
      </vt:variant>
      <vt:variant>
        <vt:i4>3866745</vt:i4>
      </vt:variant>
      <vt:variant>
        <vt:i4>36</vt:i4>
      </vt:variant>
      <vt:variant>
        <vt:i4>0</vt:i4>
      </vt:variant>
      <vt:variant>
        <vt:i4>5</vt:i4>
      </vt:variant>
      <vt:variant>
        <vt:lpwstr>apis://Base=NORM&amp;DocCode=85277004&amp;Type=201/</vt:lpwstr>
      </vt:variant>
      <vt:variant>
        <vt:lpwstr/>
      </vt:variant>
      <vt:variant>
        <vt:i4>3866750</vt:i4>
      </vt:variant>
      <vt:variant>
        <vt:i4>33</vt:i4>
      </vt:variant>
      <vt:variant>
        <vt:i4>0</vt:i4>
      </vt:variant>
      <vt:variant>
        <vt:i4>5</vt:i4>
      </vt:variant>
      <vt:variant>
        <vt:lpwstr>apis://Base=NORM&amp;DocCode=85277003&amp;Type=201/</vt:lpwstr>
      </vt:variant>
      <vt:variant>
        <vt:lpwstr/>
      </vt:variant>
      <vt:variant>
        <vt:i4>3866751</vt:i4>
      </vt:variant>
      <vt:variant>
        <vt:i4>30</vt:i4>
      </vt:variant>
      <vt:variant>
        <vt:i4>0</vt:i4>
      </vt:variant>
      <vt:variant>
        <vt:i4>5</vt:i4>
      </vt:variant>
      <vt:variant>
        <vt:lpwstr>apis://Base=NORM&amp;DocCode=85277002&amp;Type=201/</vt:lpwstr>
      </vt:variant>
      <vt:variant>
        <vt:lpwstr/>
      </vt:variant>
      <vt:variant>
        <vt:i4>3866748</vt:i4>
      </vt:variant>
      <vt:variant>
        <vt:i4>27</vt:i4>
      </vt:variant>
      <vt:variant>
        <vt:i4>0</vt:i4>
      </vt:variant>
      <vt:variant>
        <vt:i4>5</vt:i4>
      </vt:variant>
      <vt:variant>
        <vt:lpwstr>apis://Base=NORM&amp;DocCode=85277001&amp;Type=201/</vt:lpwstr>
      </vt:variant>
      <vt:variant>
        <vt:lpwstr/>
      </vt:variant>
      <vt:variant>
        <vt:i4>655425</vt:i4>
      </vt:variant>
      <vt:variant>
        <vt:i4>24</vt:i4>
      </vt:variant>
      <vt:variant>
        <vt:i4>0</vt:i4>
      </vt:variant>
      <vt:variant>
        <vt:i4>5</vt:i4>
      </vt:variant>
      <vt:variant>
        <vt:lpwstr>apis://Base=NARH&amp;DocCode=8532917028&amp;Type=201/</vt:lpwstr>
      </vt:variant>
      <vt:variant>
        <vt:lpwstr/>
      </vt:variant>
      <vt:variant>
        <vt:i4>720961</vt:i4>
      </vt:variant>
      <vt:variant>
        <vt:i4>21</vt:i4>
      </vt:variant>
      <vt:variant>
        <vt:i4>0</vt:i4>
      </vt:variant>
      <vt:variant>
        <vt:i4>5</vt:i4>
      </vt:variant>
      <vt:variant>
        <vt:lpwstr>apis://Base=NARH&amp;DocCode=8532915018&amp;Type=201/</vt:lpwstr>
      </vt:variant>
      <vt:variant>
        <vt:lpwstr/>
      </vt:variant>
      <vt:variant>
        <vt:i4>655438</vt:i4>
      </vt:variant>
      <vt:variant>
        <vt:i4>18</vt:i4>
      </vt:variant>
      <vt:variant>
        <vt:i4>0</vt:i4>
      </vt:variant>
      <vt:variant>
        <vt:i4>5</vt:i4>
      </vt:variant>
      <vt:variant>
        <vt:lpwstr>apis://Base=NARH&amp;DocCode=8532914017&amp;Type=201/</vt:lpwstr>
      </vt:variant>
      <vt:variant>
        <vt:lpwstr/>
      </vt:variant>
      <vt:variant>
        <vt:i4>3407994</vt:i4>
      </vt:variant>
      <vt:variant>
        <vt:i4>15</vt:i4>
      </vt:variant>
      <vt:variant>
        <vt:i4>0</vt:i4>
      </vt:variant>
      <vt:variant>
        <vt:i4>5</vt:i4>
      </vt:variant>
      <vt:variant>
        <vt:lpwstr>apis://Base=NORM&amp;DocCode=85329002&amp;Type=201/</vt:lpwstr>
      </vt:variant>
      <vt:variant>
        <vt:lpwstr/>
      </vt:variant>
      <vt:variant>
        <vt:i4>3407993</vt:i4>
      </vt:variant>
      <vt:variant>
        <vt:i4>12</vt:i4>
      </vt:variant>
      <vt:variant>
        <vt:i4>0</vt:i4>
      </vt:variant>
      <vt:variant>
        <vt:i4>5</vt:i4>
      </vt:variant>
      <vt:variant>
        <vt:lpwstr>apis://Base=NORM&amp;DocCode=85329001&amp;Type=201/</vt:lpwstr>
      </vt:variant>
      <vt:variant>
        <vt:lpwstr/>
      </vt:variant>
      <vt:variant>
        <vt:i4>1441869</vt:i4>
      </vt:variant>
      <vt:variant>
        <vt:i4>9</vt:i4>
      </vt:variant>
      <vt:variant>
        <vt:i4>0</vt:i4>
      </vt:variant>
      <vt:variant>
        <vt:i4>5</vt:i4>
      </vt:variant>
      <vt:variant>
        <vt:lpwstr>apis://Base=NARH&amp;DocCode=55273&amp;Type=201/</vt:lpwstr>
      </vt:variant>
      <vt:variant>
        <vt:lpwstr/>
      </vt:variant>
      <vt:variant>
        <vt:i4>589897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apis://Base=NORM&amp;DocCode=8311410025&amp;Type=201/</vt:lpwstr>
      </vt:variant>
      <vt:variant>
        <vt:lpwstr/>
      </vt:variant>
      <vt:variant>
        <vt:i4>720968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apis://Base=NORM&amp;DocCode=8311410004&amp;Type=201/</vt:lpwstr>
      </vt:variant>
      <vt:variant>
        <vt:lpwstr/>
      </vt:variant>
      <vt:variant>
        <vt:i4>196684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apis://Base=NORM&amp;DocCode=8546508040&amp;Type=201/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519-Gergana</dc:creator>
  <cp:lastModifiedBy>gkotarev</cp:lastModifiedBy>
  <cp:revision>4</cp:revision>
  <cp:lastPrinted>2019-01-23T08:54:00Z</cp:lastPrinted>
  <dcterms:created xsi:type="dcterms:W3CDTF">2019-01-23T08:32:00Z</dcterms:created>
  <dcterms:modified xsi:type="dcterms:W3CDTF">2019-01-23T11:28:00Z</dcterms:modified>
</cp:coreProperties>
</file>