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17" w:type="dxa"/>
        <w:tblInd w:w="-612" w:type="dxa"/>
        <w:tblBorders>
          <w:bottom w:val="thickThinSmallGap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17"/>
      </w:tblGrid>
      <w:tr w:rsidR="006821C7" w:rsidRPr="006D0512" w:rsidTr="00EB5685">
        <w:trPr>
          <w:cantSplit/>
          <w:trHeight w:val="1134"/>
        </w:trPr>
        <w:tc>
          <w:tcPr>
            <w:tcW w:w="10217" w:type="dxa"/>
            <w:tcBorders>
              <w:top w:val="nil"/>
              <w:left w:val="nil"/>
              <w:bottom w:val="thickThinSmallGap" w:sz="18" w:space="0" w:color="auto"/>
              <w:right w:val="nil"/>
            </w:tcBorders>
            <w:shd w:val="clear" w:color="auto" w:fill="auto"/>
          </w:tcPr>
          <w:p w:rsidR="006821C7" w:rsidRPr="006D0512" w:rsidRDefault="00B82515" w:rsidP="000864AB">
            <w:pPr>
              <w:ind w:right="139"/>
              <w:jc w:val="center"/>
              <w:rPr>
                <w:rFonts w:ascii="Book Antiqua" w:hAnsi="Book Antiqua"/>
                <w:spacing w:val="40"/>
              </w:rPr>
            </w:pPr>
            <w:r>
              <w:rPr>
                <w:rFonts w:ascii="Book Antiqua" w:hAnsi="Book Antiqua"/>
                <w:spacing w:val="40"/>
              </w:rPr>
              <w:t>М</w:t>
            </w:r>
            <w:r w:rsidR="006821C7" w:rsidRPr="006D0512">
              <w:rPr>
                <w:rFonts w:ascii="Book Antiqua" w:hAnsi="Book Antiqua"/>
                <w:spacing w:val="40"/>
              </w:rPr>
              <w:t>ИНИСТЕРСТВО НА ЗЕМЕДЕЛИЕТО</w:t>
            </w:r>
            <w:r w:rsidR="00EB5685">
              <w:rPr>
                <w:rFonts w:ascii="Book Antiqua" w:hAnsi="Book Antiqua"/>
                <w:spacing w:val="40"/>
              </w:rPr>
              <w:t xml:space="preserve"> И ХРАНИТЕ</w:t>
            </w:r>
          </w:p>
          <w:p w:rsidR="006821C7" w:rsidRPr="006D0512" w:rsidRDefault="006821C7" w:rsidP="000864AB">
            <w:pPr>
              <w:shd w:val="clear" w:color="auto" w:fill="FFFFFF"/>
              <w:ind w:right="139"/>
              <w:jc w:val="center"/>
              <w:rPr>
                <w:rFonts w:ascii="Book Antiqua" w:hAnsi="Book Antiqua"/>
                <w:b/>
                <w:spacing w:val="46"/>
              </w:rPr>
            </w:pPr>
            <w:r w:rsidRPr="006D0512">
              <w:rPr>
                <w:rFonts w:ascii="Book Antiqua" w:hAnsi="Book Antiqua"/>
                <w:spacing w:val="46"/>
              </w:rPr>
              <w:t>ИЗПЪЛНИТЕЛНА АГЕНЦИЯ ПО ГОРИТЕ</w:t>
            </w:r>
          </w:p>
          <w:p w:rsidR="006821C7" w:rsidRPr="006D0512" w:rsidRDefault="006821C7" w:rsidP="000864AB">
            <w:pPr>
              <w:shd w:val="clear" w:color="auto" w:fill="FFFFFF"/>
              <w:ind w:right="139"/>
              <w:jc w:val="center"/>
              <w:rPr>
                <w:rFonts w:ascii="Book Antiqua" w:hAnsi="Book Antiqua"/>
                <w:b/>
                <w:spacing w:val="40"/>
              </w:rPr>
            </w:pPr>
            <w:r w:rsidRPr="006D0512">
              <w:rPr>
                <w:rFonts w:ascii="Book Antiqua" w:hAnsi="Book Antiqua"/>
                <w:b/>
                <w:spacing w:val="40"/>
              </w:rPr>
              <w:t>РЕГИОНАЛНА ДИРЕКЦИЯ ПО ГОРИТЕ - СТАРА ЗАГОРА</w:t>
            </w:r>
          </w:p>
          <w:p w:rsidR="006821C7" w:rsidRPr="006D0512" w:rsidRDefault="0049771B" w:rsidP="000864AB">
            <w:pPr>
              <w:ind w:right="139"/>
              <w:jc w:val="center"/>
              <w:rPr>
                <w:rFonts w:ascii="Book Antiqua" w:hAnsi="Book Antiqua"/>
                <w:b/>
                <w:color w:val="008080"/>
                <w:sz w:val="18"/>
                <w:szCs w:val="24"/>
              </w:rPr>
            </w:pPr>
            <w:r w:rsidRPr="006D0512">
              <w:rPr>
                <w:noProof/>
                <w:color w:val="008000"/>
                <w:sz w:val="28"/>
                <w:szCs w:val="24"/>
              </w:rPr>
              <w:drawing>
                <wp:anchor distT="0" distB="0" distL="114300" distR="114300" simplePos="0" relativeHeight="251657216" behindDoc="1" locked="0" layoutInCell="1" allowOverlap="1">
                  <wp:simplePos x="0" y="0"/>
                  <wp:positionH relativeFrom="column">
                    <wp:posOffset>-990600</wp:posOffset>
                  </wp:positionH>
                  <wp:positionV relativeFrom="paragraph">
                    <wp:posOffset>-626110</wp:posOffset>
                  </wp:positionV>
                  <wp:extent cx="876300" cy="694690"/>
                  <wp:effectExtent l="0" t="0" r="0" b="0"/>
                  <wp:wrapTight wrapText="bothSides">
                    <wp:wrapPolygon edited="0">
                      <wp:start x="0" y="0"/>
                      <wp:lineTo x="0" y="20731"/>
                      <wp:lineTo x="21130" y="20731"/>
                      <wp:lineTo x="21130" y="0"/>
                      <wp:lineTo x="0" y="0"/>
                    </wp:wrapPolygon>
                  </wp:wrapTight>
                  <wp:docPr id="2" name="Картина 2" descr="logoNFB_720x 5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logoNFB_720x 5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694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6821C7" w:rsidRPr="006D0512">
              <w:rPr>
                <w:rFonts w:ascii="Book Antiqua" w:hAnsi="Book Antiqua"/>
                <w:b/>
                <w:i/>
                <w:sz w:val="16"/>
              </w:rPr>
              <w:t>ул</w:t>
            </w:r>
            <w:proofErr w:type="spellEnd"/>
            <w:r w:rsidR="006821C7" w:rsidRPr="006D0512">
              <w:rPr>
                <w:rFonts w:ascii="Book Antiqua" w:hAnsi="Book Antiqua"/>
                <w:b/>
                <w:i/>
                <w:sz w:val="16"/>
              </w:rPr>
              <w:t>."Граф Игнатиев"  № 26, тел.: 042 / 63-97-37, факс: 042 / 63-07-52</w:t>
            </w:r>
            <w:r w:rsidR="006821C7" w:rsidRPr="006D0512">
              <w:rPr>
                <w:rFonts w:ascii="Book Antiqua" w:hAnsi="Book Antiqua"/>
                <w:b/>
                <w:i/>
                <w:color w:val="0000FF"/>
                <w:sz w:val="16"/>
              </w:rPr>
              <w:t>,  e-</w:t>
            </w:r>
            <w:proofErr w:type="spellStart"/>
            <w:r w:rsidR="006821C7" w:rsidRPr="006D0512">
              <w:rPr>
                <w:rFonts w:ascii="Book Antiqua" w:hAnsi="Book Antiqua"/>
                <w:b/>
                <w:i/>
                <w:color w:val="0000FF"/>
                <w:sz w:val="16"/>
              </w:rPr>
              <w:t>mail</w:t>
            </w:r>
            <w:proofErr w:type="spellEnd"/>
            <w:r w:rsidR="006821C7" w:rsidRPr="006D0512">
              <w:rPr>
                <w:rFonts w:ascii="Book Antiqua" w:hAnsi="Book Antiqua"/>
                <w:b/>
                <w:i/>
                <w:color w:val="0000FF"/>
                <w:sz w:val="16"/>
              </w:rPr>
              <w:t xml:space="preserve">: </w:t>
            </w:r>
            <w:proofErr w:type="spellStart"/>
            <w:r w:rsidR="006821C7" w:rsidRPr="006D0512">
              <w:rPr>
                <w:rFonts w:ascii="Book Antiqua" w:hAnsi="Book Antiqua"/>
                <w:b/>
                <w:i/>
                <w:color w:val="0000FF"/>
                <w:sz w:val="16"/>
              </w:rPr>
              <w:t>rdgstzagora</w:t>
            </w:r>
            <w:proofErr w:type="spellEnd"/>
            <w:r w:rsidR="006821C7" w:rsidRPr="006D0512">
              <w:rPr>
                <w:rFonts w:ascii="Book Antiqua" w:hAnsi="Book Antiqua"/>
                <w:b/>
                <w:i/>
                <w:color w:val="0000FF"/>
                <w:sz w:val="16"/>
              </w:rPr>
              <w:t>@</w:t>
            </w:r>
            <w:proofErr w:type="spellStart"/>
            <w:r w:rsidR="009A470F">
              <w:rPr>
                <w:rFonts w:ascii="Book Antiqua" w:hAnsi="Book Antiqua"/>
                <w:b/>
                <w:i/>
                <w:color w:val="0000FF"/>
                <w:sz w:val="16"/>
                <w:lang w:val="en-US"/>
              </w:rPr>
              <w:t>i</w:t>
            </w:r>
            <w:proofErr w:type="spellEnd"/>
            <w:r w:rsidR="006821C7" w:rsidRPr="006D0512">
              <w:rPr>
                <w:rFonts w:ascii="Book Antiqua" w:hAnsi="Book Antiqua"/>
                <w:b/>
                <w:i/>
                <w:color w:val="0000FF"/>
                <w:sz w:val="16"/>
              </w:rPr>
              <w:t>ag.bg</w:t>
            </w:r>
          </w:p>
        </w:tc>
      </w:tr>
    </w:tbl>
    <w:p w:rsidR="006821C7" w:rsidRPr="006D0512" w:rsidRDefault="006821C7" w:rsidP="000864AB">
      <w:pPr>
        <w:ind w:right="139"/>
        <w:jc w:val="both"/>
        <w:rPr>
          <w:b/>
          <w:sz w:val="24"/>
          <w:szCs w:val="24"/>
        </w:rPr>
      </w:pPr>
      <w:r w:rsidRPr="006D0512">
        <w:rPr>
          <w:b/>
          <w:sz w:val="24"/>
          <w:szCs w:val="24"/>
        </w:rPr>
        <w:t xml:space="preserve">      </w:t>
      </w:r>
    </w:p>
    <w:p w:rsidR="00EB5685" w:rsidRDefault="00EB5685" w:rsidP="00DE0F73">
      <w:pPr>
        <w:ind w:left="-142" w:right="139"/>
        <w:jc w:val="center"/>
        <w:rPr>
          <w:sz w:val="24"/>
          <w:szCs w:val="24"/>
        </w:rPr>
      </w:pPr>
      <w:r w:rsidRPr="006D0512">
        <w:rPr>
          <w:sz w:val="24"/>
          <w:szCs w:val="24"/>
        </w:rPr>
        <w:t>Комисия в Регионална дирекция по горите – Стара Загора назначена със Заповед № РД49-</w:t>
      </w:r>
      <w:r>
        <w:rPr>
          <w:sz w:val="24"/>
          <w:szCs w:val="24"/>
        </w:rPr>
        <w:t>194</w:t>
      </w:r>
      <w:r w:rsidRPr="006D0512">
        <w:rPr>
          <w:sz w:val="24"/>
          <w:szCs w:val="24"/>
        </w:rPr>
        <w:t>/</w:t>
      </w:r>
      <w:r>
        <w:rPr>
          <w:sz w:val="24"/>
          <w:szCs w:val="24"/>
        </w:rPr>
        <w:t>12.05.2023 г.</w:t>
      </w:r>
      <w:r w:rsidR="00DE0F73">
        <w:rPr>
          <w:sz w:val="24"/>
          <w:szCs w:val="24"/>
          <w:lang w:val="en-US"/>
        </w:rPr>
        <w:t>,</w:t>
      </w:r>
      <w:r w:rsidRPr="006D0512">
        <w:rPr>
          <w:sz w:val="24"/>
          <w:szCs w:val="24"/>
        </w:rPr>
        <w:t xml:space="preserve"> </w:t>
      </w:r>
      <w:r w:rsidR="00DE0F73">
        <w:rPr>
          <w:sz w:val="24"/>
          <w:szCs w:val="24"/>
        </w:rPr>
        <w:t xml:space="preserve">изм. със </w:t>
      </w:r>
      <w:r w:rsidR="00DE0F73" w:rsidRPr="006D0512">
        <w:rPr>
          <w:sz w:val="24"/>
          <w:szCs w:val="24"/>
        </w:rPr>
        <w:t>Заповед № РД49-</w:t>
      </w:r>
      <w:r w:rsidR="00DE0F73">
        <w:rPr>
          <w:sz w:val="24"/>
          <w:szCs w:val="24"/>
        </w:rPr>
        <w:t xml:space="preserve">29/28.01.2025 г. </w:t>
      </w:r>
      <w:r w:rsidR="00DE0F73" w:rsidRPr="006D0512">
        <w:rPr>
          <w:sz w:val="24"/>
          <w:szCs w:val="24"/>
        </w:rPr>
        <w:t xml:space="preserve">на </w:t>
      </w:r>
      <w:r w:rsidR="00DE0F73">
        <w:rPr>
          <w:sz w:val="24"/>
          <w:szCs w:val="24"/>
        </w:rPr>
        <w:t>Министъра</w:t>
      </w:r>
      <w:r w:rsidR="00DE0F73" w:rsidRPr="006D0512">
        <w:rPr>
          <w:sz w:val="24"/>
          <w:szCs w:val="24"/>
        </w:rPr>
        <w:t xml:space="preserve"> на земеделието </w:t>
      </w:r>
      <w:r w:rsidR="00DE0F73">
        <w:rPr>
          <w:sz w:val="24"/>
          <w:szCs w:val="24"/>
        </w:rPr>
        <w:t>и храните</w:t>
      </w:r>
      <w:r w:rsidR="00DE0F73">
        <w:rPr>
          <w:sz w:val="24"/>
          <w:szCs w:val="24"/>
          <w:lang w:val="en-US"/>
        </w:rPr>
        <w:t>,</w:t>
      </w:r>
      <w:r w:rsidR="00DE0F73">
        <w:rPr>
          <w:sz w:val="24"/>
          <w:szCs w:val="24"/>
        </w:rPr>
        <w:t xml:space="preserve"> </w:t>
      </w:r>
      <w:r w:rsidRPr="006D0512">
        <w:rPr>
          <w:sz w:val="24"/>
          <w:szCs w:val="24"/>
        </w:rPr>
        <w:t>във връзка с чл.</w:t>
      </w:r>
      <w:r>
        <w:rPr>
          <w:sz w:val="24"/>
          <w:szCs w:val="24"/>
        </w:rPr>
        <w:t xml:space="preserve"> </w:t>
      </w:r>
      <w:r w:rsidRPr="006D0512">
        <w:rPr>
          <w:sz w:val="24"/>
          <w:szCs w:val="24"/>
        </w:rPr>
        <w:t>74, ал.</w:t>
      </w:r>
      <w:r>
        <w:rPr>
          <w:sz w:val="24"/>
          <w:szCs w:val="24"/>
        </w:rPr>
        <w:t xml:space="preserve"> </w:t>
      </w:r>
      <w:r w:rsidRPr="006D0512">
        <w:rPr>
          <w:sz w:val="24"/>
          <w:szCs w:val="24"/>
        </w:rPr>
        <w:t>2, т.</w:t>
      </w:r>
      <w:r>
        <w:rPr>
          <w:sz w:val="24"/>
          <w:szCs w:val="24"/>
        </w:rPr>
        <w:t xml:space="preserve"> </w:t>
      </w:r>
      <w:r w:rsidRPr="006D0512">
        <w:rPr>
          <w:sz w:val="24"/>
          <w:szCs w:val="24"/>
        </w:rPr>
        <w:t>1, ал.</w:t>
      </w:r>
      <w:r>
        <w:rPr>
          <w:sz w:val="24"/>
          <w:szCs w:val="24"/>
        </w:rPr>
        <w:t xml:space="preserve"> </w:t>
      </w:r>
      <w:r w:rsidRPr="006D0512">
        <w:rPr>
          <w:sz w:val="24"/>
          <w:szCs w:val="24"/>
        </w:rPr>
        <w:t>4, чл.</w:t>
      </w:r>
      <w:r>
        <w:rPr>
          <w:sz w:val="24"/>
          <w:szCs w:val="24"/>
        </w:rPr>
        <w:t xml:space="preserve"> </w:t>
      </w:r>
      <w:r w:rsidRPr="006D0512">
        <w:rPr>
          <w:sz w:val="24"/>
          <w:szCs w:val="24"/>
        </w:rPr>
        <w:t>75, ал.</w:t>
      </w:r>
      <w:r>
        <w:rPr>
          <w:sz w:val="24"/>
          <w:szCs w:val="24"/>
        </w:rPr>
        <w:t xml:space="preserve"> </w:t>
      </w:r>
      <w:r w:rsidRPr="006D0512">
        <w:rPr>
          <w:sz w:val="24"/>
          <w:szCs w:val="24"/>
        </w:rPr>
        <w:t>1, т.</w:t>
      </w:r>
      <w:r>
        <w:rPr>
          <w:sz w:val="24"/>
          <w:szCs w:val="24"/>
        </w:rPr>
        <w:t xml:space="preserve"> </w:t>
      </w:r>
      <w:r w:rsidRPr="006D0512">
        <w:rPr>
          <w:sz w:val="24"/>
          <w:szCs w:val="24"/>
        </w:rPr>
        <w:t>2, чл.</w:t>
      </w:r>
      <w:r>
        <w:rPr>
          <w:sz w:val="24"/>
          <w:szCs w:val="24"/>
        </w:rPr>
        <w:t xml:space="preserve"> </w:t>
      </w:r>
      <w:r w:rsidRPr="006D0512">
        <w:rPr>
          <w:sz w:val="24"/>
          <w:szCs w:val="24"/>
        </w:rPr>
        <w:t>77, ал.</w:t>
      </w:r>
      <w:r>
        <w:rPr>
          <w:sz w:val="24"/>
          <w:szCs w:val="24"/>
        </w:rPr>
        <w:t xml:space="preserve"> </w:t>
      </w:r>
      <w:r w:rsidRPr="006D0512">
        <w:rPr>
          <w:sz w:val="24"/>
          <w:szCs w:val="24"/>
        </w:rPr>
        <w:t>2 и ал.</w:t>
      </w:r>
      <w:r>
        <w:rPr>
          <w:sz w:val="24"/>
          <w:szCs w:val="24"/>
        </w:rPr>
        <w:t xml:space="preserve"> </w:t>
      </w:r>
      <w:r w:rsidRPr="006D0512">
        <w:rPr>
          <w:sz w:val="24"/>
          <w:szCs w:val="24"/>
        </w:rPr>
        <w:t>3 от Закона за горите</w:t>
      </w:r>
    </w:p>
    <w:p w:rsidR="00D7436A" w:rsidRDefault="00D7436A" w:rsidP="000864AB">
      <w:pPr>
        <w:ind w:right="139"/>
        <w:jc w:val="right"/>
        <w:rPr>
          <w:sz w:val="24"/>
          <w:szCs w:val="24"/>
        </w:rPr>
      </w:pPr>
    </w:p>
    <w:p w:rsidR="00EB5685" w:rsidRDefault="00EB5685" w:rsidP="000864AB">
      <w:pPr>
        <w:ind w:right="139"/>
        <w:jc w:val="right"/>
        <w:rPr>
          <w:sz w:val="24"/>
          <w:szCs w:val="24"/>
          <w:lang w:val="en-US"/>
        </w:rPr>
      </w:pPr>
      <w:r>
        <w:rPr>
          <w:sz w:val="24"/>
          <w:szCs w:val="24"/>
        </w:rPr>
        <w:t xml:space="preserve">Протокол № </w:t>
      </w:r>
      <w:r w:rsidR="00F10E90">
        <w:rPr>
          <w:sz w:val="24"/>
          <w:szCs w:val="24"/>
        </w:rPr>
        <w:t>2</w:t>
      </w:r>
    </w:p>
    <w:p w:rsidR="00EB5685" w:rsidRPr="003A0418" w:rsidRDefault="00EB5685" w:rsidP="000864AB">
      <w:pPr>
        <w:ind w:right="139"/>
        <w:jc w:val="right"/>
        <w:rPr>
          <w:sz w:val="24"/>
          <w:szCs w:val="24"/>
        </w:rPr>
      </w:pPr>
      <w:r w:rsidRPr="00EB5685">
        <w:rPr>
          <w:color w:val="FF0000"/>
          <w:sz w:val="24"/>
          <w:szCs w:val="24"/>
          <w:lang w:val="en-US"/>
        </w:rPr>
        <w:t xml:space="preserve"> </w:t>
      </w:r>
      <w:r w:rsidRPr="003A0418">
        <w:rPr>
          <w:sz w:val="24"/>
          <w:szCs w:val="24"/>
        </w:rPr>
        <w:t xml:space="preserve">от </w:t>
      </w:r>
      <w:r w:rsidR="00BF683B">
        <w:rPr>
          <w:sz w:val="24"/>
          <w:szCs w:val="24"/>
          <w:lang w:val="en-US"/>
        </w:rPr>
        <w:t>19</w:t>
      </w:r>
      <w:r w:rsidR="00D659F3">
        <w:rPr>
          <w:sz w:val="24"/>
          <w:szCs w:val="24"/>
          <w:lang w:val="en-US"/>
        </w:rPr>
        <w:t>.</w:t>
      </w:r>
      <w:r w:rsidR="00575950">
        <w:rPr>
          <w:sz w:val="24"/>
          <w:szCs w:val="24"/>
        </w:rPr>
        <w:t>11</w:t>
      </w:r>
      <w:r w:rsidR="00675106">
        <w:rPr>
          <w:sz w:val="24"/>
          <w:szCs w:val="24"/>
        </w:rPr>
        <w:t>.</w:t>
      </w:r>
      <w:r w:rsidRPr="003A0418">
        <w:rPr>
          <w:sz w:val="24"/>
          <w:szCs w:val="24"/>
        </w:rPr>
        <w:t>202</w:t>
      </w:r>
      <w:r w:rsidR="00460F70">
        <w:rPr>
          <w:sz w:val="24"/>
          <w:szCs w:val="24"/>
          <w:lang w:val="en-US"/>
        </w:rPr>
        <w:t>5</w:t>
      </w:r>
      <w:r w:rsidRPr="003A0418">
        <w:rPr>
          <w:sz w:val="24"/>
          <w:szCs w:val="24"/>
        </w:rPr>
        <w:t xml:space="preserve"> г.</w:t>
      </w:r>
    </w:p>
    <w:p w:rsidR="002D6AF5" w:rsidRPr="006D0512" w:rsidRDefault="002D6AF5" w:rsidP="000864AB">
      <w:pPr>
        <w:ind w:right="139"/>
        <w:jc w:val="both"/>
        <w:rPr>
          <w:sz w:val="24"/>
          <w:szCs w:val="24"/>
        </w:rPr>
      </w:pPr>
    </w:p>
    <w:p w:rsidR="00FF30BD" w:rsidRPr="006D0512" w:rsidRDefault="00FF30BD" w:rsidP="000864AB">
      <w:pPr>
        <w:ind w:right="139"/>
        <w:jc w:val="center"/>
        <w:rPr>
          <w:b/>
          <w:sz w:val="24"/>
          <w:szCs w:val="24"/>
        </w:rPr>
      </w:pPr>
      <w:r w:rsidRPr="006D0512">
        <w:rPr>
          <w:b/>
          <w:sz w:val="24"/>
          <w:szCs w:val="24"/>
        </w:rPr>
        <w:t>РЕШЕНИЕ №</w:t>
      </w:r>
      <w:r w:rsidR="00BE1225">
        <w:rPr>
          <w:b/>
          <w:sz w:val="24"/>
          <w:szCs w:val="24"/>
          <w:lang w:val="en-US"/>
        </w:rPr>
        <w:t xml:space="preserve"> </w:t>
      </w:r>
      <w:r w:rsidR="00F10E90">
        <w:rPr>
          <w:b/>
          <w:sz w:val="24"/>
          <w:szCs w:val="24"/>
        </w:rPr>
        <w:t>9</w:t>
      </w:r>
      <w:r w:rsidR="00BE1225">
        <w:rPr>
          <w:b/>
          <w:sz w:val="24"/>
          <w:szCs w:val="24"/>
          <w:lang w:val="en-US"/>
        </w:rPr>
        <w:t xml:space="preserve"> </w:t>
      </w:r>
      <w:r w:rsidRPr="006D0512">
        <w:rPr>
          <w:b/>
          <w:sz w:val="24"/>
          <w:szCs w:val="24"/>
        </w:rPr>
        <w:t xml:space="preserve">от </w:t>
      </w:r>
      <w:r w:rsidR="00BF683B">
        <w:rPr>
          <w:b/>
          <w:sz w:val="24"/>
          <w:szCs w:val="24"/>
          <w:lang w:val="en-US"/>
        </w:rPr>
        <w:t>19</w:t>
      </w:r>
      <w:r w:rsidR="00D659F3">
        <w:rPr>
          <w:b/>
          <w:sz w:val="24"/>
          <w:szCs w:val="24"/>
          <w:lang w:val="en-US"/>
        </w:rPr>
        <w:t xml:space="preserve"> </w:t>
      </w:r>
      <w:r w:rsidR="00575950">
        <w:rPr>
          <w:b/>
          <w:sz w:val="24"/>
          <w:szCs w:val="24"/>
        </w:rPr>
        <w:t>ноември</w:t>
      </w:r>
      <w:r w:rsidR="00584136">
        <w:rPr>
          <w:b/>
          <w:sz w:val="24"/>
          <w:szCs w:val="24"/>
        </w:rPr>
        <w:t xml:space="preserve"> </w:t>
      </w:r>
      <w:r w:rsidR="00937984">
        <w:rPr>
          <w:b/>
          <w:sz w:val="24"/>
          <w:szCs w:val="24"/>
        </w:rPr>
        <w:t xml:space="preserve"> 20</w:t>
      </w:r>
      <w:r w:rsidR="00330BCB">
        <w:rPr>
          <w:b/>
          <w:sz w:val="24"/>
          <w:szCs w:val="24"/>
        </w:rPr>
        <w:t>2</w:t>
      </w:r>
      <w:r w:rsidR="00F10E90">
        <w:rPr>
          <w:b/>
          <w:sz w:val="24"/>
          <w:szCs w:val="24"/>
        </w:rPr>
        <w:t>5</w:t>
      </w:r>
      <w:r w:rsidRPr="006D0512">
        <w:rPr>
          <w:b/>
          <w:sz w:val="24"/>
          <w:szCs w:val="24"/>
        </w:rPr>
        <w:t xml:space="preserve"> година</w:t>
      </w:r>
    </w:p>
    <w:p w:rsidR="00D06BE9" w:rsidRPr="00922060" w:rsidRDefault="00922060" w:rsidP="000864AB">
      <w:pPr>
        <w:widowControl w:val="0"/>
        <w:spacing w:line="273" w:lineRule="atLeast"/>
        <w:ind w:left="158" w:right="139"/>
        <w:jc w:val="center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 xml:space="preserve">              </w:t>
      </w:r>
    </w:p>
    <w:p w:rsidR="00C70B5E" w:rsidRPr="00F10E90" w:rsidRDefault="00BE1225" w:rsidP="000864AB">
      <w:pPr>
        <w:widowControl w:val="0"/>
        <w:spacing w:line="273" w:lineRule="atLeast"/>
        <w:ind w:left="158" w:right="139"/>
        <w:jc w:val="center"/>
        <w:rPr>
          <w:b/>
          <w:sz w:val="24"/>
          <w:szCs w:val="24"/>
          <w:lang w:val="en-US"/>
        </w:rPr>
      </w:pPr>
      <w:r w:rsidRPr="003A1EEF">
        <w:rPr>
          <w:b/>
          <w:sz w:val="24"/>
          <w:szCs w:val="24"/>
        </w:rPr>
        <w:t xml:space="preserve">РЕШЕНИЕ  </w:t>
      </w:r>
      <w:r w:rsidR="00F10E90">
        <w:rPr>
          <w:b/>
          <w:sz w:val="24"/>
          <w:szCs w:val="24"/>
        </w:rPr>
        <w:t>9</w:t>
      </w:r>
      <w:r w:rsidR="00F10E90" w:rsidRPr="00727F9E">
        <w:rPr>
          <w:b/>
          <w:sz w:val="24"/>
          <w:szCs w:val="24"/>
        </w:rPr>
        <w:t xml:space="preserve"> – </w:t>
      </w:r>
      <w:r w:rsidR="00F10E90">
        <w:rPr>
          <w:b/>
          <w:sz w:val="24"/>
          <w:szCs w:val="24"/>
          <w:lang w:val="en-US"/>
        </w:rPr>
        <w:t>I</w:t>
      </w:r>
      <w:r w:rsidR="00F10E90" w:rsidRPr="00727F9E">
        <w:rPr>
          <w:b/>
          <w:sz w:val="24"/>
          <w:szCs w:val="24"/>
          <w:lang w:val="en-US"/>
        </w:rPr>
        <w:t>I</w:t>
      </w:r>
      <w:r w:rsidR="00F10E90" w:rsidRPr="00727F9E">
        <w:rPr>
          <w:b/>
          <w:sz w:val="24"/>
          <w:szCs w:val="24"/>
        </w:rPr>
        <w:t xml:space="preserve"> –</w:t>
      </w:r>
      <w:r w:rsidR="00F10E90">
        <w:rPr>
          <w:b/>
          <w:sz w:val="24"/>
          <w:szCs w:val="24"/>
        </w:rPr>
        <w:t xml:space="preserve"> </w:t>
      </w:r>
      <w:r w:rsidR="00F10E90">
        <w:rPr>
          <w:b/>
          <w:sz w:val="24"/>
          <w:szCs w:val="24"/>
          <w:lang w:val="en-US"/>
        </w:rPr>
        <w:t>8</w:t>
      </w:r>
    </w:p>
    <w:p w:rsidR="00BE1225" w:rsidRPr="003A1EEF" w:rsidRDefault="00BE1225" w:rsidP="000864AB">
      <w:pPr>
        <w:widowControl w:val="0"/>
        <w:spacing w:line="273" w:lineRule="atLeast"/>
        <w:ind w:left="158" w:right="139"/>
        <w:jc w:val="center"/>
        <w:rPr>
          <w:b/>
          <w:sz w:val="24"/>
          <w:szCs w:val="24"/>
        </w:rPr>
      </w:pPr>
      <w:r w:rsidRPr="003A1EEF">
        <w:rPr>
          <w:b/>
          <w:sz w:val="24"/>
          <w:szCs w:val="24"/>
        </w:rPr>
        <w:t>за промяна предназначението на поземлен имот в горска територия – частна собственост</w:t>
      </w:r>
    </w:p>
    <w:p w:rsidR="00BE1225" w:rsidRPr="003A1EEF" w:rsidRDefault="00BE1225" w:rsidP="000864AB">
      <w:pPr>
        <w:widowControl w:val="0"/>
        <w:spacing w:line="273" w:lineRule="atLeast"/>
        <w:ind w:left="158" w:right="139"/>
        <w:jc w:val="center"/>
        <w:rPr>
          <w:b/>
          <w:sz w:val="24"/>
          <w:szCs w:val="24"/>
        </w:rPr>
      </w:pPr>
    </w:p>
    <w:p w:rsidR="00BF683B" w:rsidRPr="0032355D" w:rsidRDefault="00BF683B" w:rsidP="00BF683B">
      <w:pPr>
        <w:ind w:right="139" w:firstLine="992"/>
        <w:jc w:val="both"/>
        <w:rPr>
          <w:color w:val="FF0000"/>
          <w:sz w:val="24"/>
          <w:szCs w:val="24"/>
        </w:rPr>
      </w:pPr>
      <w:r w:rsidRPr="003A1EEF">
        <w:rPr>
          <w:sz w:val="24"/>
          <w:szCs w:val="24"/>
        </w:rPr>
        <w:t>На основание чл.73, ал.1, т.4, б. „б“, чл. 77, ал. 1, ал. 2 и ал. 3, чл. 78, ал. 1, ал. 2 и ал. 5, чл. 80, ал. 1 и ал. 2 от Закона за горите (ЗГ) (</w:t>
      </w:r>
      <w:proofErr w:type="spellStart"/>
      <w:r w:rsidRPr="003A1EEF">
        <w:rPr>
          <w:sz w:val="24"/>
          <w:szCs w:val="24"/>
        </w:rPr>
        <w:t>обн</w:t>
      </w:r>
      <w:proofErr w:type="spellEnd"/>
      <w:r w:rsidRPr="003A1EEF">
        <w:rPr>
          <w:sz w:val="24"/>
          <w:szCs w:val="24"/>
        </w:rPr>
        <w:t>. ДВ, бр. 19 от 08.03.2011 г.</w:t>
      </w:r>
      <w:r>
        <w:rPr>
          <w:sz w:val="24"/>
          <w:szCs w:val="24"/>
        </w:rPr>
        <w:t xml:space="preserve">  с последващи изм. и допълнения</w:t>
      </w:r>
      <w:r w:rsidRPr="003A1EEF">
        <w:rPr>
          <w:sz w:val="24"/>
          <w:szCs w:val="24"/>
        </w:rPr>
        <w:t xml:space="preserve">) и постъпило в Регионална дирекция по горите – Стара Загора заявление по образец </w:t>
      </w:r>
      <w:r>
        <w:rPr>
          <w:sz w:val="24"/>
          <w:szCs w:val="24"/>
        </w:rPr>
        <w:t>рег. индекс</w:t>
      </w:r>
      <w:r w:rsidRPr="005768ED">
        <w:rPr>
          <w:sz w:val="24"/>
          <w:szCs w:val="24"/>
        </w:rPr>
        <w:t xml:space="preserve"> </w:t>
      </w:r>
      <w:r>
        <w:rPr>
          <w:sz w:val="24"/>
          <w:szCs w:val="24"/>
        </w:rPr>
        <w:t>РДГ-15-</w:t>
      </w:r>
      <w:r>
        <w:rPr>
          <w:sz w:val="24"/>
          <w:szCs w:val="24"/>
          <w:lang w:val="en-US"/>
        </w:rPr>
        <w:t>4910</w:t>
      </w:r>
      <w:r>
        <w:rPr>
          <w:sz w:val="24"/>
          <w:szCs w:val="24"/>
        </w:rPr>
        <w:t>/</w:t>
      </w:r>
      <w:r>
        <w:rPr>
          <w:sz w:val="24"/>
          <w:szCs w:val="24"/>
          <w:lang w:val="en-US"/>
        </w:rPr>
        <w:t xml:space="preserve">22.10.2025 </w:t>
      </w:r>
      <w:r w:rsidRPr="005768ED">
        <w:rPr>
          <w:sz w:val="24"/>
          <w:szCs w:val="24"/>
        </w:rPr>
        <w:t>г. от</w:t>
      </w:r>
      <w:r>
        <w:rPr>
          <w:sz w:val="24"/>
          <w:szCs w:val="24"/>
        </w:rPr>
        <w:t xml:space="preserve"> „К</w:t>
      </w:r>
      <w:r w:rsidR="00770E47">
        <w:rPr>
          <w:sz w:val="24"/>
          <w:szCs w:val="24"/>
        </w:rPr>
        <w:t xml:space="preserve">.Г. </w:t>
      </w:r>
      <w:r>
        <w:rPr>
          <w:sz w:val="24"/>
          <w:szCs w:val="24"/>
        </w:rPr>
        <w:t xml:space="preserve">“ ООД, гр. Стара Загора, чрез управителя </w:t>
      </w:r>
      <w:r w:rsidR="00770E47">
        <w:rPr>
          <w:sz w:val="24"/>
          <w:szCs w:val="24"/>
        </w:rPr>
        <w:t>на дружеството</w:t>
      </w:r>
      <w:r>
        <w:rPr>
          <w:sz w:val="24"/>
          <w:szCs w:val="24"/>
        </w:rPr>
        <w:t xml:space="preserve">, с искане за </w:t>
      </w:r>
      <w:r w:rsidRPr="003E154D">
        <w:rPr>
          <w:sz w:val="24"/>
          <w:szCs w:val="24"/>
        </w:rPr>
        <w:t>промяна предназначението на поземлен</w:t>
      </w:r>
      <w:r>
        <w:rPr>
          <w:sz w:val="24"/>
          <w:szCs w:val="24"/>
        </w:rPr>
        <w:t xml:space="preserve"> имот</w:t>
      </w:r>
      <w:r w:rsidRPr="003E154D">
        <w:rPr>
          <w:sz w:val="24"/>
          <w:szCs w:val="24"/>
        </w:rPr>
        <w:t xml:space="preserve"> в горска територия за </w:t>
      </w:r>
      <w:r w:rsidRPr="003C1FEE">
        <w:rPr>
          <w:sz w:val="24"/>
          <w:szCs w:val="24"/>
          <w:shd w:val="clear" w:color="auto" w:fill="FFFFFF"/>
        </w:rPr>
        <w:t>създаване или разширяване на отделни урегулирани поземлени имоти, за които има влязъл в сила общ устройствен план</w:t>
      </w:r>
      <w:r w:rsidRPr="00D7436A">
        <w:rPr>
          <w:sz w:val="24"/>
          <w:szCs w:val="24"/>
          <w:shd w:val="clear" w:color="auto" w:fill="FFFFFF"/>
        </w:rPr>
        <w:t xml:space="preserve"> </w:t>
      </w:r>
      <w:r>
        <w:rPr>
          <w:sz w:val="24"/>
          <w:szCs w:val="24"/>
          <w:shd w:val="clear" w:color="auto" w:fill="FFFFFF"/>
        </w:rPr>
        <w:t xml:space="preserve">-  </w:t>
      </w:r>
      <w:r w:rsidRPr="003E154D">
        <w:rPr>
          <w:sz w:val="24"/>
          <w:szCs w:val="24"/>
        </w:rPr>
        <w:t xml:space="preserve">изграждане на обект </w:t>
      </w:r>
      <w:r>
        <w:rPr>
          <w:sz w:val="24"/>
          <w:szCs w:val="24"/>
        </w:rPr>
        <w:t xml:space="preserve">„Жилищно строителство“ в землището на с. Сулица, общ. Стара Загора, </w:t>
      </w:r>
      <w:proofErr w:type="spellStart"/>
      <w:r>
        <w:rPr>
          <w:sz w:val="24"/>
          <w:szCs w:val="24"/>
        </w:rPr>
        <w:t>обл</w:t>
      </w:r>
      <w:proofErr w:type="spellEnd"/>
      <w:r>
        <w:rPr>
          <w:sz w:val="24"/>
          <w:szCs w:val="24"/>
        </w:rPr>
        <w:t xml:space="preserve">. Стара Загора, </w:t>
      </w:r>
      <w:r w:rsidRPr="003A1EEF">
        <w:rPr>
          <w:sz w:val="24"/>
          <w:szCs w:val="24"/>
        </w:rPr>
        <w:t xml:space="preserve">в </w:t>
      </w:r>
      <w:r>
        <w:rPr>
          <w:sz w:val="24"/>
          <w:szCs w:val="24"/>
        </w:rPr>
        <w:t xml:space="preserve">поземлен имот с идентификатор 70202.1.44 </w:t>
      </w:r>
      <w:r w:rsidRPr="004515F3">
        <w:rPr>
          <w:sz w:val="24"/>
          <w:szCs w:val="24"/>
        </w:rPr>
        <w:t xml:space="preserve">площ </w:t>
      </w:r>
      <w:r>
        <w:rPr>
          <w:sz w:val="24"/>
          <w:szCs w:val="24"/>
        </w:rPr>
        <w:t>8008</w:t>
      </w:r>
      <w:r w:rsidRPr="004515F3">
        <w:rPr>
          <w:sz w:val="24"/>
          <w:szCs w:val="24"/>
          <w:lang w:val="en-US"/>
        </w:rPr>
        <w:t xml:space="preserve"> </w:t>
      </w:r>
      <w:r w:rsidRPr="004515F3">
        <w:rPr>
          <w:sz w:val="24"/>
          <w:szCs w:val="24"/>
        </w:rPr>
        <w:t xml:space="preserve">кв. м. по кадастралната карта и кадастралните регистри (КККР) на </w:t>
      </w:r>
      <w:r>
        <w:rPr>
          <w:sz w:val="24"/>
          <w:szCs w:val="24"/>
        </w:rPr>
        <w:t>с. Сулица</w:t>
      </w:r>
      <w:r w:rsidRPr="004515F3">
        <w:rPr>
          <w:sz w:val="24"/>
          <w:szCs w:val="24"/>
        </w:rPr>
        <w:t>, общ. Стара Загора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обл</w:t>
      </w:r>
      <w:proofErr w:type="spellEnd"/>
      <w:r>
        <w:rPr>
          <w:sz w:val="24"/>
          <w:szCs w:val="24"/>
        </w:rPr>
        <w:t>. Стара Загора, предишен идентификатор 702020.1.20; 70202.1.34, номер по предходен план: 702020.1.20, 70202.1.34, одобрени със Заповед № РД-18-11</w:t>
      </w:r>
      <w:r w:rsidRPr="003A1EEF">
        <w:rPr>
          <w:sz w:val="24"/>
          <w:szCs w:val="24"/>
        </w:rPr>
        <w:t>/</w:t>
      </w:r>
      <w:r>
        <w:rPr>
          <w:sz w:val="24"/>
          <w:szCs w:val="24"/>
        </w:rPr>
        <w:t>23.02.2010</w:t>
      </w:r>
      <w:r w:rsidRPr="003A1EEF">
        <w:rPr>
          <w:sz w:val="24"/>
          <w:szCs w:val="24"/>
        </w:rPr>
        <w:t xml:space="preserve"> г.</w:t>
      </w:r>
      <w:r>
        <w:rPr>
          <w:sz w:val="24"/>
          <w:szCs w:val="24"/>
        </w:rPr>
        <w:t>, на Изпълнителния директор на АГКК</w:t>
      </w:r>
    </w:p>
    <w:p w:rsidR="00BF683B" w:rsidRPr="0032355D" w:rsidRDefault="00BF683B" w:rsidP="00BF683B">
      <w:pPr>
        <w:ind w:right="139" w:firstLine="708"/>
        <w:jc w:val="both"/>
        <w:rPr>
          <w:color w:val="FF0000"/>
          <w:sz w:val="24"/>
          <w:szCs w:val="24"/>
        </w:rPr>
      </w:pPr>
    </w:p>
    <w:p w:rsidR="00BF683B" w:rsidRDefault="00BF683B" w:rsidP="00BF683B">
      <w:pPr>
        <w:ind w:right="139" w:firstLine="708"/>
        <w:jc w:val="center"/>
        <w:rPr>
          <w:b/>
          <w:sz w:val="24"/>
          <w:szCs w:val="24"/>
        </w:rPr>
      </w:pPr>
      <w:r w:rsidRPr="00C95972">
        <w:rPr>
          <w:b/>
          <w:sz w:val="24"/>
          <w:szCs w:val="24"/>
        </w:rPr>
        <w:t>КОМИСИЯТА РЕШИ:</w:t>
      </w:r>
    </w:p>
    <w:p w:rsidR="00BF683B" w:rsidRPr="00C95972" w:rsidRDefault="00BF683B" w:rsidP="00BF683B">
      <w:pPr>
        <w:ind w:right="139" w:firstLine="708"/>
        <w:jc w:val="center"/>
        <w:rPr>
          <w:b/>
          <w:sz w:val="24"/>
          <w:szCs w:val="24"/>
        </w:rPr>
      </w:pPr>
    </w:p>
    <w:p w:rsidR="00BF683B" w:rsidRDefault="00BF683B" w:rsidP="00BF683B">
      <w:pPr>
        <w:ind w:right="139" w:firstLine="709"/>
        <w:jc w:val="both"/>
        <w:rPr>
          <w:sz w:val="24"/>
          <w:szCs w:val="24"/>
        </w:rPr>
      </w:pPr>
      <w:r w:rsidRPr="003A1EEF">
        <w:rPr>
          <w:b/>
          <w:sz w:val="24"/>
          <w:szCs w:val="24"/>
        </w:rPr>
        <w:t>1.</w:t>
      </w:r>
      <w:r w:rsidRPr="003A1EEF">
        <w:rPr>
          <w:sz w:val="24"/>
          <w:szCs w:val="24"/>
        </w:rPr>
        <w:t xml:space="preserve"> </w:t>
      </w:r>
      <w:r w:rsidRPr="003A1EEF">
        <w:rPr>
          <w:b/>
          <w:sz w:val="24"/>
          <w:szCs w:val="24"/>
        </w:rPr>
        <w:t>Променя се предн</w:t>
      </w:r>
      <w:r>
        <w:rPr>
          <w:b/>
          <w:sz w:val="24"/>
          <w:szCs w:val="24"/>
        </w:rPr>
        <w:t xml:space="preserve">азначението на горска територия – частна собственост </w:t>
      </w:r>
      <w:r w:rsidRPr="003A1EEF">
        <w:rPr>
          <w:b/>
          <w:sz w:val="24"/>
          <w:szCs w:val="24"/>
        </w:rPr>
        <w:t xml:space="preserve">в размер на </w:t>
      </w:r>
      <w:r>
        <w:rPr>
          <w:b/>
          <w:sz w:val="24"/>
          <w:szCs w:val="24"/>
        </w:rPr>
        <w:t xml:space="preserve">8008 </w:t>
      </w:r>
      <w:r w:rsidRPr="003A1EEF">
        <w:rPr>
          <w:b/>
          <w:sz w:val="24"/>
          <w:szCs w:val="24"/>
        </w:rPr>
        <w:t>(</w:t>
      </w:r>
      <w:r>
        <w:rPr>
          <w:b/>
          <w:sz w:val="24"/>
          <w:szCs w:val="24"/>
        </w:rPr>
        <w:t>осем хиляди и осем)</w:t>
      </w:r>
      <w:r w:rsidRPr="003A1EEF">
        <w:rPr>
          <w:b/>
          <w:sz w:val="24"/>
          <w:szCs w:val="24"/>
        </w:rPr>
        <w:t xml:space="preserve"> кв. м. за изграждане </w:t>
      </w:r>
      <w:r w:rsidRPr="002C7062">
        <w:rPr>
          <w:sz w:val="24"/>
          <w:szCs w:val="24"/>
        </w:rPr>
        <w:t xml:space="preserve">на обект: </w:t>
      </w:r>
      <w:r>
        <w:rPr>
          <w:sz w:val="24"/>
          <w:szCs w:val="24"/>
        </w:rPr>
        <w:t xml:space="preserve">„Жилищно строителство“, </w:t>
      </w:r>
      <w:r w:rsidRPr="0025430E">
        <w:rPr>
          <w:b/>
          <w:sz w:val="24"/>
          <w:szCs w:val="24"/>
        </w:rPr>
        <w:t>представляващи ПИ с идентификатор70202.</w:t>
      </w:r>
      <w:r>
        <w:rPr>
          <w:b/>
          <w:sz w:val="24"/>
          <w:szCs w:val="24"/>
        </w:rPr>
        <w:t>1.44</w:t>
      </w:r>
      <w:r>
        <w:rPr>
          <w:sz w:val="24"/>
          <w:szCs w:val="24"/>
        </w:rPr>
        <w:t xml:space="preserve">, предишен идентификатор 70202.1.20; 70202.1.34, номер по предходен план: 70202.1.20, 70202.1.34 по КККР на с. Сулица, общ. Стара Загора, </w:t>
      </w:r>
      <w:proofErr w:type="spellStart"/>
      <w:r>
        <w:rPr>
          <w:sz w:val="24"/>
          <w:szCs w:val="24"/>
        </w:rPr>
        <w:t>обл</w:t>
      </w:r>
      <w:proofErr w:type="spellEnd"/>
      <w:r>
        <w:rPr>
          <w:sz w:val="24"/>
          <w:szCs w:val="24"/>
        </w:rPr>
        <w:t>. Стара Загора при съседи: 70202.1.45, 70202.1.35, 70202.1.9,</w:t>
      </w:r>
      <w:r w:rsidRPr="00933D1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70202.1.7, 70202.1.37,70202.1.38, 70202.1.36, 70202.1.10, 68970.502.602, 70202.150.13, 70202.150.14, 70202.150.1, 70202.1.18, 70202.1.17, 70202.1.16 </w:t>
      </w:r>
      <w:r w:rsidRPr="00F05733">
        <w:rPr>
          <w:sz w:val="24"/>
          <w:szCs w:val="24"/>
        </w:rPr>
        <w:t xml:space="preserve">съгласно скица </w:t>
      </w:r>
      <w:r w:rsidRPr="00ED22B0">
        <w:rPr>
          <w:sz w:val="24"/>
          <w:szCs w:val="24"/>
        </w:rPr>
        <w:t>№ 15-</w:t>
      </w:r>
      <w:r>
        <w:rPr>
          <w:sz w:val="24"/>
          <w:szCs w:val="24"/>
        </w:rPr>
        <w:t>1353899-18.08.2025 г.</w:t>
      </w:r>
      <w:r w:rsidRPr="00ED22B0">
        <w:rPr>
          <w:sz w:val="24"/>
          <w:szCs w:val="24"/>
        </w:rPr>
        <w:t xml:space="preserve">, </w:t>
      </w:r>
      <w:r w:rsidRPr="00F05733">
        <w:rPr>
          <w:sz w:val="24"/>
          <w:szCs w:val="24"/>
        </w:rPr>
        <w:t>издадена от Служба по геодезия карт</w:t>
      </w:r>
      <w:r>
        <w:rPr>
          <w:sz w:val="24"/>
          <w:szCs w:val="24"/>
        </w:rPr>
        <w:t xml:space="preserve">ография и кадастър Стара Загора. </w:t>
      </w:r>
    </w:p>
    <w:p w:rsidR="00BF683B" w:rsidRPr="00343840" w:rsidRDefault="00BF683B" w:rsidP="00BF683B">
      <w:pPr>
        <w:ind w:right="139" w:firstLine="709"/>
        <w:jc w:val="both"/>
        <w:rPr>
          <w:sz w:val="24"/>
          <w:szCs w:val="24"/>
        </w:rPr>
      </w:pPr>
      <w:r>
        <w:rPr>
          <w:b/>
          <w:sz w:val="24"/>
          <w:szCs w:val="24"/>
        </w:rPr>
        <w:t>2</w:t>
      </w:r>
      <w:r w:rsidRPr="003A1EEF">
        <w:rPr>
          <w:b/>
          <w:sz w:val="24"/>
          <w:szCs w:val="24"/>
        </w:rPr>
        <w:t>.</w:t>
      </w:r>
      <w:r w:rsidRPr="003A1EEF">
        <w:rPr>
          <w:sz w:val="24"/>
          <w:szCs w:val="24"/>
        </w:rPr>
        <w:t xml:space="preserve"> </w:t>
      </w:r>
      <w:r w:rsidRPr="00565A34">
        <w:rPr>
          <w:b/>
          <w:sz w:val="24"/>
          <w:szCs w:val="24"/>
        </w:rPr>
        <w:t>Собствеността на площта с променено предназначение не се променя</w:t>
      </w:r>
      <w:r>
        <w:rPr>
          <w:sz w:val="24"/>
          <w:szCs w:val="24"/>
        </w:rPr>
        <w:t xml:space="preserve"> спо</w:t>
      </w:r>
      <w:r w:rsidRPr="003A1EEF">
        <w:rPr>
          <w:sz w:val="24"/>
          <w:szCs w:val="24"/>
        </w:rPr>
        <w:t>ред приложени</w:t>
      </w:r>
      <w:r>
        <w:rPr>
          <w:sz w:val="24"/>
          <w:szCs w:val="24"/>
        </w:rPr>
        <w:t>я</w:t>
      </w:r>
      <w:r w:rsidRPr="003A1EEF">
        <w:rPr>
          <w:sz w:val="24"/>
          <w:szCs w:val="24"/>
        </w:rPr>
        <w:t xml:space="preserve"> документ за собственост </w:t>
      </w:r>
      <w:r>
        <w:rPr>
          <w:sz w:val="24"/>
          <w:szCs w:val="24"/>
        </w:rPr>
        <w:t>–</w:t>
      </w:r>
      <w:r w:rsidRPr="003A1EEF">
        <w:rPr>
          <w:sz w:val="24"/>
          <w:szCs w:val="24"/>
        </w:rPr>
        <w:t xml:space="preserve"> </w:t>
      </w:r>
      <w:r w:rsidRPr="00343840">
        <w:rPr>
          <w:sz w:val="24"/>
          <w:szCs w:val="24"/>
        </w:rPr>
        <w:t>Нотариален</w:t>
      </w:r>
      <w:r>
        <w:rPr>
          <w:sz w:val="24"/>
          <w:szCs w:val="24"/>
        </w:rPr>
        <w:t xml:space="preserve"> акт</w:t>
      </w:r>
      <w:r w:rsidRPr="00343840">
        <w:rPr>
          <w:sz w:val="24"/>
          <w:szCs w:val="24"/>
        </w:rPr>
        <w:t xml:space="preserve"> № </w:t>
      </w:r>
      <w:r>
        <w:rPr>
          <w:sz w:val="24"/>
          <w:szCs w:val="24"/>
        </w:rPr>
        <w:t>101</w:t>
      </w:r>
      <w:r w:rsidRPr="00343840">
        <w:rPr>
          <w:sz w:val="24"/>
          <w:szCs w:val="24"/>
        </w:rPr>
        <w:t>,</w:t>
      </w:r>
      <w:r w:rsidRPr="00343840">
        <w:rPr>
          <w:sz w:val="24"/>
          <w:szCs w:val="24"/>
          <w:lang w:val="en-US"/>
        </w:rPr>
        <w:t xml:space="preserve"> </w:t>
      </w:r>
      <w:r w:rsidRPr="00343840">
        <w:rPr>
          <w:sz w:val="24"/>
          <w:szCs w:val="24"/>
        </w:rPr>
        <w:t xml:space="preserve">том </w:t>
      </w:r>
      <w:r>
        <w:rPr>
          <w:sz w:val="24"/>
          <w:szCs w:val="24"/>
        </w:rPr>
        <w:t>23</w:t>
      </w:r>
      <w:r w:rsidRPr="00343840">
        <w:rPr>
          <w:sz w:val="24"/>
          <w:szCs w:val="24"/>
          <w:lang w:val="en-US"/>
        </w:rPr>
        <w:t xml:space="preserve">, </w:t>
      </w:r>
      <w:r w:rsidRPr="00343840">
        <w:rPr>
          <w:sz w:val="24"/>
          <w:szCs w:val="24"/>
        </w:rPr>
        <w:t xml:space="preserve">рег. </w:t>
      </w:r>
      <w:r>
        <w:rPr>
          <w:sz w:val="24"/>
          <w:szCs w:val="24"/>
        </w:rPr>
        <w:t>7965</w:t>
      </w:r>
      <w:r w:rsidRPr="00343840">
        <w:rPr>
          <w:sz w:val="24"/>
          <w:szCs w:val="24"/>
          <w:lang w:val="en-US"/>
        </w:rPr>
        <w:t xml:space="preserve">, </w:t>
      </w:r>
      <w:r w:rsidRPr="00343840">
        <w:rPr>
          <w:sz w:val="24"/>
          <w:szCs w:val="24"/>
        </w:rPr>
        <w:t xml:space="preserve">дело </w:t>
      </w:r>
      <w:r>
        <w:rPr>
          <w:sz w:val="24"/>
          <w:szCs w:val="24"/>
        </w:rPr>
        <w:t>4371</w:t>
      </w:r>
      <w:r w:rsidRPr="00343840">
        <w:rPr>
          <w:sz w:val="24"/>
          <w:szCs w:val="24"/>
          <w:lang w:val="en-US"/>
        </w:rPr>
        <w:t xml:space="preserve"> </w:t>
      </w:r>
      <w:r w:rsidRPr="00343840">
        <w:rPr>
          <w:sz w:val="24"/>
          <w:szCs w:val="24"/>
        </w:rPr>
        <w:t xml:space="preserve">от </w:t>
      </w:r>
      <w:r>
        <w:rPr>
          <w:sz w:val="24"/>
          <w:szCs w:val="24"/>
        </w:rPr>
        <w:t>06.08.2025</w:t>
      </w:r>
      <w:r w:rsidRPr="00343840">
        <w:rPr>
          <w:sz w:val="24"/>
          <w:szCs w:val="24"/>
          <w:lang w:val="en-US"/>
        </w:rPr>
        <w:t xml:space="preserve"> </w:t>
      </w:r>
      <w:r w:rsidRPr="00343840">
        <w:rPr>
          <w:sz w:val="24"/>
          <w:szCs w:val="24"/>
        </w:rPr>
        <w:t>г.</w:t>
      </w:r>
      <w:r w:rsidRPr="00343840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</w:rPr>
        <w:t>вписан</w:t>
      </w:r>
      <w:r w:rsidRPr="00343840">
        <w:rPr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 w:rsidRPr="00343840">
        <w:rPr>
          <w:sz w:val="24"/>
          <w:szCs w:val="24"/>
        </w:rPr>
        <w:t xml:space="preserve"> служба по вписванията гр. </w:t>
      </w:r>
      <w:r>
        <w:rPr>
          <w:sz w:val="24"/>
          <w:szCs w:val="24"/>
        </w:rPr>
        <w:t>Стара Загора.</w:t>
      </w:r>
    </w:p>
    <w:p w:rsidR="00BF683B" w:rsidRDefault="00BF683B" w:rsidP="00BF683B">
      <w:pPr>
        <w:ind w:right="139" w:firstLine="709"/>
        <w:jc w:val="both"/>
        <w:rPr>
          <w:sz w:val="24"/>
          <w:szCs w:val="24"/>
        </w:rPr>
      </w:pPr>
      <w:r w:rsidRPr="001A36EF">
        <w:rPr>
          <w:b/>
          <w:sz w:val="24"/>
          <w:szCs w:val="24"/>
        </w:rPr>
        <w:t>3.</w:t>
      </w:r>
      <w:r>
        <w:rPr>
          <w:sz w:val="24"/>
          <w:szCs w:val="24"/>
        </w:rPr>
        <w:t xml:space="preserve"> </w:t>
      </w:r>
      <w:r w:rsidRPr="003A1EEF">
        <w:rPr>
          <w:sz w:val="24"/>
          <w:szCs w:val="24"/>
        </w:rPr>
        <w:t xml:space="preserve">На основание чл.78, ал. 1 и ал. 2 от Закона за горите </w:t>
      </w:r>
      <w:r>
        <w:rPr>
          <w:sz w:val="24"/>
          <w:szCs w:val="24"/>
        </w:rPr>
        <w:t>„К</w:t>
      </w:r>
      <w:r w:rsidR="00770E47">
        <w:rPr>
          <w:sz w:val="24"/>
          <w:szCs w:val="24"/>
        </w:rPr>
        <w:t>.</w:t>
      </w:r>
      <w:r>
        <w:rPr>
          <w:sz w:val="24"/>
          <w:szCs w:val="24"/>
        </w:rPr>
        <w:t>Г</w:t>
      </w:r>
      <w:r w:rsidR="00770E47">
        <w:rPr>
          <w:sz w:val="24"/>
          <w:szCs w:val="24"/>
        </w:rPr>
        <w:t>.</w:t>
      </w:r>
      <w:r>
        <w:rPr>
          <w:sz w:val="24"/>
          <w:szCs w:val="24"/>
        </w:rPr>
        <w:t xml:space="preserve"> “ ООД, гр. Стара Загора, </w:t>
      </w:r>
      <w:r w:rsidRPr="003A1EEF">
        <w:rPr>
          <w:sz w:val="24"/>
          <w:szCs w:val="24"/>
        </w:rPr>
        <w:t>в тримесечен срок от съоб</w:t>
      </w:r>
      <w:r>
        <w:rPr>
          <w:sz w:val="24"/>
          <w:szCs w:val="24"/>
        </w:rPr>
        <w:t>щаването на решението да заплати</w:t>
      </w:r>
      <w:r w:rsidRPr="003A1EEF">
        <w:rPr>
          <w:sz w:val="24"/>
          <w:szCs w:val="24"/>
        </w:rPr>
        <w:t xml:space="preserve"> цена за промяна предназначението </w:t>
      </w:r>
      <w:r>
        <w:rPr>
          <w:sz w:val="24"/>
          <w:szCs w:val="24"/>
        </w:rPr>
        <w:t xml:space="preserve">в размер на: </w:t>
      </w:r>
      <w:r>
        <w:rPr>
          <w:b/>
          <w:sz w:val="24"/>
          <w:szCs w:val="24"/>
        </w:rPr>
        <w:t>304 412</w:t>
      </w:r>
      <w:r w:rsidRPr="00ED22B0">
        <w:rPr>
          <w:b/>
          <w:sz w:val="24"/>
          <w:szCs w:val="24"/>
        </w:rPr>
        <w:t xml:space="preserve"> лв.</w:t>
      </w:r>
      <w:r>
        <w:rPr>
          <w:sz w:val="24"/>
          <w:szCs w:val="24"/>
        </w:rPr>
        <w:t xml:space="preserve"> </w:t>
      </w:r>
      <w:r w:rsidRPr="007124BB">
        <w:rPr>
          <w:b/>
          <w:sz w:val="24"/>
          <w:szCs w:val="24"/>
        </w:rPr>
        <w:t>(</w:t>
      </w:r>
      <w:r>
        <w:rPr>
          <w:b/>
          <w:sz w:val="24"/>
          <w:szCs w:val="24"/>
        </w:rPr>
        <w:t>триста и четири</w:t>
      </w:r>
      <w:r w:rsidRPr="007124BB">
        <w:rPr>
          <w:b/>
          <w:sz w:val="24"/>
          <w:szCs w:val="24"/>
        </w:rPr>
        <w:t xml:space="preserve"> хиляди </w:t>
      </w:r>
      <w:r>
        <w:rPr>
          <w:b/>
          <w:sz w:val="24"/>
          <w:szCs w:val="24"/>
        </w:rPr>
        <w:t>четиристотин и дванадесет</w:t>
      </w:r>
      <w:r w:rsidRPr="007124BB">
        <w:rPr>
          <w:b/>
          <w:sz w:val="24"/>
          <w:szCs w:val="24"/>
        </w:rPr>
        <w:t xml:space="preserve"> лева)</w:t>
      </w:r>
      <w:r w:rsidRPr="007124BB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Pr="00FA69EF">
        <w:rPr>
          <w:b/>
          <w:sz w:val="24"/>
          <w:szCs w:val="24"/>
        </w:rPr>
        <w:t>155 643,22 €</w:t>
      </w:r>
      <w:r>
        <w:rPr>
          <w:sz w:val="24"/>
          <w:szCs w:val="24"/>
        </w:rPr>
        <w:t xml:space="preserve"> </w:t>
      </w:r>
      <w:r w:rsidRPr="00FA69EF">
        <w:rPr>
          <w:b/>
          <w:sz w:val="24"/>
          <w:szCs w:val="24"/>
        </w:rPr>
        <w:t xml:space="preserve">(сто петдесет и пет хиляди шестстотин четиридесет и </w:t>
      </w:r>
      <w:r>
        <w:rPr>
          <w:b/>
          <w:sz w:val="24"/>
          <w:szCs w:val="24"/>
        </w:rPr>
        <w:t>три</w:t>
      </w:r>
      <w:r w:rsidRPr="00FA69EF">
        <w:rPr>
          <w:b/>
          <w:sz w:val="24"/>
          <w:szCs w:val="24"/>
        </w:rPr>
        <w:t xml:space="preserve"> евро и двадесет и два </w:t>
      </w:r>
      <w:r>
        <w:rPr>
          <w:b/>
          <w:sz w:val="24"/>
          <w:szCs w:val="24"/>
        </w:rPr>
        <w:t>евро</w:t>
      </w:r>
      <w:r w:rsidRPr="00FA69EF">
        <w:rPr>
          <w:b/>
          <w:sz w:val="24"/>
          <w:szCs w:val="24"/>
        </w:rPr>
        <w:t>цента)</w:t>
      </w:r>
      <w:r w:rsidRPr="007124BB">
        <w:rPr>
          <w:sz w:val="24"/>
          <w:szCs w:val="24"/>
        </w:rPr>
        <w:t xml:space="preserve">, </w:t>
      </w:r>
      <w:proofErr w:type="spellStart"/>
      <w:r w:rsidRPr="003A1EEF">
        <w:rPr>
          <w:sz w:val="24"/>
          <w:szCs w:val="24"/>
        </w:rPr>
        <w:t>вносима</w:t>
      </w:r>
      <w:proofErr w:type="spellEnd"/>
      <w:r w:rsidRPr="003A1EEF">
        <w:rPr>
          <w:sz w:val="24"/>
          <w:szCs w:val="24"/>
        </w:rPr>
        <w:t xml:space="preserve"> по банкова сметка на Министерство на земеделието</w:t>
      </w:r>
      <w:r>
        <w:rPr>
          <w:sz w:val="24"/>
          <w:szCs w:val="24"/>
        </w:rPr>
        <w:t xml:space="preserve"> и храните</w:t>
      </w:r>
      <w:r w:rsidRPr="003A1EEF">
        <w:rPr>
          <w:sz w:val="24"/>
          <w:szCs w:val="24"/>
        </w:rPr>
        <w:t xml:space="preserve">, БНБ, </w:t>
      </w:r>
      <w:r w:rsidRPr="003A1EEF">
        <w:rPr>
          <w:sz w:val="24"/>
          <w:szCs w:val="24"/>
          <w:lang w:val="en-US"/>
        </w:rPr>
        <w:t>IBAN</w:t>
      </w:r>
      <w:r w:rsidRPr="003A1EEF">
        <w:rPr>
          <w:sz w:val="24"/>
          <w:szCs w:val="24"/>
        </w:rPr>
        <w:t xml:space="preserve">: </w:t>
      </w:r>
      <w:r w:rsidRPr="003A1EEF">
        <w:rPr>
          <w:sz w:val="24"/>
          <w:szCs w:val="24"/>
          <w:lang w:val="en-US"/>
        </w:rPr>
        <w:t>BG</w:t>
      </w:r>
      <w:r w:rsidRPr="003A1EEF">
        <w:rPr>
          <w:sz w:val="24"/>
          <w:szCs w:val="24"/>
        </w:rPr>
        <w:t xml:space="preserve">97 </w:t>
      </w:r>
      <w:r w:rsidRPr="003A1EEF">
        <w:rPr>
          <w:sz w:val="24"/>
          <w:szCs w:val="24"/>
          <w:lang w:val="en-US"/>
        </w:rPr>
        <w:t>BNBG</w:t>
      </w:r>
      <w:r w:rsidRPr="003A1EEF">
        <w:rPr>
          <w:sz w:val="24"/>
          <w:szCs w:val="24"/>
        </w:rPr>
        <w:t xml:space="preserve"> 9661 3000 1500 01, </w:t>
      </w:r>
      <w:r w:rsidRPr="003A1EEF">
        <w:rPr>
          <w:sz w:val="24"/>
          <w:szCs w:val="24"/>
          <w:lang w:val="en-US"/>
        </w:rPr>
        <w:t>BIC</w:t>
      </w:r>
      <w:r w:rsidRPr="003A1EEF">
        <w:rPr>
          <w:sz w:val="24"/>
          <w:szCs w:val="24"/>
        </w:rPr>
        <w:t xml:space="preserve">: </w:t>
      </w:r>
      <w:r w:rsidRPr="003A1EEF">
        <w:rPr>
          <w:sz w:val="24"/>
          <w:szCs w:val="24"/>
          <w:lang w:val="en-US"/>
        </w:rPr>
        <w:t>BNBGBGSD</w:t>
      </w:r>
      <w:r w:rsidRPr="003A1EEF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 </w:t>
      </w:r>
      <w:r w:rsidRPr="007124BB">
        <w:rPr>
          <w:sz w:val="24"/>
          <w:szCs w:val="24"/>
        </w:rPr>
        <w:t>видно от доклад за оценка на имот</w:t>
      </w:r>
      <w:r>
        <w:rPr>
          <w:sz w:val="24"/>
          <w:szCs w:val="24"/>
        </w:rPr>
        <w:t>а</w:t>
      </w:r>
      <w:r w:rsidRPr="007124B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от 11.10.2025 г., </w:t>
      </w:r>
      <w:r w:rsidRPr="003A1EEF">
        <w:rPr>
          <w:sz w:val="24"/>
          <w:szCs w:val="24"/>
        </w:rPr>
        <w:t>изготвен</w:t>
      </w:r>
      <w:r>
        <w:rPr>
          <w:sz w:val="24"/>
          <w:szCs w:val="24"/>
        </w:rPr>
        <w:t>и</w:t>
      </w:r>
      <w:r w:rsidRPr="003A1EEF">
        <w:rPr>
          <w:sz w:val="24"/>
          <w:szCs w:val="24"/>
        </w:rPr>
        <w:t xml:space="preserve"> от лицензиран оценител, притежаващ лиценз за оценка на имоти в горски територии, по </w:t>
      </w:r>
      <w:r>
        <w:rPr>
          <w:sz w:val="24"/>
          <w:szCs w:val="24"/>
        </w:rPr>
        <w:t xml:space="preserve">реда на </w:t>
      </w:r>
      <w:r w:rsidRPr="003A1EEF">
        <w:rPr>
          <w:sz w:val="24"/>
          <w:szCs w:val="24"/>
        </w:rPr>
        <w:t xml:space="preserve">Наредбата за оценка </w:t>
      </w:r>
      <w:r w:rsidRPr="003A1EEF">
        <w:rPr>
          <w:sz w:val="24"/>
          <w:szCs w:val="24"/>
        </w:rPr>
        <w:lastRenderedPageBreak/>
        <w:t>на поземлени имоти в горски територии приета с постановление на Министерския съвет № 236/03.08.2011 г.</w:t>
      </w:r>
    </w:p>
    <w:p w:rsidR="00BF683B" w:rsidRDefault="00BF683B" w:rsidP="00BF683B">
      <w:pPr>
        <w:ind w:right="139" w:firstLine="709"/>
        <w:jc w:val="both"/>
        <w:rPr>
          <w:sz w:val="24"/>
          <w:szCs w:val="24"/>
          <w:lang w:val="ru-RU" w:eastAsia="en-US"/>
        </w:rPr>
      </w:pPr>
      <w:r w:rsidRPr="00B826D7">
        <w:rPr>
          <w:sz w:val="24"/>
          <w:szCs w:val="24"/>
          <w:lang w:eastAsia="en-US"/>
        </w:rPr>
        <w:t xml:space="preserve">На основание чл. 40 </w:t>
      </w:r>
      <w:r w:rsidRPr="00B826D7">
        <w:rPr>
          <w:sz w:val="24"/>
          <w:szCs w:val="24"/>
          <w:lang w:val="ru-RU" w:eastAsia="en-US"/>
        </w:rPr>
        <w:t xml:space="preserve">от </w:t>
      </w:r>
      <w:proofErr w:type="spellStart"/>
      <w:r w:rsidRPr="00B826D7">
        <w:rPr>
          <w:sz w:val="24"/>
          <w:szCs w:val="24"/>
          <w:lang w:val="ru-RU" w:eastAsia="en-US"/>
        </w:rPr>
        <w:t>Наредбата</w:t>
      </w:r>
      <w:proofErr w:type="spellEnd"/>
      <w:r w:rsidRPr="00B826D7">
        <w:rPr>
          <w:sz w:val="24"/>
          <w:szCs w:val="24"/>
          <w:lang w:val="ru-RU" w:eastAsia="en-US"/>
        </w:rPr>
        <w:t xml:space="preserve"> за оценка на </w:t>
      </w:r>
      <w:proofErr w:type="spellStart"/>
      <w:r w:rsidRPr="00B826D7">
        <w:rPr>
          <w:sz w:val="24"/>
          <w:szCs w:val="24"/>
          <w:lang w:val="ru-RU" w:eastAsia="en-US"/>
        </w:rPr>
        <w:t>поземлени</w:t>
      </w:r>
      <w:proofErr w:type="spellEnd"/>
      <w:r w:rsidRPr="00B826D7">
        <w:rPr>
          <w:sz w:val="24"/>
          <w:szCs w:val="24"/>
          <w:lang w:val="ru-RU" w:eastAsia="en-US"/>
        </w:rPr>
        <w:t xml:space="preserve"> </w:t>
      </w:r>
      <w:proofErr w:type="spellStart"/>
      <w:r w:rsidRPr="00B826D7">
        <w:rPr>
          <w:sz w:val="24"/>
          <w:szCs w:val="24"/>
          <w:lang w:val="ru-RU" w:eastAsia="en-US"/>
        </w:rPr>
        <w:t>имоти</w:t>
      </w:r>
      <w:proofErr w:type="spellEnd"/>
      <w:r w:rsidRPr="00B826D7">
        <w:rPr>
          <w:sz w:val="24"/>
          <w:szCs w:val="24"/>
          <w:lang w:val="ru-RU" w:eastAsia="en-US"/>
        </w:rPr>
        <w:t xml:space="preserve"> в </w:t>
      </w:r>
      <w:proofErr w:type="spellStart"/>
      <w:r w:rsidRPr="00B826D7">
        <w:rPr>
          <w:sz w:val="24"/>
          <w:szCs w:val="24"/>
          <w:lang w:val="ru-RU" w:eastAsia="en-US"/>
        </w:rPr>
        <w:t>горски</w:t>
      </w:r>
      <w:proofErr w:type="spellEnd"/>
      <w:r w:rsidRPr="00B826D7">
        <w:rPr>
          <w:sz w:val="24"/>
          <w:szCs w:val="24"/>
          <w:lang w:val="ru-RU" w:eastAsia="en-US"/>
        </w:rPr>
        <w:t xml:space="preserve"> </w:t>
      </w:r>
      <w:proofErr w:type="spellStart"/>
      <w:r w:rsidRPr="00B826D7">
        <w:rPr>
          <w:sz w:val="24"/>
          <w:szCs w:val="24"/>
          <w:lang w:val="ru-RU" w:eastAsia="en-US"/>
        </w:rPr>
        <w:t>територии</w:t>
      </w:r>
      <w:proofErr w:type="spellEnd"/>
      <w:r w:rsidRPr="00B826D7">
        <w:rPr>
          <w:sz w:val="24"/>
          <w:szCs w:val="24"/>
          <w:lang w:val="ru-RU" w:eastAsia="en-US"/>
        </w:rPr>
        <w:t xml:space="preserve">, </w:t>
      </w:r>
      <w:proofErr w:type="spellStart"/>
      <w:r w:rsidRPr="00B826D7">
        <w:rPr>
          <w:sz w:val="24"/>
          <w:szCs w:val="24"/>
          <w:lang w:val="ru-RU" w:eastAsia="en-US"/>
        </w:rPr>
        <w:t>доклад</w:t>
      </w:r>
      <w:r>
        <w:rPr>
          <w:sz w:val="24"/>
          <w:szCs w:val="24"/>
          <w:lang w:val="ru-RU" w:eastAsia="en-US"/>
        </w:rPr>
        <w:t>ите</w:t>
      </w:r>
      <w:proofErr w:type="spellEnd"/>
      <w:r w:rsidRPr="00B826D7">
        <w:rPr>
          <w:sz w:val="24"/>
          <w:szCs w:val="24"/>
          <w:lang w:val="ru-RU" w:eastAsia="en-US"/>
        </w:rPr>
        <w:t xml:space="preserve"> за оценка </w:t>
      </w:r>
      <w:proofErr w:type="spellStart"/>
      <w:r>
        <w:rPr>
          <w:sz w:val="24"/>
          <w:szCs w:val="24"/>
          <w:lang w:val="ru-RU" w:eastAsia="en-US"/>
        </w:rPr>
        <w:t>са</w:t>
      </w:r>
      <w:proofErr w:type="spellEnd"/>
      <w:r w:rsidRPr="00B826D7">
        <w:rPr>
          <w:sz w:val="24"/>
          <w:szCs w:val="24"/>
          <w:lang w:val="ru-RU" w:eastAsia="en-US"/>
        </w:rPr>
        <w:t xml:space="preserve"> </w:t>
      </w:r>
      <w:proofErr w:type="spellStart"/>
      <w:r w:rsidRPr="00B826D7">
        <w:rPr>
          <w:sz w:val="24"/>
          <w:szCs w:val="24"/>
          <w:lang w:val="ru-RU" w:eastAsia="en-US"/>
        </w:rPr>
        <w:t>възложен</w:t>
      </w:r>
      <w:r>
        <w:rPr>
          <w:sz w:val="24"/>
          <w:szCs w:val="24"/>
          <w:lang w:val="ru-RU" w:eastAsia="en-US"/>
        </w:rPr>
        <w:t>и</w:t>
      </w:r>
      <w:proofErr w:type="spellEnd"/>
      <w:r w:rsidRPr="00B826D7">
        <w:rPr>
          <w:sz w:val="24"/>
          <w:szCs w:val="24"/>
          <w:lang w:val="ru-RU" w:eastAsia="en-US"/>
        </w:rPr>
        <w:t xml:space="preserve"> за проверка на независим </w:t>
      </w:r>
      <w:proofErr w:type="spellStart"/>
      <w:r w:rsidRPr="00B826D7">
        <w:rPr>
          <w:sz w:val="24"/>
          <w:szCs w:val="24"/>
          <w:lang w:val="ru-RU" w:eastAsia="en-US"/>
        </w:rPr>
        <w:t>оценител</w:t>
      </w:r>
      <w:proofErr w:type="spellEnd"/>
      <w:r w:rsidRPr="00B826D7">
        <w:rPr>
          <w:sz w:val="24"/>
          <w:szCs w:val="24"/>
          <w:lang w:val="ru-RU" w:eastAsia="en-US"/>
        </w:rPr>
        <w:t xml:space="preserve">, с </w:t>
      </w:r>
      <w:proofErr w:type="spellStart"/>
      <w:r w:rsidRPr="00B826D7">
        <w:rPr>
          <w:sz w:val="24"/>
          <w:szCs w:val="24"/>
          <w:lang w:val="ru-RU" w:eastAsia="en-US"/>
        </w:rPr>
        <w:t>който</w:t>
      </w:r>
      <w:proofErr w:type="spellEnd"/>
      <w:r w:rsidRPr="00B826D7">
        <w:rPr>
          <w:sz w:val="24"/>
          <w:szCs w:val="24"/>
          <w:lang w:val="ru-RU" w:eastAsia="en-US"/>
        </w:rPr>
        <w:t xml:space="preserve"> </w:t>
      </w:r>
      <w:r w:rsidRPr="00B826D7">
        <w:rPr>
          <w:sz w:val="24"/>
          <w:szCs w:val="24"/>
          <w:lang w:eastAsia="en-US"/>
        </w:rPr>
        <w:t>Регионална дирекция по горите – Стара Загора</w:t>
      </w:r>
      <w:r w:rsidRPr="00B826D7">
        <w:rPr>
          <w:sz w:val="24"/>
          <w:szCs w:val="24"/>
          <w:lang w:val="ru-RU" w:eastAsia="en-US"/>
        </w:rPr>
        <w:t xml:space="preserve"> </w:t>
      </w:r>
      <w:proofErr w:type="spellStart"/>
      <w:r w:rsidRPr="00B826D7">
        <w:rPr>
          <w:sz w:val="24"/>
          <w:szCs w:val="24"/>
          <w:lang w:val="ru-RU" w:eastAsia="en-US"/>
        </w:rPr>
        <w:t>има</w:t>
      </w:r>
      <w:proofErr w:type="spellEnd"/>
      <w:r w:rsidRPr="00B826D7">
        <w:rPr>
          <w:sz w:val="24"/>
          <w:szCs w:val="24"/>
          <w:lang w:val="ru-RU" w:eastAsia="en-US"/>
        </w:rPr>
        <w:t xml:space="preserve"> </w:t>
      </w:r>
      <w:proofErr w:type="spellStart"/>
      <w:r w:rsidRPr="00B826D7">
        <w:rPr>
          <w:sz w:val="24"/>
          <w:szCs w:val="24"/>
          <w:lang w:val="ru-RU" w:eastAsia="en-US"/>
        </w:rPr>
        <w:t>сключен</w:t>
      </w:r>
      <w:proofErr w:type="spellEnd"/>
      <w:r w:rsidRPr="00B826D7">
        <w:rPr>
          <w:sz w:val="24"/>
          <w:szCs w:val="24"/>
          <w:lang w:val="ru-RU" w:eastAsia="en-US"/>
        </w:rPr>
        <w:t xml:space="preserve"> договор </w:t>
      </w:r>
      <w:r w:rsidRPr="00B826D7">
        <w:rPr>
          <w:sz w:val="24"/>
          <w:szCs w:val="24"/>
          <w:lang w:eastAsia="en-US"/>
        </w:rPr>
        <w:t>№ 15-6452/16.12.2022 г.</w:t>
      </w:r>
      <w:r w:rsidRPr="00B826D7">
        <w:rPr>
          <w:sz w:val="24"/>
          <w:szCs w:val="24"/>
          <w:lang w:val="ru-RU" w:eastAsia="en-US"/>
        </w:rPr>
        <w:t xml:space="preserve"> </w:t>
      </w:r>
      <w:proofErr w:type="spellStart"/>
      <w:r w:rsidRPr="00B826D7">
        <w:rPr>
          <w:sz w:val="24"/>
          <w:szCs w:val="24"/>
          <w:lang w:val="ru-RU" w:eastAsia="en-US"/>
        </w:rPr>
        <w:t>Оценк</w:t>
      </w:r>
      <w:r>
        <w:rPr>
          <w:sz w:val="24"/>
          <w:szCs w:val="24"/>
          <w:lang w:val="ru-RU" w:eastAsia="en-US"/>
        </w:rPr>
        <w:t>ите</w:t>
      </w:r>
      <w:proofErr w:type="spellEnd"/>
      <w:r w:rsidRPr="00B826D7">
        <w:rPr>
          <w:sz w:val="24"/>
          <w:szCs w:val="24"/>
          <w:lang w:val="ru-RU" w:eastAsia="en-US"/>
        </w:rPr>
        <w:t xml:space="preserve"> </w:t>
      </w:r>
      <w:proofErr w:type="spellStart"/>
      <w:r>
        <w:rPr>
          <w:sz w:val="24"/>
          <w:szCs w:val="24"/>
          <w:lang w:val="ru-RU" w:eastAsia="en-US"/>
        </w:rPr>
        <w:t>са</w:t>
      </w:r>
      <w:proofErr w:type="spellEnd"/>
      <w:r w:rsidRPr="00B826D7">
        <w:rPr>
          <w:sz w:val="24"/>
          <w:szCs w:val="24"/>
          <w:lang w:val="ru-RU" w:eastAsia="en-US"/>
        </w:rPr>
        <w:t xml:space="preserve"> </w:t>
      </w:r>
      <w:proofErr w:type="spellStart"/>
      <w:r w:rsidRPr="00B826D7">
        <w:rPr>
          <w:sz w:val="24"/>
          <w:szCs w:val="24"/>
          <w:lang w:val="ru-RU" w:eastAsia="en-US"/>
        </w:rPr>
        <w:t>изготвен</w:t>
      </w:r>
      <w:r>
        <w:rPr>
          <w:sz w:val="24"/>
          <w:szCs w:val="24"/>
          <w:lang w:val="ru-RU" w:eastAsia="en-US"/>
        </w:rPr>
        <w:t>и</w:t>
      </w:r>
      <w:proofErr w:type="spellEnd"/>
      <w:r w:rsidRPr="00B826D7">
        <w:rPr>
          <w:sz w:val="24"/>
          <w:szCs w:val="24"/>
          <w:lang w:val="ru-RU" w:eastAsia="en-US"/>
        </w:rPr>
        <w:t xml:space="preserve"> </w:t>
      </w:r>
      <w:proofErr w:type="spellStart"/>
      <w:r w:rsidRPr="00B826D7">
        <w:rPr>
          <w:sz w:val="24"/>
          <w:szCs w:val="24"/>
          <w:lang w:val="ru-RU" w:eastAsia="en-US"/>
        </w:rPr>
        <w:t>коректно</w:t>
      </w:r>
      <w:proofErr w:type="spellEnd"/>
      <w:r w:rsidRPr="00B826D7">
        <w:rPr>
          <w:sz w:val="24"/>
          <w:szCs w:val="24"/>
          <w:lang w:val="ru-RU" w:eastAsia="en-US"/>
        </w:rPr>
        <w:t>, видно от</w:t>
      </w:r>
      <w:r>
        <w:rPr>
          <w:sz w:val="24"/>
          <w:szCs w:val="24"/>
          <w:lang w:val="ru-RU" w:eastAsia="en-US"/>
        </w:rPr>
        <w:t xml:space="preserve"> </w:t>
      </w:r>
      <w:proofErr w:type="spellStart"/>
      <w:r>
        <w:rPr>
          <w:sz w:val="24"/>
          <w:szCs w:val="24"/>
          <w:lang w:val="ru-RU" w:eastAsia="en-US"/>
        </w:rPr>
        <w:t>с</w:t>
      </w:r>
      <w:r w:rsidRPr="00B826D7">
        <w:rPr>
          <w:sz w:val="24"/>
          <w:szCs w:val="24"/>
          <w:lang w:val="ru-RU" w:eastAsia="en-US"/>
        </w:rPr>
        <w:t>тановище</w:t>
      </w:r>
      <w:r>
        <w:rPr>
          <w:sz w:val="24"/>
          <w:szCs w:val="24"/>
          <w:lang w:val="ru-RU" w:eastAsia="en-US"/>
        </w:rPr>
        <w:t>то</w:t>
      </w:r>
      <w:proofErr w:type="spellEnd"/>
      <w:r w:rsidRPr="00B826D7">
        <w:rPr>
          <w:sz w:val="24"/>
          <w:szCs w:val="24"/>
          <w:lang w:val="ru-RU" w:eastAsia="en-US"/>
        </w:rPr>
        <w:t xml:space="preserve"> на </w:t>
      </w:r>
      <w:proofErr w:type="spellStart"/>
      <w:r w:rsidRPr="00B826D7">
        <w:rPr>
          <w:sz w:val="24"/>
          <w:szCs w:val="24"/>
          <w:lang w:val="ru-RU" w:eastAsia="en-US"/>
        </w:rPr>
        <w:t>оценител</w:t>
      </w:r>
      <w:r>
        <w:rPr>
          <w:sz w:val="24"/>
          <w:szCs w:val="24"/>
          <w:lang w:val="ru-RU" w:eastAsia="en-US"/>
        </w:rPr>
        <w:t>я</w:t>
      </w:r>
      <w:proofErr w:type="spellEnd"/>
      <w:r w:rsidRPr="00B826D7">
        <w:rPr>
          <w:sz w:val="24"/>
          <w:szCs w:val="24"/>
          <w:lang w:val="ru-RU" w:eastAsia="en-US"/>
        </w:rPr>
        <w:t>, с рег. индекс</w:t>
      </w:r>
      <w:r w:rsidRPr="00B826D7">
        <w:rPr>
          <w:sz w:val="24"/>
          <w:szCs w:val="24"/>
          <w:lang w:val="en-US" w:eastAsia="en-US"/>
        </w:rPr>
        <w:t xml:space="preserve"> </w:t>
      </w:r>
      <w:r w:rsidRPr="00B826D7">
        <w:rPr>
          <w:sz w:val="24"/>
          <w:szCs w:val="24"/>
          <w:lang w:eastAsia="en-US"/>
        </w:rPr>
        <w:t xml:space="preserve">РДГ </w:t>
      </w:r>
      <w:r>
        <w:rPr>
          <w:sz w:val="24"/>
          <w:szCs w:val="24"/>
          <w:lang w:eastAsia="en-US"/>
        </w:rPr>
        <w:t>1</w:t>
      </w:r>
      <w:r w:rsidRPr="00B826D7">
        <w:rPr>
          <w:sz w:val="24"/>
          <w:szCs w:val="24"/>
          <w:lang w:eastAsia="en-US"/>
        </w:rPr>
        <w:t>5-</w:t>
      </w:r>
      <w:r>
        <w:rPr>
          <w:sz w:val="24"/>
          <w:szCs w:val="24"/>
          <w:lang w:eastAsia="en-US"/>
        </w:rPr>
        <w:t>5103</w:t>
      </w:r>
      <w:r w:rsidRPr="00B826D7">
        <w:rPr>
          <w:sz w:val="24"/>
          <w:szCs w:val="24"/>
          <w:lang w:val="ru-RU" w:eastAsia="en-US"/>
        </w:rPr>
        <w:t>/</w:t>
      </w:r>
      <w:r>
        <w:rPr>
          <w:sz w:val="24"/>
          <w:szCs w:val="24"/>
          <w:lang w:val="ru-RU" w:eastAsia="en-US"/>
        </w:rPr>
        <w:t>31.10.2025</w:t>
      </w:r>
      <w:r w:rsidRPr="00B826D7">
        <w:rPr>
          <w:sz w:val="24"/>
          <w:szCs w:val="24"/>
          <w:lang w:val="ru-RU" w:eastAsia="en-US"/>
        </w:rPr>
        <w:t xml:space="preserve"> г.</w:t>
      </w:r>
    </w:p>
    <w:p w:rsidR="00BF683B" w:rsidRPr="003A1EEF" w:rsidRDefault="00BF683B" w:rsidP="00BF683B">
      <w:pPr>
        <w:ind w:left="34" w:right="139" w:firstLine="675"/>
        <w:jc w:val="both"/>
        <w:rPr>
          <w:bCs/>
          <w:sz w:val="24"/>
          <w:szCs w:val="24"/>
          <w:lang w:eastAsia="pl-PL"/>
        </w:rPr>
      </w:pPr>
      <w:r w:rsidRPr="001A36EF">
        <w:rPr>
          <w:b/>
          <w:sz w:val="24"/>
          <w:szCs w:val="24"/>
          <w:lang w:eastAsia="pl-PL"/>
        </w:rPr>
        <w:t>4.</w:t>
      </w:r>
      <w:r>
        <w:rPr>
          <w:sz w:val="24"/>
          <w:szCs w:val="24"/>
          <w:lang w:eastAsia="pl-PL"/>
        </w:rPr>
        <w:t xml:space="preserve"> </w:t>
      </w:r>
      <w:r w:rsidRPr="003A1EEF">
        <w:rPr>
          <w:sz w:val="24"/>
          <w:szCs w:val="24"/>
          <w:lang w:eastAsia="pl-PL"/>
        </w:rPr>
        <w:t>Добивът и разпореждането с дървесината от поземления имот в горски територии, чието предназначение е променено, се организират от собственика по реда на Закона за горите, за негова сметка</w:t>
      </w:r>
      <w:r>
        <w:rPr>
          <w:sz w:val="24"/>
          <w:szCs w:val="24"/>
          <w:lang w:eastAsia="pl-PL"/>
        </w:rPr>
        <w:t>.</w:t>
      </w:r>
    </w:p>
    <w:p w:rsidR="00BF683B" w:rsidRDefault="00BF683B" w:rsidP="00BF683B">
      <w:pPr>
        <w:ind w:left="34" w:right="139" w:firstLine="675"/>
        <w:jc w:val="both"/>
        <w:rPr>
          <w:sz w:val="24"/>
          <w:szCs w:val="24"/>
          <w:lang w:val="en-US"/>
        </w:rPr>
      </w:pPr>
      <w:r w:rsidRPr="003C1FEE">
        <w:rPr>
          <w:sz w:val="24"/>
          <w:szCs w:val="24"/>
        </w:rPr>
        <w:t>Сеч на дървета се разрешава само в площта с променено предназначение по реда на Закона за горите и подзаконовите актове за неговото прилагане, след заплащане на дължимите суми по т. 3 от настоящото решение</w:t>
      </w:r>
      <w:r w:rsidRPr="003C1FEE">
        <w:rPr>
          <w:sz w:val="24"/>
          <w:szCs w:val="24"/>
          <w:lang w:val="en-US"/>
        </w:rPr>
        <w:t>.</w:t>
      </w:r>
    </w:p>
    <w:p w:rsidR="00BF683B" w:rsidRPr="003C1FEE" w:rsidRDefault="00BF683B" w:rsidP="00BF683B">
      <w:pPr>
        <w:tabs>
          <w:tab w:val="left" w:pos="709"/>
        </w:tabs>
        <w:ind w:left="34" w:right="139" w:firstLine="709"/>
        <w:jc w:val="both"/>
        <w:rPr>
          <w:bCs/>
          <w:sz w:val="24"/>
          <w:szCs w:val="24"/>
          <w:lang w:val="en-US" w:eastAsia="pl-PL"/>
        </w:rPr>
      </w:pPr>
    </w:p>
    <w:p w:rsidR="00BF683B" w:rsidRDefault="00BF683B" w:rsidP="00BF683B">
      <w:pPr>
        <w:tabs>
          <w:tab w:val="left" w:pos="709"/>
        </w:tabs>
        <w:ind w:right="139" w:firstLine="709"/>
        <w:jc w:val="center"/>
        <w:rPr>
          <w:b/>
          <w:sz w:val="24"/>
          <w:szCs w:val="24"/>
        </w:rPr>
      </w:pPr>
      <w:r w:rsidRPr="00727F9E">
        <w:rPr>
          <w:b/>
          <w:sz w:val="24"/>
          <w:szCs w:val="24"/>
        </w:rPr>
        <w:t>М  О  Т  И  В  И</w:t>
      </w:r>
      <w:r>
        <w:rPr>
          <w:b/>
          <w:sz w:val="24"/>
          <w:szCs w:val="24"/>
        </w:rPr>
        <w:t>:</w:t>
      </w:r>
    </w:p>
    <w:p w:rsidR="00BF683B" w:rsidRDefault="00BF683B" w:rsidP="00BF683B">
      <w:pPr>
        <w:ind w:right="139" w:firstLine="709"/>
        <w:jc w:val="both"/>
        <w:rPr>
          <w:bCs/>
          <w:sz w:val="24"/>
          <w:szCs w:val="24"/>
          <w:lang w:eastAsia="pl-PL"/>
        </w:rPr>
      </w:pPr>
    </w:p>
    <w:p w:rsidR="00BF683B" w:rsidRDefault="00BF683B" w:rsidP="00BF683B">
      <w:pPr>
        <w:ind w:right="139" w:firstLine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 Решение № 1267 по Протокол №25 от 30.09.2021 г. на Общински съвет Стара Загора на основание чл.24, ал.1, т. 11 от ЗМСМА, във </w:t>
      </w:r>
      <w:proofErr w:type="spellStart"/>
      <w:r>
        <w:rPr>
          <w:sz w:val="24"/>
          <w:szCs w:val="24"/>
        </w:rPr>
        <w:t>връззка</w:t>
      </w:r>
      <w:proofErr w:type="spellEnd"/>
      <w:r>
        <w:rPr>
          <w:sz w:val="24"/>
          <w:szCs w:val="24"/>
        </w:rPr>
        <w:t xml:space="preserve"> с чл.124а, ал.1 и ал.5 от ЗУТ се разрешава на „С</w:t>
      </w:r>
      <w:r w:rsidR="00770E47">
        <w:rPr>
          <w:sz w:val="24"/>
          <w:szCs w:val="24"/>
        </w:rPr>
        <w:t>.</w:t>
      </w:r>
      <w:r>
        <w:rPr>
          <w:sz w:val="24"/>
          <w:szCs w:val="24"/>
        </w:rPr>
        <w:t xml:space="preserve"> З</w:t>
      </w:r>
      <w:r w:rsidR="00770E47">
        <w:rPr>
          <w:sz w:val="24"/>
          <w:szCs w:val="24"/>
        </w:rPr>
        <w:t>.</w:t>
      </w:r>
      <w:r>
        <w:rPr>
          <w:sz w:val="24"/>
          <w:szCs w:val="24"/>
        </w:rPr>
        <w:t>“ ООД, гр. Стара Загора, да възложи изработването на ПУП – план за застрояване за ПИ с идентификатор 70202.1.44, по КККР на с. Сулица, общ. Стара Загора  с конкретно посочени параметри. Планът е процедиран, влязъл в сила и със заявление в РДГ Стара Загора, рег. индекс РДГ15-5100/06.10.2022 г. дружеството е поискало промяна предназначението на ПИ 70202.1.44 по КККР на с. Сулица. С последваща молба рег. индекс РДГ15-5224/13.10.2022 г. от „С</w:t>
      </w:r>
      <w:r w:rsidR="00770E47">
        <w:rPr>
          <w:sz w:val="24"/>
          <w:szCs w:val="24"/>
        </w:rPr>
        <w:t>.</w:t>
      </w:r>
      <w:r>
        <w:rPr>
          <w:sz w:val="24"/>
          <w:szCs w:val="24"/>
        </w:rPr>
        <w:t xml:space="preserve"> З</w:t>
      </w:r>
      <w:r w:rsidR="00770E47">
        <w:rPr>
          <w:sz w:val="24"/>
          <w:szCs w:val="24"/>
        </w:rPr>
        <w:t>.</w:t>
      </w:r>
      <w:r>
        <w:rPr>
          <w:sz w:val="24"/>
          <w:szCs w:val="24"/>
        </w:rPr>
        <w:t xml:space="preserve">“ ООД е поискано прекратяване на административното производство. С Решение </w:t>
      </w:r>
      <w:r w:rsidRPr="003C0977">
        <w:rPr>
          <w:sz w:val="24"/>
          <w:szCs w:val="24"/>
        </w:rPr>
        <w:t>№ 1</w:t>
      </w:r>
      <w:r>
        <w:rPr>
          <w:sz w:val="24"/>
          <w:szCs w:val="24"/>
        </w:rPr>
        <w:t>-</w:t>
      </w:r>
      <w:r>
        <w:rPr>
          <w:sz w:val="24"/>
          <w:szCs w:val="24"/>
          <w:lang w:val="en-US"/>
        </w:rPr>
        <w:t>II</w:t>
      </w:r>
      <w:r>
        <w:rPr>
          <w:sz w:val="24"/>
          <w:szCs w:val="24"/>
        </w:rPr>
        <w:t>-2</w:t>
      </w:r>
      <w:r w:rsidRPr="003C0977">
        <w:rPr>
          <w:sz w:val="24"/>
          <w:szCs w:val="24"/>
        </w:rPr>
        <w:t xml:space="preserve"> от 23.02.2023 г. по протокол № </w:t>
      </w:r>
      <w:r>
        <w:rPr>
          <w:sz w:val="24"/>
          <w:szCs w:val="24"/>
        </w:rPr>
        <w:t>1/2</w:t>
      </w:r>
      <w:r w:rsidRPr="003C0977">
        <w:rPr>
          <w:sz w:val="24"/>
          <w:szCs w:val="24"/>
        </w:rPr>
        <w:t>3.02.2023 г.</w:t>
      </w:r>
      <w:r>
        <w:rPr>
          <w:sz w:val="24"/>
          <w:szCs w:val="24"/>
        </w:rPr>
        <w:t>,</w:t>
      </w:r>
      <w:r w:rsidRPr="003C0977">
        <w:rPr>
          <w:sz w:val="24"/>
          <w:szCs w:val="24"/>
        </w:rPr>
        <w:t xml:space="preserve"> Комисията по чл.74, ал.2, т.1 от ЗГ към РДГ Ст. Загора</w:t>
      </w:r>
      <w:r>
        <w:rPr>
          <w:sz w:val="24"/>
          <w:szCs w:val="24"/>
        </w:rPr>
        <w:t>, на основание чл.56, ал.1 от АПК е прекратила производството.</w:t>
      </w:r>
    </w:p>
    <w:p w:rsidR="00BF683B" w:rsidRDefault="00BF683B" w:rsidP="00BF683B">
      <w:pPr>
        <w:ind w:right="139" w:firstLine="709"/>
        <w:jc w:val="both"/>
        <w:rPr>
          <w:bCs/>
          <w:sz w:val="24"/>
          <w:szCs w:val="24"/>
          <w:lang w:eastAsia="pl-PL"/>
        </w:rPr>
      </w:pPr>
      <w:r>
        <w:rPr>
          <w:sz w:val="24"/>
          <w:szCs w:val="24"/>
        </w:rPr>
        <w:t xml:space="preserve">В последствие с </w:t>
      </w:r>
      <w:r w:rsidRPr="00343840">
        <w:rPr>
          <w:sz w:val="24"/>
          <w:szCs w:val="24"/>
        </w:rPr>
        <w:t>Нотариален</w:t>
      </w:r>
      <w:r>
        <w:rPr>
          <w:sz w:val="24"/>
          <w:szCs w:val="24"/>
        </w:rPr>
        <w:t xml:space="preserve"> акт</w:t>
      </w:r>
      <w:r w:rsidRPr="00343840">
        <w:rPr>
          <w:sz w:val="24"/>
          <w:szCs w:val="24"/>
        </w:rPr>
        <w:t xml:space="preserve"> № </w:t>
      </w:r>
      <w:r>
        <w:rPr>
          <w:sz w:val="24"/>
          <w:szCs w:val="24"/>
        </w:rPr>
        <w:t>101</w:t>
      </w:r>
      <w:r w:rsidRPr="00343840">
        <w:rPr>
          <w:sz w:val="24"/>
          <w:szCs w:val="24"/>
        </w:rPr>
        <w:t>,</w:t>
      </w:r>
      <w:r w:rsidRPr="00343840">
        <w:rPr>
          <w:sz w:val="24"/>
          <w:szCs w:val="24"/>
          <w:lang w:val="en-US"/>
        </w:rPr>
        <w:t xml:space="preserve"> </w:t>
      </w:r>
      <w:r w:rsidRPr="00343840">
        <w:rPr>
          <w:sz w:val="24"/>
          <w:szCs w:val="24"/>
        </w:rPr>
        <w:t xml:space="preserve">том </w:t>
      </w:r>
      <w:r>
        <w:rPr>
          <w:sz w:val="24"/>
          <w:szCs w:val="24"/>
        </w:rPr>
        <w:t>23</w:t>
      </w:r>
      <w:r w:rsidRPr="00343840">
        <w:rPr>
          <w:sz w:val="24"/>
          <w:szCs w:val="24"/>
          <w:lang w:val="en-US"/>
        </w:rPr>
        <w:t xml:space="preserve">, </w:t>
      </w:r>
      <w:r w:rsidRPr="00343840">
        <w:rPr>
          <w:sz w:val="24"/>
          <w:szCs w:val="24"/>
        </w:rPr>
        <w:t xml:space="preserve">рег. </w:t>
      </w:r>
      <w:r>
        <w:rPr>
          <w:sz w:val="24"/>
          <w:szCs w:val="24"/>
        </w:rPr>
        <w:t>7965</w:t>
      </w:r>
      <w:r w:rsidRPr="00343840">
        <w:rPr>
          <w:sz w:val="24"/>
          <w:szCs w:val="24"/>
          <w:lang w:val="en-US"/>
        </w:rPr>
        <w:t xml:space="preserve">, </w:t>
      </w:r>
      <w:r w:rsidRPr="00343840">
        <w:rPr>
          <w:sz w:val="24"/>
          <w:szCs w:val="24"/>
        </w:rPr>
        <w:t xml:space="preserve">дело </w:t>
      </w:r>
      <w:r>
        <w:rPr>
          <w:sz w:val="24"/>
          <w:szCs w:val="24"/>
        </w:rPr>
        <w:t>4371</w:t>
      </w:r>
      <w:r w:rsidRPr="00343840">
        <w:rPr>
          <w:sz w:val="24"/>
          <w:szCs w:val="24"/>
          <w:lang w:val="en-US"/>
        </w:rPr>
        <w:t xml:space="preserve"> </w:t>
      </w:r>
      <w:r w:rsidRPr="00343840">
        <w:rPr>
          <w:sz w:val="24"/>
          <w:szCs w:val="24"/>
        </w:rPr>
        <w:t xml:space="preserve">от </w:t>
      </w:r>
      <w:r>
        <w:rPr>
          <w:sz w:val="24"/>
          <w:szCs w:val="24"/>
        </w:rPr>
        <w:t>06.08.2025</w:t>
      </w:r>
      <w:r w:rsidRPr="00343840">
        <w:rPr>
          <w:sz w:val="24"/>
          <w:szCs w:val="24"/>
          <w:lang w:val="en-US"/>
        </w:rPr>
        <w:t xml:space="preserve"> </w:t>
      </w:r>
      <w:r w:rsidRPr="00343840">
        <w:rPr>
          <w:sz w:val="24"/>
          <w:szCs w:val="24"/>
        </w:rPr>
        <w:t>г.</w:t>
      </w:r>
      <w:r w:rsidRPr="00343840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</w:rPr>
        <w:t>вписан в</w:t>
      </w:r>
      <w:r w:rsidRPr="00343840">
        <w:rPr>
          <w:sz w:val="24"/>
          <w:szCs w:val="24"/>
        </w:rPr>
        <w:t xml:space="preserve"> служба по вписванията гр. </w:t>
      </w:r>
      <w:r>
        <w:rPr>
          <w:sz w:val="24"/>
          <w:szCs w:val="24"/>
        </w:rPr>
        <w:t>Стара Загора, „С</w:t>
      </w:r>
      <w:r w:rsidR="00770E47">
        <w:rPr>
          <w:sz w:val="24"/>
          <w:szCs w:val="24"/>
        </w:rPr>
        <w:t>.</w:t>
      </w:r>
      <w:r>
        <w:rPr>
          <w:sz w:val="24"/>
          <w:szCs w:val="24"/>
        </w:rPr>
        <w:t xml:space="preserve"> З</w:t>
      </w:r>
      <w:r w:rsidR="00770E47">
        <w:rPr>
          <w:sz w:val="24"/>
          <w:szCs w:val="24"/>
        </w:rPr>
        <w:t>.</w:t>
      </w:r>
      <w:r>
        <w:rPr>
          <w:sz w:val="24"/>
          <w:szCs w:val="24"/>
        </w:rPr>
        <w:t>“ ООД гр. Стара Загора продава на „К</w:t>
      </w:r>
      <w:r w:rsidR="00770E47">
        <w:rPr>
          <w:sz w:val="24"/>
          <w:szCs w:val="24"/>
        </w:rPr>
        <w:t>.Г</w:t>
      </w:r>
      <w:r>
        <w:rPr>
          <w:sz w:val="24"/>
          <w:szCs w:val="24"/>
        </w:rPr>
        <w:t>“  ООД, ПИ с идентификатор 70202.1.44 по КККР на с. Сулица, общ. Ст. Загора.</w:t>
      </w:r>
    </w:p>
    <w:p w:rsidR="00BF683B" w:rsidRDefault="00BF683B" w:rsidP="00BF683B">
      <w:pPr>
        <w:ind w:right="139" w:firstLine="709"/>
        <w:jc w:val="both"/>
        <w:rPr>
          <w:sz w:val="24"/>
          <w:szCs w:val="24"/>
        </w:rPr>
      </w:pPr>
      <w:r w:rsidRPr="00D7436A">
        <w:rPr>
          <w:bCs/>
          <w:sz w:val="24"/>
          <w:szCs w:val="24"/>
          <w:lang w:eastAsia="pl-PL"/>
        </w:rPr>
        <w:t xml:space="preserve">На основание член </w:t>
      </w:r>
      <w:r w:rsidRPr="00D7436A">
        <w:rPr>
          <w:sz w:val="24"/>
          <w:szCs w:val="24"/>
        </w:rPr>
        <w:t xml:space="preserve">чл.73, ал.1, т.4, б. „б“, от ЗГ - промяна на предназначението се допуска за </w:t>
      </w:r>
      <w:r w:rsidRPr="00D7436A">
        <w:rPr>
          <w:sz w:val="24"/>
          <w:szCs w:val="24"/>
          <w:shd w:val="clear" w:color="auto" w:fill="FFFFFF"/>
        </w:rPr>
        <w:t>създаване или разширяване на отделни урегулирани поземлени имоти, за които има влязъл в сила общ устройствен план (ОУП)</w:t>
      </w:r>
      <w:r w:rsidRPr="00D7436A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>
        <w:rPr>
          <w:bCs/>
          <w:sz w:val="24"/>
          <w:szCs w:val="24"/>
        </w:rPr>
        <w:t xml:space="preserve">Според представеното </w:t>
      </w:r>
      <w:r>
        <w:rPr>
          <w:sz w:val="24"/>
          <w:szCs w:val="24"/>
        </w:rPr>
        <w:t>Удостоверение изх. № 20-46-105/07.09.2023 г. на Община Стара Загора, ПИ с идентификатор 70202.1.44, м. „</w:t>
      </w:r>
      <w:proofErr w:type="spellStart"/>
      <w:r>
        <w:rPr>
          <w:sz w:val="24"/>
          <w:szCs w:val="24"/>
        </w:rPr>
        <w:t>Клюнка</w:t>
      </w:r>
      <w:proofErr w:type="spellEnd"/>
      <w:r>
        <w:rPr>
          <w:sz w:val="24"/>
          <w:szCs w:val="24"/>
        </w:rPr>
        <w:t xml:space="preserve">“ по КККР на с. Сулица, общ. Стара Загора, попада в обхвата на действащия ОУП на общ. Ст. Загора, приет с Решение № 1779 по Протокол № 40 от 30.06.2022 г. на Общински съвет – Стара Загора и съгласно неговите предвиждания за имота е отредена жилищна устройствена зона – </w:t>
      </w:r>
      <w:proofErr w:type="spellStart"/>
      <w:r>
        <w:rPr>
          <w:sz w:val="24"/>
          <w:szCs w:val="24"/>
        </w:rPr>
        <w:t>Жм</w:t>
      </w:r>
      <w:proofErr w:type="spellEnd"/>
      <w:r>
        <w:rPr>
          <w:sz w:val="24"/>
          <w:szCs w:val="24"/>
        </w:rPr>
        <w:t xml:space="preserve"> – ниско, основно застрояване с височина Н ≤ 10 м и </w:t>
      </w:r>
      <w:r w:rsidRPr="00035EC5">
        <w:rPr>
          <w:sz w:val="24"/>
          <w:szCs w:val="24"/>
        </w:rPr>
        <w:t xml:space="preserve">устройствени показатели: максимална плътност на застрояване - </w:t>
      </w:r>
      <w:r>
        <w:rPr>
          <w:sz w:val="24"/>
          <w:szCs w:val="24"/>
        </w:rPr>
        <w:t>60</w:t>
      </w:r>
      <w:r w:rsidRPr="00035EC5">
        <w:rPr>
          <w:sz w:val="24"/>
          <w:szCs w:val="24"/>
        </w:rPr>
        <w:t xml:space="preserve">%, максимален коефициент на интензивност на застрояване </w:t>
      </w:r>
      <w:proofErr w:type="spellStart"/>
      <w:r w:rsidRPr="00035EC5">
        <w:rPr>
          <w:sz w:val="24"/>
          <w:szCs w:val="24"/>
        </w:rPr>
        <w:t>Кинт</w:t>
      </w:r>
      <w:proofErr w:type="spellEnd"/>
      <w:r w:rsidRPr="00035EC5">
        <w:rPr>
          <w:sz w:val="24"/>
          <w:szCs w:val="24"/>
        </w:rPr>
        <w:t xml:space="preserve"> – 1.</w:t>
      </w:r>
      <w:r>
        <w:rPr>
          <w:sz w:val="24"/>
          <w:szCs w:val="24"/>
        </w:rPr>
        <w:t>2</w:t>
      </w:r>
      <w:r w:rsidRPr="00035EC5">
        <w:rPr>
          <w:sz w:val="24"/>
          <w:szCs w:val="24"/>
        </w:rPr>
        <w:t>, минимална озеленена площ – 40%</w:t>
      </w:r>
      <w:r>
        <w:rPr>
          <w:sz w:val="24"/>
          <w:szCs w:val="24"/>
        </w:rPr>
        <w:t>.</w:t>
      </w:r>
    </w:p>
    <w:p w:rsidR="00BF683B" w:rsidRDefault="00BF683B" w:rsidP="00BF683B">
      <w:pPr>
        <w:ind w:right="139" w:firstLine="709"/>
        <w:jc w:val="both"/>
        <w:rPr>
          <w:sz w:val="24"/>
          <w:szCs w:val="24"/>
        </w:rPr>
      </w:pPr>
      <w:r w:rsidRPr="00B56226">
        <w:rPr>
          <w:sz w:val="24"/>
          <w:szCs w:val="24"/>
        </w:rPr>
        <w:t xml:space="preserve">Представен е </w:t>
      </w:r>
      <w:r w:rsidRPr="00035EC5">
        <w:rPr>
          <w:sz w:val="24"/>
          <w:szCs w:val="24"/>
        </w:rPr>
        <w:t xml:space="preserve">подробен устройствен план – план за застрояване (ПУП-ПЗ) на </w:t>
      </w:r>
      <w:r>
        <w:rPr>
          <w:sz w:val="24"/>
          <w:szCs w:val="24"/>
        </w:rPr>
        <w:t xml:space="preserve">ПИ с идентификатор 70202.1.44 по КККР на с. Сулица, общ. Стара Загора, </w:t>
      </w:r>
      <w:r w:rsidRPr="00B56226">
        <w:rPr>
          <w:sz w:val="24"/>
          <w:szCs w:val="24"/>
        </w:rPr>
        <w:t xml:space="preserve">одобрен със Заповед № 19 – 12 – </w:t>
      </w:r>
      <w:r>
        <w:rPr>
          <w:sz w:val="24"/>
          <w:szCs w:val="24"/>
        </w:rPr>
        <w:t>134</w:t>
      </w:r>
      <w:r w:rsidRPr="00B56226">
        <w:rPr>
          <w:sz w:val="24"/>
          <w:szCs w:val="24"/>
        </w:rPr>
        <w:t>/</w:t>
      </w:r>
      <w:r>
        <w:rPr>
          <w:sz w:val="24"/>
          <w:szCs w:val="24"/>
        </w:rPr>
        <w:t>16.05.2022</w:t>
      </w:r>
      <w:r w:rsidRPr="00B56226">
        <w:rPr>
          <w:sz w:val="24"/>
          <w:szCs w:val="24"/>
        </w:rPr>
        <w:t xml:space="preserve"> г. на Гл. архитект на Община Стара Загора и влязъл в сила съгласно Констативен акт от </w:t>
      </w:r>
      <w:r>
        <w:rPr>
          <w:sz w:val="24"/>
          <w:szCs w:val="24"/>
        </w:rPr>
        <w:t>30.06.2022</w:t>
      </w:r>
      <w:r w:rsidRPr="00B56226">
        <w:rPr>
          <w:sz w:val="24"/>
          <w:szCs w:val="24"/>
        </w:rPr>
        <w:t xml:space="preserve"> г.</w:t>
      </w:r>
    </w:p>
    <w:p w:rsidR="00BF683B" w:rsidRDefault="00BF683B" w:rsidP="00BF683B">
      <w:pPr>
        <w:ind w:right="139" w:firstLine="709"/>
        <w:jc w:val="both"/>
        <w:rPr>
          <w:bCs/>
          <w:sz w:val="24"/>
          <w:szCs w:val="24"/>
        </w:rPr>
      </w:pPr>
      <w:r>
        <w:rPr>
          <w:sz w:val="24"/>
          <w:szCs w:val="24"/>
        </w:rPr>
        <w:t>Съгласно</w:t>
      </w:r>
      <w:r w:rsidRPr="00035EC5">
        <w:rPr>
          <w:sz w:val="24"/>
          <w:szCs w:val="24"/>
        </w:rPr>
        <w:t xml:space="preserve"> Заповед № </w:t>
      </w:r>
      <w:r w:rsidRPr="00B56226">
        <w:rPr>
          <w:sz w:val="24"/>
          <w:szCs w:val="24"/>
        </w:rPr>
        <w:t xml:space="preserve">19 – 12 – </w:t>
      </w:r>
      <w:r>
        <w:rPr>
          <w:sz w:val="24"/>
          <w:szCs w:val="24"/>
        </w:rPr>
        <w:t>134</w:t>
      </w:r>
      <w:r w:rsidRPr="00B56226">
        <w:rPr>
          <w:sz w:val="24"/>
          <w:szCs w:val="24"/>
        </w:rPr>
        <w:t>/</w:t>
      </w:r>
      <w:r>
        <w:rPr>
          <w:sz w:val="24"/>
          <w:szCs w:val="24"/>
        </w:rPr>
        <w:t>16.05.2022</w:t>
      </w:r>
      <w:r w:rsidRPr="00B56226">
        <w:rPr>
          <w:sz w:val="24"/>
          <w:szCs w:val="24"/>
        </w:rPr>
        <w:t xml:space="preserve"> г. </w:t>
      </w:r>
      <w:r w:rsidRPr="00035EC5">
        <w:rPr>
          <w:sz w:val="24"/>
          <w:szCs w:val="24"/>
        </w:rPr>
        <w:t xml:space="preserve">на Гл. архитект на Община Стара Загора за одобряване на ПУП-ПЗ на </w:t>
      </w:r>
      <w:r>
        <w:rPr>
          <w:sz w:val="24"/>
          <w:szCs w:val="24"/>
        </w:rPr>
        <w:t>ПИ с идентификатор 70202.1.44 по КККР на с. Сулица, общ. Стара Загора, с</w:t>
      </w:r>
      <w:r w:rsidRPr="00035EC5">
        <w:rPr>
          <w:sz w:val="24"/>
          <w:szCs w:val="24"/>
        </w:rPr>
        <w:t xml:space="preserve"> който за имот</w:t>
      </w:r>
      <w:r>
        <w:rPr>
          <w:sz w:val="24"/>
          <w:szCs w:val="24"/>
        </w:rPr>
        <w:t xml:space="preserve">а се отрежда жилищна устройствена зона – </w:t>
      </w:r>
      <w:proofErr w:type="spellStart"/>
      <w:r>
        <w:rPr>
          <w:sz w:val="24"/>
          <w:szCs w:val="24"/>
        </w:rPr>
        <w:t>Жм</w:t>
      </w:r>
      <w:proofErr w:type="spellEnd"/>
      <w:r>
        <w:rPr>
          <w:sz w:val="24"/>
          <w:szCs w:val="24"/>
        </w:rPr>
        <w:t xml:space="preserve"> – ниско, основно застрояване с височина Н ≤ 10 м и </w:t>
      </w:r>
      <w:r w:rsidRPr="00035EC5">
        <w:rPr>
          <w:sz w:val="24"/>
          <w:szCs w:val="24"/>
        </w:rPr>
        <w:t xml:space="preserve">устройствени показатели: максимална плътност на застрояване - </w:t>
      </w:r>
      <w:r>
        <w:rPr>
          <w:sz w:val="24"/>
          <w:szCs w:val="24"/>
        </w:rPr>
        <w:t>60</w:t>
      </w:r>
      <w:r w:rsidRPr="00035EC5">
        <w:rPr>
          <w:sz w:val="24"/>
          <w:szCs w:val="24"/>
        </w:rPr>
        <w:t xml:space="preserve">%, максимален коефициент на интензивност на застрояване </w:t>
      </w:r>
      <w:proofErr w:type="spellStart"/>
      <w:r w:rsidRPr="00035EC5">
        <w:rPr>
          <w:sz w:val="24"/>
          <w:szCs w:val="24"/>
        </w:rPr>
        <w:t>Кинт</w:t>
      </w:r>
      <w:proofErr w:type="spellEnd"/>
      <w:r w:rsidRPr="00035EC5">
        <w:rPr>
          <w:sz w:val="24"/>
          <w:szCs w:val="24"/>
        </w:rPr>
        <w:t xml:space="preserve"> – 1.</w:t>
      </w:r>
      <w:r>
        <w:rPr>
          <w:sz w:val="24"/>
          <w:szCs w:val="24"/>
        </w:rPr>
        <w:t>2</w:t>
      </w:r>
      <w:r w:rsidRPr="00035EC5">
        <w:rPr>
          <w:sz w:val="24"/>
          <w:szCs w:val="24"/>
        </w:rPr>
        <w:t>, минимална озеленена площ – 40%</w:t>
      </w:r>
      <w:r>
        <w:rPr>
          <w:sz w:val="24"/>
          <w:szCs w:val="24"/>
        </w:rPr>
        <w:t>.</w:t>
      </w:r>
    </w:p>
    <w:p w:rsidR="00BF683B" w:rsidRDefault="00BF683B" w:rsidP="00BF683B">
      <w:pPr>
        <w:ind w:right="139" w:firstLine="709"/>
        <w:jc w:val="both"/>
        <w:rPr>
          <w:sz w:val="24"/>
          <w:szCs w:val="24"/>
        </w:rPr>
      </w:pPr>
      <w:r w:rsidRPr="003A1EEF">
        <w:rPr>
          <w:sz w:val="24"/>
          <w:szCs w:val="24"/>
        </w:rPr>
        <w:t xml:space="preserve">Представено </w:t>
      </w:r>
      <w:r>
        <w:rPr>
          <w:sz w:val="24"/>
          <w:szCs w:val="24"/>
        </w:rPr>
        <w:t xml:space="preserve">е Становище на РИОСВ Ст. Загора изх. № КОС-01-3240(1)/29.06.2021 г. </w:t>
      </w:r>
    </w:p>
    <w:p w:rsidR="00BF683B" w:rsidRDefault="00BF683B" w:rsidP="00BF683B">
      <w:pPr>
        <w:ind w:right="139" w:firstLine="709"/>
        <w:jc w:val="both"/>
        <w:rPr>
          <w:sz w:val="24"/>
          <w:szCs w:val="24"/>
          <w:lang w:val="ru-RU" w:eastAsia="en-US"/>
        </w:rPr>
      </w:pPr>
      <w:r w:rsidRPr="00B826D7">
        <w:rPr>
          <w:sz w:val="24"/>
          <w:szCs w:val="24"/>
          <w:lang w:eastAsia="en-US"/>
        </w:rPr>
        <w:t xml:space="preserve">На основание чл. 40 </w:t>
      </w:r>
      <w:r w:rsidRPr="00B826D7">
        <w:rPr>
          <w:sz w:val="24"/>
          <w:szCs w:val="24"/>
          <w:lang w:val="ru-RU" w:eastAsia="en-US"/>
        </w:rPr>
        <w:t xml:space="preserve">от </w:t>
      </w:r>
      <w:proofErr w:type="spellStart"/>
      <w:r w:rsidRPr="00B826D7">
        <w:rPr>
          <w:sz w:val="24"/>
          <w:szCs w:val="24"/>
          <w:lang w:val="ru-RU" w:eastAsia="en-US"/>
        </w:rPr>
        <w:t>Наредбата</w:t>
      </w:r>
      <w:proofErr w:type="spellEnd"/>
      <w:r w:rsidRPr="00B826D7">
        <w:rPr>
          <w:sz w:val="24"/>
          <w:szCs w:val="24"/>
          <w:lang w:val="ru-RU" w:eastAsia="en-US"/>
        </w:rPr>
        <w:t xml:space="preserve"> за оценка на </w:t>
      </w:r>
      <w:proofErr w:type="spellStart"/>
      <w:r w:rsidRPr="00B826D7">
        <w:rPr>
          <w:sz w:val="24"/>
          <w:szCs w:val="24"/>
          <w:lang w:val="ru-RU" w:eastAsia="en-US"/>
        </w:rPr>
        <w:t>поземлени</w:t>
      </w:r>
      <w:proofErr w:type="spellEnd"/>
      <w:r w:rsidRPr="00B826D7">
        <w:rPr>
          <w:sz w:val="24"/>
          <w:szCs w:val="24"/>
          <w:lang w:val="ru-RU" w:eastAsia="en-US"/>
        </w:rPr>
        <w:t xml:space="preserve"> </w:t>
      </w:r>
      <w:proofErr w:type="spellStart"/>
      <w:r w:rsidRPr="00B826D7">
        <w:rPr>
          <w:sz w:val="24"/>
          <w:szCs w:val="24"/>
          <w:lang w:val="ru-RU" w:eastAsia="en-US"/>
        </w:rPr>
        <w:t>имоти</w:t>
      </w:r>
      <w:proofErr w:type="spellEnd"/>
      <w:r w:rsidRPr="00B826D7">
        <w:rPr>
          <w:sz w:val="24"/>
          <w:szCs w:val="24"/>
          <w:lang w:val="ru-RU" w:eastAsia="en-US"/>
        </w:rPr>
        <w:t xml:space="preserve"> в </w:t>
      </w:r>
      <w:proofErr w:type="spellStart"/>
      <w:r w:rsidRPr="00B826D7">
        <w:rPr>
          <w:sz w:val="24"/>
          <w:szCs w:val="24"/>
          <w:lang w:val="ru-RU" w:eastAsia="en-US"/>
        </w:rPr>
        <w:t>горски</w:t>
      </w:r>
      <w:proofErr w:type="spellEnd"/>
      <w:r w:rsidRPr="00B826D7">
        <w:rPr>
          <w:sz w:val="24"/>
          <w:szCs w:val="24"/>
          <w:lang w:val="ru-RU" w:eastAsia="en-US"/>
        </w:rPr>
        <w:t xml:space="preserve"> </w:t>
      </w:r>
      <w:proofErr w:type="spellStart"/>
      <w:r w:rsidRPr="00B826D7">
        <w:rPr>
          <w:sz w:val="24"/>
          <w:szCs w:val="24"/>
          <w:lang w:val="ru-RU" w:eastAsia="en-US"/>
        </w:rPr>
        <w:t>територии</w:t>
      </w:r>
      <w:proofErr w:type="spellEnd"/>
      <w:r w:rsidRPr="00B826D7">
        <w:rPr>
          <w:sz w:val="24"/>
          <w:szCs w:val="24"/>
          <w:lang w:val="ru-RU" w:eastAsia="en-US"/>
        </w:rPr>
        <w:t xml:space="preserve">, доклада за оценка е </w:t>
      </w:r>
      <w:proofErr w:type="spellStart"/>
      <w:r w:rsidRPr="00B826D7">
        <w:rPr>
          <w:sz w:val="24"/>
          <w:szCs w:val="24"/>
          <w:lang w:val="ru-RU" w:eastAsia="en-US"/>
        </w:rPr>
        <w:t>възложен</w:t>
      </w:r>
      <w:proofErr w:type="spellEnd"/>
      <w:r w:rsidRPr="00B826D7">
        <w:rPr>
          <w:sz w:val="24"/>
          <w:szCs w:val="24"/>
          <w:lang w:val="ru-RU" w:eastAsia="en-US"/>
        </w:rPr>
        <w:t xml:space="preserve"> за проверка на независим </w:t>
      </w:r>
      <w:proofErr w:type="spellStart"/>
      <w:r w:rsidRPr="00B826D7">
        <w:rPr>
          <w:sz w:val="24"/>
          <w:szCs w:val="24"/>
          <w:lang w:val="ru-RU" w:eastAsia="en-US"/>
        </w:rPr>
        <w:t>оценител</w:t>
      </w:r>
      <w:proofErr w:type="spellEnd"/>
      <w:r w:rsidRPr="00B826D7">
        <w:rPr>
          <w:sz w:val="24"/>
          <w:szCs w:val="24"/>
          <w:lang w:val="ru-RU" w:eastAsia="en-US"/>
        </w:rPr>
        <w:t xml:space="preserve">, с </w:t>
      </w:r>
      <w:proofErr w:type="spellStart"/>
      <w:r w:rsidRPr="00B826D7">
        <w:rPr>
          <w:sz w:val="24"/>
          <w:szCs w:val="24"/>
          <w:lang w:val="ru-RU" w:eastAsia="en-US"/>
        </w:rPr>
        <w:t>който</w:t>
      </w:r>
      <w:proofErr w:type="spellEnd"/>
      <w:r w:rsidRPr="00B826D7">
        <w:rPr>
          <w:sz w:val="24"/>
          <w:szCs w:val="24"/>
          <w:lang w:val="ru-RU" w:eastAsia="en-US"/>
        </w:rPr>
        <w:t xml:space="preserve"> </w:t>
      </w:r>
      <w:r w:rsidRPr="00B826D7">
        <w:rPr>
          <w:sz w:val="24"/>
          <w:szCs w:val="24"/>
          <w:lang w:eastAsia="en-US"/>
        </w:rPr>
        <w:t>Регионална дирекция по горите – Стара Загора</w:t>
      </w:r>
      <w:r w:rsidRPr="00B826D7">
        <w:rPr>
          <w:sz w:val="24"/>
          <w:szCs w:val="24"/>
          <w:lang w:val="ru-RU" w:eastAsia="en-US"/>
        </w:rPr>
        <w:t xml:space="preserve"> </w:t>
      </w:r>
      <w:proofErr w:type="spellStart"/>
      <w:r w:rsidRPr="00B826D7">
        <w:rPr>
          <w:sz w:val="24"/>
          <w:szCs w:val="24"/>
          <w:lang w:val="ru-RU" w:eastAsia="en-US"/>
        </w:rPr>
        <w:t>има</w:t>
      </w:r>
      <w:proofErr w:type="spellEnd"/>
      <w:r w:rsidRPr="00B826D7">
        <w:rPr>
          <w:sz w:val="24"/>
          <w:szCs w:val="24"/>
          <w:lang w:val="ru-RU" w:eastAsia="en-US"/>
        </w:rPr>
        <w:t xml:space="preserve"> </w:t>
      </w:r>
      <w:proofErr w:type="spellStart"/>
      <w:r w:rsidRPr="00B826D7">
        <w:rPr>
          <w:sz w:val="24"/>
          <w:szCs w:val="24"/>
          <w:lang w:val="ru-RU" w:eastAsia="en-US"/>
        </w:rPr>
        <w:t>сключен</w:t>
      </w:r>
      <w:proofErr w:type="spellEnd"/>
      <w:r w:rsidRPr="00B826D7">
        <w:rPr>
          <w:sz w:val="24"/>
          <w:szCs w:val="24"/>
          <w:lang w:val="ru-RU" w:eastAsia="en-US"/>
        </w:rPr>
        <w:t xml:space="preserve"> договор </w:t>
      </w:r>
      <w:r w:rsidRPr="00B826D7">
        <w:rPr>
          <w:sz w:val="24"/>
          <w:szCs w:val="24"/>
          <w:lang w:eastAsia="en-US"/>
        </w:rPr>
        <w:t>№ 15-6452/16.12.2022 г.</w:t>
      </w:r>
      <w:r w:rsidRPr="00B826D7">
        <w:rPr>
          <w:sz w:val="24"/>
          <w:szCs w:val="24"/>
          <w:lang w:val="ru-RU" w:eastAsia="en-US"/>
        </w:rPr>
        <w:t xml:space="preserve"> </w:t>
      </w:r>
      <w:proofErr w:type="spellStart"/>
      <w:r>
        <w:rPr>
          <w:sz w:val="24"/>
          <w:szCs w:val="24"/>
          <w:lang w:val="ru-RU" w:eastAsia="en-US"/>
        </w:rPr>
        <w:t>Според</w:t>
      </w:r>
      <w:proofErr w:type="spellEnd"/>
      <w:r w:rsidRPr="00B826D7">
        <w:rPr>
          <w:sz w:val="24"/>
          <w:szCs w:val="24"/>
          <w:lang w:val="ru-RU" w:eastAsia="en-US"/>
        </w:rPr>
        <w:t xml:space="preserve"> </w:t>
      </w:r>
      <w:proofErr w:type="spellStart"/>
      <w:r w:rsidRPr="00B826D7">
        <w:rPr>
          <w:sz w:val="24"/>
          <w:szCs w:val="24"/>
          <w:lang w:val="ru-RU" w:eastAsia="en-US"/>
        </w:rPr>
        <w:lastRenderedPageBreak/>
        <w:t>становище</w:t>
      </w:r>
      <w:r>
        <w:rPr>
          <w:sz w:val="24"/>
          <w:szCs w:val="24"/>
          <w:lang w:val="ru-RU" w:eastAsia="en-US"/>
        </w:rPr>
        <w:t>то</w:t>
      </w:r>
      <w:proofErr w:type="spellEnd"/>
      <w:r w:rsidRPr="00B826D7">
        <w:rPr>
          <w:sz w:val="24"/>
          <w:szCs w:val="24"/>
          <w:lang w:val="ru-RU" w:eastAsia="en-US"/>
        </w:rPr>
        <w:t xml:space="preserve"> на </w:t>
      </w:r>
      <w:proofErr w:type="spellStart"/>
      <w:r w:rsidRPr="00B826D7">
        <w:rPr>
          <w:sz w:val="24"/>
          <w:szCs w:val="24"/>
          <w:lang w:val="ru-RU" w:eastAsia="en-US"/>
        </w:rPr>
        <w:t>независим</w:t>
      </w:r>
      <w:r>
        <w:rPr>
          <w:sz w:val="24"/>
          <w:szCs w:val="24"/>
          <w:lang w:val="ru-RU" w:eastAsia="en-US"/>
        </w:rPr>
        <w:t>ия</w:t>
      </w:r>
      <w:proofErr w:type="spellEnd"/>
      <w:r w:rsidRPr="00B826D7">
        <w:rPr>
          <w:sz w:val="24"/>
          <w:szCs w:val="24"/>
          <w:lang w:val="ru-RU" w:eastAsia="en-US"/>
        </w:rPr>
        <w:t xml:space="preserve"> </w:t>
      </w:r>
      <w:proofErr w:type="spellStart"/>
      <w:r w:rsidRPr="00B826D7">
        <w:rPr>
          <w:sz w:val="24"/>
          <w:szCs w:val="24"/>
          <w:lang w:val="ru-RU" w:eastAsia="en-US"/>
        </w:rPr>
        <w:t>оценител</w:t>
      </w:r>
      <w:proofErr w:type="spellEnd"/>
      <w:r w:rsidRPr="00B826D7">
        <w:rPr>
          <w:sz w:val="24"/>
          <w:szCs w:val="24"/>
          <w:lang w:val="ru-RU" w:eastAsia="en-US"/>
        </w:rPr>
        <w:t>, с рег. индекс</w:t>
      </w:r>
      <w:r w:rsidRPr="00B826D7">
        <w:rPr>
          <w:sz w:val="24"/>
          <w:szCs w:val="24"/>
          <w:lang w:val="en-US" w:eastAsia="en-US"/>
        </w:rPr>
        <w:t xml:space="preserve"> </w:t>
      </w:r>
      <w:r w:rsidRPr="00B826D7">
        <w:rPr>
          <w:sz w:val="24"/>
          <w:szCs w:val="24"/>
          <w:lang w:eastAsia="en-US"/>
        </w:rPr>
        <w:t xml:space="preserve">РДГ </w:t>
      </w:r>
      <w:r>
        <w:rPr>
          <w:sz w:val="24"/>
          <w:szCs w:val="24"/>
          <w:lang w:eastAsia="en-US"/>
        </w:rPr>
        <w:t>1</w:t>
      </w:r>
      <w:r w:rsidRPr="00B826D7">
        <w:rPr>
          <w:sz w:val="24"/>
          <w:szCs w:val="24"/>
          <w:lang w:eastAsia="en-US"/>
        </w:rPr>
        <w:t>5-</w:t>
      </w:r>
      <w:r>
        <w:rPr>
          <w:sz w:val="24"/>
          <w:szCs w:val="24"/>
          <w:lang w:eastAsia="en-US"/>
        </w:rPr>
        <w:t>5108</w:t>
      </w:r>
      <w:r w:rsidRPr="00B826D7">
        <w:rPr>
          <w:sz w:val="24"/>
          <w:szCs w:val="24"/>
          <w:lang w:val="ru-RU" w:eastAsia="en-US"/>
        </w:rPr>
        <w:t>/</w:t>
      </w:r>
      <w:r>
        <w:rPr>
          <w:sz w:val="24"/>
          <w:szCs w:val="24"/>
          <w:lang w:val="ru-RU" w:eastAsia="en-US"/>
        </w:rPr>
        <w:t>31.10.2025</w:t>
      </w:r>
      <w:r w:rsidRPr="00B826D7">
        <w:rPr>
          <w:sz w:val="24"/>
          <w:szCs w:val="24"/>
          <w:lang w:val="ru-RU" w:eastAsia="en-US"/>
        </w:rPr>
        <w:t xml:space="preserve"> г.</w:t>
      </w:r>
      <w:r>
        <w:rPr>
          <w:sz w:val="24"/>
          <w:szCs w:val="24"/>
          <w:lang w:val="ru-RU" w:eastAsia="en-US"/>
        </w:rPr>
        <w:t xml:space="preserve"> </w:t>
      </w:r>
      <w:proofErr w:type="spellStart"/>
      <w:r>
        <w:rPr>
          <w:sz w:val="24"/>
          <w:szCs w:val="24"/>
          <w:lang w:val="ru-RU" w:eastAsia="en-US"/>
        </w:rPr>
        <w:t>опредлената</w:t>
      </w:r>
      <w:proofErr w:type="spellEnd"/>
      <w:r>
        <w:rPr>
          <w:sz w:val="24"/>
          <w:szCs w:val="24"/>
          <w:lang w:val="ru-RU" w:eastAsia="en-US"/>
        </w:rPr>
        <w:t xml:space="preserve"> цена за </w:t>
      </w:r>
      <w:proofErr w:type="spellStart"/>
      <w:r>
        <w:rPr>
          <w:sz w:val="24"/>
          <w:szCs w:val="24"/>
          <w:lang w:val="ru-RU" w:eastAsia="en-US"/>
        </w:rPr>
        <w:t>промяна</w:t>
      </w:r>
      <w:proofErr w:type="spellEnd"/>
      <w:r>
        <w:rPr>
          <w:sz w:val="24"/>
          <w:szCs w:val="24"/>
          <w:lang w:val="ru-RU" w:eastAsia="en-US"/>
        </w:rPr>
        <w:t xml:space="preserve"> </w:t>
      </w:r>
      <w:proofErr w:type="spellStart"/>
      <w:r>
        <w:rPr>
          <w:sz w:val="24"/>
          <w:szCs w:val="24"/>
          <w:lang w:val="ru-RU" w:eastAsia="en-US"/>
        </w:rPr>
        <w:t>предназначението</w:t>
      </w:r>
      <w:proofErr w:type="spellEnd"/>
      <w:r>
        <w:rPr>
          <w:sz w:val="24"/>
          <w:szCs w:val="24"/>
          <w:lang w:val="ru-RU" w:eastAsia="en-US"/>
        </w:rPr>
        <w:t xml:space="preserve"> е</w:t>
      </w:r>
      <w:r w:rsidRPr="00B826D7">
        <w:rPr>
          <w:sz w:val="24"/>
          <w:szCs w:val="24"/>
          <w:lang w:val="ru-RU" w:eastAsia="en-US"/>
        </w:rPr>
        <w:t xml:space="preserve"> </w:t>
      </w:r>
      <w:proofErr w:type="spellStart"/>
      <w:r w:rsidRPr="00B826D7">
        <w:rPr>
          <w:sz w:val="24"/>
          <w:szCs w:val="24"/>
          <w:lang w:val="ru-RU" w:eastAsia="en-US"/>
        </w:rPr>
        <w:t>изготвен</w:t>
      </w:r>
      <w:r>
        <w:rPr>
          <w:sz w:val="24"/>
          <w:szCs w:val="24"/>
          <w:lang w:val="ru-RU" w:eastAsia="en-US"/>
        </w:rPr>
        <w:t>а</w:t>
      </w:r>
      <w:proofErr w:type="spellEnd"/>
      <w:r w:rsidRPr="00B826D7">
        <w:rPr>
          <w:sz w:val="24"/>
          <w:szCs w:val="24"/>
          <w:lang w:val="ru-RU" w:eastAsia="en-US"/>
        </w:rPr>
        <w:t xml:space="preserve"> </w:t>
      </w:r>
      <w:proofErr w:type="spellStart"/>
      <w:r w:rsidRPr="00B826D7">
        <w:rPr>
          <w:sz w:val="24"/>
          <w:szCs w:val="24"/>
          <w:lang w:val="ru-RU" w:eastAsia="en-US"/>
        </w:rPr>
        <w:t>коректно</w:t>
      </w:r>
      <w:proofErr w:type="spellEnd"/>
      <w:r w:rsidRPr="00B826D7">
        <w:rPr>
          <w:sz w:val="24"/>
          <w:szCs w:val="24"/>
          <w:lang w:val="ru-RU" w:eastAsia="en-US"/>
        </w:rPr>
        <w:t>,</w:t>
      </w:r>
    </w:p>
    <w:p w:rsidR="00BF683B" w:rsidRDefault="00BF683B" w:rsidP="00BF683B">
      <w:pPr>
        <w:ind w:right="139" w:firstLine="709"/>
        <w:jc w:val="both"/>
        <w:rPr>
          <w:b/>
          <w:sz w:val="24"/>
          <w:szCs w:val="24"/>
        </w:rPr>
      </w:pPr>
      <w:r w:rsidRPr="003A1EEF">
        <w:rPr>
          <w:sz w:val="24"/>
          <w:szCs w:val="24"/>
        </w:rPr>
        <w:t>Засяга се залесена площ</w:t>
      </w:r>
      <w:r>
        <w:rPr>
          <w:sz w:val="24"/>
          <w:szCs w:val="24"/>
        </w:rPr>
        <w:t>,</w:t>
      </w:r>
      <w:r w:rsidRPr="003A1EEF">
        <w:rPr>
          <w:sz w:val="24"/>
          <w:szCs w:val="24"/>
        </w:rPr>
        <w:t xml:space="preserve"> горска територия – частна собственост в района на дейност на “Югоизточно държавно предприятие” ДП Сливен, Териториално поделение “Държавно горско стопанство </w:t>
      </w:r>
      <w:r>
        <w:rPr>
          <w:sz w:val="24"/>
          <w:szCs w:val="24"/>
        </w:rPr>
        <w:t>Стара Загора</w:t>
      </w:r>
      <w:r w:rsidRPr="003A1EEF">
        <w:rPr>
          <w:sz w:val="24"/>
          <w:szCs w:val="24"/>
        </w:rPr>
        <w:t xml:space="preserve">“, в землището на </w:t>
      </w:r>
      <w:r>
        <w:rPr>
          <w:sz w:val="24"/>
          <w:szCs w:val="24"/>
        </w:rPr>
        <w:t>с. Сулица</w:t>
      </w:r>
      <w:r w:rsidRPr="003A1EEF">
        <w:rPr>
          <w:sz w:val="24"/>
          <w:szCs w:val="24"/>
        </w:rPr>
        <w:t xml:space="preserve">, общ. </w:t>
      </w:r>
      <w:r>
        <w:rPr>
          <w:sz w:val="24"/>
          <w:szCs w:val="24"/>
        </w:rPr>
        <w:t>Стара Загора</w:t>
      </w:r>
      <w:r w:rsidRPr="003A1EEF"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обл</w:t>
      </w:r>
      <w:proofErr w:type="spellEnd"/>
      <w:r>
        <w:rPr>
          <w:sz w:val="24"/>
          <w:szCs w:val="24"/>
        </w:rPr>
        <w:t>. Стара Загора</w:t>
      </w:r>
      <w:r w:rsidRPr="003A1EEF">
        <w:rPr>
          <w:sz w:val="24"/>
          <w:szCs w:val="24"/>
        </w:rPr>
        <w:t xml:space="preserve"> представляваща </w:t>
      </w:r>
      <w:r>
        <w:rPr>
          <w:sz w:val="24"/>
          <w:szCs w:val="24"/>
        </w:rPr>
        <w:t>ПИ</w:t>
      </w:r>
      <w:r w:rsidRPr="003A1EEF">
        <w:rPr>
          <w:sz w:val="24"/>
          <w:szCs w:val="24"/>
        </w:rPr>
        <w:t xml:space="preserve"> идентификатор </w:t>
      </w:r>
      <w:r>
        <w:rPr>
          <w:sz w:val="24"/>
          <w:szCs w:val="24"/>
        </w:rPr>
        <w:t>70202.1.44 с площ 8008</w:t>
      </w:r>
      <w:r w:rsidRPr="00490E8D">
        <w:rPr>
          <w:sz w:val="24"/>
          <w:szCs w:val="24"/>
        </w:rPr>
        <w:t xml:space="preserve"> (</w:t>
      </w:r>
      <w:r>
        <w:rPr>
          <w:sz w:val="24"/>
          <w:szCs w:val="24"/>
        </w:rPr>
        <w:t>осем хиляди и осем</w:t>
      </w:r>
      <w:r w:rsidRPr="00490E8D">
        <w:rPr>
          <w:sz w:val="24"/>
          <w:szCs w:val="24"/>
        </w:rPr>
        <w:t>) кв. м</w:t>
      </w:r>
      <w:r>
        <w:rPr>
          <w:sz w:val="24"/>
          <w:szCs w:val="24"/>
        </w:rPr>
        <w:t xml:space="preserve">, предишен идентификатор 70202.1.20; 70202.1.34, номер по предходен план: 70202.1.20, 70202.1.34, </w:t>
      </w:r>
      <w:r w:rsidRPr="005B0BA5">
        <w:rPr>
          <w:b/>
          <w:sz w:val="24"/>
          <w:szCs w:val="24"/>
        </w:rPr>
        <w:t>попадащи в отдел 27, част от подотдели: „15“ – просека; „д1“ - иглолистни, склопена култура; „о1“ – иглолистни, склопена култура; „с“ -  иглолистни, склопена култура по ГСП от 2016 г. на ТП „Държавно горско стопанство Стара Загора“.</w:t>
      </w:r>
    </w:p>
    <w:p w:rsidR="00BF683B" w:rsidRPr="005B0BA5" w:rsidRDefault="00BF683B" w:rsidP="00BF683B">
      <w:pPr>
        <w:ind w:right="139" w:firstLine="709"/>
        <w:jc w:val="both"/>
        <w:rPr>
          <w:b/>
          <w:sz w:val="24"/>
          <w:szCs w:val="24"/>
          <w:lang w:val="ru-RU" w:eastAsia="en-US"/>
        </w:rPr>
      </w:pPr>
      <w:r>
        <w:rPr>
          <w:sz w:val="24"/>
          <w:szCs w:val="24"/>
        </w:rPr>
        <w:t xml:space="preserve">След извършена проверка в информационната система на ИАГ за регистрирани пожари, имота не попада в хипотезата на чл. 73, ал.2 изр. първо от ЗГ. </w:t>
      </w:r>
    </w:p>
    <w:p w:rsidR="00BF683B" w:rsidRDefault="00BF683B" w:rsidP="00BF683B">
      <w:pPr>
        <w:ind w:left="34" w:right="139" w:firstLine="709"/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>Поземления имот</w:t>
      </w:r>
      <w:r w:rsidRPr="000971B3">
        <w:rPr>
          <w:sz w:val="24"/>
          <w:szCs w:val="24"/>
        </w:rPr>
        <w:t xml:space="preserve"> </w:t>
      </w:r>
      <w:r>
        <w:rPr>
          <w:sz w:val="24"/>
          <w:szCs w:val="24"/>
        </w:rPr>
        <w:t>е</w:t>
      </w:r>
      <w:r w:rsidRPr="000971B3">
        <w:rPr>
          <w:sz w:val="24"/>
          <w:szCs w:val="24"/>
        </w:rPr>
        <w:t xml:space="preserve"> частна собственост </w:t>
      </w:r>
      <w:r>
        <w:rPr>
          <w:sz w:val="24"/>
          <w:szCs w:val="24"/>
        </w:rPr>
        <w:t xml:space="preserve">на дружеството </w:t>
      </w:r>
      <w:r w:rsidRPr="00343840">
        <w:rPr>
          <w:sz w:val="24"/>
          <w:szCs w:val="24"/>
        </w:rPr>
        <w:t>съгласно</w:t>
      </w:r>
      <w:r w:rsidRPr="00343840">
        <w:rPr>
          <w:sz w:val="24"/>
          <w:szCs w:val="24"/>
          <w:lang w:val="en-US"/>
        </w:rPr>
        <w:t xml:space="preserve"> </w:t>
      </w:r>
      <w:r w:rsidRPr="00343840">
        <w:rPr>
          <w:sz w:val="24"/>
          <w:szCs w:val="24"/>
        </w:rPr>
        <w:t>приложени</w:t>
      </w:r>
      <w:r>
        <w:rPr>
          <w:sz w:val="24"/>
          <w:szCs w:val="24"/>
        </w:rPr>
        <w:t>я</w:t>
      </w:r>
      <w:r w:rsidRPr="00343840">
        <w:rPr>
          <w:sz w:val="24"/>
          <w:szCs w:val="24"/>
        </w:rPr>
        <w:t xml:space="preserve"> документ за собственост</w:t>
      </w:r>
      <w:r>
        <w:rPr>
          <w:sz w:val="24"/>
          <w:szCs w:val="24"/>
        </w:rPr>
        <w:t xml:space="preserve"> -</w:t>
      </w:r>
      <w:r w:rsidRPr="00B56226">
        <w:rPr>
          <w:sz w:val="24"/>
          <w:szCs w:val="24"/>
        </w:rPr>
        <w:t xml:space="preserve"> </w:t>
      </w:r>
      <w:r w:rsidRPr="00343840">
        <w:rPr>
          <w:sz w:val="24"/>
          <w:szCs w:val="24"/>
        </w:rPr>
        <w:t>Нотариален</w:t>
      </w:r>
      <w:r>
        <w:rPr>
          <w:sz w:val="24"/>
          <w:szCs w:val="24"/>
        </w:rPr>
        <w:t xml:space="preserve"> акт. </w:t>
      </w:r>
      <w:r w:rsidRPr="00343840">
        <w:rPr>
          <w:sz w:val="24"/>
          <w:szCs w:val="24"/>
        </w:rPr>
        <w:t xml:space="preserve"> </w:t>
      </w:r>
    </w:p>
    <w:p w:rsidR="00BF683B" w:rsidRDefault="00BF683B" w:rsidP="00BF683B">
      <w:pPr>
        <w:ind w:left="34" w:right="139" w:firstLine="709"/>
        <w:jc w:val="both"/>
        <w:rPr>
          <w:bCs/>
          <w:sz w:val="24"/>
          <w:szCs w:val="24"/>
        </w:rPr>
      </w:pPr>
      <w:r w:rsidRPr="003A1EEF">
        <w:rPr>
          <w:sz w:val="24"/>
          <w:szCs w:val="24"/>
        </w:rPr>
        <w:t xml:space="preserve">С преводно нареждане към бюджета от </w:t>
      </w:r>
      <w:r>
        <w:rPr>
          <w:sz w:val="24"/>
          <w:szCs w:val="24"/>
        </w:rPr>
        <w:t>22.10.2025</w:t>
      </w:r>
      <w:r w:rsidRPr="003A1EEF">
        <w:rPr>
          <w:sz w:val="24"/>
          <w:szCs w:val="24"/>
        </w:rPr>
        <w:t xml:space="preserve"> г</w:t>
      </w:r>
      <w:r>
        <w:rPr>
          <w:sz w:val="24"/>
          <w:szCs w:val="24"/>
        </w:rPr>
        <w:t xml:space="preserve">. </w:t>
      </w:r>
      <w:r w:rsidR="00366816">
        <w:rPr>
          <w:sz w:val="24"/>
          <w:szCs w:val="24"/>
        </w:rPr>
        <w:t>юридическото лице - заявител</w:t>
      </w:r>
      <w:r>
        <w:rPr>
          <w:sz w:val="24"/>
          <w:szCs w:val="24"/>
        </w:rPr>
        <w:t xml:space="preserve">, </w:t>
      </w:r>
      <w:r w:rsidRPr="003A1EEF">
        <w:rPr>
          <w:sz w:val="24"/>
          <w:szCs w:val="24"/>
        </w:rPr>
        <w:t>е внес</w:t>
      </w:r>
      <w:r>
        <w:rPr>
          <w:sz w:val="24"/>
          <w:szCs w:val="24"/>
        </w:rPr>
        <w:t>ло</w:t>
      </w:r>
      <w:r w:rsidRPr="003A1EEF">
        <w:rPr>
          <w:sz w:val="24"/>
          <w:szCs w:val="24"/>
        </w:rPr>
        <w:t xml:space="preserve"> сумата от </w:t>
      </w:r>
      <w:r>
        <w:rPr>
          <w:sz w:val="24"/>
          <w:szCs w:val="24"/>
        </w:rPr>
        <w:t>2</w:t>
      </w:r>
      <w:r w:rsidRPr="003A1EEF">
        <w:rPr>
          <w:sz w:val="24"/>
          <w:szCs w:val="24"/>
        </w:rPr>
        <w:t xml:space="preserve">00 лв. по сметка на </w:t>
      </w:r>
      <w:r>
        <w:rPr>
          <w:sz w:val="24"/>
          <w:szCs w:val="24"/>
        </w:rPr>
        <w:t xml:space="preserve">Изпълнителна агенция по горите </w:t>
      </w:r>
      <w:r w:rsidRPr="003A1EEF">
        <w:rPr>
          <w:sz w:val="24"/>
          <w:szCs w:val="24"/>
        </w:rPr>
        <w:t xml:space="preserve">на основание чл.156, ал.2 от Закона за горите и чл.1, т. </w:t>
      </w:r>
      <w:r>
        <w:rPr>
          <w:sz w:val="24"/>
          <w:szCs w:val="24"/>
        </w:rPr>
        <w:t>27</w:t>
      </w:r>
      <w:r w:rsidRPr="003A1EEF">
        <w:rPr>
          <w:sz w:val="24"/>
          <w:szCs w:val="24"/>
        </w:rPr>
        <w:t xml:space="preserve"> от Тарифата за таксите, които се събират в системата на Изпълнителната агенция по горите по Закона за горите и по Закона за държавните такси, приета с ПМС № </w:t>
      </w:r>
      <w:r>
        <w:rPr>
          <w:sz w:val="24"/>
          <w:szCs w:val="24"/>
        </w:rPr>
        <w:t>223</w:t>
      </w:r>
      <w:r w:rsidRPr="003A1EEF">
        <w:rPr>
          <w:sz w:val="24"/>
          <w:szCs w:val="24"/>
        </w:rPr>
        <w:t>/</w:t>
      </w:r>
      <w:r>
        <w:rPr>
          <w:sz w:val="24"/>
          <w:szCs w:val="24"/>
        </w:rPr>
        <w:t>19.07</w:t>
      </w:r>
      <w:r w:rsidRPr="003A1EEF">
        <w:rPr>
          <w:sz w:val="24"/>
          <w:szCs w:val="24"/>
        </w:rPr>
        <w:t>.</w:t>
      </w:r>
      <w:r>
        <w:rPr>
          <w:sz w:val="24"/>
          <w:szCs w:val="24"/>
        </w:rPr>
        <w:t>2024</w:t>
      </w:r>
      <w:r w:rsidRPr="003A1EEF">
        <w:rPr>
          <w:sz w:val="24"/>
          <w:szCs w:val="24"/>
        </w:rPr>
        <w:t xml:space="preserve"> г.</w:t>
      </w:r>
      <w:r>
        <w:rPr>
          <w:bCs/>
          <w:sz w:val="24"/>
          <w:szCs w:val="24"/>
        </w:rPr>
        <w:t xml:space="preserve"> </w:t>
      </w:r>
    </w:p>
    <w:p w:rsidR="00BF683B" w:rsidRPr="003A1EEF" w:rsidRDefault="00BF683B" w:rsidP="00BF683B">
      <w:pPr>
        <w:ind w:left="34" w:right="139" w:firstLine="709"/>
        <w:jc w:val="both"/>
        <w:rPr>
          <w:bCs/>
          <w:sz w:val="24"/>
          <w:szCs w:val="24"/>
          <w:lang w:eastAsia="pl-PL"/>
        </w:rPr>
      </w:pPr>
      <w:r w:rsidRPr="003A1EEF">
        <w:rPr>
          <w:bCs/>
          <w:sz w:val="24"/>
          <w:szCs w:val="24"/>
          <w:lang w:eastAsia="pl-PL"/>
        </w:rPr>
        <w:t xml:space="preserve">Настоящото решение да се публикува на интернет страницата на Изпълнителната агенция по горите и на Регионална дирекция по горите – Стара Загора при спазване на Закона за защита на личните данни и да се съобщи на заявителя по реда на </w:t>
      </w:r>
      <w:proofErr w:type="spellStart"/>
      <w:r w:rsidRPr="003A1EEF">
        <w:rPr>
          <w:bCs/>
          <w:sz w:val="24"/>
          <w:szCs w:val="24"/>
          <w:lang w:eastAsia="pl-PL"/>
        </w:rPr>
        <w:t>Административнопроцесуалния</w:t>
      </w:r>
      <w:proofErr w:type="spellEnd"/>
      <w:r w:rsidRPr="003A1EEF">
        <w:rPr>
          <w:bCs/>
          <w:sz w:val="24"/>
          <w:szCs w:val="24"/>
          <w:lang w:eastAsia="pl-PL"/>
        </w:rPr>
        <w:t xml:space="preserve"> кодекс.</w:t>
      </w:r>
    </w:p>
    <w:p w:rsidR="00BF683B" w:rsidRDefault="00BF683B" w:rsidP="00BF683B">
      <w:pPr>
        <w:ind w:right="139" w:firstLine="709"/>
        <w:jc w:val="both"/>
        <w:rPr>
          <w:sz w:val="22"/>
          <w:szCs w:val="22"/>
        </w:rPr>
      </w:pPr>
      <w:r w:rsidRPr="00BE1225">
        <w:rPr>
          <w:sz w:val="24"/>
          <w:szCs w:val="24"/>
        </w:rPr>
        <w:t xml:space="preserve">Решението </w:t>
      </w:r>
      <w:r w:rsidRPr="00BE1225">
        <w:rPr>
          <w:sz w:val="24"/>
          <w:szCs w:val="24"/>
          <w:highlight w:val="white"/>
          <w:shd w:val="clear" w:color="auto" w:fill="FEFEFE"/>
        </w:rPr>
        <w:t xml:space="preserve">може да се обжалва в 14-дневен срок от съобщаването му по реда на </w:t>
      </w:r>
      <w:proofErr w:type="spellStart"/>
      <w:r w:rsidRPr="00BE1225">
        <w:rPr>
          <w:sz w:val="24"/>
          <w:szCs w:val="24"/>
          <w:highlight w:val="white"/>
          <w:shd w:val="clear" w:color="auto" w:fill="FEFEFE"/>
        </w:rPr>
        <w:t>Админ</w:t>
      </w:r>
      <w:bookmarkStart w:id="0" w:name="_GoBack"/>
      <w:bookmarkEnd w:id="0"/>
      <w:r w:rsidRPr="00BE1225">
        <w:rPr>
          <w:sz w:val="24"/>
          <w:szCs w:val="24"/>
          <w:highlight w:val="white"/>
          <w:shd w:val="clear" w:color="auto" w:fill="FEFEFE"/>
        </w:rPr>
        <w:t>истративнопроцесуалния</w:t>
      </w:r>
      <w:proofErr w:type="spellEnd"/>
      <w:r w:rsidRPr="00BE1225">
        <w:rPr>
          <w:sz w:val="24"/>
          <w:szCs w:val="24"/>
          <w:highlight w:val="white"/>
          <w:shd w:val="clear" w:color="auto" w:fill="FEFEFE"/>
        </w:rPr>
        <w:t xml:space="preserve"> кодекс</w:t>
      </w:r>
      <w:r w:rsidRPr="00BE1225">
        <w:rPr>
          <w:sz w:val="24"/>
          <w:szCs w:val="24"/>
          <w:shd w:val="clear" w:color="auto" w:fill="FEFEFE"/>
        </w:rPr>
        <w:t xml:space="preserve"> пред Административен съд гр. Стара Загора</w:t>
      </w:r>
      <w:r w:rsidRPr="00BE1225">
        <w:rPr>
          <w:sz w:val="24"/>
          <w:szCs w:val="24"/>
          <w:shd w:val="clear" w:color="auto" w:fill="FEFEFE"/>
          <w:lang w:val="en-US"/>
        </w:rPr>
        <w:t xml:space="preserve"> </w:t>
      </w:r>
      <w:r w:rsidRPr="00BE1225">
        <w:rPr>
          <w:sz w:val="24"/>
          <w:szCs w:val="24"/>
          <w:shd w:val="clear" w:color="auto" w:fill="FEFEFE"/>
        </w:rPr>
        <w:t>чрез комисията по чл. 74, ал. 2, т. 1  от Закона за горите в Регионална дирекция по горите.</w:t>
      </w:r>
    </w:p>
    <w:p w:rsidR="00BB0217" w:rsidRDefault="00BB0217" w:rsidP="000864AB">
      <w:pPr>
        <w:ind w:right="139" w:firstLine="709"/>
        <w:jc w:val="both"/>
        <w:rPr>
          <w:sz w:val="22"/>
          <w:szCs w:val="22"/>
        </w:rPr>
      </w:pPr>
    </w:p>
    <w:p w:rsidR="00E46235" w:rsidRDefault="00E46235" w:rsidP="000864AB">
      <w:pPr>
        <w:ind w:right="139" w:firstLine="709"/>
        <w:jc w:val="both"/>
        <w:rPr>
          <w:sz w:val="22"/>
          <w:szCs w:val="22"/>
        </w:rPr>
      </w:pPr>
    </w:p>
    <w:p w:rsidR="00E46235" w:rsidRDefault="00E46235" w:rsidP="000864AB">
      <w:pPr>
        <w:ind w:right="139" w:firstLine="709"/>
        <w:jc w:val="both"/>
        <w:rPr>
          <w:sz w:val="22"/>
          <w:szCs w:val="22"/>
        </w:rPr>
      </w:pPr>
    </w:p>
    <w:p w:rsidR="00E46235" w:rsidRDefault="00E46235" w:rsidP="000864AB">
      <w:pPr>
        <w:ind w:right="139" w:firstLine="709"/>
        <w:jc w:val="both"/>
        <w:rPr>
          <w:sz w:val="22"/>
          <w:szCs w:val="22"/>
        </w:rPr>
      </w:pPr>
    </w:p>
    <w:p w:rsidR="00B56226" w:rsidRPr="006D0512" w:rsidRDefault="00B56226" w:rsidP="000864AB">
      <w:pPr>
        <w:ind w:right="139" w:firstLine="709"/>
        <w:jc w:val="both"/>
        <w:rPr>
          <w:sz w:val="22"/>
          <w:szCs w:val="22"/>
        </w:rPr>
      </w:pPr>
    </w:p>
    <w:p w:rsidR="0009470B" w:rsidRPr="006D0512" w:rsidRDefault="007D0AB0" w:rsidP="000864AB">
      <w:pPr>
        <w:ind w:left="708" w:right="13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</w:t>
      </w:r>
      <w:r w:rsidR="0009470B" w:rsidRPr="006D0512">
        <w:rPr>
          <w:b/>
          <w:sz w:val="24"/>
          <w:szCs w:val="24"/>
        </w:rPr>
        <w:t xml:space="preserve">ПРЕДСЕДАТЕЛ НА КОМИСИЯТА: </w:t>
      </w:r>
      <w:r w:rsidR="00D06BE9">
        <w:rPr>
          <w:b/>
          <w:sz w:val="24"/>
          <w:szCs w:val="24"/>
        </w:rPr>
        <w:t xml:space="preserve">         </w:t>
      </w:r>
      <w:r w:rsidR="00366816">
        <w:rPr>
          <w:b/>
          <w:sz w:val="24"/>
          <w:szCs w:val="24"/>
        </w:rPr>
        <w:t>(п)</w:t>
      </w:r>
    </w:p>
    <w:p w:rsidR="0009470B" w:rsidRPr="001115E9" w:rsidRDefault="0009470B" w:rsidP="000864AB">
      <w:pPr>
        <w:spacing w:line="360" w:lineRule="auto"/>
        <w:ind w:left="5040" w:right="139" w:firstLine="720"/>
        <w:jc w:val="both"/>
        <w:rPr>
          <w:b/>
          <w:sz w:val="24"/>
          <w:szCs w:val="24"/>
        </w:rPr>
      </w:pPr>
      <w:r w:rsidRPr="001115E9">
        <w:rPr>
          <w:b/>
          <w:sz w:val="24"/>
          <w:szCs w:val="24"/>
        </w:rPr>
        <w:t xml:space="preserve">(инж. </w:t>
      </w:r>
      <w:r w:rsidR="000E2498">
        <w:rPr>
          <w:b/>
          <w:sz w:val="24"/>
          <w:szCs w:val="24"/>
        </w:rPr>
        <w:t>Петър Заяков</w:t>
      </w:r>
      <w:r w:rsidRPr="001115E9">
        <w:rPr>
          <w:b/>
          <w:sz w:val="24"/>
          <w:szCs w:val="24"/>
        </w:rPr>
        <w:t>)</w:t>
      </w:r>
    </w:p>
    <w:p w:rsidR="0009470B" w:rsidRPr="006D0512" w:rsidRDefault="0009470B" w:rsidP="000864AB">
      <w:pPr>
        <w:ind w:left="1440" w:right="139" w:firstLine="720"/>
        <w:jc w:val="both"/>
        <w:rPr>
          <w:b/>
          <w:sz w:val="24"/>
          <w:szCs w:val="24"/>
        </w:rPr>
      </w:pPr>
    </w:p>
    <w:p w:rsidR="007D0AB0" w:rsidRDefault="007D0AB0" w:rsidP="000864AB">
      <w:pPr>
        <w:ind w:right="139"/>
        <w:jc w:val="both"/>
        <w:rPr>
          <w:b/>
          <w:sz w:val="24"/>
          <w:szCs w:val="24"/>
        </w:rPr>
      </w:pPr>
    </w:p>
    <w:p w:rsidR="00AB0B82" w:rsidRDefault="00AB0B82" w:rsidP="000864AB">
      <w:pPr>
        <w:ind w:right="139"/>
        <w:jc w:val="both"/>
        <w:rPr>
          <w:b/>
          <w:sz w:val="24"/>
          <w:szCs w:val="24"/>
        </w:rPr>
      </w:pPr>
    </w:p>
    <w:p w:rsidR="0009470B" w:rsidRPr="00B11EF2" w:rsidRDefault="0009470B" w:rsidP="000864AB">
      <w:pPr>
        <w:ind w:left="1416" w:right="139" w:firstLine="708"/>
        <w:jc w:val="both"/>
        <w:rPr>
          <w:sz w:val="24"/>
          <w:szCs w:val="24"/>
          <w:lang w:val="en-US"/>
        </w:rPr>
      </w:pPr>
      <w:r w:rsidRPr="006D0512">
        <w:rPr>
          <w:b/>
          <w:sz w:val="24"/>
          <w:szCs w:val="24"/>
        </w:rPr>
        <w:t>СЕКРЕТАР НА КОМИСИЯТА:</w:t>
      </w:r>
      <w:r w:rsidRPr="006D0512">
        <w:rPr>
          <w:sz w:val="24"/>
          <w:szCs w:val="24"/>
        </w:rPr>
        <w:t xml:space="preserve"> </w:t>
      </w:r>
      <w:r w:rsidR="00D06BE9">
        <w:rPr>
          <w:sz w:val="24"/>
          <w:szCs w:val="24"/>
        </w:rPr>
        <w:t xml:space="preserve">                </w:t>
      </w:r>
      <w:r w:rsidR="00366816">
        <w:rPr>
          <w:sz w:val="24"/>
          <w:szCs w:val="24"/>
        </w:rPr>
        <w:t xml:space="preserve"> </w:t>
      </w:r>
      <w:r w:rsidR="00366816" w:rsidRPr="00366816">
        <w:rPr>
          <w:b/>
          <w:sz w:val="24"/>
          <w:szCs w:val="24"/>
        </w:rPr>
        <w:t>(п)</w:t>
      </w:r>
      <w:r w:rsidR="00D06BE9">
        <w:rPr>
          <w:sz w:val="24"/>
          <w:szCs w:val="24"/>
        </w:rPr>
        <w:t xml:space="preserve"> </w:t>
      </w:r>
    </w:p>
    <w:p w:rsidR="00D54DD3" w:rsidRPr="006D0512" w:rsidRDefault="0009470B" w:rsidP="000864AB">
      <w:pPr>
        <w:spacing w:line="360" w:lineRule="auto"/>
        <w:ind w:left="5040" w:right="139" w:firstLine="720"/>
        <w:jc w:val="both"/>
        <w:rPr>
          <w:sz w:val="22"/>
          <w:szCs w:val="22"/>
        </w:rPr>
      </w:pPr>
      <w:r w:rsidRPr="006D0512">
        <w:rPr>
          <w:b/>
          <w:sz w:val="24"/>
          <w:szCs w:val="24"/>
        </w:rPr>
        <w:t xml:space="preserve">(Атанас </w:t>
      </w:r>
      <w:proofErr w:type="spellStart"/>
      <w:r w:rsidRPr="006D0512">
        <w:rPr>
          <w:b/>
          <w:sz w:val="24"/>
          <w:szCs w:val="24"/>
        </w:rPr>
        <w:t>Колаксъзов</w:t>
      </w:r>
      <w:proofErr w:type="spellEnd"/>
      <w:r w:rsidRPr="006D0512">
        <w:rPr>
          <w:b/>
          <w:sz w:val="24"/>
          <w:szCs w:val="24"/>
        </w:rPr>
        <w:t>)</w:t>
      </w:r>
    </w:p>
    <w:sectPr w:rsidR="00D54DD3" w:rsidRPr="006D0512" w:rsidSect="00B57F6D">
      <w:pgSz w:w="11906" w:h="16838"/>
      <w:pgMar w:top="851" w:right="851" w:bottom="709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B394C"/>
    <w:multiLevelType w:val="hybridMultilevel"/>
    <w:tmpl w:val="5404A954"/>
    <w:lvl w:ilvl="0" w:tplc="6832A4AE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2072" w:hanging="360"/>
      </w:pPr>
    </w:lvl>
    <w:lvl w:ilvl="2" w:tplc="0402001B" w:tentative="1">
      <w:start w:val="1"/>
      <w:numFmt w:val="lowerRoman"/>
      <w:lvlText w:val="%3."/>
      <w:lvlJc w:val="right"/>
      <w:pPr>
        <w:ind w:left="2792" w:hanging="180"/>
      </w:pPr>
    </w:lvl>
    <w:lvl w:ilvl="3" w:tplc="0402000F" w:tentative="1">
      <w:start w:val="1"/>
      <w:numFmt w:val="decimal"/>
      <w:lvlText w:val="%4."/>
      <w:lvlJc w:val="left"/>
      <w:pPr>
        <w:ind w:left="3512" w:hanging="360"/>
      </w:pPr>
    </w:lvl>
    <w:lvl w:ilvl="4" w:tplc="04020019" w:tentative="1">
      <w:start w:val="1"/>
      <w:numFmt w:val="lowerLetter"/>
      <w:lvlText w:val="%5."/>
      <w:lvlJc w:val="left"/>
      <w:pPr>
        <w:ind w:left="4232" w:hanging="360"/>
      </w:pPr>
    </w:lvl>
    <w:lvl w:ilvl="5" w:tplc="0402001B" w:tentative="1">
      <w:start w:val="1"/>
      <w:numFmt w:val="lowerRoman"/>
      <w:lvlText w:val="%6."/>
      <w:lvlJc w:val="right"/>
      <w:pPr>
        <w:ind w:left="4952" w:hanging="180"/>
      </w:pPr>
    </w:lvl>
    <w:lvl w:ilvl="6" w:tplc="0402000F" w:tentative="1">
      <w:start w:val="1"/>
      <w:numFmt w:val="decimal"/>
      <w:lvlText w:val="%7."/>
      <w:lvlJc w:val="left"/>
      <w:pPr>
        <w:ind w:left="5672" w:hanging="360"/>
      </w:pPr>
    </w:lvl>
    <w:lvl w:ilvl="7" w:tplc="04020019" w:tentative="1">
      <w:start w:val="1"/>
      <w:numFmt w:val="lowerLetter"/>
      <w:lvlText w:val="%8."/>
      <w:lvlJc w:val="left"/>
      <w:pPr>
        <w:ind w:left="6392" w:hanging="360"/>
      </w:pPr>
    </w:lvl>
    <w:lvl w:ilvl="8" w:tplc="0402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1" w15:restartNumberingAfterBreak="0">
    <w:nsid w:val="084C6F8A"/>
    <w:multiLevelType w:val="hybridMultilevel"/>
    <w:tmpl w:val="62A82E8E"/>
    <w:lvl w:ilvl="0" w:tplc="0BF27F6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0BBB4854"/>
    <w:multiLevelType w:val="hybridMultilevel"/>
    <w:tmpl w:val="18E8D5A4"/>
    <w:lvl w:ilvl="0" w:tplc="68EA762C">
      <w:start w:val="1"/>
      <w:numFmt w:val="decimal"/>
      <w:lvlText w:val="%1."/>
      <w:lvlJc w:val="left"/>
      <w:pPr>
        <w:ind w:left="110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823" w:hanging="360"/>
      </w:pPr>
    </w:lvl>
    <w:lvl w:ilvl="2" w:tplc="0402001B" w:tentative="1">
      <w:start w:val="1"/>
      <w:numFmt w:val="lowerRoman"/>
      <w:lvlText w:val="%3."/>
      <w:lvlJc w:val="right"/>
      <w:pPr>
        <w:ind w:left="2543" w:hanging="180"/>
      </w:pPr>
    </w:lvl>
    <w:lvl w:ilvl="3" w:tplc="0402000F" w:tentative="1">
      <w:start w:val="1"/>
      <w:numFmt w:val="decimal"/>
      <w:lvlText w:val="%4."/>
      <w:lvlJc w:val="left"/>
      <w:pPr>
        <w:ind w:left="3263" w:hanging="360"/>
      </w:pPr>
    </w:lvl>
    <w:lvl w:ilvl="4" w:tplc="04020019" w:tentative="1">
      <w:start w:val="1"/>
      <w:numFmt w:val="lowerLetter"/>
      <w:lvlText w:val="%5."/>
      <w:lvlJc w:val="left"/>
      <w:pPr>
        <w:ind w:left="3983" w:hanging="360"/>
      </w:pPr>
    </w:lvl>
    <w:lvl w:ilvl="5" w:tplc="0402001B" w:tentative="1">
      <w:start w:val="1"/>
      <w:numFmt w:val="lowerRoman"/>
      <w:lvlText w:val="%6."/>
      <w:lvlJc w:val="right"/>
      <w:pPr>
        <w:ind w:left="4703" w:hanging="180"/>
      </w:pPr>
    </w:lvl>
    <w:lvl w:ilvl="6" w:tplc="0402000F" w:tentative="1">
      <w:start w:val="1"/>
      <w:numFmt w:val="decimal"/>
      <w:lvlText w:val="%7."/>
      <w:lvlJc w:val="left"/>
      <w:pPr>
        <w:ind w:left="5423" w:hanging="360"/>
      </w:pPr>
    </w:lvl>
    <w:lvl w:ilvl="7" w:tplc="04020019" w:tentative="1">
      <w:start w:val="1"/>
      <w:numFmt w:val="lowerLetter"/>
      <w:lvlText w:val="%8."/>
      <w:lvlJc w:val="left"/>
      <w:pPr>
        <w:ind w:left="6143" w:hanging="360"/>
      </w:pPr>
    </w:lvl>
    <w:lvl w:ilvl="8" w:tplc="0402001B" w:tentative="1">
      <w:start w:val="1"/>
      <w:numFmt w:val="lowerRoman"/>
      <w:lvlText w:val="%9."/>
      <w:lvlJc w:val="right"/>
      <w:pPr>
        <w:ind w:left="6863" w:hanging="180"/>
      </w:pPr>
    </w:lvl>
  </w:abstractNum>
  <w:abstractNum w:abstractNumId="3" w15:restartNumberingAfterBreak="0">
    <w:nsid w:val="11F8783E"/>
    <w:multiLevelType w:val="hybridMultilevel"/>
    <w:tmpl w:val="FBA20ACE"/>
    <w:lvl w:ilvl="0" w:tplc="BDCCC966">
      <w:start w:val="1"/>
      <w:numFmt w:val="decimal"/>
      <w:lvlText w:val="%1."/>
      <w:lvlJc w:val="left"/>
      <w:pPr>
        <w:ind w:left="6881" w:hanging="360"/>
      </w:pPr>
      <w:rPr>
        <w:rFonts w:hint="default"/>
        <w:b/>
        <w:color w:val="auto"/>
      </w:rPr>
    </w:lvl>
    <w:lvl w:ilvl="1" w:tplc="04020019" w:tentative="1">
      <w:start w:val="1"/>
      <w:numFmt w:val="lowerLetter"/>
      <w:lvlText w:val="%2."/>
      <w:lvlJc w:val="left"/>
      <w:pPr>
        <w:ind w:left="2073" w:hanging="360"/>
      </w:pPr>
    </w:lvl>
    <w:lvl w:ilvl="2" w:tplc="0402001B" w:tentative="1">
      <w:start w:val="1"/>
      <w:numFmt w:val="lowerRoman"/>
      <w:lvlText w:val="%3."/>
      <w:lvlJc w:val="right"/>
      <w:pPr>
        <w:ind w:left="2793" w:hanging="180"/>
      </w:pPr>
    </w:lvl>
    <w:lvl w:ilvl="3" w:tplc="0402000F" w:tentative="1">
      <w:start w:val="1"/>
      <w:numFmt w:val="decimal"/>
      <w:lvlText w:val="%4."/>
      <w:lvlJc w:val="left"/>
      <w:pPr>
        <w:ind w:left="3513" w:hanging="360"/>
      </w:pPr>
    </w:lvl>
    <w:lvl w:ilvl="4" w:tplc="04020019" w:tentative="1">
      <w:start w:val="1"/>
      <w:numFmt w:val="lowerLetter"/>
      <w:lvlText w:val="%5."/>
      <w:lvlJc w:val="left"/>
      <w:pPr>
        <w:ind w:left="4233" w:hanging="360"/>
      </w:pPr>
    </w:lvl>
    <w:lvl w:ilvl="5" w:tplc="0402001B" w:tentative="1">
      <w:start w:val="1"/>
      <w:numFmt w:val="lowerRoman"/>
      <w:lvlText w:val="%6."/>
      <w:lvlJc w:val="right"/>
      <w:pPr>
        <w:ind w:left="4953" w:hanging="180"/>
      </w:pPr>
    </w:lvl>
    <w:lvl w:ilvl="6" w:tplc="0402000F" w:tentative="1">
      <w:start w:val="1"/>
      <w:numFmt w:val="decimal"/>
      <w:lvlText w:val="%7."/>
      <w:lvlJc w:val="left"/>
      <w:pPr>
        <w:ind w:left="5673" w:hanging="360"/>
      </w:pPr>
    </w:lvl>
    <w:lvl w:ilvl="7" w:tplc="04020019" w:tentative="1">
      <w:start w:val="1"/>
      <w:numFmt w:val="lowerLetter"/>
      <w:lvlText w:val="%8."/>
      <w:lvlJc w:val="left"/>
      <w:pPr>
        <w:ind w:left="6393" w:hanging="360"/>
      </w:pPr>
    </w:lvl>
    <w:lvl w:ilvl="8" w:tplc="0402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" w15:restartNumberingAfterBreak="0">
    <w:nsid w:val="655536BE"/>
    <w:multiLevelType w:val="hybridMultilevel"/>
    <w:tmpl w:val="B4D4C600"/>
    <w:lvl w:ilvl="0" w:tplc="6838A306">
      <w:start w:val="9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5" w15:restartNumberingAfterBreak="0">
    <w:nsid w:val="6B601484"/>
    <w:multiLevelType w:val="hybridMultilevel"/>
    <w:tmpl w:val="C92C3BD8"/>
    <w:lvl w:ilvl="0" w:tplc="29CE07F6">
      <w:start w:val="2"/>
      <w:numFmt w:val="bullet"/>
      <w:lvlText w:val="-"/>
      <w:lvlJc w:val="left"/>
      <w:pPr>
        <w:tabs>
          <w:tab w:val="num" w:pos="930"/>
        </w:tabs>
        <w:ind w:left="93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650"/>
        </w:tabs>
        <w:ind w:left="165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370"/>
        </w:tabs>
        <w:ind w:left="237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090"/>
        </w:tabs>
        <w:ind w:left="309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810"/>
        </w:tabs>
        <w:ind w:left="381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530"/>
        </w:tabs>
        <w:ind w:left="453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250"/>
        </w:tabs>
        <w:ind w:left="525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970"/>
        </w:tabs>
        <w:ind w:left="597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690"/>
        </w:tabs>
        <w:ind w:left="6690" w:hanging="360"/>
      </w:pPr>
      <w:rPr>
        <w:rFonts w:ascii="Wingdings" w:hAnsi="Wingdings" w:hint="default"/>
      </w:rPr>
    </w:lvl>
  </w:abstractNum>
  <w:abstractNum w:abstractNumId="6" w15:restartNumberingAfterBreak="0">
    <w:nsid w:val="74F125B7"/>
    <w:multiLevelType w:val="hybridMultilevel"/>
    <w:tmpl w:val="44886AAE"/>
    <w:lvl w:ilvl="0" w:tplc="DE80816A">
      <w:numFmt w:val="bullet"/>
      <w:lvlText w:val="-"/>
      <w:lvlJc w:val="left"/>
      <w:pPr>
        <w:ind w:left="1712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2432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152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872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592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312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6032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752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472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3"/>
  </w:num>
  <w:num w:numId="5">
    <w:abstractNumId w:val="6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DAC"/>
    <w:rsid w:val="00001EC3"/>
    <w:rsid w:val="00002C54"/>
    <w:rsid w:val="0001448E"/>
    <w:rsid w:val="0002543E"/>
    <w:rsid w:val="00025DBA"/>
    <w:rsid w:val="0003507F"/>
    <w:rsid w:val="0004066C"/>
    <w:rsid w:val="00040A6A"/>
    <w:rsid w:val="0004500F"/>
    <w:rsid w:val="00062E09"/>
    <w:rsid w:val="0006378A"/>
    <w:rsid w:val="00075E92"/>
    <w:rsid w:val="0008091D"/>
    <w:rsid w:val="000864AB"/>
    <w:rsid w:val="0009470B"/>
    <w:rsid w:val="000A2957"/>
    <w:rsid w:val="000B0598"/>
    <w:rsid w:val="000C69AB"/>
    <w:rsid w:val="000D07BD"/>
    <w:rsid w:val="000D3BC2"/>
    <w:rsid w:val="000D5779"/>
    <w:rsid w:val="000D7CBF"/>
    <w:rsid w:val="000E2498"/>
    <w:rsid w:val="000F5C6F"/>
    <w:rsid w:val="001115E9"/>
    <w:rsid w:val="00116B36"/>
    <w:rsid w:val="0012229C"/>
    <w:rsid w:val="00123141"/>
    <w:rsid w:val="00133CBD"/>
    <w:rsid w:val="00157AE5"/>
    <w:rsid w:val="00164238"/>
    <w:rsid w:val="001644A8"/>
    <w:rsid w:val="00166A6E"/>
    <w:rsid w:val="00170F47"/>
    <w:rsid w:val="001726C5"/>
    <w:rsid w:val="00172CF3"/>
    <w:rsid w:val="00181638"/>
    <w:rsid w:val="001A36EF"/>
    <w:rsid w:val="001B384C"/>
    <w:rsid w:val="001B512A"/>
    <w:rsid w:val="001C39A1"/>
    <w:rsid w:val="001D084F"/>
    <w:rsid w:val="001F07E2"/>
    <w:rsid w:val="001F7283"/>
    <w:rsid w:val="001F7AF2"/>
    <w:rsid w:val="00204C20"/>
    <w:rsid w:val="0021066B"/>
    <w:rsid w:val="00214BD4"/>
    <w:rsid w:val="002277A7"/>
    <w:rsid w:val="0023005B"/>
    <w:rsid w:val="00234EA8"/>
    <w:rsid w:val="0023568C"/>
    <w:rsid w:val="00237C2B"/>
    <w:rsid w:val="00240033"/>
    <w:rsid w:val="00242913"/>
    <w:rsid w:val="0025430E"/>
    <w:rsid w:val="00255263"/>
    <w:rsid w:val="00260BDC"/>
    <w:rsid w:val="002676E5"/>
    <w:rsid w:val="00277A02"/>
    <w:rsid w:val="0028076D"/>
    <w:rsid w:val="00290E6F"/>
    <w:rsid w:val="002C6CEB"/>
    <w:rsid w:val="002D1B89"/>
    <w:rsid w:val="002D6AF5"/>
    <w:rsid w:val="002E1878"/>
    <w:rsid w:val="002E3E9F"/>
    <w:rsid w:val="002E6B46"/>
    <w:rsid w:val="00315FE9"/>
    <w:rsid w:val="00320841"/>
    <w:rsid w:val="0032355D"/>
    <w:rsid w:val="00330BCB"/>
    <w:rsid w:val="00334D06"/>
    <w:rsid w:val="003351EF"/>
    <w:rsid w:val="00343840"/>
    <w:rsid w:val="003455A7"/>
    <w:rsid w:val="00366816"/>
    <w:rsid w:val="00382A82"/>
    <w:rsid w:val="00383327"/>
    <w:rsid w:val="003864F0"/>
    <w:rsid w:val="003A0418"/>
    <w:rsid w:val="003A6D23"/>
    <w:rsid w:val="003B29F8"/>
    <w:rsid w:val="003B5320"/>
    <w:rsid w:val="003C1FEE"/>
    <w:rsid w:val="003D2FBD"/>
    <w:rsid w:val="003E3CA1"/>
    <w:rsid w:val="003E554C"/>
    <w:rsid w:val="003F5EE8"/>
    <w:rsid w:val="003F7501"/>
    <w:rsid w:val="0040351B"/>
    <w:rsid w:val="00416B14"/>
    <w:rsid w:val="00416B34"/>
    <w:rsid w:val="00436755"/>
    <w:rsid w:val="004404CE"/>
    <w:rsid w:val="00456CC9"/>
    <w:rsid w:val="00460F70"/>
    <w:rsid w:val="00465B30"/>
    <w:rsid w:val="00470DB7"/>
    <w:rsid w:val="00473C76"/>
    <w:rsid w:val="00480AFC"/>
    <w:rsid w:val="00486FFC"/>
    <w:rsid w:val="00490E8D"/>
    <w:rsid w:val="0049771B"/>
    <w:rsid w:val="004A3981"/>
    <w:rsid w:val="004B4068"/>
    <w:rsid w:val="004D2384"/>
    <w:rsid w:val="004D486C"/>
    <w:rsid w:val="004F2E5C"/>
    <w:rsid w:val="004F3F4F"/>
    <w:rsid w:val="004F659C"/>
    <w:rsid w:val="004F7095"/>
    <w:rsid w:val="0050652E"/>
    <w:rsid w:val="00514C7B"/>
    <w:rsid w:val="005171DD"/>
    <w:rsid w:val="005266A5"/>
    <w:rsid w:val="00532EDD"/>
    <w:rsid w:val="0053361D"/>
    <w:rsid w:val="00543A4F"/>
    <w:rsid w:val="00554BF3"/>
    <w:rsid w:val="00565A34"/>
    <w:rsid w:val="00575950"/>
    <w:rsid w:val="00583AD0"/>
    <w:rsid w:val="00583DAC"/>
    <w:rsid w:val="00584136"/>
    <w:rsid w:val="00587AC1"/>
    <w:rsid w:val="0059091A"/>
    <w:rsid w:val="0059102D"/>
    <w:rsid w:val="0059226E"/>
    <w:rsid w:val="005B28A9"/>
    <w:rsid w:val="005D1E62"/>
    <w:rsid w:val="005E62D5"/>
    <w:rsid w:val="005E7C2B"/>
    <w:rsid w:val="006045F5"/>
    <w:rsid w:val="00612240"/>
    <w:rsid w:val="00617D41"/>
    <w:rsid w:val="00626C5A"/>
    <w:rsid w:val="006355BF"/>
    <w:rsid w:val="006528A3"/>
    <w:rsid w:val="0065516A"/>
    <w:rsid w:val="006576E3"/>
    <w:rsid w:val="0066377E"/>
    <w:rsid w:val="00663A77"/>
    <w:rsid w:val="00663A9D"/>
    <w:rsid w:val="00673F36"/>
    <w:rsid w:val="00675106"/>
    <w:rsid w:val="0067719A"/>
    <w:rsid w:val="00680BDE"/>
    <w:rsid w:val="00681972"/>
    <w:rsid w:val="006821C7"/>
    <w:rsid w:val="006843B1"/>
    <w:rsid w:val="0069377E"/>
    <w:rsid w:val="00694837"/>
    <w:rsid w:val="0069580B"/>
    <w:rsid w:val="006A52AD"/>
    <w:rsid w:val="006D0512"/>
    <w:rsid w:val="006E6B20"/>
    <w:rsid w:val="006E7858"/>
    <w:rsid w:val="006F0AA9"/>
    <w:rsid w:val="006F7A6E"/>
    <w:rsid w:val="0070227B"/>
    <w:rsid w:val="00735AE9"/>
    <w:rsid w:val="007542B2"/>
    <w:rsid w:val="00770E47"/>
    <w:rsid w:val="00772D37"/>
    <w:rsid w:val="00782062"/>
    <w:rsid w:val="00783916"/>
    <w:rsid w:val="007876C7"/>
    <w:rsid w:val="007A5ABE"/>
    <w:rsid w:val="007B08A2"/>
    <w:rsid w:val="007B3DE4"/>
    <w:rsid w:val="007D0AB0"/>
    <w:rsid w:val="007E034D"/>
    <w:rsid w:val="008044C4"/>
    <w:rsid w:val="0080621B"/>
    <w:rsid w:val="008110CD"/>
    <w:rsid w:val="008376D0"/>
    <w:rsid w:val="00842003"/>
    <w:rsid w:val="008511CC"/>
    <w:rsid w:val="008752D6"/>
    <w:rsid w:val="00893366"/>
    <w:rsid w:val="008A60AB"/>
    <w:rsid w:val="008B6A26"/>
    <w:rsid w:val="008C4D2D"/>
    <w:rsid w:val="008C719D"/>
    <w:rsid w:val="008F2277"/>
    <w:rsid w:val="00922060"/>
    <w:rsid w:val="00922FCE"/>
    <w:rsid w:val="00933D1E"/>
    <w:rsid w:val="00937984"/>
    <w:rsid w:val="009543DC"/>
    <w:rsid w:val="009854B3"/>
    <w:rsid w:val="009947A5"/>
    <w:rsid w:val="009A120C"/>
    <w:rsid w:val="009A308F"/>
    <w:rsid w:val="009A470F"/>
    <w:rsid w:val="009B0C85"/>
    <w:rsid w:val="009D011F"/>
    <w:rsid w:val="009E6068"/>
    <w:rsid w:val="00A21E8C"/>
    <w:rsid w:val="00A252F4"/>
    <w:rsid w:val="00A26AA3"/>
    <w:rsid w:val="00A41251"/>
    <w:rsid w:val="00A51300"/>
    <w:rsid w:val="00A664A0"/>
    <w:rsid w:val="00AA0531"/>
    <w:rsid w:val="00AB0B82"/>
    <w:rsid w:val="00AB1B25"/>
    <w:rsid w:val="00AC2EFC"/>
    <w:rsid w:val="00AD5D57"/>
    <w:rsid w:val="00AD6E2E"/>
    <w:rsid w:val="00AF2A68"/>
    <w:rsid w:val="00B11EF2"/>
    <w:rsid w:val="00B21A85"/>
    <w:rsid w:val="00B51105"/>
    <w:rsid w:val="00B56226"/>
    <w:rsid w:val="00B57F6D"/>
    <w:rsid w:val="00B73B4D"/>
    <w:rsid w:val="00B75724"/>
    <w:rsid w:val="00B82515"/>
    <w:rsid w:val="00B84F00"/>
    <w:rsid w:val="00B858F0"/>
    <w:rsid w:val="00B91A52"/>
    <w:rsid w:val="00B91B18"/>
    <w:rsid w:val="00B9375F"/>
    <w:rsid w:val="00BA1C81"/>
    <w:rsid w:val="00BA3F5E"/>
    <w:rsid w:val="00BA6573"/>
    <w:rsid w:val="00BA703B"/>
    <w:rsid w:val="00BB0217"/>
    <w:rsid w:val="00BC3A7D"/>
    <w:rsid w:val="00BC5F36"/>
    <w:rsid w:val="00BC7F8B"/>
    <w:rsid w:val="00BE1225"/>
    <w:rsid w:val="00BF07D5"/>
    <w:rsid w:val="00BF5FB7"/>
    <w:rsid w:val="00BF683B"/>
    <w:rsid w:val="00C00776"/>
    <w:rsid w:val="00C018BE"/>
    <w:rsid w:val="00C126F4"/>
    <w:rsid w:val="00C16F16"/>
    <w:rsid w:val="00C21A17"/>
    <w:rsid w:val="00C25595"/>
    <w:rsid w:val="00C40072"/>
    <w:rsid w:val="00C420FD"/>
    <w:rsid w:val="00C43A8C"/>
    <w:rsid w:val="00C46332"/>
    <w:rsid w:val="00C70B5E"/>
    <w:rsid w:val="00C71A78"/>
    <w:rsid w:val="00C74C34"/>
    <w:rsid w:val="00C773B9"/>
    <w:rsid w:val="00C82428"/>
    <w:rsid w:val="00C870AF"/>
    <w:rsid w:val="00C90CDE"/>
    <w:rsid w:val="00C916D9"/>
    <w:rsid w:val="00C9475B"/>
    <w:rsid w:val="00CA2A8D"/>
    <w:rsid w:val="00CD38B9"/>
    <w:rsid w:val="00CD79CB"/>
    <w:rsid w:val="00CE3BA2"/>
    <w:rsid w:val="00D02916"/>
    <w:rsid w:val="00D06BE9"/>
    <w:rsid w:val="00D076D2"/>
    <w:rsid w:val="00D20EA0"/>
    <w:rsid w:val="00D355BF"/>
    <w:rsid w:val="00D54DD3"/>
    <w:rsid w:val="00D659F3"/>
    <w:rsid w:val="00D7436A"/>
    <w:rsid w:val="00D81E94"/>
    <w:rsid w:val="00D90CA7"/>
    <w:rsid w:val="00D9317F"/>
    <w:rsid w:val="00DA7AD0"/>
    <w:rsid w:val="00DB6081"/>
    <w:rsid w:val="00DE0F73"/>
    <w:rsid w:val="00DF36D6"/>
    <w:rsid w:val="00E04ED5"/>
    <w:rsid w:val="00E106F4"/>
    <w:rsid w:val="00E151F4"/>
    <w:rsid w:val="00E46235"/>
    <w:rsid w:val="00E54851"/>
    <w:rsid w:val="00E57971"/>
    <w:rsid w:val="00E65586"/>
    <w:rsid w:val="00E81B43"/>
    <w:rsid w:val="00EA34B1"/>
    <w:rsid w:val="00EB5685"/>
    <w:rsid w:val="00EB56DD"/>
    <w:rsid w:val="00EC18B6"/>
    <w:rsid w:val="00EC1B71"/>
    <w:rsid w:val="00ED22B0"/>
    <w:rsid w:val="00ED36E5"/>
    <w:rsid w:val="00ED46F0"/>
    <w:rsid w:val="00EE0B96"/>
    <w:rsid w:val="00F05733"/>
    <w:rsid w:val="00F10E90"/>
    <w:rsid w:val="00F12687"/>
    <w:rsid w:val="00F3231E"/>
    <w:rsid w:val="00F35417"/>
    <w:rsid w:val="00F37A70"/>
    <w:rsid w:val="00F4073E"/>
    <w:rsid w:val="00F5137F"/>
    <w:rsid w:val="00F5166E"/>
    <w:rsid w:val="00F74C39"/>
    <w:rsid w:val="00F848ED"/>
    <w:rsid w:val="00F8646F"/>
    <w:rsid w:val="00F87E62"/>
    <w:rsid w:val="00F913ED"/>
    <w:rsid w:val="00F97F90"/>
    <w:rsid w:val="00FA5127"/>
    <w:rsid w:val="00FB1773"/>
    <w:rsid w:val="00FB256E"/>
    <w:rsid w:val="00FC4557"/>
    <w:rsid w:val="00FC4773"/>
    <w:rsid w:val="00FD4391"/>
    <w:rsid w:val="00FD4984"/>
    <w:rsid w:val="00FE32E8"/>
    <w:rsid w:val="00FF30BD"/>
    <w:rsid w:val="00FF5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6B6EA181"/>
  <w15:chartTrackingRefBased/>
  <w15:docId w15:val="{D1E8B0AA-8F43-4B38-BBEA-51FD433F5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D355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6821C7"/>
    <w:rPr>
      <w:rFonts w:ascii="Tahoma" w:hAnsi="Tahoma" w:cs="Tahoma"/>
      <w:sz w:val="16"/>
      <w:szCs w:val="16"/>
    </w:rPr>
  </w:style>
  <w:style w:type="paragraph" w:customStyle="1" w:styleId="firstline">
    <w:name w:val="firstline"/>
    <w:basedOn w:val="a"/>
    <w:rsid w:val="00617D41"/>
    <w:pPr>
      <w:spacing w:before="100" w:beforeAutospacing="1" w:after="100" w:afterAutospacing="1"/>
    </w:pPr>
    <w:rPr>
      <w:sz w:val="24"/>
      <w:szCs w:val="24"/>
    </w:rPr>
  </w:style>
  <w:style w:type="paragraph" w:customStyle="1" w:styleId="CharCharCharCharCharChar">
    <w:name w:val="Char Char Знак Char Char Char Char"/>
    <w:basedOn w:val="a"/>
    <w:rsid w:val="00D54DD3"/>
    <w:pPr>
      <w:tabs>
        <w:tab w:val="left" w:pos="709"/>
      </w:tabs>
    </w:pPr>
    <w:rPr>
      <w:rFonts w:ascii="Tahoma" w:hAnsi="Tahoma"/>
      <w:sz w:val="24"/>
      <w:szCs w:val="24"/>
      <w:lang w:val="pl-PL" w:eastAsia="pl-PL"/>
    </w:rPr>
  </w:style>
  <w:style w:type="paragraph" w:customStyle="1" w:styleId="CharCharCharCharCharChar0">
    <w:name w:val="Char Char Знак Char Char Char Char"/>
    <w:basedOn w:val="a"/>
    <w:rsid w:val="00D54DD3"/>
    <w:pPr>
      <w:tabs>
        <w:tab w:val="left" w:pos="709"/>
      </w:tabs>
    </w:pPr>
    <w:rPr>
      <w:rFonts w:ascii="Tahoma" w:hAnsi="Tahoma"/>
      <w:sz w:val="24"/>
      <w:szCs w:val="24"/>
      <w:lang w:val="pl-PL" w:eastAsia="pl-PL"/>
    </w:rPr>
  </w:style>
  <w:style w:type="table" w:styleId="a4">
    <w:name w:val="Table Grid"/>
    <w:basedOn w:val="a1"/>
    <w:rsid w:val="002C6CEB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rsid w:val="006F0AA9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D9317F"/>
    <w:pPr>
      <w:ind w:left="720"/>
      <w:contextualSpacing/>
    </w:pPr>
  </w:style>
  <w:style w:type="character" w:styleId="a7">
    <w:name w:val="Strong"/>
    <w:qFormat/>
    <w:rsid w:val="004F3F4F"/>
    <w:rPr>
      <w:b/>
      <w:bCs/>
    </w:rPr>
  </w:style>
  <w:style w:type="character" w:styleId="a8">
    <w:name w:val="annotation reference"/>
    <w:basedOn w:val="a0"/>
    <w:uiPriority w:val="99"/>
    <w:semiHidden/>
    <w:unhideWhenUsed/>
    <w:rsid w:val="004F2E5C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4F2E5C"/>
  </w:style>
  <w:style w:type="character" w:customStyle="1" w:styleId="aa">
    <w:name w:val="Текст на коментар Знак"/>
    <w:basedOn w:val="a0"/>
    <w:link w:val="a9"/>
    <w:uiPriority w:val="99"/>
    <w:semiHidden/>
    <w:rsid w:val="004F2E5C"/>
  </w:style>
  <w:style w:type="paragraph" w:styleId="ab">
    <w:name w:val="annotation subject"/>
    <w:basedOn w:val="a9"/>
    <w:next w:val="a9"/>
    <w:link w:val="ac"/>
    <w:uiPriority w:val="99"/>
    <w:semiHidden/>
    <w:unhideWhenUsed/>
    <w:rsid w:val="004F2E5C"/>
    <w:rPr>
      <w:b/>
      <w:bCs/>
    </w:rPr>
  </w:style>
  <w:style w:type="character" w:customStyle="1" w:styleId="ac">
    <w:name w:val="Предмет на коментар Знак"/>
    <w:basedOn w:val="aa"/>
    <w:link w:val="ab"/>
    <w:uiPriority w:val="99"/>
    <w:semiHidden/>
    <w:rsid w:val="004F2E5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362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9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1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9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43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7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4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15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074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6522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3763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824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0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9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03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45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DE6909-21A8-44C5-909E-D939236D75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1400</Words>
  <Characters>7985</Characters>
  <Application>Microsoft Office Word</Application>
  <DocSecurity>0</DocSecurity>
  <Lines>66</Lines>
  <Paragraphs>18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МИНИСТЕРСТВО НА ЗЕМЕДЕЛИЕТО И ХРАНИТЕ</vt:lpstr>
      <vt:lpstr>МИНИСТЕРСТВО НА ЗЕМЕДЕЛИЕТО И ХРАНИТЕ</vt:lpstr>
    </vt:vector>
  </TitlesOfParts>
  <Company>RDG STZ</Company>
  <LinksUpToDate>false</LinksUpToDate>
  <CharactersWithSpaces>9367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НА ЗЕМЕДЕЛИЕТО И ХРАНИТЕ</dc:title>
  <dc:subject/>
  <dc:creator>Stanimira</dc:creator>
  <cp:keywords/>
  <dc:description/>
  <cp:lastModifiedBy>User</cp:lastModifiedBy>
  <cp:revision>3</cp:revision>
  <cp:lastPrinted>2025-11-19T12:49:00Z</cp:lastPrinted>
  <dcterms:created xsi:type="dcterms:W3CDTF">2025-11-21T09:36:00Z</dcterms:created>
  <dcterms:modified xsi:type="dcterms:W3CDTF">2025-11-21T09:37:00Z</dcterms:modified>
</cp:coreProperties>
</file>