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F541D" w14:textId="7F985F74" w:rsidR="00C567ED" w:rsidRDefault="00C567ED" w:rsidP="0087112E">
      <w:pPr>
        <w:pStyle w:val="1"/>
        <w:spacing w:line="240" w:lineRule="auto"/>
        <w:rPr>
          <w:rFonts w:ascii="Times New Roman" w:hAnsi="Times New Roman"/>
          <w:sz w:val="24"/>
          <w:lang w:val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1" locked="0" layoutInCell="1" allowOverlap="1" wp14:anchorId="19641693" wp14:editId="2FC2D32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76300" cy="69469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7510">
        <w:rPr>
          <w:rFonts w:ascii="Times New Roman" w:hAnsi="Times New Roman"/>
          <w:sz w:val="24"/>
          <w:lang w:val="bg-BG"/>
        </w:rPr>
        <w:t xml:space="preserve">        </w:t>
      </w:r>
      <w:r>
        <w:rPr>
          <w:rFonts w:ascii="Times New Roman" w:hAnsi="Times New Roman"/>
          <w:sz w:val="24"/>
          <w:lang w:val="bg-BG"/>
        </w:rPr>
        <w:t>МИНИСТЕРСТВО НА ЗЕМЕДЕЛИЕТО</w:t>
      </w:r>
      <w:r w:rsidR="00E2481D">
        <w:rPr>
          <w:rFonts w:ascii="Times New Roman" w:hAnsi="Times New Roman"/>
          <w:sz w:val="24"/>
          <w:lang w:val="bg-BG"/>
        </w:rPr>
        <w:t xml:space="preserve"> И ХРАНИТЕ</w:t>
      </w:r>
    </w:p>
    <w:p w14:paraId="76CAD444" w14:textId="77777777" w:rsidR="00C567ED" w:rsidRPr="00CA7100" w:rsidRDefault="00C567ED" w:rsidP="0087112E">
      <w:pPr>
        <w:pStyle w:val="a3"/>
        <w:pBdr>
          <w:bottom w:val="single" w:sz="4" w:space="7" w:color="auto"/>
        </w:pBdr>
        <w:spacing w:after="0" w:line="312" w:lineRule="auto"/>
        <w:ind w:firstLine="720"/>
        <w:jc w:val="center"/>
        <w:rPr>
          <w:rFonts w:ascii="Times New Roman" w:hAnsi="Times New Roman"/>
          <w:b/>
          <w:bCs/>
          <w:sz w:val="24"/>
          <w:lang w:val="bg-BG"/>
        </w:rPr>
      </w:pPr>
      <w:r w:rsidRPr="00CA7100">
        <w:rPr>
          <w:rFonts w:ascii="Times New Roman" w:hAnsi="Times New Roman"/>
          <w:b/>
          <w:bCs/>
          <w:sz w:val="24"/>
          <w:szCs w:val="20"/>
          <w:lang w:val="bg-BG"/>
        </w:rPr>
        <w:t>ИЗПЪЛНИТЕЛНА АГЕНЦИЯ ПО ГОРИТЕ</w:t>
      </w:r>
    </w:p>
    <w:p w14:paraId="5E3E3F18" w14:textId="77777777" w:rsidR="00C567ED" w:rsidRPr="0074036E" w:rsidRDefault="00C567ED" w:rsidP="0087112E">
      <w:pPr>
        <w:pStyle w:val="a3"/>
        <w:pBdr>
          <w:bottom w:val="single" w:sz="4" w:space="7" w:color="auto"/>
        </w:pBdr>
        <w:spacing w:after="0"/>
        <w:ind w:firstLine="720"/>
        <w:jc w:val="center"/>
        <w:rPr>
          <w:rFonts w:ascii="Times New Roman" w:hAnsi="Times New Roman"/>
          <w:b/>
          <w:bCs/>
          <w:sz w:val="26"/>
          <w:szCs w:val="26"/>
          <w:lang w:val="bg-BG"/>
        </w:rPr>
      </w:pPr>
      <w:r w:rsidRPr="0074036E">
        <w:rPr>
          <w:rFonts w:ascii="Times New Roman" w:hAnsi="Times New Roman"/>
          <w:b/>
          <w:bCs/>
          <w:sz w:val="26"/>
          <w:szCs w:val="26"/>
          <w:lang w:val="bg-BG"/>
        </w:rPr>
        <w:t xml:space="preserve">РЕГИОНАЛНА ДИРЕКЦИЯ ПО ГОРИТЕ - </w:t>
      </w:r>
      <w:r w:rsidR="000A4D17">
        <w:rPr>
          <w:rFonts w:ascii="Times New Roman" w:hAnsi="Times New Roman"/>
          <w:b/>
          <w:bCs/>
          <w:sz w:val="26"/>
          <w:szCs w:val="26"/>
          <w:lang w:val="bg-BG"/>
        </w:rPr>
        <w:t>ПАЗАРДЖИК</w:t>
      </w:r>
    </w:p>
    <w:p w14:paraId="15076871" w14:textId="77777777" w:rsidR="00C567ED" w:rsidRPr="00974ACF" w:rsidRDefault="008701CD" w:rsidP="0087112E">
      <w:pPr>
        <w:pStyle w:val="a3"/>
        <w:pBdr>
          <w:bottom w:val="single" w:sz="4" w:space="7" w:color="auto"/>
        </w:pBdr>
        <w:spacing w:after="0"/>
        <w:jc w:val="center"/>
        <w:rPr>
          <w:sz w:val="20"/>
          <w:szCs w:val="18"/>
        </w:rPr>
      </w:pPr>
      <w:r w:rsidRPr="006D6FB3">
        <w:rPr>
          <w:sz w:val="20"/>
          <w:szCs w:val="20"/>
        </w:rPr>
        <w:t>Бул. “Александър Стамболийски”  № 50, тел.: 44-83-95, e_mail: rugpazardjik@iag.bg</w:t>
      </w:r>
    </w:p>
    <w:p w14:paraId="51784EE6" w14:textId="77777777" w:rsidR="00C47740" w:rsidRDefault="00C47740" w:rsidP="00674010">
      <w:pPr>
        <w:ind w:firstLine="720"/>
        <w:jc w:val="both"/>
        <w:rPr>
          <w:b/>
        </w:rPr>
      </w:pPr>
    </w:p>
    <w:p w14:paraId="70C28998" w14:textId="5B25BAB3" w:rsidR="001C4C99" w:rsidRPr="00FD03A0" w:rsidRDefault="00674010" w:rsidP="00674010">
      <w:pPr>
        <w:ind w:firstLine="720"/>
        <w:jc w:val="both"/>
        <w:rPr>
          <w:b/>
          <w:lang w:val="bg-BG"/>
        </w:rPr>
      </w:pPr>
      <w:r w:rsidRPr="0037699A">
        <w:rPr>
          <w:b/>
        </w:rPr>
        <w:t xml:space="preserve">Комисията </w:t>
      </w:r>
      <w:r w:rsidRPr="0037699A">
        <w:rPr>
          <w:rFonts w:ascii="TimesNewRoman,Bold" w:hAnsi="TimesNewRoman,Bold" w:cs="TimesNewRoman,Bold"/>
          <w:b/>
          <w:bCs/>
          <w:color w:val="000000"/>
        </w:rPr>
        <w:t xml:space="preserve">в Регионална дирекция по горите – Пазарджик, </w:t>
      </w:r>
      <w:r w:rsidRPr="0037699A">
        <w:rPr>
          <w:b/>
          <w:shd w:val="clear" w:color="auto" w:fill="FEFEFE"/>
        </w:rPr>
        <w:t xml:space="preserve">назначена със </w:t>
      </w:r>
      <w:r w:rsidRPr="00C13A45">
        <w:rPr>
          <w:b/>
          <w:shd w:val="clear" w:color="auto" w:fill="FEFEFE"/>
        </w:rPr>
        <w:t>Заповед № РД 49-78/22.03.2019 г., изменена със Заповед № РД 49-63/23.02.2021 г.,</w:t>
      </w:r>
      <w:r>
        <w:rPr>
          <w:b/>
          <w:shd w:val="clear" w:color="auto" w:fill="FEFEFE"/>
        </w:rPr>
        <w:t xml:space="preserve"> изменена със Заповед № РД 49-164/07.06.2022 г. </w:t>
      </w:r>
      <w:r w:rsidRPr="0037699A">
        <w:rPr>
          <w:b/>
          <w:shd w:val="clear" w:color="auto" w:fill="FEFEFE"/>
        </w:rPr>
        <w:t>на Министъра на земеделието</w:t>
      </w:r>
      <w:r w:rsidRPr="0037699A">
        <w:rPr>
          <w:b/>
        </w:rPr>
        <w:t xml:space="preserve"> във връзка с чл. 7</w:t>
      </w:r>
      <w:r>
        <w:rPr>
          <w:b/>
        </w:rPr>
        <w:t>3, ал. 1</w:t>
      </w:r>
      <w:r>
        <w:rPr>
          <w:b/>
          <w:szCs w:val="24"/>
          <w:lang w:val="bg-BG"/>
        </w:rPr>
        <w:t xml:space="preserve">, т. 1, ал. 2 </w:t>
      </w:r>
      <w:r w:rsidR="001C4C99" w:rsidRPr="00FD03A0">
        <w:rPr>
          <w:b/>
          <w:szCs w:val="24"/>
          <w:lang w:val="bg-BG"/>
        </w:rPr>
        <w:t>чл. 74, ал.</w:t>
      </w:r>
      <w:r w:rsidR="00122E1D">
        <w:rPr>
          <w:b/>
          <w:szCs w:val="24"/>
          <w:lang w:val="bg-BG"/>
        </w:rPr>
        <w:t xml:space="preserve"> </w:t>
      </w:r>
      <w:r w:rsidR="001C4C99" w:rsidRPr="00FD03A0">
        <w:rPr>
          <w:b/>
          <w:szCs w:val="24"/>
          <w:lang w:val="bg-BG"/>
        </w:rPr>
        <w:t>2, т.</w:t>
      </w:r>
      <w:r w:rsidR="00122E1D">
        <w:rPr>
          <w:b/>
          <w:szCs w:val="24"/>
          <w:lang w:val="bg-BG"/>
        </w:rPr>
        <w:t xml:space="preserve"> </w:t>
      </w:r>
      <w:r w:rsidR="001C4C99">
        <w:rPr>
          <w:b/>
          <w:szCs w:val="24"/>
          <w:lang w:val="bg-BG"/>
        </w:rPr>
        <w:t>1</w:t>
      </w:r>
      <w:r w:rsidR="0075309A">
        <w:rPr>
          <w:b/>
          <w:szCs w:val="24"/>
          <w:lang w:val="bg-BG"/>
        </w:rPr>
        <w:t xml:space="preserve">, </w:t>
      </w:r>
      <w:r w:rsidR="001C4C99" w:rsidRPr="00FD03A0">
        <w:rPr>
          <w:b/>
          <w:szCs w:val="24"/>
          <w:lang w:val="bg-BG"/>
        </w:rPr>
        <w:t>чл.</w:t>
      </w:r>
      <w:r w:rsidR="00BA15A1">
        <w:rPr>
          <w:b/>
          <w:szCs w:val="24"/>
          <w:lang w:val="bg-BG"/>
        </w:rPr>
        <w:t xml:space="preserve"> </w:t>
      </w:r>
      <w:r w:rsidR="001C4C99" w:rsidRPr="00FD03A0">
        <w:rPr>
          <w:b/>
          <w:szCs w:val="24"/>
          <w:lang w:val="bg-BG"/>
        </w:rPr>
        <w:t>75, ал.</w:t>
      </w:r>
      <w:r w:rsidR="00BA15A1">
        <w:rPr>
          <w:b/>
          <w:szCs w:val="24"/>
          <w:lang w:val="bg-BG"/>
        </w:rPr>
        <w:t xml:space="preserve"> </w:t>
      </w:r>
      <w:r w:rsidR="001C4C99" w:rsidRPr="00FD03A0">
        <w:rPr>
          <w:b/>
          <w:szCs w:val="24"/>
          <w:lang w:val="bg-BG"/>
        </w:rPr>
        <w:t>1, т.</w:t>
      </w:r>
      <w:r w:rsidR="00122E1D">
        <w:rPr>
          <w:b/>
          <w:szCs w:val="24"/>
          <w:lang w:val="bg-BG"/>
        </w:rPr>
        <w:t xml:space="preserve"> </w:t>
      </w:r>
      <w:r w:rsidR="008F6E86">
        <w:rPr>
          <w:b/>
          <w:szCs w:val="24"/>
          <w:lang w:val="bg-BG"/>
        </w:rPr>
        <w:t xml:space="preserve">2, ал. 2, </w:t>
      </w:r>
      <w:r w:rsidR="002C2EC4">
        <w:rPr>
          <w:b/>
          <w:szCs w:val="24"/>
          <w:lang w:val="bg-BG"/>
        </w:rPr>
        <w:t xml:space="preserve">т. 1 и т. 2, ал. </w:t>
      </w:r>
      <w:r w:rsidR="008F6E86">
        <w:rPr>
          <w:b/>
          <w:szCs w:val="24"/>
          <w:lang w:val="bg-BG"/>
        </w:rPr>
        <w:t xml:space="preserve">3 и </w:t>
      </w:r>
      <w:r w:rsidR="002C2EC4">
        <w:rPr>
          <w:b/>
          <w:szCs w:val="24"/>
          <w:lang w:val="bg-BG"/>
        </w:rPr>
        <w:t xml:space="preserve">ал. </w:t>
      </w:r>
      <w:r w:rsidR="008F6E86">
        <w:rPr>
          <w:b/>
          <w:szCs w:val="24"/>
          <w:lang w:val="bg-BG"/>
        </w:rPr>
        <w:t xml:space="preserve">4 </w:t>
      </w:r>
      <w:r w:rsidR="001C4C99" w:rsidRPr="00FD03A0">
        <w:rPr>
          <w:b/>
          <w:szCs w:val="24"/>
          <w:lang w:val="bg-BG"/>
        </w:rPr>
        <w:t>от Закона за горите</w:t>
      </w:r>
    </w:p>
    <w:p w14:paraId="7225927D" w14:textId="77777777" w:rsidR="00C567ED" w:rsidRPr="00195F57" w:rsidRDefault="00C567ED" w:rsidP="00C252D4">
      <w:pPr>
        <w:jc w:val="right"/>
        <w:rPr>
          <w:szCs w:val="24"/>
          <w:lang w:val="ru-RU"/>
        </w:rPr>
      </w:pPr>
    </w:p>
    <w:p w14:paraId="2671B26F" w14:textId="13504B03" w:rsidR="00ED3ADD" w:rsidRDefault="005A55DD" w:rsidP="005A55DD">
      <w:pPr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                                                                                                    </w:t>
      </w:r>
      <w:r w:rsidR="00A50CDD">
        <w:rPr>
          <w:b/>
          <w:szCs w:val="24"/>
          <w:lang w:val="bg-BG"/>
        </w:rPr>
        <w:t xml:space="preserve">    </w:t>
      </w:r>
      <w:r w:rsidR="00C567ED" w:rsidRPr="00122E1D">
        <w:rPr>
          <w:b/>
          <w:szCs w:val="24"/>
          <w:lang w:val="bg-BG"/>
        </w:rPr>
        <w:t>Протокол №</w:t>
      </w:r>
      <w:r w:rsidR="008F6E86">
        <w:rPr>
          <w:b/>
          <w:szCs w:val="24"/>
          <w:lang w:val="bg-BG"/>
        </w:rPr>
        <w:t xml:space="preserve"> </w:t>
      </w:r>
      <w:r w:rsidR="00036534">
        <w:rPr>
          <w:b/>
          <w:szCs w:val="24"/>
        </w:rPr>
        <w:t>5</w:t>
      </w:r>
      <w:r w:rsidR="00C567ED" w:rsidRPr="00122E1D">
        <w:rPr>
          <w:b/>
          <w:szCs w:val="24"/>
          <w:lang w:val="bg-BG"/>
        </w:rPr>
        <w:t xml:space="preserve"> </w:t>
      </w:r>
      <w:r>
        <w:rPr>
          <w:b/>
          <w:szCs w:val="24"/>
          <w:lang w:val="bg-BG"/>
        </w:rPr>
        <w:t>от  2</w:t>
      </w:r>
      <w:r w:rsidR="00036534">
        <w:rPr>
          <w:b/>
          <w:szCs w:val="24"/>
        </w:rPr>
        <w:t>6</w:t>
      </w:r>
      <w:r>
        <w:rPr>
          <w:b/>
          <w:szCs w:val="24"/>
          <w:lang w:val="bg-BG"/>
        </w:rPr>
        <w:t>.0</w:t>
      </w:r>
      <w:r w:rsidR="00036534">
        <w:rPr>
          <w:b/>
          <w:szCs w:val="24"/>
        </w:rPr>
        <w:t>8</w:t>
      </w:r>
      <w:r>
        <w:rPr>
          <w:b/>
          <w:szCs w:val="24"/>
          <w:lang w:val="bg-BG"/>
        </w:rPr>
        <w:t>.2026 г.</w:t>
      </w:r>
    </w:p>
    <w:p w14:paraId="3EC99A01" w14:textId="77777777" w:rsidR="000F3D85" w:rsidRDefault="000F3D85" w:rsidP="00C252D4">
      <w:pPr>
        <w:jc w:val="center"/>
        <w:rPr>
          <w:szCs w:val="24"/>
          <w:lang w:val="bg-BG"/>
        </w:rPr>
      </w:pPr>
    </w:p>
    <w:p w14:paraId="5725F5CC" w14:textId="1F07819E" w:rsidR="006C1932" w:rsidRDefault="006C1932" w:rsidP="00C252D4">
      <w:pPr>
        <w:widowControl w:val="0"/>
        <w:jc w:val="center"/>
        <w:rPr>
          <w:b/>
          <w:szCs w:val="24"/>
          <w:lang w:val="bg-BG"/>
        </w:rPr>
      </w:pPr>
      <w:r w:rsidRPr="00570B5E">
        <w:rPr>
          <w:b/>
          <w:szCs w:val="24"/>
          <w:lang w:val="bg-BG"/>
        </w:rPr>
        <w:t xml:space="preserve">РЕШЕНИЕ </w:t>
      </w:r>
      <w:r w:rsidR="00EF4D9E">
        <w:rPr>
          <w:b/>
          <w:szCs w:val="24"/>
          <w:lang w:val="bg-BG"/>
        </w:rPr>
        <w:t>№</w:t>
      </w:r>
      <w:r w:rsidR="0075309A">
        <w:rPr>
          <w:b/>
          <w:szCs w:val="24"/>
          <w:lang w:val="bg-BG"/>
        </w:rPr>
        <w:t xml:space="preserve"> </w:t>
      </w:r>
      <w:r w:rsidR="00036534">
        <w:rPr>
          <w:b/>
          <w:szCs w:val="24"/>
        </w:rPr>
        <w:t>5</w:t>
      </w:r>
      <w:r w:rsidR="0075309A">
        <w:rPr>
          <w:b/>
          <w:szCs w:val="24"/>
          <w:lang w:val="bg-BG"/>
        </w:rPr>
        <w:t xml:space="preserve"> </w:t>
      </w:r>
      <w:r w:rsidR="00483E91">
        <w:rPr>
          <w:b/>
          <w:szCs w:val="24"/>
          <w:lang w:val="bg-BG"/>
        </w:rPr>
        <w:t xml:space="preserve">от </w:t>
      </w:r>
      <w:r w:rsidR="005A55DD">
        <w:rPr>
          <w:b/>
          <w:szCs w:val="24"/>
          <w:lang w:val="bg-BG"/>
        </w:rPr>
        <w:t>2</w:t>
      </w:r>
      <w:r w:rsidR="00036534">
        <w:rPr>
          <w:b/>
          <w:szCs w:val="24"/>
        </w:rPr>
        <w:t>6</w:t>
      </w:r>
      <w:r w:rsidR="005A55DD">
        <w:rPr>
          <w:b/>
          <w:szCs w:val="24"/>
          <w:lang w:val="bg-BG"/>
        </w:rPr>
        <w:t xml:space="preserve"> </w:t>
      </w:r>
      <w:r w:rsidR="00036534">
        <w:rPr>
          <w:b/>
          <w:szCs w:val="24"/>
          <w:lang w:val="bg-BG"/>
        </w:rPr>
        <w:t>август</w:t>
      </w:r>
      <w:r w:rsidR="005A55DD">
        <w:rPr>
          <w:b/>
          <w:szCs w:val="24"/>
          <w:lang w:val="bg-BG"/>
        </w:rPr>
        <w:t xml:space="preserve"> 2026</w:t>
      </w:r>
      <w:r w:rsidR="003B185B">
        <w:rPr>
          <w:b/>
          <w:szCs w:val="24"/>
          <w:lang w:val="bg-BG"/>
        </w:rPr>
        <w:t xml:space="preserve"> година</w:t>
      </w:r>
    </w:p>
    <w:p w14:paraId="6653805A" w14:textId="77777777" w:rsidR="003B185B" w:rsidRDefault="003B185B" w:rsidP="00C252D4">
      <w:pPr>
        <w:widowControl w:val="0"/>
        <w:jc w:val="center"/>
        <w:rPr>
          <w:b/>
          <w:szCs w:val="24"/>
          <w:lang w:val="bg-BG"/>
        </w:rPr>
      </w:pPr>
    </w:p>
    <w:p w14:paraId="2C6FF675" w14:textId="104338A8" w:rsidR="006C1932" w:rsidRPr="006A3976" w:rsidRDefault="006A3976" w:rsidP="005B59F5">
      <w:pPr>
        <w:pStyle w:val="a7"/>
        <w:widowControl w:val="0"/>
        <w:numPr>
          <w:ilvl w:val="0"/>
          <w:numId w:val="4"/>
        </w:numPr>
        <w:ind w:left="0" w:firstLine="851"/>
        <w:jc w:val="both"/>
        <w:rPr>
          <w:b/>
          <w:szCs w:val="24"/>
        </w:rPr>
      </w:pPr>
      <w:r>
        <w:rPr>
          <w:b/>
          <w:szCs w:val="24"/>
          <w:lang w:val="bg-BG"/>
        </w:rPr>
        <w:t>ИСКАНЕ ЗА ПРЕДВАРИТЕЛНО СЪГЛАСУВАНЕ</w:t>
      </w:r>
      <w:r>
        <w:rPr>
          <w:b/>
          <w:szCs w:val="24"/>
        </w:rPr>
        <w:t xml:space="preserve"> </w:t>
      </w:r>
      <w:r>
        <w:rPr>
          <w:b/>
          <w:szCs w:val="24"/>
          <w:lang w:val="bg-BG"/>
        </w:rPr>
        <w:t>ПРОМЯНА ПРЕДНАЗНАЧЕНИЕТО НА ПОЗЕМЛЕН ИМОТ В ГОРСКА ТЕРИТОРИЯ</w:t>
      </w:r>
      <w:r w:rsidR="005B59F5">
        <w:rPr>
          <w:b/>
          <w:szCs w:val="24"/>
          <w:lang w:val="bg-BG"/>
        </w:rPr>
        <w:t>, ДЪРЖАВНА ЧАСТНА СОБСТВЕНОСТ</w:t>
      </w:r>
    </w:p>
    <w:p w14:paraId="5E4EA059" w14:textId="77777777" w:rsidR="006C1932" w:rsidRPr="00570B5E" w:rsidRDefault="006C1932" w:rsidP="00D01B31">
      <w:pPr>
        <w:widowControl w:val="0"/>
        <w:rPr>
          <w:b/>
          <w:szCs w:val="24"/>
          <w:lang w:val="bg-BG"/>
        </w:rPr>
      </w:pPr>
    </w:p>
    <w:p w14:paraId="096A58DE" w14:textId="0EA7F058" w:rsidR="00953D3E" w:rsidRPr="00F8608C" w:rsidRDefault="006C1932" w:rsidP="00AA3255">
      <w:pPr>
        <w:widowControl w:val="0"/>
        <w:ind w:firstLine="715"/>
        <w:jc w:val="both"/>
        <w:rPr>
          <w:szCs w:val="24"/>
          <w:lang w:val="ru-RU"/>
        </w:rPr>
      </w:pPr>
      <w:r w:rsidRPr="00F8608C">
        <w:rPr>
          <w:szCs w:val="24"/>
          <w:lang w:val="ru-RU"/>
        </w:rPr>
        <w:t xml:space="preserve">На основание </w:t>
      </w:r>
      <w:r w:rsidR="00953D3E" w:rsidRPr="00F8608C">
        <w:rPr>
          <w:szCs w:val="24"/>
          <w:lang w:val="ru-RU"/>
        </w:rPr>
        <w:t>чл.</w:t>
      </w:r>
      <w:r w:rsidR="00953D3E" w:rsidRPr="00F8608C">
        <w:rPr>
          <w:szCs w:val="24"/>
        </w:rPr>
        <w:t xml:space="preserve"> </w:t>
      </w:r>
      <w:r w:rsidR="00953D3E" w:rsidRPr="00F8608C">
        <w:rPr>
          <w:szCs w:val="24"/>
          <w:lang w:val="ru-RU"/>
        </w:rPr>
        <w:t>73, ал.</w:t>
      </w:r>
      <w:r w:rsidR="00953D3E" w:rsidRPr="00F8608C">
        <w:rPr>
          <w:szCs w:val="24"/>
        </w:rPr>
        <w:t xml:space="preserve"> </w:t>
      </w:r>
      <w:r w:rsidR="00953D3E" w:rsidRPr="00F8608C">
        <w:rPr>
          <w:szCs w:val="24"/>
          <w:lang w:val="ru-RU"/>
        </w:rPr>
        <w:t>1,</w:t>
      </w:r>
      <w:r w:rsidR="00C40096" w:rsidRPr="00F8608C">
        <w:rPr>
          <w:szCs w:val="24"/>
          <w:lang w:val="ru-RU"/>
        </w:rPr>
        <w:t xml:space="preserve"> </w:t>
      </w:r>
      <w:r w:rsidR="00FE7126" w:rsidRPr="00F8608C">
        <w:rPr>
          <w:szCs w:val="24"/>
          <w:lang w:val="ru-RU"/>
        </w:rPr>
        <w:t>т.</w:t>
      </w:r>
      <w:r w:rsidR="00CA33D5" w:rsidRPr="00F8608C">
        <w:rPr>
          <w:szCs w:val="24"/>
          <w:lang w:val="ru-RU"/>
        </w:rPr>
        <w:t xml:space="preserve"> 1</w:t>
      </w:r>
      <w:r w:rsidR="00AA3255" w:rsidRPr="00F8608C">
        <w:rPr>
          <w:szCs w:val="24"/>
          <w:lang w:val="ru-RU"/>
        </w:rPr>
        <w:t xml:space="preserve">, във връзка </w:t>
      </w:r>
      <w:r w:rsidR="00953D3E" w:rsidRPr="00F8608C">
        <w:rPr>
          <w:szCs w:val="24"/>
          <w:lang w:val="ru-RU"/>
        </w:rPr>
        <w:t xml:space="preserve">с чл. </w:t>
      </w:r>
      <w:r w:rsidR="00A03BC4" w:rsidRPr="00FD03A0">
        <w:rPr>
          <w:b/>
          <w:szCs w:val="24"/>
          <w:lang w:val="bg-BG"/>
        </w:rPr>
        <w:t>75</w:t>
      </w:r>
      <w:r w:rsidR="00A03BC4" w:rsidRPr="00A03BC4">
        <w:rPr>
          <w:bCs/>
          <w:szCs w:val="24"/>
          <w:lang w:val="bg-BG"/>
        </w:rPr>
        <w:t>, ал. 1, т. 2, ал. 2,</w:t>
      </w:r>
      <w:r w:rsidR="002C2EC4">
        <w:rPr>
          <w:bCs/>
          <w:szCs w:val="24"/>
          <w:lang w:val="bg-BG"/>
        </w:rPr>
        <w:t xml:space="preserve">т. 1 и т. 2, ал. </w:t>
      </w:r>
      <w:r w:rsidR="00A03BC4" w:rsidRPr="00A03BC4">
        <w:rPr>
          <w:bCs/>
          <w:szCs w:val="24"/>
          <w:lang w:val="bg-BG"/>
        </w:rPr>
        <w:t xml:space="preserve">3 и </w:t>
      </w:r>
      <w:r w:rsidR="002C2EC4">
        <w:rPr>
          <w:bCs/>
          <w:szCs w:val="24"/>
          <w:lang w:val="bg-BG"/>
        </w:rPr>
        <w:t xml:space="preserve">ал. </w:t>
      </w:r>
      <w:r w:rsidR="00A03BC4" w:rsidRPr="00A03BC4">
        <w:rPr>
          <w:bCs/>
          <w:szCs w:val="24"/>
          <w:lang w:val="bg-BG"/>
        </w:rPr>
        <w:t>4</w:t>
      </w:r>
      <w:r w:rsidR="00A03BC4">
        <w:rPr>
          <w:b/>
          <w:szCs w:val="24"/>
          <w:lang w:val="bg-BG"/>
        </w:rPr>
        <w:t xml:space="preserve"> </w:t>
      </w:r>
      <w:r w:rsidRPr="00F8608C">
        <w:rPr>
          <w:szCs w:val="24"/>
          <w:lang w:val="ru-RU"/>
        </w:rPr>
        <w:t xml:space="preserve">от Закона за горите </w:t>
      </w:r>
      <w:r w:rsidR="00FB5331" w:rsidRPr="00F8608C">
        <w:rPr>
          <w:szCs w:val="24"/>
          <w:lang w:val="ru-RU"/>
        </w:rPr>
        <w:t xml:space="preserve">и постъпило </w:t>
      </w:r>
      <w:r w:rsidR="003E0845" w:rsidRPr="00F8608C">
        <w:rPr>
          <w:szCs w:val="24"/>
          <w:lang w:val="ru-RU"/>
        </w:rPr>
        <w:t xml:space="preserve">искане </w:t>
      </w:r>
      <w:r w:rsidRPr="00F8608C">
        <w:rPr>
          <w:szCs w:val="24"/>
          <w:lang w:val="ru-RU"/>
        </w:rPr>
        <w:t>в Регионална дирекция по горите</w:t>
      </w:r>
      <w:r w:rsidRPr="00F8608C">
        <w:rPr>
          <w:szCs w:val="24"/>
        </w:rPr>
        <w:t xml:space="preserve"> -</w:t>
      </w:r>
      <w:r w:rsidRPr="00F8608C">
        <w:rPr>
          <w:szCs w:val="24"/>
          <w:lang w:val="ru-RU"/>
        </w:rPr>
        <w:t xml:space="preserve"> гр. </w:t>
      </w:r>
      <w:r w:rsidR="00F50E6B" w:rsidRPr="00F8608C">
        <w:rPr>
          <w:szCs w:val="24"/>
          <w:lang w:val="ru-RU"/>
        </w:rPr>
        <w:t>Пазарджик</w:t>
      </w:r>
      <w:r w:rsidRPr="00F8608C">
        <w:rPr>
          <w:szCs w:val="24"/>
          <w:lang w:val="ru-RU"/>
        </w:rPr>
        <w:t xml:space="preserve"> с входящ</w:t>
      </w:r>
      <w:r w:rsidR="00F24B8F">
        <w:rPr>
          <w:szCs w:val="24"/>
          <w:lang w:val="ru-RU"/>
        </w:rPr>
        <w:t>,</w:t>
      </w:r>
      <w:r w:rsidRPr="00F8608C">
        <w:rPr>
          <w:szCs w:val="24"/>
          <w:lang w:val="ru-RU"/>
        </w:rPr>
        <w:t xml:space="preserve"> </w:t>
      </w:r>
      <w:r w:rsidRPr="00F8608C">
        <w:rPr>
          <w:szCs w:val="24"/>
          <w:lang w:val="bg-BG"/>
        </w:rPr>
        <w:t>№</w:t>
      </w:r>
      <w:r w:rsidRPr="00F8608C">
        <w:rPr>
          <w:szCs w:val="24"/>
          <w:lang w:val="ru-RU"/>
        </w:rPr>
        <w:t xml:space="preserve"> </w:t>
      </w:r>
      <w:r w:rsidR="00DC79AE" w:rsidRPr="00F8608C">
        <w:rPr>
          <w:szCs w:val="24"/>
          <w:lang w:val="ru-RU"/>
        </w:rPr>
        <w:t>РДГ 09-</w:t>
      </w:r>
      <w:r w:rsidR="00036534">
        <w:rPr>
          <w:szCs w:val="24"/>
          <w:lang w:val="ru-RU"/>
        </w:rPr>
        <w:t>5716/22.06</w:t>
      </w:r>
      <w:r w:rsidR="0075309A">
        <w:rPr>
          <w:szCs w:val="24"/>
          <w:lang w:val="ru-RU"/>
        </w:rPr>
        <w:t>.2026</w:t>
      </w:r>
      <w:r w:rsidR="00F50E6B" w:rsidRPr="00F8608C">
        <w:rPr>
          <w:szCs w:val="24"/>
          <w:lang w:val="ru-RU"/>
        </w:rPr>
        <w:t xml:space="preserve"> г.</w:t>
      </w:r>
      <w:r w:rsidRPr="00F8608C">
        <w:rPr>
          <w:szCs w:val="24"/>
          <w:lang w:val="ru-RU"/>
        </w:rPr>
        <w:t>,</w:t>
      </w:r>
      <w:r w:rsidR="003D66A1" w:rsidRPr="00F8608C">
        <w:rPr>
          <w:szCs w:val="24"/>
          <w:lang w:val="ru-RU"/>
        </w:rPr>
        <w:t xml:space="preserve"> </w:t>
      </w:r>
      <w:r w:rsidRPr="00F8608C">
        <w:rPr>
          <w:szCs w:val="24"/>
          <w:lang w:val="ru-RU"/>
        </w:rPr>
        <w:t xml:space="preserve">за </w:t>
      </w:r>
      <w:r w:rsidR="00AA3255" w:rsidRPr="00F8608C">
        <w:rPr>
          <w:szCs w:val="24"/>
          <w:lang w:val="ru-RU"/>
        </w:rPr>
        <w:t>предварително съгласуване</w:t>
      </w:r>
      <w:r w:rsidR="00FB5331" w:rsidRPr="00F8608C">
        <w:rPr>
          <w:szCs w:val="24"/>
          <w:lang w:val="ru-RU"/>
        </w:rPr>
        <w:t xml:space="preserve"> за</w:t>
      </w:r>
      <w:r w:rsidR="00AA3255" w:rsidRPr="00F8608C">
        <w:rPr>
          <w:szCs w:val="24"/>
          <w:lang w:val="ru-RU"/>
        </w:rPr>
        <w:t xml:space="preserve"> </w:t>
      </w:r>
      <w:r w:rsidRPr="00F8608C">
        <w:rPr>
          <w:szCs w:val="24"/>
          <w:lang w:val="ru-RU"/>
        </w:rPr>
        <w:t xml:space="preserve">промяна </w:t>
      </w:r>
      <w:r w:rsidR="00953D3E" w:rsidRPr="00F8608C">
        <w:rPr>
          <w:szCs w:val="24"/>
          <w:lang w:val="ru-RU"/>
        </w:rPr>
        <w:t xml:space="preserve">на </w:t>
      </w:r>
      <w:r w:rsidRPr="00F8608C">
        <w:rPr>
          <w:szCs w:val="24"/>
          <w:lang w:val="ru-RU"/>
        </w:rPr>
        <w:t>предназначението на поземлен имот в горск</w:t>
      </w:r>
      <w:r w:rsidR="00AA3255" w:rsidRPr="00F8608C">
        <w:rPr>
          <w:szCs w:val="24"/>
          <w:lang w:val="ru-RU"/>
        </w:rPr>
        <w:t>а</w:t>
      </w:r>
      <w:r w:rsidRPr="00F8608C">
        <w:rPr>
          <w:szCs w:val="24"/>
          <w:lang w:val="ru-RU"/>
        </w:rPr>
        <w:t xml:space="preserve"> територи</w:t>
      </w:r>
      <w:r w:rsidR="00AA3255" w:rsidRPr="00F8608C">
        <w:rPr>
          <w:szCs w:val="24"/>
          <w:lang w:val="ru-RU"/>
        </w:rPr>
        <w:t>я</w:t>
      </w:r>
      <w:r w:rsidRPr="00F8608C">
        <w:rPr>
          <w:szCs w:val="24"/>
          <w:lang w:val="ru-RU"/>
        </w:rPr>
        <w:t xml:space="preserve">, </w:t>
      </w:r>
      <w:r w:rsidR="00AA3255" w:rsidRPr="00F8608C">
        <w:rPr>
          <w:szCs w:val="24"/>
          <w:lang w:val="ru-RU"/>
        </w:rPr>
        <w:t>въз ос</w:t>
      </w:r>
      <w:r w:rsidR="00F8608C">
        <w:rPr>
          <w:szCs w:val="24"/>
          <w:lang w:val="ru-RU"/>
        </w:rPr>
        <w:t>нова на представените документи,</w:t>
      </w:r>
    </w:p>
    <w:p w14:paraId="4FDFEAA7" w14:textId="055475D3" w:rsidR="006C1932" w:rsidRPr="00F8608C" w:rsidRDefault="00AA3255" w:rsidP="00AA3255">
      <w:pPr>
        <w:widowControl w:val="0"/>
        <w:ind w:firstLine="715"/>
        <w:jc w:val="both"/>
        <w:rPr>
          <w:szCs w:val="24"/>
          <w:lang w:val="ru-RU"/>
        </w:rPr>
      </w:pPr>
      <w:r w:rsidRPr="00F8608C">
        <w:rPr>
          <w:szCs w:val="24"/>
          <w:lang w:val="ru-RU"/>
        </w:rPr>
        <w:t xml:space="preserve">от </w:t>
      </w:r>
      <w:r w:rsidR="00C47740">
        <w:rPr>
          <w:rFonts w:ascii="TimesNewRoman,Bold" w:hAnsi="TimesNewRoman,Bold" w:cs="TimesNewRoman,Bold"/>
          <w:bCs/>
          <w:lang w:val="bg-BG"/>
        </w:rPr>
        <w:t>юридическо лице</w:t>
      </w:r>
      <w:r w:rsidR="00A82BE2">
        <w:rPr>
          <w:rFonts w:ascii="TimesNewRoman,Bold" w:hAnsi="TimesNewRoman,Bold" w:cs="TimesNewRoman,Bold"/>
          <w:bCs/>
          <w:lang w:val="bg-BG"/>
        </w:rPr>
        <w:t>,</w:t>
      </w:r>
      <w:r w:rsidR="00776368">
        <w:rPr>
          <w:szCs w:val="24"/>
          <w:lang w:val="ru-RU"/>
        </w:rPr>
        <w:t xml:space="preserve"> </w:t>
      </w:r>
    </w:p>
    <w:p w14:paraId="5C39F6BC" w14:textId="4A70537E" w:rsidR="00133C34" w:rsidRPr="00F8608C" w:rsidRDefault="006C1932" w:rsidP="00D01B31">
      <w:pPr>
        <w:widowControl w:val="0"/>
        <w:ind w:firstLine="715"/>
        <w:jc w:val="both"/>
        <w:rPr>
          <w:rFonts w:ascii="TimesNewRoman,Bold" w:hAnsi="TimesNewRoman,Bold" w:cs="TimesNewRoman,Bold"/>
          <w:bCs/>
          <w:lang w:val="bg-BG"/>
        </w:rPr>
      </w:pPr>
      <w:r w:rsidRPr="00F8608C">
        <w:rPr>
          <w:b/>
          <w:lang w:val="ru-RU"/>
        </w:rPr>
        <w:t>с инвестиционно предложение:</w:t>
      </w:r>
      <w:r w:rsidR="003E1786" w:rsidRPr="00F8608C">
        <w:rPr>
          <w:lang w:val="ru-RU"/>
        </w:rPr>
        <w:t xml:space="preserve"> </w:t>
      </w:r>
      <w:bookmarkStart w:id="0" w:name="_Hlk238113780"/>
      <w:bookmarkStart w:id="1" w:name="_Hlk238113444"/>
      <w:r w:rsidR="003E1786" w:rsidRPr="00F8608C">
        <w:rPr>
          <w:lang w:val="ru-RU"/>
        </w:rPr>
        <w:t xml:space="preserve">за </w:t>
      </w:r>
      <w:bookmarkStart w:id="2" w:name="_Hlk213252934"/>
      <w:bookmarkStart w:id="3" w:name="_Hlk213835145"/>
      <w:r w:rsidR="006752D1">
        <w:rPr>
          <w:rFonts w:ascii="TimesNewRoman,Bold" w:hAnsi="TimesNewRoman,Bold" w:cs="TimesNewRoman,Bold"/>
          <w:bCs/>
          <w:lang w:val="bg-BG"/>
        </w:rPr>
        <w:t xml:space="preserve">добив на подземни богатства, </w:t>
      </w:r>
      <w:bookmarkEnd w:id="2"/>
      <w:bookmarkEnd w:id="3"/>
      <w:r w:rsidR="00036534">
        <w:rPr>
          <w:rFonts w:ascii="TimesNewRoman,Bold" w:hAnsi="TimesNewRoman,Bold" w:cs="TimesNewRoman,Bold"/>
          <w:bCs/>
          <w:lang w:val="bg-BG"/>
        </w:rPr>
        <w:t>цялостна реорганизация на помещения на</w:t>
      </w:r>
      <w:r w:rsidR="008512AA">
        <w:rPr>
          <w:rFonts w:ascii="TimesNewRoman,Bold" w:hAnsi="TimesNewRoman,Bold" w:cs="TimesNewRoman,Bold"/>
          <w:bCs/>
          <w:lang w:val="bg-BG"/>
        </w:rPr>
        <w:t xml:space="preserve"> </w:t>
      </w:r>
      <w:r w:rsidR="00036534">
        <w:rPr>
          <w:rFonts w:ascii="TimesNewRoman,Bold" w:hAnsi="TimesNewRoman,Bold" w:cs="TimesNewRoman,Bold"/>
          <w:bCs/>
          <w:lang w:val="bg-BG"/>
        </w:rPr>
        <w:t xml:space="preserve">звена “Разработка на проби и химическа лаборатория </w:t>
      </w:r>
      <w:r w:rsidR="00F010F3">
        <w:rPr>
          <w:rFonts w:ascii="TimesNewRoman,Bold" w:hAnsi="TimesNewRoman,Bold" w:cs="TimesNewRoman,Bold"/>
          <w:bCs/>
          <w:lang w:val="bg-BG"/>
        </w:rPr>
        <w:t xml:space="preserve">и промишлено предприятие </w:t>
      </w:r>
      <w:r w:rsidR="00036534">
        <w:rPr>
          <w:rFonts w:ascii="TimesNewRoman,Bold" w:hAnsi="TimesNewRoman,Bold" w:cs="TimesNewRoman,Bold"/>
          <w:bCs/>
          <w:lang w:val="bg-BG"/>
        </w:rPr>
        <w:t>в района на промишлена площадка „Асарел“</w:t>
      </w:r>
      <w:r w:rsidR="00A23E00">
        <w:rPr>
          <w:rFonts w:ascii="TimesNewRoman,Bold" w:hAnsi="TimesNewRoman,Bold" w:cs="TimesNewRoman,Bold"/>
          <w:bCs/>
          <w:lang w:val="bg-BG"/>
        </w:rPr>
        <w:t>“</w:t>
      </w:r>
      <w:r w:rsidR="00036534">
        <w:rPr>
          <w:rFonts w:ascii="TimesNewRoman,Bold" w:hAnsi="TimesNewRoman,Bold" w:cs="TimesNewRoman,Bold"/>
          <w:bCs/>
          <w:lang w:val="bg-BG"/>
        </w:rPr>
        <w:t>,</w:t>
      </w:r>
      <w:bookmarkEnd w:id="0"/>
    </w:p>
    <w:bookmarkEnd w:id="1"/>
    <w:p w14:paraId="36BB83FB" w14:textId="6171437F" w:rsidR="000C546C" w:rsidRPr="009D117A" w:rsidRDefault="00AA3255" w:rsidP="00D01B31">
      <w:pPr>
        <w:widowControl w:val="0"/>
        <w:ind w:firstLine="715"/>
        <w:jc w:val="both"/>
        <w:rPr>
          <w:lang w:val="bg-BG"/>
        </w:rPr>
      </w:pPr>
      <w:r w:rsidRPr="00F8608C">
        <w:rPr>
          <w:rFonts w:ascii="TimesNewRoman,Bold" w:hAnsi="TimesNewRoman,Bold" w:cs="TimesNewRoman,Bold"/>
          <w:b/>
          <w:bCs/>
          <w:lang w:val="bg-BG"/>
        </w:rPr>
        <w:t>и местоположение</w:t>
      </w:r>
      <w:r w:rsidRPr="00F8608C">
        <w:rPr>
          <w:rFonts w:ascii="TimesNewRoman,Bold" w:hAnsi="TimesNewRoman,Bold" w:cs="TimesNewRoman,Bold"/>
          <w:bCs/>
          <w:lang w:val="bg-BG"/>
        </w:rPr>
        <w:t>:</w:t>
      </w:r>
      <w:r w:rsidR="00F11F05">
        <w:rPr>
          <w:rFonts w:ascii="TimesNewRoman,Bold" w:hAnsi="TimesNewRoman,Bold" w:cs="TimesNewRoman,Bold"/>
          <w:bCs/>
          <w:lang w:val="bg-BG"/>
        </w:rPr>
        <w:t xml:space="preserve"> </w:t>
      </w:r>
      <w:r w:rsidR="009D117A">
        <w:rPr>
          <w:rFonts w:ascii="TimesNewRoman,Bold" w:hAnsi="TimesNewRoman,Bold" w:cs="TimesNewRoman,Bold"/>
          <w:bCs/>
          <w:lang w:val="bg-BG"/>
        </w:rPr>
        <w:t xml:space="preserve">част от </w:t>
      </w:r>
      <w:r w:rsidRPr="00F8608C">
        <w:rPr>
          <w:rFonts w:ascii="TimesNewRoman,Bold" w:hAnsi="TimesNewRoman,Bold" w:cs="TimesNewRoman,Bold"/>
          <w:bCs/>
          <w:lang w:val="bg-BG"/>
        </w:rPr>
        <w:t>поземлен имот</w:t>
      </w:r>
      <w:r w:rsidR="00F11F05">
        <w:rPr>
          <w:rFonts w:ascii="TimesNewRoman,Bold" w:hAnsi="TimesNewRoman,Bold" w:cs="TimesNewRoman,Bold"/>
          <w:bCs/>
          <w:lang w:val="bg-BG"/>
        </w:rPr>
        <w:t xml:space="preserve"> с идентификатор </w:t>
      </w:r>
      <w:r w:rsidR="00C84D93">
        <w:rPr>
          <w:rFonts w:ascii="TimesNewRoman,Bold" w:hAnsi="TimesNewRoman,Bold" w:cs="TimesNewRoman,Bold"/>
          <w:bCs/>
          <w:lang w:val="bg-BG"/>
        </w:rPr>
        <w:t>55302.</w:t>
      </w:r>
      <w:bookmarkStart w:id="4" w:name="_Hlk213245477"/>
      <w:r w:rsidR="00036534">
        <w:rPr>
          <w:rFonts w:ascii="TimesNewRoman,Bold" w:hAnsi="TimesNewRoman,Bold" w:cs="TimesNewRoman,Bold"/>
          <w:bCs/>
          <w:lang w:val="bg-BG"/>
        </w:rPr>
        <w:t>122.563</w:t>
      </w:r>
      <w:r w:rsidR="00C84D93">
        <w:rPr>
          <w:rFonts w:ascii="TimesNewRoman,Bold" w:hAnsi="TimesNewRoman,Bold" w:cs="TimesNewRoman,Bold"/>
          <w:bCs/>
          <w:lang w:val="bg-BG"/>
        </w:rPr>
        <w:t xml:space="preserve"> в гр. Панагюрище, общ. Панагюрище, обл. Пазарджик, попадащ в района на дейност на ДП „Южноцентрално държавно предприятие“ – Смолян,</w:t>
      </w:r>
      <w:r w:rsidR="002D1613">
        <w:rPr>
          <w:rFonts w:ascii="TimesNewRoman,Bold" w:hAnsi="TimesNewRoman,Bold" w:cs="TimesNewRoman,Bold"/>
          <w:bCs/>
          <w:lang w:val="bg-BG"/>
        </w:rPr>
        <w:t xml:space="preserve"> п</w:t>
      </w:r>
      <w:r w:rsidR="00C84D93">
        <w:rPr>
          <w:rFonts w:ascii="TimesNewRoman,Bold" w:hAnsi="TimesNewRoman,Bold" w:cs="TimesNewRoman,Bold"/>
          <w:bCs/>
          <w:lang w:val="bg-BG"/>
        </w:rPr>
        <w:t>роектен имот с проектен идентификатор 55302.</w:t>
      </w:r>
      <w:r w:rsidR="00036534">
        <w:rPr>
          <w:rFonts w:ascii="TimesNewRoman,Bold" w:hAnsi="TimesNewRoman,Bold" w:cs="TimesNewRoman,Bold"/>
          <w:bCs/>
          <w:lang w:val="bg-BG"/>
        </w:rPr>
        <w:t>122.101</w:t>
      </w:r>
      <w:r w:rsidR="00C84D93">
        <w:rPr>
          <w:rFonts w:ascii="TimesNewRoman,Bold" w:hAnsi="TimesNewRoman,Bold" w:cs="TimesNewRoman,Bold"/>
          <w:bCs/>
          <w:lang w:val="bg-BG"/>
        </w:rPr>
        <w:t>,</w:t>
      </w:r>
      <w:r w:rsidRPr="00F8608C">
        <w:rPr>
          <w:rFonts w:ascii="TimesNewRoman,Bold" w:hAnsi="TimesNewRoman,Bold" w:cs="TimesNewRoman,Bold"/>
          <w:bCs/>
          <w:lang w:val="bg-BG"/>
        </w:rPr>
        <w:t xml:space="preserve"> </w:t>
      </w:r>
      <w:bookmarkEnd w:id="4"/>
      <w:r w:rsidR="00FC5E15">
        <w:rPr>
          <w:rFonts w:ascii="TimesNewRoman,Bold" w:hAnsi="TimesNewRoman,Bold" w:cs="TimesNewRoman,Bold"/>
          <w:bCs/>
          <w:lang w:val="bg-BG"/>
        </w:rPr>
        <w:t xml:space="preserve">с проектна площ  </w:t>
      </w:r>
      <w:r w:rsidR="00036534">
        <w:rPr>
          <w:rFonts w:ascii="TimesNewRoman,Bold" w:hAnsi="TimesNewRoman,Bold" w:cs="TimesNewRoman,Bold"/>
          <w:bCs/>
          <w:lang w:val="bg-BG"/>
        </w:rPr>
        <w:t>899</w:t>
      </w:r>
      <w:r w:rsidR="00FC5E15">
        <w:rPr>
          <w:rFonts w:ascii="TimesNewRoman,Bold" w:hAnsi="TimesNewRoman,Bold" w:cs="TimesNewRoman,Bold"/>
          <w:bCs/>
          <w:lang w:val="bg-BG"/>
        </w:rPr>
        <w:t xml:space="preserve"> кв. м /</w:t>
      </w:r>
      <w:bookmarkStart w:id="5" w:name="_Hlk213245203"/>
      <w:r w:rsidR="00F6297C">
        <w:rPr>
          <w:rFonts w:ascii="TimesNewRoman,Bold" w:hAnsi="TimesNewRoman,Bold" w:cs="TimesNewRoman,Bold"/>
          <w:bCs/>
          <w:lang w:val="bg-BG"/>
        </w:rPr>
        <w:t>осемстотин и деветдесет и девет</w:t>
      </w:r>
      <w:r w:rsidR="00C84D93">
        <w:rPr>
          <w:rFonts w:ascii="TimesNewRoman,Bold" w:hAnsi="TimesNewRoman,Bold" w:cs="TimesNewRoman,Bold"/>
          <w:bCs/>
          <w:lang w:val="bg-BG"/>
        </w:rPr>
        <w:t xml:space="preserve"> </w:t>
      </w:r>
      <w:r w:rsidR="00506C45">
        <w:rPr>
          <w:rFonts w:ascii="TimesNewRoman,Bold" w:hAnsi="TimesNewRoman,Bold" w:cs="TimesNewRoman,Bold"/>
          <w:bCs/>
          <w:lang w:val="bg-BG"/>
        </w:rPr>
        <w:t xml:space="preserve"> кв. м</w:t>
      </w:r>
      <w:bookmarkEnd w:id="5"/>
      <w:r w:rsidR="00FC5E15">
        <w:rPr>
          <w:rFonts w:ascii="TimesNewRoman,Bold" w:hAnsi="TimesNewRoman,Bold" w:cs="TimesNewRoman,Bold"/>
          <w:bCs/>
          <w:lang w:val="bg-BG"/>
        </w:rPr>
        <w:t xml:space="preserve">/ </w:t>
      </w:r>
      <w:r w:rsidRPr="00F8608C">
        <w:rPr>
          <w:rFonts w:ascii="TimesNewRoman,Bold" w:hAnsi="TimesNewRoman,Bold" w:cs="TimesNewRoman,Bold"/>
          <w:bCs/>
          <w:lang w:val="bg-BG"/>
        </w:rPr>
        <w:t xml:space="preserve">в горска територия, </w:t>
      </w:r>
      <w:r w:rsidR="00133C34" w:rsidRPr="00F8608C">
        <w:rPr>
          <w:rFonts w:ascii="TimesNewRoman,Bold" w:hAnsi="TimesNewRoman,Bold" w:cs="TimesNewRoman,Bold"/>
          <w:bCs/>
          <w:lang w:val="bg-BG"/>
        </w:rPr>
        <w:t>държавна частна собственост</w:t>
      </w:r>
      <w:r w:rsidR="00F566E6">
        <w:rPr>
          <w:rFonts w:ascii="TimesNewRoman,Bold" w:hAnsi="TimesNewRoman,Bold" w:cs="TimesNewRoman,Bold"/>
          <w:bCs/>
          <w:lang w:val="bg-BG"/>
        </w:rPr>
        <w:t>, съгласно комбинирана скица № 1/0</w:t>
      </w:r>
      <w:r w:rsidR="00F6297C">
        <w:rPr>
          <w:rFonts w:ascii="TimesNewRoman,Bold" w:hAnsi="TimesNewRoman,Bold" w:cs="TimesNewRoman,Bold"/>
          <w:bCs/>
          <w:lang w:val="bg-BG"/>
        </w:rPr>
        <w:t>5</w:t>
      </w:r>
      <w:r w:rsidR="00F566E6">
        <w:rPr>
          <w:rFonts w:ascii="TimesNewRoman,Bold" w:hAnsi="TimesNewRoman,Bold" w:cs="TimesNewRoman,Bold"/>
          <w:bCs/>
          <w:lang w:val="bg-BG"/>
        </w:rPr>
        <w:t>.06.2026 г., изготвена от „ГЕОИНЖЕНЕРИНГ“ ООД, правоспособно лице по Закона за кадастъра и имотния регистър.</w:t>
      </w:r>
    </w:p>
    <w:p w14:paraId="52C30D6C" w14:textId="77777777" w:rsidR="00217170" w:rsidRPr="00F8608C" w:rsidRDefault="00217170" w:rsidP="00D01B31">
      <w:pPr>
        <w:widowControl w:val="0"/>
        <w:ind w:firstLine="715"/>
        <w:jc w:val="both"/>
        <w:rPr>
          <w:lang w:val="bg-BG"/>
        </w:rPr>
      </w:pPr>
    </w:p>
    <w:p w14:paraId="1FE6CEE3" w14:textId="77777777" w:rsidR="00F27D35" w:rsidRPr="00F8608C" w:rsidRDefault="006C1932" w:rsidP="00D01B31">
      <w:pPr>
        <w:widowControl w:val="0"/>
        <w:ind w:firstLine="715"/>
        <w:jc w:val="both"/>
        <w:rPr>
          <w:b/>
          <w:lang w:val="ru-RU"/>
        </w:rPr>
      </w:pPr>
      <w:r w:rsidRPr="00F8608C">
        <w:rPr>
          <w:b/>
          <w:lang w:val="ru-RU"/>
        </w:rPr>
        <w:t>Комисията реши:</w:t>
      </w:r>
      <w:r w:rsidR="00533E51" w:rsidRPr="00F8608C">
        <w:rPr>
          <w:b/>
          <w:lang w:val="ru-RU"/>
        </w:rPr>
        <w:t xml:space="preserve"> </w:t>
      </w:r>
    </w:p>
    <w:p w14:paraId="749BAE75" w14:textId="77777777" w:rsidR="00217170" w:rsidRPr="00F8608C" w:rsidRDefault="00217170" w:rsidP="00D01B31">
      <w:pPr>
        <w:widowControl w:val="0"/>
        <w:ind w:firstLine="715"/>
        <w:jc w:val="both"/>
        <w:rPr>
          <w:b/>
          <w:lang w:val="ru-RU"/>
        </w:rPr>
      </w:pPr>
    </w:p>
    <w:p w14:paraId="1380B019" w14:textId="75246270" w:rsidR="00B00BAB" w:rsidRPr="00635AD1" w:rsidRDefault="00F27D35" w:rsidP="00D01B31">
      <w:pPr>
        <w:widowControl w:val="0"/>
        <w:ind w:firstLine="715"/>
        <w:jc w:val="both"/>
        <w:rPr>
          <w:lang w:val="ru-RU"/>
        </w:rPr>
      </w:pPr>
      <w:r w:rsidRPr="00F8608C">
        <w:rPr>
          <w:b/>
          <w:lang w:val="ru-RU"/>
        </w:rPr>
        <w:t>Удовлетворява</w:t>
      </w:r>
      <w:r w:rsidR="00533E51" w:rsidRPr="00F8608C">
        <w:rPr>
          <w:b/>
          <w:lang w:val="ru-RU"/>
        </w:rPr>
        <w:t xml:space="preserve"> </w:t>
      </w:r>
      <w:r w:rsidR="00533E51" w:rsidRPr="00F8608C">
        <w:rPr>
          <w:lang w:val="ru-RU"/>
        </w:rPr>
        <w:t>искането</w:t>
      </w:r>
      <w:r w:rsidRPr="00F8608C">
        <w:rPr>
          <w:lang w:val="ru-RU"/>
        </w:rPr>
        <w:t xml:space="preserve"> на</w:t>
      </w:r>
      <w:r w:rsidR="0027038F" w:rsidRPr="00F8608C">
        <w:rPr>
          <w:lang w:val="ru-RU"/>
        </w:rPr>
        <w:t xml:space="preserve"> </w:t>
      </w:r>
      <w:r w:rsidR="00457DC2">
        <w:rPr>
          <w:rFonts w:ascii="TimesNewRoman,Bold" w:hAnsi="TimesNewRoman,Bold" w:cs="TimesNewRoman,Bold"/>
          <w:bCs/>
          <w:lang w:val="bg-BG"/>
        </w:rPr>
        <w:t>юридическото лице</w:t>
      </w:r>
      <w:r w:rsidR="00F8608C">
        <w:rPr>
          <w:rFonts w:ascii="TimesNewRoman,Bold" w:hAnsi="TimesNewRoman,Bold" w:cs="TimesNewRoman,Bold"/>
          <w:bCs/>
          <w:lang w:val="bg-BG"/>
        </w:rPr>
        <w:t xml:space="preserve">, </w:t>
      </w:r>
      <w:r w:rsidR="00533E51" w:rsidRPr="00635AD1">
        <w:rPr>
          <w:lang w:val="ru-RU"/>
        </w:rPr>
        <w:t xml:space="preserve">за предварително съгласуване за промяна на предназначението на </w:t>
      </w:r>
      <w:r w:rsidR="00F566E6">
        <w:rPr>
          <w:lang w:val="ru-RU"/>
        </w:rPr>
        <w:t xml:space="preserve">част от </w:t>
      </w:r>
      <w:r w:rsidR="00F566E6" w:rsidRPr="00F8608C">
        <w:rPr>
          <w:rFonts w:ascii="TimesNewRoman,Bold" w:hAnsi="TimesNewRoman,Bold" w:cs="TimesNewRoman,Bold"/>
          <w:bCs/>
          <w:lang w:val="bg-BG"/>
        </w:rPr>
        <w:t>поземлен имот</w:t>
      </w:r>
      <w:r w:rsidR="00F566E6">
        <w:rPr>
          <w:rFonts w:ascii="TimesNewRoman,Bold" w:hAnsi="TimesNewRoman,Bold" w:cs="TimesNewRoman,Bold"/>
          <w:bCs/>
          <w:lang w:val="bg-BG"/>
        </w:rPr>
        <w:t xml:space="preserve"> с идентификатор 55302.</w:t>
      </w:r>
      <w:r w:rsidR="00F6297C">
        <w:rPr>
          <w:rFonts w:ascii="TimesNewRoman,Bold" w:hAnsi="TimesNewRoman,Bold" w:cs="TimesNewRoman,Bold"/>
          <w:bCs/>
          <w:lang w:val="bg-BG"/>
        </w:rPr>
        <w:t>122.563</w:t>
      </w:r>
      <w:r w:rsidR="00F566E6">
        <w:rPr>
          <w:rFonts w:ascii="TimesNewRoman,Bold" w:hAnsi="TimesNewRoman,Bold" w:cs="TimesNewRoman,Bold"/>
          <w:bCs/>
          <w:lang w:val="bg-BG"/>
        </w:rPr>
        <w:t xml:space="preserve"> в </w:t>
      </w:r>
      <w:r w:rsidR="003E0845">
        <w:rPr>
          <w:rFonts w:ascii="TimesNewRoman,Bold" w:hAnsi="TimesNewRoman,Bold" w:cs="TimesNewRoman,Bold"/>
          <w:bCs/>
          <w:lang w:val="bg-BG"/>
        </w:rPr>
        <w:t xml:space="preserve">землището на </w:t>
      </w:r>
      <w:r w:rsidR="00F566E6">
        <w:rPr>
          <w:rFonts w:ascii="TimesNewRoman,Bold" w:hAnsi="TimesNewRoman,Bold" w:cs="TimesNewRoman,Bold"/>
          <w:bCs/>
          <w:lang w:val="bg-BG"/>
        </w:rPr>
        <w:t>гр. Панагюрище, общ. Панагюрище, обл. Пазарджик, попадащ в района на дейност на ДП „Южноцентрално държавно предприятие“ – Смолян, с проектен имот с проектен идентификатор 55302.</w:t>
      </w:r>
      <w:r w:rsidR="00F6297C">
        <w:rPr>
          <w:rFonts w:ascii="TimesNewRoman,Bold" w:hAnsi="TimesNewRoman,Bold" w:cs="TimesNewRoman,Bold"/>
          <w:bCs/>
          <w:lang w:val="bg-BG"/>
        </w:rPr>
        <w:t>122.101</w:t>
      </w:r>
      <w:r w:rsidR="00F566E6">
        <w:rPr>
          <w:rFonts w:ascii="TimesNewRoman,Bold" w:hAnsi="TimesNewRoman,Bold" w:cs="TimesNewRoman,Bold"/>
          <w:bCs/>
          <w:lang w:val="bg-BG"/>
        </w:rPr>
        <w:t>,</w:t>
      </w:r>
      <w:r w:rsidR="00F566E6" w:rsidRPr="00F8608C">
        <w:rPr>
          <w:rFonts w:ascii="TimesNewRoman,Bold" w:hAnsi="TimesNewRoman,Bold" w:cs="TimesNewRoman,Bold"/>
          <w:bCs/>
          <w:lang w:val="bg-BG"/>
        </w:rPr>
        <w:t xml:space="preserve"> </w:t>
      </w:r>
      <w:r w:rsidR="00F566E6">
        <w:rPr>
          <w:rFonts w:ascii="TimesNewRoman,Bold" w:hAnsi="TimesNewRoman,Bold" w:cs="TimesNewRoman,Bold"/>
          <w:bCs/>
          <w:lang w:val="bg-BG"/>
        </w:rPr>
        <w:t xml:space="preserve">с проектна площ  от </w:t>
      </w:r>
      <w:r w:rsidR="00F6297C">
        <w:rPr>
          <w:rFonts w:ascii="TimesNewRoman,Bold" w:hAnsi="TimesNewRoman,Bold" w:cs="TimesNewRoman,Bold"/>
          <w:bCs/>
          <w:lang w:val="bg-BG"/>
        </w:rPr>
        <w:t>899</w:t>
      </w:r>
      <w:r w:rsidR="00F566E6">
        <w:rPr>
          <w:rFonts w:ascii="TimesNewRoman,Bold" w:hAnsi="TimesNewRoman,Bold" w:cs="TimesNewRoman,Bold"/>
          <w:bCs/>
          <w:lang w:val="bg-BG"/>
        </w:rPr>
        <w:t xml:space="preserve"> кв. м /</w:t>
      </w:r>
      <w:r w:rsidR="00F6297C" w:rsidRPr="00F6297C">
        <w:rPr>
          <w:rFonts w:ascii="TimesNewRoman,Bold" w:hAnsi="TimesNewRoman,Bold" w:cs="TimesNewRoman,Bold"/>
          <w:bCs/>
          <w:lang w:val="bg-BG"/>
        </w:rPr>
        <w:t xml:space="preserve"> </w:t>
      </w:r>
      <w:r w:rsidR="00F6297C">
        <w:rPr>
          <w:rFonts w:ascii="TimesNewRoman,Bold" w:hAnsi="TimesNewRoman,Bold" w:cs="TimesNewRoman,Bold"/>
          <w:bCs/>
          <w:lang w:val="bg-BG"/>
        </w:rPr>
        <w:t xml:space="preserve">осемстотин и деветдесет и девет  кв. м </w:t>
      </w:r>
      <w:r w:rsidR="00F566E6">
        <w:rPr>
          <w:rFonts w:ascii="TimesNewRoman,Bold" w:hAnsi="TimesNewRoman,Bold" w:cs="TimesNewRoman,Bold"/>
          <w:bCs/>
          <w:lang w:val="bg-BG"/>
        </w:rPr>
        <w:t xml:space="preserve">/ </w:t>
      </w:r>
      <w:r w:rsidR="00F566E6" w:rsidRPr="00F8608C">
        <w:rPr>
          <w:rFonts w:ascii="TimesNewRoman,Bold" w:hAnsi="TimesNewRoman,Bold" w:cs="TimesNewRoman,Bold"/>
          <w:bCs/>
          <w:lang w:val="bg-BG"/>
        </w:rPr>
        <w:t>в горска територия, държавна частна собственост</w:t>
      </w:r>
      <w:r w:rsidR="00F566E6">
        <w:rPr>
          <w:rFonts w:ascii="TimesNewRoman,Bold" w:hAnsi="TimesNewRoman,Bold" w:cs="TimesNewRoman,Bold"/>
          <w:bCs/>
          <w:lang w:val="bg-BG"/>
        </w:rPr>
        <w:t>, съгласно задание за изработване на подробен устройствен план</w:t>
      </w:r>
      <w:r w:rsidR="00F24B8F">
        <w:rPr>
          <w:rFonts w:ascii="TimesNewRoman,Bold" w:hAnsi="TimesNewRoman,Bold" w:cs="TimesNewRoman,Bold"/>
          <w:bCs/>
          <w:lang w:val="bg-BG"/>
        </w:rPr>
        <w:t xml:space="preserve"> – план за застрояване и парцеларен план,</w:t>
      </w:r>
      <w:r w:rsidR="00F566E6">
        <w:rPr>
          <w:rFonts w:ascii="TimesNewRoman,Bold" w:hAnsi="TimesNewRoman,Bold" w:cs="TimesNewRoman,Bold"/>
          <w:bCs/>
          <w:lang w:val="bg-BG"/>
        </w:rPr>
        <w:t xml:space="preserve"> за обект “</w:t>
      </w:r>
      <w:r w:rsidR="00F6297C">
        <w:rPr>
          <w:rFonts w:ascii="TimesNewRoman,Bold" w:hAnsi="TimesNewRoman,Bold" w:cs="TimesNewRoman,Bold"/>
          <w:bCs/>
          <w:lang w:val="bg-BG"/>
        </w:rPr>
        <w:t>Добив на подземни богатства, цялостна реорганизация на помещения на звена “Разработка на проби и химическа лаборатория в района на промишлена площадка „Асарел“,</w:t>
      </w:r>
      <w:r w:rsidR="00F566E6">
        <w:rPr>
          <w:rFonts w:ascii="TimesNewRoman,Bold" w:hAnsi="TimesNewRoman,Bold" w:cs="TimesNewRoman,Bold"/>
          <w:bCs/>
          <w:lang w:val="bg-BG"/>
        </w:rPr>
        <w:t xml:space="preserve"> одобрено с Решение № </w:t>
      </w:r>
      <w:r w:rsidR="00F6297C">
        <w:rPr>
          <w:rFonts w:ascii="TimesNewRoman,Bold" w:hAnsi="TimesNewRoman,Bold" w:cs="TimesNewRoman,Bold"/>
          <w:bCs/>
          <w:lang w:val="bg-BG"/>
        </w:rPr>
        <w:t>232</w:t>
      </w:r>
      <w:r w:rsidR="00F24B8F">
        <w:rPr>
          <w:rFonts w:ascii="TimesNewRoman,Bold" w:hAnsi="TimesNewRoman,Bold" w:cs="TimesNewRoman,Bold"/>
          <w:bCs/>
          <w:lang w:val="bg-BG"/>
        </w:rPr>
        <w:t xml:space="preserve">, от Протокол № 44 от заседание на Общински съвет – Панагюрище, проведено на </w:t>
      </w:r>
      <w:r w:rsidR="00C05775">
        <w:rPr>
          <w:rFonts w:ascii="TimesNewRoman,Bold" w:hAnsi="TimesNewRoman,Bold" w:cs="TimesNewRoman,Bold"/>
          <w:bCs/>
        </w:rPr>
        <w:t>25</w:t>
      </w:r>
      <w:r w:rsidR="00C05775">
        <w:rPr>
          <w:rFonts w:ascii="TimesNewRoman,Bold" w:hAnsi="TimesNewRoman,Bold" w:cs="TimesNewRoman,Bold"/>
          <w:bCs/>
          <w:lang w:val="bg-BG"/>
        </w:rPr>
        <w:t>.06</w:t>
      </w:r>
      <w:r w:rsidR="00F24B8F">
        <w:rPr>
          <w:rFonts w:ascii="TimesNewRoman,Bold" w:hAnsi="TimesNewRoman,Bold" w:cs="TimesNewRoman,Bold"/>
          <w:bCs/>
          <w:lang w:val="bg-BG"/>
        </w:rPr>
        <w:t>.2026 г.</w:t>
      </w:r>
    </w:p>
    <w:p w14:paraId="5C13896C" w14:textId="33019BE6" w:rsidR="00F24B8F" w:rsidRPr="00F24B8F" w:rsidRDefault="00F24B8F" w:rsidP="00F24B8F">
      <w:pPr>
        <w:widowControl w:val="0"/>
        <w:ind w:firstLine="715"/>
        <w:jc w:val="both"/>
        <w:rPr>
          <w:lang w:val="bg-BG"/>
        </w:rPr>
      </w:pPr>
      <w:r>
        <w:rPr>
          <w:lang w:val="bg-BG"/>
        </w:rPr>
        <w:t xml:space="preserve">Настоящото решение за предварително съгласуване за промяна на предназначението се </w:t>
      </w:r>
      <w:r>
        <w:rPr>
          <w:lang w:val="bg-BG"/>
        </w:rPr>
        <w:lastRenderedPageBreak/>
        <w:t>дава при условия, че о</w:t>
      </w:r>
      <w:r w:rsidRPr="00F24B8F">
        <w:rPr>
          <w:lang w:val="bg-BG"/>
        </w:rPr>
        <w:t>сновните кадастрални данни за територията, заета от проекта, да представляват тези по приложената комбинирана скица на поземлен</w:t>
      </w:r>
      <w:r>
        <w:rPr>
          <w:lang w:val="bg-BG"/>
        </w:rPr>
        <w:t>ия</w:t>
      </w:r>
      <w:r w:rsidRPr="00F24B8F">
        <w:rPr>
          <w:lang w:val="bg-BG"/>
        </w:rPr>
        <w:t xml:space="preserve"> имот</w:t>
      </w:r>
      <w:r>
        <w:rPr>
          <w:lang w:val="bg-BG"/>
        </w:rPr>
        <w:t xml:space="preserve"> и инвестиционното намерение да е съгласувано от компетентния орган  по околна среда по </w:t>
      </w:r>
      <w:r w:rsidR="005E5EFD">
        <w:rPr>
          <w:lang w:val="bg-BG"/>
        </w:rPr>
        <w:t>З</w:t>
      </w:r>
      <w:r>
        <w:rPr>
          <w:lang w:val="bg-BG"/>
        </w:rPr>
        <w:t>акона за опазване на околната среда и Закона за биологичното разнообразие.</w:t>
      </w:r>
    </w:p>
    <w:p w14:paraId="5E9D7A8D" w14:textId="446F44DA" w:rsidR="00821810" w:rsidRDefault="00821810" w:rsidP="00D476CE">
      <w:pPr>
        <w:widowControl w:val="0"/>
        <w:jc w:val="both"/>
        <w:rPr>
          <w:szCs w:val="24"/>
          <w:lang w:val="bg-BG"/>
        </w:rPr>
      </w:pPr>
      <w:r>
        <w:rPr>
          <w:szCs w:val="24"/>
          <w:lang w:val="bg-BG"/>
        </w:rPr>
        <w:tab/>
        <w:t>Решението на комисията не отменя задълженията на инвеститора по</w:t>
      </w:r>
      <w:r w:rsidR="005E5EFD">
        <w:rPr>
          <w:szCs w:val="24"/>
          <w:lang w:val="bg-BG"/>
        </w:rPr>
        <w:t xml:space="preserve"> Закона за опазване на околната среда и</w:t>
      </w:r>
      <w:r>
        <w:rPr>
          <w:szCs w:val="24"/>
          <w:lang w:val="bg-BG"/>
        </w:rPr>
        <w:t xml:space="preserve"> Закона за биологичното разнообразие. Решението на комисията не обвърза решението</w:t>
      </w:r>
      <w:r w:rsidR="005E5EFD">
        <w:rPr>
          <w:szCs w:val="24"/>
          <w:lang w:val="bg-BG"/>
        </w:rPr>
        <w:t xml:space="preserve"> на компетентния орган по околна среда</w:t>
      </w:r>
      <w:r>
        <w:rPr>
          <w:szCs w:val="24"/>
          <w:lang w:val="bg-BG"/>
        </w:rPr>
        <w:t xml:space="preserve"> </w:t>
      </w:r>
      <w:r w:rsidR="005E5EFD">
        <w:rPr>
          <w:szCs w:val="24"/>
          <w:lang w:val="bg-BG"/>
        </w:rPr>
        <w:t>по реда на Глава шеста от Закона за опазване на околната среда и чл. 31 от Закона за биологичното разнообразие.</w:t>
      </w:r>
    </w:p>
    <w:p w14:paraId="689178A6" w14:textId="44F8B618" w:rsidR="005E5EFD" w:rsidRPr="00D01B31" w:rsidRDefault="005E5EFD" w:rsidP="005E5EFD">
      <w:pPr>
        <w:ind w:firstLine="708"/>
        <w:jc w:val="both"/>
        <w:rPr>
          <w:lang w:val="bg-BG"/>
        </w:rPr>
      </w:pPr>
      <w:r>
        <w:rPr>
          <w:szCs w:val="24"/>
          <w:lang w:val="bg-BG"/>
        </w:rPr>
        <w:tab/>
      </w:r>
      <w:r>
        <w:rPr>
          <w:rStyle w:val="newdocreference"/>
          <w:lang w:val="bg-BG"/>
        </w:rPr>
        <w:t>Заявление по образец за промяна на предназначението се подава до органа, издал решението за предварително съгласуване, като се прилагат документи по реда на чл. 77, ал. 1, т. 1-5 от Закона за горите и документ за платена такса, съгласно Тарифа за таксите, които се събират в системата на Изпълнителна агенция по горите.</w:t>
      </w:r>
    </w:p>
    <w:p w14:paraId="7BB14AB7" w14:textId="2FCE5A76" w:rsidR="005E5EFD" w:rsidRPr="00D476CE" w:rsidRDefault="005E5EFD" w:rsidP="00D476CE">
      <w:pPr>
        <w:widowControl w:val="0"/>
        <w:jc w:val="both"/>
        <w:rPr>
          <w:rFonts w:ascii="TimesNewRoman,Bold" w:hAnsi="TimesNewRoman,Bold" w:cs="TimesNewRoman,Bold"/>
          <w:bCs/>
          <w:lang w:val="bg-BG"/>
        </w:rPr>
      </w:pPr>
    </w:p>
    <w:p w14:paraId="5A735D3F" w14:textId="77777777" w:rsidR="00EA101F" w:rsidRPr="00801E72" w:rsidRDefault="00EA101F" w:rsidP="00C252D4">
      <w:pPr>
        <w:widowControl w:val="0"/>
        <w:ind w:firstLine="715"/>
        <w:jc w:val="both"/>
        <w:rPr>
          <w:szCs w:val="24"/>
          <w:lang w:val="bg-BG"/>
        </w:rPr>
      </w:pPr>
    </w:p>
    <w:p w14:paraId="16CD148E" w14:textId="77777777" w:rsidR="006C1932" w:rsidRDefault="006C1932" w:rsidP="00801E72">
      <w:pPr>
        <w:jc w:val="center"/>
        <w:rPr>
          <w:b/>
          <w:szCs w:val="24"/>
          <w:lang w:val="bg-BG"/>
        </w:rPr>
      </w:pPr>
      <w:r w:rsidRPr="00801E72">
        <w:rPr>
          <w:b/>
          <w:szCs w:val="24"/>
          <w:lang w:val="bg-BG"/>
        </w:rPr>
        <w:t>Мотиви:</w:t>
      </w:r>
    </w:p>
    <w:p w14:paraId="549A36D2" w14:textId="77777777" w:rsidR="00217170" w:rsidRPr="00801E72" w:rsidRDefault="00217170" w:rsidP="00801E72">
      <w:pPr>
        <w:jc w:val="center"/>
        <w:rPr>
          <w:b/>
          <w:szCs w:val="24"/>
          <w:lang w:val="bg-BG"/>
        </w:rPr>
      </w:pPr>
    </w:p>
    <w:p w14:paraId="3B35E8B6" w14:textId="4597BE67" w:rsidR="00D40EA0" w:rsidRPr="00275B04" w:rsidRDefault="00F10A2D" w:rsidP="00F10A2D">
      <w:pPr>
        <w:ind w:firstLine="708"/>
        <w:jc w:val="both"/>
        <w:rPr>
          <w:rFonts w:ascii="TimesNewRoman,Bold" w:hAnsi="TimesNewRoman,Bold" w:cs="TimesNewRoman,Bold"/>
          <w:bCs/>
          <w:lang w:val="bg-BG"/>
        </w:rPr>
      </w:pPr>
      <w:r>
        <w:rPr>
          <w:bCs/>
          <w:lang w:val="bg-BG"/>
        </w:rPr>
        <w:t>На основание</w:t>
      </w:r>
      <w:r w:rsidRPr="007C7F78">
        <w:rPr>
          <w:bCs/>
        </w:rPr>
        <w:t xml:space="preserve"> чл. 73, ал. 1, т. 1 от </w:t>
      </w:r>
      <w:r w:rsidR="005E5EFD">
        <w:rPr>
          <w:bCs/>
          <w:lang w:val="bg-BG"/>
        </w:rPr>
        <w:t>Закона за горите</w:t>
      </w:r>
      <w:r w:rsidRPr="007C7F78">
        <w:rPr>
          <w:bCs/>
        </w:rPr>
        <w:t>, промяна на предназначението на поземлени имоти в горск</w:t>
      </w:r>
      <w:r w:rsidR="00275B04">
        <w:rPr>
          <w:bCs/>
          <w:lang w:val="bg-BG"/>
        </w:rPr>
        <w:t>и</w:t>
      </w:r>
      <w:r w:rsidRPr="007C7F78">
        <w:rPr>
          <w:bCs/>
        </w:rPr>
        <w:t xml:space="preserve"> територи</w:t>
      </w:r>
      <w:r w:rsidR="00275B04">
        <w:rPr>
          <w:bCs/>
          <w:lang w:val="bg-BG"/>
        </w:rPr>
        <w:t>и</w:t>
      </w:r>
      <w:r w:rsidRPr="007C7F78">
        <w:rPr>
          <w:bCs/>
        </w:rPr>
        <w:t xml:space="preserve"> се допуска за </w:t>
      </w:r>
      <w:r w:rsidR="00275B04">
        <w:rPr>
          <w:bCs/>
          <w:lang w:val="bg-BG"/>
        </w:rPr>
        <w:t>добив на подземни богатства</w:t>
      </w:r>
      <w:r w:rsidR="004F5A66" w:rsidRPr="004F5A66">
        <w:rPr>
          <w:rFonts w:ascii="TimesNewRoman,Bold" w:hAnsi="TimesNewRoman,Bold" w:cs="TimesNewRoman,Bold"/>
          <w:bCs/>
          <w:lang w:val="bg-BG"/>
        </w:rPr>
        <w:t xml:space="preserve"> </w:t>
      </w:r>
      <w:r w:rsidR="004F5A66">
        <w:rPr>
          <w:rFonts w:ascii="TimesNewRoman,Bold" w:hAnsi="TimesNewRoman,Bold" w:cs="TimesNewRoman,Bold"/>
          <w:bCs/>
          <w:lang w:val="bg-BG"/>
        </w:rPr>
        <w:t>и промишлено предприятие</w:t>
      </w:r>
      <w:r w:rsidR="00275B04">
        <w:rPr>
          <w:bCs/>
          <w:lang w:val="bg-BG"/>
        </w:rPr>
        <w:t>.</w:t>
      </w:r>
    </w:p>
    <w:p w14:paraId="1F492999" w14:textId="13399801" w:rsidR="00275B04" w:rsidRPr="005A55DD" w:rsidRDefault="00275B04" w:rsidP="00F10A2D">
      <w:pPr>
        <w:ind w:firstLine="708"/>
        <w:jc w:val="both"/>
        <w:rPr>
          <w:rFonts w:ascii="TimesNewRoman,Bold" w:hAnsi="TimesNewRoman,Bold" w:cs="TimesNewRoman,Bold"/>
          <w:bCs/>
          <w:lang w:val="bg-BG"/>
        </w:rPr>
      </w:pPr>
      <w:r>
        <w:rPr>
          <w:szCs w:val="24"/>
          <w:lang w:val="ru-RU"/>
        </w:rPr>
        <w:t>В Регионална дирекция по горите – Пазарджик с рег. индекс РДГ 09-</w:t>
      </w:r>
      <w:r w:rsidR="00C05775">
        <w:rPr>
          <w:szCs w:val="24"/>
          <w:lang w:val="ru-RU"/>
        </w:rPr>
        <w:t>5716/22.06</w:t>
      </w:r>
      <w:r>
        <w:rPr>
          <w:szCs w:val="24"/>
          <w:lang w:val="ru-RU"/>
        </w:rPr>
        <w:t>.2026 г. е постъпило искане за предварително съгласуване за промяна на предназначението на част от поземлен имот с идентификатор 55302.</w:t>
      </w:r>
      <w:r w:rsidR="00C05775">
        <w:rPr>
          <w:szCs w:val="24"/>
          <w:lang w:val="ru-RU"/>
        </w:rPr>
        <w:t>122.563</w:t>
      </w:r>
      <w:r>
        <w:rPr>
          <w:rFonts w:ascii="TimesNewRoman,Bold" w:hAnsi="TimesNewRoman,Bold" w:cs="TimesNewRoman,Bold"/>
          <w:bCs/>
          <w:lang w:val="bg-BG"/>
        </w:rPr>
        <w:t xml:space="preserve"> в гр. Панагюрище, общ. Панагюрище, обл. Пазарджик с проектна площ от </w:t>
      </w:r>
      <w:r w:rsidR="00C05775">
        <w:rPr>
          <w:rFonts w:ascii="TimesNewRoman,Bold" w:hAnsi="TimesNewRoman,Bold" w:cs="TimesNewRoman,Bold"/>
          <w:bCs/>
          <w:lang w:val="bg-BG"/>
        </w:rPr>
        <w:t>899</w:t>
      </w:r>
      <w:r>
        <w:rPr>
          <w:rFonts w:ascii="TimesNewRoman,Bold" w:hAnsi="TimesNewRoman,Bold" w:cs="TimesNewRoman,Bold"/>
          <w:bCs/>
          <w:lang w:val="bg-BG"/>
        </w:rPr>
        <w:t xml:space="preserve"> кв. м, държавна частна собственост,</w:t>
      </w:r>
      <w:r w:rsidRPr="00275B04">
        <w:rPr>
          <w:rFonts w:ascii="TimesNewRoman,Bold" w:hAnsi="TimesNewRoman,Bold" w:cs="TimesNewRoman,Bold"/>
          <w:bCs/>
          <w:lang w:val="bg-BG"/>
        </w:rPr>
        <w:t xml:space="preserve"> </w:t>
      </w:r>
      <w:r>
        <w:rPr>
          <w:rFonts w:ascii="TimesNewRoman,Bold" w:hAnsi="TimesNewRoman,Bold" w:cs="TimesNewRoman,Bold"/>
          <w:bCs/>
          <w:lang w:val="bg-BG"/>
        </w:rPr>
        <w:t xml:space="preserve">попадащ в района на дейност на ДП „Южноцентрално държавно предприятие“ – Смолян, териториално поделение „Държавно горско стопанство – Панагюрище“, за добив на подземни богатства, </w:t>
      </w:r>
      <w:r w:rsidRPr="005A55DD">
        <w:rPr>
          <w:rFonts w:ascii="TimesNewRoman,Bold" w:hAnsi="TimesNewRoman,Bold" w:cs="TimesNewRoman,Bold"/>
          <w:bCs/>
          <w:lang w:val="bg-BG"/>
        </w:rPr>
        <w:t>съгласно Решение №</w:t>
      </w:r>
      <w:r w:rsidR="005A55DD" w:rsidRPr="005A55DD">
        <w:rPr>
          <w:rFonts w:ascii="TimesNewRoman,Bold" w:hAnsi="TimesNewRoman,Bold" w:cs="TimesNewRoman,Bold"/>
          <w:bCs/>
          <w:lang w:val="bg-BG"/>
        </w:rPr>
        <w:t xml:space="preserve"> 100/20.02.20</w:t>
      </w:r>
      <w:r w:rsidRPr="005A55DD">
        <w:rPr>
          <w:rFonts w:ascii="TimesNewRoman,Bold" w:hAnsi="TimesNewRoman,Bold" w:cs="TimesNewRoman,Bold"/>
          <w:bCs/>
          <w:lang w:val="bg-BG"/>
        </w:rPr>
        <w:t xml:space="preserve">  на Министерски съвет за предоставяне на концесия за </w:t>
      </w:r>
      <w:r w:rsidR="005A55DD" w:rsidRPr="005A55DD">
        <w:rPr>
          <w:rFonts w:ascii="TimesNewRoman,Bold" w:hAnsi="TimesNewRoman,Bold" w:cs="TimesNewRoman,Bold"/>
          <w:bCs/>
          <w:lang w:val="bg-BG"/>
        </w:rPr>
        <w:t>приемане на отправено</w:t>
      </w:r>
      <w:r w:rsidR="005A55DD">
        <w:rPr>
          <w:rFonts w:ascii="TimesNewRoman,Bold" w:hAnsi="TimesNewRoman,Bold" w:cs="TimesNewRoman,Bold"/>
          <w:bCs/>
          <w:lang w:val="bg-BG"/>
        </w:rPr>
        <w:t xml:space="preserve"> от </w:t>
      </w:r>
      <w:r w:rsidR="00C47740">
        <w:rPr>
          <w:rFonts w:ascii="TimesNewRoman,Bold" w:hAnsi="TimesNewRoman,Bold" w:cs="TimesNewRoman,Bold"/>
          <w:bCs/>
          <w:lang w:val="bg-BG"/>
        </w:rPr>
        <w:t>юридическо лице</w:t>
      </w:r>
      <w:r w:rsidR="005A55DD">
        <w:rPr>
          <w:rFonts w:ascii="TimesNewRoman,Bold" w:hAnsi="TimesNewRoman,Bold" w:cs="TimesNewRoman,Bold"/>
          <w:bCs/>
          <w:lang w:val="bg-BG"/>
        </w:rPr>
        <w:t xml:space="preserve">, гр. Панагюрище предложение за изменение на договор за предоставяне на концесия за подземни богатства – медни руди, чрез добив от находище „АСАРЕЛ“, гр. Панагюрище, област Пазарджик, сключен между министъра на промишлеността и </w:t>
      </w:r>
      <w:r w:rsidR="00C47740">
        <w:rPr>
          <w:rFonts w:ascii="TimesNewRoman,Bold" w:hAnsi="TimesNewRoman,Bold" w:cs="TimesNewRoman,Bold"/>
          <w:bCs/>
          <w:lang w:val="bg-BG"/>
        </w:rPr>
        <w:t>юридическото лице</w:t>
      </w:r>
      <w:r w:rsidR="005A55DD">
        <w:rPr>
          <w:rFonts w:ascii="TimesNewRoman,Bold" w:hAnsi="TimesNewRoman,Bold" w:cs="TimesNewRoman,Bold"/>
          <w:bCs/>
          <w:lang w:val="bg-BG"/>
        </w:rPr>
        <w:t xml:space="preserve"> на 23.12.1998 г.</w:t>
      </w:r>
    </w:p>
    <w:p w14:paraId="2D9E82E5" w14:textId="63CEBEC1" w:rsidR="001D7736" w:rsidRDefault="001D7736" w:rsidP="00992B33">
      <w:pPr>
        <w:ind w:firstLine="708"/>
        <w:jc w:val="both"/>
        <w:rPr>
          <w:rFonts w:ascii="TimesNewRoman,Bold" w:hAnsi="TimesNewRoman,Bold" w:cs="TimesNewRoman,Bold"/>
          <w:bCs/>
          <w:lang w:val="bg-BG"/>
        </w:rPr>
      </w:pPr>
      <w:r>
        <w:rPr>
          <w:rFonts w:ascii="TimesNewRoman,Bold" w:hAnsi="TimesNewRoman,Bold" w:cs="TimesNewRoman,Bold"/>
          <w:bCs/>
          <w:lang w:val="bg-BG"/>
        </w:rPr>
        <w:t>В изпълнение на изискванията на чл. 75, ал. 3 от Закона за горите, с рег. индекс РДГ 09</w:t>
      </w:r>
      <w:r w:rsidR="00C05775">
        <w:rPr>
          <w:rFonts w:ascii="TimesNewRoman,Bold" w:hAnsi="TimesNewRoman,Bold" w:cs="TimesNewRoman,Bold"/>
          <w:bCs/>
          <w:lang w:val="bg-BG"/>
        </w:rPr>
        <w:t>-</w:t>
      </w:r>
      <w:r w:rsidR="008C313E">
        <w:rPr>
          <w:rFonts w:ascii="TimesNewRoman,Bold" w:hAnsi="TimesNewRoman,Bold" w:cs="TimesNewRoman,Bold"/>
          <w:bCs/>
          <w:lang w:val="bg-BG"/>
        </w:rPr>
        <w:t>6233/07.07</w:t>
      </w:r>
      <w:r>
        <w:rPr>
          <w:rFonts w:ascii="TimesNewRoman,Bold" w:hAnsi="TimesNewRoman,Bold" w:cs="TimesNewRoman,Bold"/>
          <w:bCs/>
          <w:lang w:val="bg-BG"/>
        </w:rPr>
        <w:t>.2026 г. служебно е изискано становище за имота, държавна частна собственост и с рег. индекс РДГ 09-</w:t>
      </w:r>
      <w:r w:rsidR="008C313E">
        <w:rPr>
          <w:rFonts w:ascii="TimesNewRoman,Bold" w:hAnsi="TimesNewRoman,Bold" w:cs="TimesNewRoman,Bold"/>
          <w:bCs/>
          <w:lang w:val="bg-BG"/>
        </w:rPr>
        <w:t>7454/19.08</w:t>
      </w:r>
      <w:r>
        <w:rPr>
          <w:rFonts w:ascii="TimesNewRoman,Bold" w:hAnsi="TimesNewRoman,Bold" w:cs="TimesNewRoman,Bold"/>
          <w:bCs/>
          <w:lang w:val="bg-BG"/>
        </w:rPr>
        <w:t>.2026 г. в Регионална дирекция по горите – Пазарджик е постъпило становище с изх. № В-17-</w:t>
      </w:r>
      <w:r w:rsidR="008C313E">
        <w:rPr>
          <w:rFonts w:ascii="TimesNewRoman,Bold" w:hAnsi="TimesNewRoman,Bold" w:cs="TimesNewRoman,Bold"/>
          <w:bCs/>
          <w:lang w:val="bg-BG"/>
        </w:rPr>
        <w:t>153</w:t>
      </w:r>
      <w:r w:rsidR="00C57E6D">
        <w:rPr>
          <w:rFonts w:ascii="TimesNewRoman,Bold" w:hAnsi="TimesNewRoman,Bold" w:cs="TimesNewRoman,Bold"/>
          <w:bCs/>
          <w:lang w:val="bg-BG"/>
        </w:rPr>
        <w:t>-</w:t>
      </w:r>
      <w:r w:rsidR="00C57E6D">
        <w:rPr>
          <w:bCs/>
          <w:lang w:val="bg-BG"/>
        </w:rPr>
        <w:t>≠</w:t>
      </w:r>
      <w:r>
        <w:rPr>
          <w:rFonts w:ascii="TimesNewRoman,Bold" w:hAnsi="TimesNewRoman,Bold" w:cs="TimesNewRoman,Bold"/>
          <w:bCs/>
          <w:lang w:val="bg-BG"/>
        </w:rPr>
        <w:t>/</w:t>
      </w:r>
      <w:r w:rsidR="008C313E">
        <w:rPr>
          <w:rFonts w:ascii="TimesNewRoman,Bold" w:hAnsi="TimesNewRoman,Bold" w:cs="TimesNewRoman,Bold"/>
          <w:bCs/>
          <w:lang w:val="bg-BG"/>
        </w:rPr>
        <w:t>18.08</w:t>
      </w:r>
      <w:r>
        <w:rPr>
          <w:rFonts w:ascii="TimesNewRoman,Bold" w:hAnsi="TimesNewRoman,Bold" w:cs="TimesNewRoman,Bold"/>
          <w:bCs/>
          <w:lang w:val="bg-BG"/>
        </w:rPr>
        <w:t>.2026 г.</w:t>
      </w:r>
      <w:r w:rsidRPr="001D7736">
        <w:rPr>
          <w:rFonts w:ascii="TimesNewRoman,Bold" w:hAnsi="TimesNewRoman,Bold" w:cs="TimesNewRoman,Bold"/>
          <w:bCs/>
          <w:lang w:val="bg-BG"/>
        </w:rPr>
        <w:t xml:space="preserve"> </w:t>
      </w:r>
      <w:r>
        <w:rPr>
          <w:rFonts w:ascii="TimesNewRoman,Bold" w:hAnsi="TimesNewRoman,Bold" w:cs="TimesNewRoman,Bold"/>
          <w:bCs/>
          <w:lang w:val="bg-BG"/>
        </w:rPr>
        <w:t>на териториално поделение „Държавно горско стопанство – Панагюрище“, съгласувано с писмо с рег. индекс</w:t>
      </w:r>
      <w:r w:rsidR="00C57E6D">
        <w:rPr>
          <w:rFonts w:ascii="TimesNewRoman,Bold" w:hAnsi="TimesNewRoman,Bold" w:cs="TimesNewRoman,Bold"/>
          <w:bCs/>
          <w:lang w:val="bg-BG"/>
        </w:rPr>
        <w:t xml:space="preserve"> В-17-</w:t>
      </w:r>
      <w:r w:rsidR="008C313E">
        <w:rPr>
          <w:rFonts w:ascii="TimesNewRoman,Bold" w:hAnsi="TimesNewRoman,Bold" w:cs="TimesNewRoman,Bold"/>
          <w:bCs/>
          <w:lang w:val="bg-BG"/>
        </w:rPr>
        <w:t>153</w:t>
      </w:r>
      <w:r w:rsidR="00C57E6D">
        <w:rPr>
          <w:bCs/>
          <w:lang w:val="bg-BG"/>
        </w:rPr>
        <w:t>≠</w:t>
      </w:r>
      <w:r w:rsidR="008C313E">
        <w:rPr>
          <w:bCs/>
          <w:lang w:val="bg-BG"/>
        </w:rPr>
        <w:t>3</w:t>
      </w:r>
      <w:r w:rsidR="00C57E6D">
        <w:rPr>
          <w:rFonts w:ascii="TimesNewRoman,Bold" w:hAnsi="TimesNewRoman,Bold" w:cs="TimesNewRoman,Bold"/>
          <w:bCs/>
          <w:lang w:val="bg-BG"/>
        </w:rPr>
        <w:t>/</w:t>
      </w:r>
      <w:r w:rsidR="008C313E">
        <w:rPr>
          <w:rFonts w:ascii="TimesNewRoman,Bold" w:hAnsi="TimesNewRoman,Bold" w:cs="TimesNewRoman,Bold"/>
          <w:bCs/>
          <w:lang w:val="bg-BG"/>
        </w:rPr>
        <w:t>19.08</w:t>
      </w:r>
      <w:r w:rsidR="00C57E6D">
        <w:rPr>
          <w:rFonts w:ascii="TimesNewRoman,Bold" w:hAnsi="TimesNewRoman,Bold" w:cs="TimesNewRoman,Bold"/>
          <w:bCs/>
          <w:lang w:val="bg-BG"/>
        </w:rPr>
        <w:t>.2026 г. на ДП „Южноцентрално държавно предприятие“. Съгласно цитираното становище функциите на горските територии /съгласно чл. 4 и чл. 5 от Закона за горите/, засягащи имота</w:t>
      </w:r>
      <w:r w:rsidR="003E0845">
        <w:rPr>
          <w:rFonts w:ascii="TimesNewRoman,Bold" w:hAnsi="TimesNewRoman,Bold" w:cs="TimesNewRoman,Bold"/>
          <w:bCs/>
          <w:lang w:val="bg-BG"/>
        </w:rPr>
        <w:t>, и</w:t>
      </w:r>
      <w:r w:rsidR="00884539">
        <w:rPr>
          <w:rFonts w:ascii="TimesNewRoman,Bold" w:hAnsi="TimesNewRoman,Bold" w:cs="TimesNewRoman,Bold"/>
          <w:bCs/>
          <w:lang w:val="bg-BG"/>
        </w:rPr>
        <w:t>нвестиционното намерение не би възпрепятствало изпълнението им.</w:t>
      </w:r>
      <w:r w:rsidR="00992B33">
        <w:rPr>
          <w:rFonts w:ascii="TimesNewRoman,Bold" w:hAnsi="TimesNewRoman,Bold" w:cs="TimesNewRoman,Bold"/>
          <w:bCs/>
          <w:lang w:val="bg-BG"/>
        </w:rPr>
        <w:t xml:space="preserve"> Приложено е Удостоверение с изх. № ПО-15-19-1/21.01.2023 г. от Общинска служба по земеделие – гр. Панагюрище за частна държавна собственост на поземлен имот с идентификатор 55302.122.563 и Скица на поземлен имот с № 15-74164/21.01.2026 г., издадена от Служба по геодезия, картография и кадастър – гр. Пазарджик, като неразделна част от удостоверението.</w:t>
      </w:r>
    </w:p>
    <w:p w14:paraId="3905E97F" w14:textId="322D05B5" w:rsidR="00ED179A" w:rsidRDefault="00884539" w:rsidP="00F10A2D">
      <w:pPr>
        <w:ind w:firstLine="708"/>
        <w:jc w:val="both"/>
        <w:rPr>
          <w:rFonts w:ascii="TimesNewRoman,Bold" w:hAnsi="TimesNewRoman,Bold" w:cs="TimesNewRoman,Bold"/>
          <w:bCs/>
          <w:lang w:val="bg-BG"/>
        </w:rPr>
      </w:pPr>
      <w:r>
        <w:rPr>
          <w:rFonts w:ascii="TimesNewRoman,Bold" w:hAnsi="TimesNewRoman,Bold" w:cs="TimesNewRoman,Bold"/>
          <w:bCs/>
          <w:lang w:val="bg-BG"/>
        </w:rPr>
        <w:t>Имот</w:t>
      </w:r>
      <w:r w:rsidR="008C313E">
        <w:rPr>
          <w:rFonts w:ascii="TimesNewRoman,Bold" w:hAnsi="TimesNewRoman,Bold" w:cs="TimesNewRoman,Bold"/>
          <w:bCs/>
          <w:lang w:val="bg-BG"/>
        </w:rPr>
        <w:t>ът</w:t>
      </w:r>
      <w:r>
        <w:rPr>
          <w:rFonts w:ascii="TimesNewRoman,Bold" w:hAnsi="TimesNewRoman,Bold" w:cs="TimesNewRoman,Bold"/>
          <w:bCs/>
          <w:lang w:val="bg-BG"/>
        </w:rPr>
        <w:t xml:space="preserve"> не попада в горски територии, на които изпълнението на бъдещите функции би било сериозно възпрепятствано от конкретното инвестиционно намерение. За същи</w:t>
      </w:r>
      <w:r w:rsidR="008C313E">
        <w:rPr>
          <w:rFonts w:ascii="TimesNewRoman,Bold" w:hAnsi="TimesNewRoman,Bold" w:cs="TimesNewRoman,Bold"/>
          <w:bCs/>
          <w:lang w:val="bg-BG"/>
        </w:rPr>
        <w:t>ят</w:t>
      </w:r>
      <w:r>
        <w:rPr>
          <w:rFonts w:ascii="TimesNewRoman,Bold" w:hAnsi="TimesNewRoman,Bold" w:cs="TimesNewRoman,Bold"/>
          <w:bCs/>
          <w:lang w:val="bg-BG"/>
        </w:rPr>
        <w:t xml:space="preserve"> имот</w:t>
      </w:r>
      <w:r w:rsidR="008C313E">
        <w:rPr>
          <w:rFonts w:ascii="TimesNewRoman,Bold" w:hAnsi="TimesNewRoman,Bold" w:cs="TimesNewRoman,Bold"/>
          <w:bCs/>
          <w:lang w:val="bg-BG"/>
        </w:rPr>
        <w:t xml:space="preserve"> </w:t>
      </w:r>
      <w:r>
        <w:rPr>
          <w:rFonts w:ascii="TimesNewRoman,Bold" w:hAnsi="TimesNewRoman,Bold" w:cs="TimesNewRoman,Bold"/>
          <w:bCs/>
          <w:lang w:val="bg-BG"/>
        </w:rPr>
        <w:t xml:space="preserve">няма друг заявител и не </w:t>
      </w:r>
      <w:r w:rsidR="008C313E">
        <w:rPr>
          <w:rFonts w:ascii="TimesNewRoman,Bold" w:hAnsi="TimesNewRoman,Bold" w:cs="TimesNewRoman,Bold"/>
          <w:bCs/>
          <w:lang w:val="bg-BG"/>
        </w:rPr>
        <w:t>е</w:t>
      </w:r>
      <w:r>
        <w:rPr>
          <w:rFonts w:ascii="TimesNewRoman,Bold" w:hAnsi="TimesNewRoman,Bold" w:cs="TimesNewRoman,Bold"/>
          <w:bCs/>
          <w:lang w:val="bg-BG"/>
        </w:rPr>
        <w:t xml:space="preserve"> отдаден под наем или аренда за временно ползване. </w:t>
      </w:r>
      <w:r w:rsidR="008C313E">
        <w:rPr>
          <w:rFonts w:ascii="TimesNewRoman,Bold" w:hAnsi="TimesNewRoman,Bold" w:cs="TimesNewRoman,Bold"/>
          <w:bCs/>
          <w:lang w:val="bg-BG"/>
        </w:rPr>
        <w:t>Част от п</w:t>
      </w:r>
      <w:r>
        <w:rPr>
          <w:rFonts w:ascii="TimesNewRoman,Bold" w:hAnsi="TimesNewRoman,Bold" w:cs="TimesNewRoman,Bold"/>
          <w:bCs/>
          <w:lang w:val="bg-BG"/>
        </w:rPr>
        <w:t>оземлен имот с идентификатор 55302.</w:t>
      </w:r>
      <w:r w:rsidR="008C313E">
        <w:rPr>
          <w:rFonts w:ascii="TimesNewRoman,Bold" w:hAnsi="TimesNewRoman,Bold" w:cs="TimesNewRoman,Bold"/>
          <w:bCs/>
          <w:lang w:val="bg-BG"/>
        </w:rPr>
        <w:t>122.563</w:t>
      </w:r>
      <w:r>
        <w:rPr>
          <w:rFonts w:ascii="TimesNewRoman,Bold" w:hAnsi="TimesNewRoman,Bold" w:cs="TimesNewRoman,Bold"/>
          <w:bCs/>
          <w:lang w:val="bg-BG"/>
        </w:rPr>
        <w:t>, с проектен идентификатор 55302.</w:t>
      </w:r>
      <w:r w:rsidR="008C313E">
        <w:rPr>
          <w:rFonts w:ascii="TimesNewRoman,Bold" w:hAnsi="TimesNewRoman,Bold" w:cs="TimesNewRoman,Bold"/>
          <w:bCs/>
          <w:lang w:val="bg-BG"/>
        </w:rPr>
        <w:t>122.101</w:t>
      </w:r>
      <w:r>
        <w:rPr>
          <w:rFonts w:ascii="TimesNewRoman,Bold" w:hAnsi="TimesNewRoman,Bold" w:cs="TimesNewRoman,Bold"/>
          <w:bCs/>
          <w:lang w:val="bg-BG"/>
        </w:rPr>
        <w:t xml:space="preserve"> </w:t>
      </w:r>
      <w:r w:rsidR="008C313E">
        <w:rPr>
          <w:rFonts w:ascii="TimesNewRoman,Bold" w:hAnsi="TimesNewRoman,Bold" w:cs="TimesNewRoman,Bold"/>
          <w:bCs/>
          <w:lang w:val="bg-BG"/>
        </w:rPr>
        <w:t xml:space="preserve">не се засягат отдели от Горскостопанския план </w:t>
      </w:r>
      <w:r>
        <w:rPr>
          <w:rFonts w:ascii="TimesNewRoman,Bold" w:hAnsi="TimesNewRoman,Bold" w:cs="TimesNewRoman,Bold"/>
          <w:bCs/>
          <w:lang w:val="bg-BG"/>
        </w:rPr>
        <w:t>от 2022 г.</w:t>
      </w:r>
      <w:r w:rsidR="00ED179A">
        <w:rPr>
          <w:rFonts w:ascii="TimesNewRoman,Bold" w:hAnsi="TimesNewRoman,Bold" w:cs="TimesNewRoman,Bold"/>
          <w:bCs/>
          <w:lang w:val="bg-BG"/>
        </w:rPr>
        <w:t xml:space="preserve"> </w:t>
      </w:r>
      <w:r>
        <w:rPr>
          <w:rFonts w:ascii="TimesNewRoman,Bold" w:hAnsi="TimesNewRoman,Bold" w:cs="TimesNewRoman,Bold"/>
          <w:bCs/>
          <w:lang w:val="bg-BG"/>
        </w:rPr>
        <w:t>Проектния имот не засяга прокар /паша/, разсадник, оградена ловностопанска площ – каранти</w:t>
      </w:r>
      <w:r w:rsidR="00C95AF9">
        <w:rPr>
          <w:rFonts w:ascii="TimesNewRoman,Bold" w:hAnsi="TimesNewRoman,Bold" w:cs="TimesNewRoman,Bold"/>
          <w:bCs/>
          <w:lang w:val="bg-BG"/>
        </w:rPr>
        <w:t>н</w:t>
      </w:r>
      <w:r>
        <w:rPr>
          <w:rFonts w:ascii="TimesNewRoman,Bold" w:hAnsi="TimesNewRoman,Bold" w:cs="TimesNewRoman,Bold"/>
          <w:bCs/>
          <w:lang w:val="bg-BG"/>
        </w:rPr>
        <w:t xml:space="preserve">ен двор, развъдник. Има възможност </w:t>
      </w:r>
      <w:r w:rsidR="00E474DE">
        <w:rPr>
          <w:rFonts w:ascii="TimesNewRoman,Bold" w:hAnsi="TimesNewRoman,Bold" w:cs="TimesNewRoman,Bold"/>
          <w:bCs/>
          <w:lang w:val="bg-BG"/>
        </w:rPr>
        <w:t xml:space="preserve">за ползване на описаните в заданието горски пътища за транспортен достъп. Опасност от </w:t>
      </w:r>
      <w:r w:rsidR="00E474DE">
        <w:rPr>
          <w:rFonts w:ascii="TimesNewRoman,Bold" w:hAnsi="TimesNewRoman,Bold" w:cs="TimesNewRoman,Bold"/>
          <w:bCs/>
          <w:lang w:val="bg-BG"/>
        </w:rPr>
        <w:lastRenderedPageBreak/>
        <w:t>възникване на ерозия няма. Инвестиционното намерение</w:t>
      </w:r>
      <w:r w:rsidR="00814C04">
        <w:rPr>
          <w:rFonts w:ascii="TimesNewRoman,Bold" w:hAnsi="TimesNewRoman,Bold" w:cs="TimesNewRoman,Bold"/>
          <w:bCs/>
          <w:lang w:val="bg-BG"/>
        </w:rPr>
        <w:t xml:space="preserve"> не би попречило на осъществяването на горскостопанската и ловностопанската дейност в района.</w:t>
      </w:r>
      <w:r w:rsidR="00A6093B">
        <w:rPr>
          <w:rFonts w:ascii="TimesNewRoman,Bold" w:hAnsi="TimesNewRoman,Bold" w:cs="TimesNewRoman,Bold"/>
          <w:bCs/>
          <w:lang w:val="bg-BG"/>
        </w:rPr>
        <w:t xml:space="preserve"> </w:t>
      </w:r>
      <w:r w:rsidR="00814C04">
        <w:rPr>
          <w:rFonts w:ascii="TimesNewRoman,Bold" w:hAnsi="TimesNewRoman,Bold" w:cs="TimesNewRoman,Bold"/>
          <w:bCs/>
          <w:lang w:val="bg-BG"/>
        </w:rPr>
        <w:t xml:space="preserve">Инвестиционното намерение не би  нарушило социалните функции на подотделите през които преминава. Инвестиционното намерение не би предизвикало вреди върху извори и подземни реки. Няма несъвместимост на инвестиционното намерение </w:t>
      </w:r>
      <w:r w:rsidR="00ED179A">
        <w:rPr>
          <w:rFonts w:ascii="TimesNewRoman,Bold" w:hAnsi="TimesNewRoman,Bold" w:cs="TimesNewRoman,Bold"/>
          <w:bCs/>
          <w:lang w:val="bg-BG"/>
        </w:rPr>
        <w:t>с функциите на съседните горски имоти. Посочените територии засягат защитени зони по НАТУРА 2000, а  именно</w:t>
      </w:r>
      <w:r w:rsidR="00814C04">
        <w:rPr>
          <w:rFonts w:ascii="TimesNewRoman,Bold" w:hAnsi="TimesNewRoman,Bold" w:cs="TimesNewRoman,Bold"/>
          <w:bCs/>
          <w:lang w:val="bg-BG"/>
        </w:rPr>
        <w:t xml:space="preserve"> </w:t>
      </w:r>
      <w:r w:rsidR="00ED179A">
        <w:rPr>
          <w:rFonts w:ascii="TimesNewRoman,Bold" w:hAnsi="TimesNewRoman,Bold" w:cs="TimesNewRoman,Bold"/>
          <w:bCs/>
          <w:lang w:val="bg-BG"/>
        </w:rPr>
        <w:t xml:space="preserve">в Защитена зона птици и местообитания Натура 2000: </w:t>
      </w:r>
      <w:r w:rsidR="00ED179A">
        <w:rPr>
          <w:rFonts w:ascii="TimesNewRoman,Bold" w:hAnsi="TimesNewRoman,Bold" w:cs="TimesNewRoman,Bold"/>
          <w:bCs/>
        </w:rPr>
        <w:t>BG</w:t>
      </w:r>
      <w:r w:rsidR="00ED179A">
        <w:rPr>
          <w:rFonts w:ascii="TimesNewRoman,Bold" w:hAnsi="TimesNewRoman,Bold" w:cs="TimesNewRoman,Bold"/>
          <w:bCs/>
          <w:lang w:val="bg-BG"/>
        </w:rPr>
        <w:t xml:space="preserve"> 0002054 /Средна гора/. Установено е, че за поземлен имот с идентификатор 55302.</w:t>
      </w:r>
      <w:r w:rsidR="008A7712">
        <w:rPr>
          <w:rFonts w:ascii="TimesNewRoman,Bold" w:hAnsi="TimesNewRoman,Bold" w:cs="TimesNewRoman,Bold"/>
          <w:bCs/>
          <w:lang w:val="bg-BG"/>
        </w:rPr>
        <w:t>122.563</w:t>
      </w:r>
      <w:r w:rsidR="00ED179A">
        <w:rPr>
          <w:rFonts w:ascii="TimesNewRoman,Bold" w:hAnsi="TimesNewRoman,Bold" w:cs="TimesNewRoman,Bold"/>
          <w:bCs/>
          <w:lang w:val="bg-BG"/>
        </w:rPr>
        <w:t xml:space="preserve"> в землището на гр. Панагюрище, общ. Панагюрище, обл. Пазарджик не се засягат горски територии за които важи забраната, въведена с чл. 73, ал. 2 от Закона за горите.</w:t>
      </w:r>
    </w:p>
    <w:p w14:paraId="28CACE08" w14:textId="3FCDB43E" w:rsidR="00ED179A" w:rsidRDefault="00ED179A" w:rsidP="00F10A2D">
      <w:pPr>
        <w:ind w:firstLine="708"/>
        <w:jc w:val="both"/>
        <w:rPr>
          <w:rFonts w:ascii="TimesNewRoman,Bold" w:hAnsi="TimesNewRoman,Bold" w:cs="TimesNewRoman,Bold"/>
          <w:bCs/>
          <w:lang w:val="bg-BG"/>
        </w:rPr>
      </w:pPr>
      <w:r>
        <w:rPr>
          <w:rFonts w:ascii="TimesNewRoman,Bold" w:hAnsi="TimesNewRoman,Bold" w:cs="TimesNewRoman,Bold"/>
          <w:bCs/>
          <w:lang w:val="bg-BG"/>
        </w:rPr>
        <w:t>На основание горните данни</w:t>
      </w:r>
      <w:r w:rsidR="003E0845">
        <w:rPr>
          <w:rFonts w:ascii="TimesNewRoman,Bold" w:hAnsi="TimesNewRoman,Bold" w:cs="TimesNewRoman,Bold"/>
          <w:bCs/>
          <w:lang w:val="bg-BG"/>
        </w:rPr>
        <w:t>,</w:t>
      </w:r>
      <w:r>
        <w:rPr>
          <w:rFonts w:ascii="TimesNewRoman,Bold" w:hAnsi="TimesNewRoman,Bold" w:cs="TimesNewRoman,Bold"/>
          <w:bCs/>
          <w:lang w:val="bg-BG"/>
        </w:rPr>
        <w:t xml:space="preserve"> констатации </w:t>
      </w:r>
      <w:r w:rsidR="003E0845">
        <w:rPr>
          <w:rFonts w:ascii="TimesNewRoman,Bold" w:hAnsi="TimesNewRoman,Bold" w:cs="TimesNewRoman,Bold"/>
          <w:bCs/>
          <w:lang w:val="bg-BG"/>
        </w:rPr>
        <w:t xml:space="preserve">и съгласието на </w:t>
      </w:r>
      <w:r>
        <w:rPr>
          <w:rFonts w:ascii="TimesNewRoman,Bold" w:hAnsi="TimesNewRoman,Bold" w:cs="TimesNewRoman,Bold"/>
          <w:bCs/>
          <w:lang w:val="bg-BG"/>
        </w:rPr>
        <w:t xml:space="preserve">териториално поделение „Държавно горско стопанство – Панагюрище“ </w:t>
      </w:r>
      <w:r w:rsidR="003E0845">
        <w:rPr>
          <w:rFonts w:ascii="TimesNewRoman,Bold" w:hAnsi="TimesNewRoman,Bold" w:cs="TimesNewRoman,Bold"/>
          <w:bCs/>
          <w:lang w:val="bg-BG"/>
        </w:rPr>
        <w:t xml:space="preserve">, Регионална дирекция по горите – Пазарджик дава предварително съгласуване на </w:t>
      </w:r>
      <w:r w:rsidR="00C47740">
        <w:rPr>
          <w:rFonts w:ascii="TimesNewRoman,Bold" w:hAnsi="TimesNewRoman,Bold" w:cs="TimesNewRoman,Bold"/>
          <w:bCs/>
          <w:lang w:val="bg-BG"/>
        </w:rPr>
        <w:t>юридическото лице</w:t>
      </w:r>
      <w:r>
        <w:rPr>
          <w:rFonts w:ascii="TimesNewRoman,Bold" w:hAnsi="TimesNewRoman,Bold" w:cs="TimesNewRoman,Bold"/>
          <w:bCs/>
          <w:lang w:val="bg-BG"/>
        </w:rPr>
        <w:t xml:space="preserve">, относно искане за предварително съгласуване промяна на предназначението на част от </w:t>
      </w:r>
      <w:r w:rsidRPr="00F8608C">
        <w:rPr>
          <w:rFonts w:ascii="TimesNewRoman,Bold" w:hAnsi="TimesNewRoman,Bold" w:cs="TimesNewRoman,Bold"/>
          <w:bCs/>
          <w:lang w:val="bg-BG"/>
        </w:rPr>
        <w:t>поземлен имот</w:t>
      </w:r>
      <w:r>
        <w:rPr>
          <w:rFonts w:ascii="TimesNewRoman,Bold" w:hAnsi="TimesNewRoman,Bold" w:cs="TimesNewRoman,Bold"/>
          <w:bCs/>
          <w:lang w:val="bg-BG"/>
        </w:rPr>
        <w:t xml:space="preserve"> с идентификатор 55302.</w:t>
      </w:r>
      <w:r w:rsidR="008A7712">
        <w:rPr>
          <w:rFonts w:ascii="TimesNewRoman,Bold" w:hAnsi="TimesNewRoman,Bold" w:cs="TimesNewRoman,Bold"/>
          <w:bCs/>
          <w:lang w:val="bg-BG"/>
        </w:rPr>
        <w:t>122.563</w:t>
      </w:r>
      <w:r>
        <w:rPr>
          <w:rFonts w:ascii="TimesNewRoman,Bold" w:hAnsi="TimesNewRoman,Bold" w:cs="TimesNewRoman,Bold"/>
          <w:bCs/>
          <w:lang w:val="bg-BG"/>
        </w:rPr>
        <w:t xml:space="preserve"> в гр. Панагюрище, общ. Панагюрище, обл. Пазарджик</w:t>
      </w:r>
      <w:r w:rsidR="002D1613">
        <w:rPr>
          <w:rFonts w:ascii="TimesNewRoman,Bold" w:hAnsi="TimesNewRoman,Bold" w:cs="TimesNewRoman,Bold"/>
          <w:bCs/>
          <w:lang w:val="bg-BG"/>
        </w:rPr>
        <w:t xml:space="preserve"> в горски територии с инвестиционно намерение – </w:t>
      </w:r>
      <w:r w:rsidR="004F5A66" w:rsidRPr="00F8608C">
        <w:rPr>
          <w:lang w:val="ru-RU"/>
        </w:rPr>
        <w:t xml:space="preserve">за </w:t>
      </w:r>
      <w:r w:rsidR="004F5A66">
        <w:rPr>
          <w:rFonts w:ascii="TimesNewRoman,Bold" w:hAnsi="TimesNewRoman,Bold" w:cs="TimesNewRoman,Bold"/>
          <w:bCs/>
          <w:lang w:val="bg-BG"/>
        </w:rPr>
        <w:t xml:space="preserve">добив на подземни богатства, цялостна реорганизация на помещения на звена “Разработка на проби и химическа лаборатория  и промишлено предприятие в района на промишлена площадка „Асарел““, </w:t>
      </w:r>
      <w:r w:rsidR="002D1613">
        <w:rPr>
          <w:rFonts w:ascii="TimesNewRoman,Bold" w:hAnsi="TimesNewRoman,Bold" w:cs="TimesNewRoman,Bold"/>
          <w:bCs/>
          <w:lang w:val="bg-BG"/>
        </w:rPr>
        <w:t>в района на дейност на териториално поделение „Държавно горско стопанство – Панагюрище“.</w:t>
      </w:r>
    </w:p>
    <w:p w14:paraId="04100C0A" w14:textId="7D8FE5D6" w:rsidR="003B3F57" w:rsidRPr="002D1613" w:rsidRDefault="00255241" w:rsidP="002D1613">
      <w:pPr>
        <w:ind w:firstLine="708"/>
        <w:jc w:val="both"/>
        <w:rPr>
          <w:lang w:val="ru-RU"/>
        </w:rPr>
      </w:pPr>
      <w:r>
        <w:rPr>
          <w:rStyle w:val="newdocreference"/>
          <w:lang w:val="bg-BG"/>
        </w:rPr>
        <w:t>Настоящето решение да послужи за одобряване на подробен устройствен план</w:t>
      </w:r>
      <w:r w:rsidR="00E8278A">
        <w:rPr>
          <w:rStyle w:val="newdocreference"/>
          <w:lang w:val="bg-BG"/>
        </w:rPr>
        <w:t>, съобразно приложеното задание</w:t>
      </w:r>
      <w:r w:rsidR="00821810">
        <w:rPr>
          <w:rStyle w:val="newdocreference"/>
          <w:lang w:val="bg-BG"/>
        </w:rPr>
        <w:t xml:space="preserve">, при условие, че основните кадастрални данни на територията, заети от проекта, </w:t>
      </w:r>
      <w:r w:rsidR="003B3F57">
        <w:rPr>
          <w:rStyle w:val="newdocreference"/>
          <w:lang w:val="bg-BG"/>
        </w:rPr>
        <w:t xml:space="preserve">са </w:t>
      </w:r>
      <w:r w:rsidR="003B3F57">
        <w:t>определен</w:t>
      </w:r>
      <w:r w:rsidR="003B3F57">
        <w:rPr>
          <w:lang w:val="bg-BG"/>
        </w:rPr>
        <w:t>и</w:t>
      </w:r>
      <w:r w:rsidR="003B3F57" w:rsidRPr="00F40CD5">
        <w:t xml:space="preserve"> с координати на граничните точки, съгласно скица – проект, изработена от правоспособно лице, изпълняващо дейности по Закона за кадастъра и имотния регистър.</w:t>
      </w:r>
    </w:p>
    <w:p w14:paraId="76AAA103" w14:textId="77777777" w:rsidR="00C41C10" w:rsidRDefault="00C41C10" w:rsidP="00D060A7">
      <w:pPr>
        <w:ind w:firstLine="540"/>
        <w:jc w:val="both"/>
        <w:rPr>
          <w:rStyle w:val="newdocreference"/>
          <w:lang w:val="bg-BG"/>
        </w:rPr>
      </w:pPr>
    </w:p>
    <w:p w14:paraId="330771CE" w14:textId="77777777" w:rsidR="00F91730" w:rsidRDefault="006C1932" w:rsidP="00C252D4">
      <w:pPr>
        <w:pStyle w:val="CharCharCharCharCharChar"/>
        <w:ind w:left="34"/>
        <w:jc w:val="both"/>
        <w:rPr>
          <w:rFonts w:ascii="Times New Roman" w:hAnsi="Times New Roman"/>
          <w:b/>
          <w:bCs/>
          <w:lang w:val="bg-BG"/>
        </w:rPr>
      </w:pPr>
      <w:r>
        <w:rPr>
          <w:rFonts w:ascii="Times New Roman" w:hAnsi="Times New Roman"/>
          <w:b/>
          <w:bCs/>
          <w:lang w:val="bg-BG"/>
        </w:rPr>
        <w:tab/>
      </w:r>
    </w:p>
    <w:p w14:paraId="3FA5A77B" w14:textId="77777777" w:rsidR="006C1932" w:rsidRPr="00217170" w:rsidRDefault="00F91730" w:rsidP="00C252D4">
      <w:pPr>
        <w:pStyle w:val="CharCharCharCharCharChar"/>
        <w:ind w:left="34"/>
        <w:jc w:val="both"/>
        <w:rPr>
          <w:rFonts w:ascii="Times New Roman" w:hAnsi="Times New Roman"/>
          <w:b/>
          <w:bCs/>
          <w:lang w:val="bg-BG"/>
        </w:rPr>
      </w:pPr>
      <w:r>
        <w:rPr>
          <w:rFonts w:ascii="Times New Roman" w:hAnsi="Times New Roman"/>
          <w:b/>
          <w:bCs/>
          <w:lang w:val="bg-BG"/>
        </w:rPr>
        <w:tab/>
      </w:r>
      <w:r w:rsidR="006C1932" w:rsidRPr="00217170">
        <w:rPr>
          <w:rFonts w:ascii="Times New Roman" w:hAnsi="Times New Roman"/>
          <w:b/>
          <w:bCs/>
          <w:lang w:val="bg-BG"/>
        </w:rPr>
        <w:t xml:space="preserve">Настоящото решение да се публикува на интернет страницата на Изпълнителната агенция по горите и Регионална дирекция по горите – </w:t>
      </w:r>
      <w:r w:rsidR="00FA04D3" w:rsidRPr="00217170">
        <w:rPr>
          <w:rFonts w:ascii="Times New Roman" w:hAnsi="Times New Roman"/>
          <w:b/>
          <w:bCs/>
          <w:lang w:val="bg-BG"/>
        </w:rPr>
        <w:t xml:space="preserve">гр. </w:t>
      </w:r>
      <w:r w:rsidR="00C252D4" w:rsidRPr="00217170">
        <w:rPr>
          <w:rFonts w:ascii="Times New Roman" w:hAnsi="Times New Roman"/>
          <w:b/>
          <w:bCs/>
          <w:lang w:val="bg-BG"/>
        </w:rPr>
        <w:t>Пазарджик</w:t>
      </w:r>
      <w:r w:rsidR="006C1932" w:rsidRPr="00217170">
        <w:rPr>
          <w:rFonts w:ascii="Times New Roman" w:hAnsi="Times New Roman"/>
          <w:b/>
          <w:bCs/>
          <w:lang w:val="bg-BG"/>
        </w:rPr>
        <w:t xml:space="preserve"> при спазване на Закона за</w:t>
      </w:r>
      <w:r w:rsidR="00FA04D3" w:rsidRPr="00217170">
        <w:rPr>
          <w:rFonts w:ascii="Times New Roman" w:hAnsi="Times New Roman"/>
          <w:b/>
          <w:bCs/>
          <w:lang w:val="bg-BG"/>
        </w:rPr>
        <w:t xml:space="preserve"> </w:t>
      </w:r>
      <w:r w:rsidR="006C1932" w:rsidRPr="00217170">
        <w:rPr>
          <w:rFonts w:ascii="Times New Roman" w:hAnsi="Times New Roman"/>
          <w:b/>
          <w:bCs/>
          <w:lang w:val="bg-BG"/>
        </w:rPr>
        <w:t>защита на личните данни и да се съобщи на заявителя по реда на Административнопроцесуалния кодекс.</w:t>
      </w:r>
    </w:p>
    <w:p w14:paraId="5116E3A3" w14:textId="77777777" w:rsidR="00217170" w:rsidRPr="00217170" w:rsidRDefault="00217170" w:rsidP="00C252D4">
      <w:pPr>
        <w:pStyle w:val="CharCharCharCharCharChar"/>
        <w:ind w:left="34"/>
        <w:jc w:val="both"/>
        <w:rPr>
          <w:rFonts w:ascii="Times New Roman" w:hAnsi="Times New Roman"/>
          <w:b/>
          <w:bCs/>
          <w:lang w:val="bg-BG"/>
        </w:rPr>
      </w:pPr>
    </w:p>
    <w:p w14:paraId="7627C8C4" w14:textId="77777777" w:rsidR="000E12B8" w:rsidRPr="00217170" w:rsidRDefault="006C1932" w:rsidP="00D01B31">
      <w:pPr>
        <w:ind w:firstLine="720"/>
        <w:jc w:val="both"/>
        <w:rPr>
          <w:b/>
          <w:szCs w:val="24"/>
          <w:lang w:val="bg-BG"/>
        </w:rPr>
      </w:pPr>
      <w:r w:rsidRPr="00217170">
        <w:rPr>
          <w:b/>
          <w:lang w:val="bg-BG"/>
        </w:rPr>
        <w:t xml:space="preserve">Настоящето решение може да се обжалва </w:t>
      </w:r>
      <w:r w:rsidR="00D01B31" w:rsidRPr="00217170">
        <w:rPr>
          <w:b/>
          <w:lang w:val="bg-BG"/>
        </w:rPr>
        <w:t>чрез комисията по чл. 74, ал.</w:t>
      </w:r>
      <w:r w:rsidR="00217170">
        <w:rPr>
          <w:b/>
          <w:lang w:val="bg-BG"/>
        </w:rPr>
        <w:t xml:space="preserve"> </w:t>
      </w:r>
      <w:r w:rsidR="00D01B31" w:rsidRPr="00217170">
        <w:rPr>
          <w:b/>
          <w:lang w:val="bg-BG"/>
        </w:rPr>
        <w:t>2, т.</w:t>
      </w:r>
      <w:r w:rsidR="00217170">
        <w:rPr>
          <w:b/>
          <w:lang w:val="bg-BG"/>
        </w:rPr>
        <w:t xml:space="preserve"> </w:t>
      </w:r>
      <w:r w:rsidR="00D01B31" w:rsidRPr="00217170">
        <w:rPr>
          <w:b/>
          <w:lang w:val="bg-BG"/>
        </w:rPr>
        <w:t xml:space="preserve">1 от ЗГ в </w:t>
      </w:r>
      <w:r w:rsidR="00D01B31" w:rsidRPr="00217170">
        <w:rPr>
          <w:b/>
          <w:szCs w:val="24"/>
          <w:highlight w:val="white"/>
          <w:shd w:val="clear" w:color="auto" w:fill="FEFEFE"/>
          <w:lang w:val="bg-BG"/>
        </w:rPr>
        <w:t>Регионална дирекция по горите</w:t>
      </w:r>
      <w:r w:rsidR="00D01B31" w:rsidRPr="00217170">
        <w:rPr>
          <w:b/>
          <w:lang w:val="bg-BG"/>
        </w:rPr>
        <w:t xml:space="preserve"> – Пазарджик </w:t>
      </w:r>
      <w:r w:rsidRPr="00217170">
        <w:rPr>
          <w:b/>
          <w:lang w:val="bg-BG"/>
        </w:rPr>
        <w:t xml:space="preserve">по реда на Административнопроцесуалния кодекс, в 14-дневен срок от съобщаването му пред Административен съд </w:t>
      </w:r>
      <w:r w:rsidR="00D01B31" w:rsidRPr="00217170">
        <w:rPr>
          <w:b/>
          <w:lang w:val="bg-BG"/>
        </w:rPr>
        <w:t>гр.</w:t>
      </w:r>
      <w:r w:rsidRPr="00217170">
        <w:rPr>
          <w:b/>
          <w:lang w:val="bg-BG"/>
        </w:rPr>
        <w:t xml:space="preserve"> </w:t>
      </w:r>
      <w:r w:rsidR="00C252D4" w:rsidRPr="00217170">
        <w:rPr>
          <w:b/>
          <w:lang w:val="bg-BG"/>
        </w:rPr>
        <w:t>Пазарджик</w:t>
      </w:r>
      <w:r w:rsidR="00D01B31" w:rsidRPr="00217170">
        <w:rPr>
          <w:b/>
          <w:lang w:val="bg-BG"/>
        </w:rPr>
        <w:t>.</w:t>
      </w:r>
      <w:r w:rsidRPr="00217170">
        <w:rPr>
          <w:b/>
          <w:lang w:val="bg-BG"/>
        </w:rPr>
        <w:t xml:space="preserve"> </w:t>
      </w:r>
    </w:p>
    <w:p w14:paraId="6F4DFE43" w14:textId="77777777" w:rsidR="00062E22" w:rsidRPr="00217170" w:rsidRDefault="00062E22" w:rsidP="00C252D4">
      <w:pPr>
        <w:jc w:val="both"/>
        <w:rPr>
          <w:b/>
          <w:szCs w:val="24"/>
          <w:lang w:val="bg-BG"/>
        </w:rPr>
      </w:pPr>
    </w:p>
    <w:p w14:paraId="1E20424F" w14:textId="77777777" w:rsidR="00D01B31" w:rsidRDefault="00D01B31" w:rsidP="00C252D4">
      <w:pPr>
        <w:jc w:val="both"/>
        <w:rPr>
          <w:szCs w:val="24"/>
          <w:lang w:val="bg-BG"/>
        </w:rPr>
      </w:pPr>
    </w:p>
    <w:p w14:paraId="569C8ED0" w14:textId="77777777" w:rsidR="00D01B31" w:rsidRDefault="00D01B31" w:rsidP="00C252D4">
      <w:pPr>
        <w:jc w:val="both"/>
        <w:rPr>
          <w:szCs w:val="24"/>
          <w:lang w:val="bg-BG"/>
        </w:rPr>
      </w:pPr>
    </w:p>
    <w:p w14:paraId="4F1FB1A8" w14:textId="0861B7EA" w:rsidR="00C567ED" w:rsidRPr="00607EE1" w:rsidRDefault="00133908" w:rsidP="00C252D4">
      <w:pPr>
        <w:ind w:left="216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ЗАМ. </w:t>
      </w:r>
      <w:r w:rsidR="00C567ED" w:rsidRPr="00D77B9F">
        <w:rPr>
          <w:b/>
          <w:szCs w:val="24"/>
          <w:lang w:val="bg-BG"/>
        </w:rPr>
        <w:t xml:space="preserve">ПРЕДСЕДАТЕЛ НА КОМИСИЯТА: </w:t>
      </w:r>
    </w:p>
    <w:p w14:paraId="0DEF49AF" w14:textId="42C73546" w:rsidR="00C567ED" w:rsidRDefault="003B3F57" w:rsidP="00C252D4">
      <w:pPr>
        <w:ind w:left="144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                                                       /инж. </w:t>
      </w:r>
      <w:r w:rsidR="00133908">
        <w:rPr>
          <w:b/>
          <w:szCs w:val="24"/>
          <w:lang w:val="bg-BG"/>
        </w:rPr>
        <w:t>Цветко Водев</w:t>
      </w:r>
      <w:r>
        <w:rPr>
          <w:b/>
          <w:szCs w:val="24"/>
          <w:lang w:val="bg-BG"/>
        </w:rPr>
        <w:t>/</w:t>
      </w:r>
    </w:p>
    <w:p w14:paraId="2FEA7546" w14:textId="77777777" w:rsidR="00062E22" w:rsidRDefault="00062E22" w:rsidP="00C252D4">
      <w:pPr>
        <w:ind w:left="1440" w:firstLine="720"/>
        <w:jc w:val="both"/>
        <w:rPr>
          <w:b/>
          <w:szCs w:val="24"/>
          <w:lang w:val="bg-BG"/>
        </w:rPr>
      </w:pPr>
    </w:p>
    <w:p w14:paraId="50A1C8D5" w14:textId="5473A912" w:rsidR="00C567ED" w:rsidRDefault="00C567ED" w:rsidP="00C252D4">
      <w:pPr>
        <w:ind w:left="2160" w:firstLine="720"/>
        <w:jc w:val="both"/>
        <w:rPr>
          <w:szCs w:val="24"/>
          <w:lang w:val="bg-BG"/>
        </w:rPr>
      </w:pPr>
      <w:r w:rsidRPr="00D77B9F">
        <w:rPr>
          <w:b/>
          <w:szCs w:val="24"/>
          <w:lang w:val="bg-BG"/>
        </w:rPr>
        <w:t>СЕКРЕТАР НА КОМИСИЯТА:</w:t>
      </w:r>
      <w:r w:rsidR="00801E72">
        <w:rPr>
          <w:b/>
          <w:szCs w:val="24"/>
          <w:lang w:val="bg-BG"/>
        </w:rPr>
        <w:t xml:space="preserve"> </w:t>
      </w:r>
      <w:r w:rsidRPr="00D77B9F">
        <w:rPr>
          <w:szCs w:val="24"/>
          <w:lang w:val="bg-BG"/>
        </w:rPr>
        <w:t xml:space="preserve"> </w:t>
      </w:r>
    </w:p>
    <w:p w14:paraId="69A27B61" w14:textId="77777777" w:rsidR="003B3F57" w:rsidRPr="003B3F57" w:rsidRDefault="003B3F57" w:rsidP="00C252D4">
      <w:pPr>
        <w:ind w:left="2160" w:firstLine="720"/>
        <w:jc w:val="both"/>
        <w:rPr>
          <w:b/>
          <w:szCs w:val="24"/>
          <w:lang w:val="bg-BG"/>
        </w:rPr>
      </w:pPr>
      <w:r w:rsidRPr="003B3F57">
        <w:rPr>
          <w:b/>
          <w:szCs w:val="24"/>
          <w:lang w:val="bg-BG"/>
        </w:rPr>
        <w:t xml:space="preserve">                                            /инж. Мариана Ланджева/</w:t>
      </w:r>
    </w:p>
    <w:sectPr w:rsidR="003B3F57" w:rsidRPr="003B3F57" w:rsidSect="00217170">
      <w:footerReference w:type="default" r:id="rId9"/>
      <w:pgSz w:w="12240" w:h="15840"/>
      <w:pgMar w:top="568" w:right="1183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B0FC6" w14:textId="77777777" w:rsidR="00B04A9C" w:rsidRDefault="00B04A9C" w:rsidP="002A2BE7">
      <w:r>
        <w:separator/>
      </w:r>
    </w:p>
  </w:endnote>
  <w:endnote w:type="continuationSeparator" w:id="0">
    <w:p w14:paraId="1A414287" w14:textId="77777777" w:rsidR="00B04A9C" w:rsidRDefault="00B04A9C" w:rsidP="002A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BCfont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Times New Roman"/>
    <w:charset w:val="00"/>
    <w:family w:val="swiss"/>
    <w:pitch w:val="variable"/>
    <w:sig w:usb0="00000001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379157"/>
      <w:docPartObj>
        <w:docPartGallery w:val="Page Numbers (Bottom of Page)"/>
        <w:docPartUnique/>
      </w:docPartObj>
    </w:sdtPr>
    <w:sdtEndPr/>
    <w:sdtContent>
      <w:p w14:paraId="7BC08D68" w14:textId="77777777" w:rsidR="002A2BE7" w:rsidRDefault="003D54F2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B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FDBB48" w14:textId="77777777" w:rsidR="002A2BE7" w:rsidRDefault="002A2BE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27E5A" w14:textId="77777777" w:rsidR="00B04A9C" w:rsidRDefault="00B04A9C" w:rsidP="002A2BE7">
      <w:r>
        <w:separator/>
      </w:r>
    </w:p>
  </w:footnote>
  <w:footnote w:type="continuationSeparator" w:id="0">
    <w:p w14:paraId="5A02AFDC" w14:textId="77777777" w:rsidR="00B04A9C" w:rsidRDefault="00B04A9C" w:rsidP="002A2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72A3A"/>
    <w:multiLevelType w:val="hybridMultilevel"/>
    <w:tmpl w:val="98C89B62"/>
    <w:lvl w:ilvl="0" w:tplc="A1EC63A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24E55"/>
    <w:multiLevelType w:val="hybridMultilevel"/>
    <w:tmpl w:val="463E1194"/>
    <w:lvl w:ilvl="0" w:tplc="62BC2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47C5E"/>
    <w:multiLevelType w:val="hybridMultilevel"/>
    <w:tmpl w:val="67C8F090"/>
    <w:lvl w:ilvl="0" w:tplc="A538F9B0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5" w:hanging="360"/>
      </w:pPr>
    </w:lvl>
    <w:lvl w:ilvl="2" w:tplc="0402001B" w:tentative="1">
      <w:start w:val="1"/>
      <w:numFmt w:val="lowerRoman"/>
      <w:lvlText w:val="%3."/>
      <w:lvlJc w:val="right"/>
      <w:pPr>
        <w:ind w:left="2515" w:hanging="180"/>
      </w:pPr>
    </w:lvl>
    <w:lvl w:ilvl="3" w:tplc="0402000F" w:tentative="1">
      <w:start w:val="1"/>
      <w:numFmt w:val="decimal"/>
      <w:lvlText w:val="%4."/>
      <w:lvlJc w:val="left"/>
      <w:pPr>
        <w:ind w:left="3235" w:hanging="360"/>
      </w:pPr>
    </w:lvl>
    <w:lvl w:ilvl="4" w:tplc="04020019" w:tentative="1">
      <w:start w:val="1"/>
      <w:numFmt w:val="lowerLetter"/>
      <w:lvlText w:val="%5."/>
      <w:lvlJc w:val="left"/>
      <w:pPr>
        <w:ind w:left="3955" w:hanging="360"/>
      </w:pPr>
    </w:lvl>
    <w:lvl w:ilvl="5" w:tplc="0402001B" w:tentative="1">
      <w:start w:val="1"/>
      <w:numFmt w:val="lowerRoman"/>
      <w:lvlText w:val="%6."/>
      <w:lvlJc w:val="right"/>
      <w:pPr>
        <w:ind w:left="4675" w:hanging="180"/>
      </w:pPr>
    </w:lvl>
    <w:lvl w:ilvl="6" w:tplc="0402000F" w:tentative="1">
      <w:start w:val="1"/>
      <w:numFmt w:val="decimal"/>
      <w:lvlText w:val="%7."/>
      <w:lvlJc w:val="left"/>
      <w:pPr>
        <w:ind w:left="5395" w:hanging="360"/>
      </w:pPr>
    </w:lvl>
    <w:lvl w:ilvl="7" w:tplc="04020019" w:tentative="1">
      <w:start w:val="1"/>
      <w:numFmt w:val="lowerLetter"/>
      <w:lvlText w:val="%8."/>
      <w:lvlJc w:val="left"/>
      <w:pPr>
        <w:ind w:left="6115" w:hanging="360"/>
      </w:pPr>
    </w:lvl>
    <w:lvl w:ilvl="8" w:tplc="0402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3" w15:restartNumberingAfterBreak="0">
    <w:nsid w:val="31C76A0F"/>
    <w:multiLevelType w:val="hybridMultilevel"/>
    <w:tmpl w:val="54F24F6C"/>
    <w:lvl w:ilvl="0" w:tplc="B282B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557FB8"/>
    <w:multiLevelType w:val="hybridMultilevel"/>
    <w:tmpl w:val="7F566954"/>
    <w:lvl w:ilvl="0" w:tplc="DB04BF90">
      <w:start w:val="1"/>
      <w:numFmt w:val="decimal"/>
      <w:lvlText w:val="%1."/>
      <w:lvlJc w:val="left"/>
      <w:pPr>
        <w:ind w:left="1075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95" w:hanging="360"/>
      </w:pPr>
    </w:lvl>
    <w:lvl w:ilvl="2" w:tplc="0402001B" w:tentative="1">
      <w:start w:val="1"/>
      <w:numFmt w:val="lowerRoman"/>
      <w:lvlText w:val="%3."/>
      <w:lvlJc w:val="right"/>
      <w:pPr>
        <w:ind w:left="2515" w:hanging="180"/>
      </w:pPr>
    </w:lvl>
    <w:lvl w:ilvl="3" w:tplc="0402000F" w:tentative="1">
      <w:start w:val="1"/>
      <w:numFmt w:val="decimal"/>
      <w:lvlText w:val="%4."/>
      <w:lvlJc w:val="left"/>
      <w:pPr>
        <w:ind w:left="3235" w:hanging="360"/>
      </w:pPr>
    </w:lvl>
    <w:lvl w:ilvl="4" w:tplc="04020019" w:tentative="1">
      <w:start w:val="1"/>
      <w:numFmt w:val="lowerLetter"/>
      <w:lvlText w:val="%5."/>
      <w:lvlJc w:val="left"/>
      <w:pPr>
        <w:ind w:left="3955" w:hanging="360"/>
      </w:pPr>
    </w:lvl>
    <w:lvl w:ilvl="5" w:tplc="0402001B" w:tentative="1">
      <w:start w:val="1"/>
      <w:numFmt w:val="lowerRoman"/>
      <w:lvlText w:val="%6."/>
      <w:lvlJc w:val="right"/>
      <w:pPr>
        <w:ind w:left="4675" w:hanging="180"/>
      </w:pPr>
    </w:lvl>
    <w:lvl w:ilvl="6" w:tplc="0402000F" w:tentative="1">
      <w:start w:val="1"/>
      <w:numFmt w:val="decimal"/>
      <w:lvlText w:val="%7."/>
      <w:lvlJc w:val="left"/>
      <w:pPr>
        <w:ind w:left="5395" w:hanging="360"/>
      </w:pPr>
    </w:lvl>
    <w:lvl w:ilvl="7" w:tplc="04020019" w:tentative="1">
      <w:start w:val="1"/>
      <w:numFmt w:val="lowerLetter"/>
      <w:lvlText w:val="%8."/>
      <w:lvlJc w:val="left"/>
      <w:pPr>
        <w:ind w:left="6115" w:hanging="360"/>
      </w:pPr>
    </w:lvl>
    <w:lvl w:ilvl="8" w:tplc="0402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5" w15:restartNumberingAfterBreak="0">
    <w:nsid w:val="5CA208F2"/>
    <w:multiLevelType w:val="hybridMultilevel"/>
    <w:tmpl w:val="3A5ADAAE"/>
    <w:lvl w:ilvl="0" w:tplc="1C2AE288">
      <w:start w:val="1"/>
      <w:numFmt w:val="upperRoman"/>
      <w:lvlText w:val="%1."/>
      <w:lvlJc w:val="left"/>
      <w:pPr>
        <w:ind w:left="1962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22" w:hanging="360"/>
      </w:pPr>
    </w:lvl>
    <w:lvl w:ilvl="2" w:tplc="0402001B" w:tentative="1">
      <w:start w:val="1"/>
      <w:numFmt w:val="lowerRoman"/>
      <w:lvlText w:val="%3."/>
      <w:lvlJc w:val="right"/>
      <w:pPr>
        <w:ind w:left="3042" w:hanging="180"/>
      </w:pPr>
    </w:lvl>
    <w:lvl w:ilvl="3" w:tplc="0402000F" w:tentative="1">
      <w:start w:val="1"/>
      <w:numFmt w:val="decimal"/>
      <w:lvlText w:val="%4."/>
      <w:lvlJc w:val="left"/>
      <w:pPr>
        <w:ind w:left="3762" w:hanging="360"/>
      </w:pPr>
    </w:lvl>
    <w:lvl w:ilvl="4" w:tplc="04020019" w:tentative="1">
      <w:start w:val="1"/>
      <w:numFmt w:val="lowerLetter"/>
      <w:lvlText w:val="%5."/>
      <w:lvlJc w:val="left"/>
      <w:pPr>
        <w:ind w:left="4482" w:hanging="360"/>
      </w:pPr>
    </w:lvl>
    <w:lvl w:ilvl="5" w:tplc="0402001B" w:tentative="1">
      <w:start w:val="1"/>
      <w:numFmt w:val="lowerRoman"/>
      <w:lvlText w:val="%6."/>
      <w:lvlJc w:val="right"/>
      <w:pPr>
        <w:ind w:left="5202" w:hanging="180"/>
      </w:pPr>
    </w:lvl>
    <w:lvl w:ilvl="6" w:tplc="0402000F" w:tentative="1">
      <w:start w:val="1"/>
      <w:numFmt w:val="decimal"/>
      <w:lvlText w:val="%7."/>
      <w:lvlJc w:val="left"/>
      <w:pPr>
        <w:ind w:left="5922" w:hanging="360"/>
      </w:pPr>
    </w:lvl>
    <w:lvl w:ilvl="7" w:tplc="04020019" w:tentative="1">
      <w:start w:val="1"/>
      <w:numFmt w:val="lowerLetter"/>
      <w:lvlText w:val="%8."/>
      <w:lvlJc w:val="left"/>
      <w:pPr>
        <w:ind w:left="6642" w:hanging="360"/>
      </w:pPr>
    </w:lvl>
    <w:lvl w:ilvl="8" w:tplc="0402001B" w:tentative="1">
      <w:start w:val="1"/>
      <w:numFmt w:val="lowerRoman"/>
      <w:lvlText w:val="%9."/>
      <w:lvlJc w:val="right"/>
      <w:pPr>
        <w:ind w:left="7362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7ED"/>
    <w:rsid w:val="00001A02"/>
    <w:rsid w:val="000144F0"/>
    <w:rsid w:val="000325E1"/>
    <w:rsid w:val="00036534"/>
    <w:rsid w:val="0003712F"/>
    <w:rsid w:val="000420D3"/>
    <w:rsid w:val="00062E22"/>
    <w:rsid w:val="000731CC"/>
    <w:rsid w:val="00081E43"/>
    <w:rsid w:val="00091FF6"/>
    <w:rsid w:val="000A4D17"/>
    <w:rsid w:val="000C546C"/>
    <w:rsid w:val="000D1DE6"/>
    <w:rsid w:val="000E12B8"/>
    <w:rsid w:val="000F3D85"/>
    <w:rsid w:val="000F7562"/>
    <w:rsid w:val="00101DDC"/>
    <w:rsid w:val="001145CB"/>
    <w:rsid w:val="00114C4E"/>
    <w:rsid w:val="001161B6"/>
    <w:rsid w:val="0011778E"/>
    <w:rsid w:val="00122E1D"/>
    <w:rsid w:val="00133908"/>
    <w:rsid w:val="00133C34"/>
    <w:rsid w:val="00137F4A"/>
    <w:rsid w:val="00145DB6"/>
    <w:rsid w:val="00164F28"/>
    <w:rsid w:val="00166537"/>
    <w:rsid w:val="001730FB"/>
    <w:rsid w:val="0018431B"/>
    <w:rsid w:val="00197CD3"/>
    <w:rsid w:val="001A3E20"/>
    <w:rsid w:val="001B5F7B"/>
    <w:rsid w:val="001C06A0"/>
    <w:rsid w:val="001C2638"/>
    <w:rsid w:val="001C4C99"/>
    <w:rsid w:val="001D7736"/>
    <w:rsid w:val="001F2FFF"/>
    <w:rsid w:val="0020067D"/>
    <w:rsid w:val="00202177"/>
    <w:rsid w:val="00212E4B"/>
    <w:rsid w:val="00217170"/>
    <w:rsid w:val="00220EC2"/>
    <w:rsid w:val="00232FE3"/>
    <w:rsid w:val="00255241"/>
    <w:rsid w:val="0027038F"/>
    <w:rsid w:val="00275B04"/>
    <w:rsid w:val="00280334"/>
    <w:rsid w:val="00293562"/>
    <w:rsid w:val="00297252"/>
    <w:rsid w:val="002A1305"/>
    <w:rsid w:val="002A2B3E"/>
    <w:rsid w:val="002A2BE7"/>
    <w:rsid w:val="002A7843"/>
    <w:rsid w:val="002B1021"/>
    <w:rsid w:val="002B129B"/>
    <w:rsid w:val="002B7EAE"/>
    <w:rsid w:val="002C13E6"/>
    <w:rsid w:val="002C2EC4"/>
    <w:rsid w:val="002D0F05"/>
    <w:rsid w:val="002D1613"/>
    <w:rsid w:val="002E6607"/>
    <w:rsid w:val="00314B54"/>
    <w:rsid w:val="00317B81"/>
    <w:rsid w:val="00317C72"/>
    <w:rsid w:val="00321D10"/>
    <w:rsid w:val="00332CF3"/>
    <w:rsid w:val="00337543"/>
    <w:rsid w:val="003414DD"/>
    <w:rsid w:val="00355911"/>
    <w:rsid w:val="00355ABF"/>
    <w:rsid w:val="00366F44"/>
    <w:rsid w:val="00367829"/>
    <w:rsid w:val="0038658B"/>
    <w:rsid w:val="00393F14"/>
    <w:rsid w:val="003A581F"/>
    <w:rsid w:val="003B185B"/>
    <w:rsid w:val="003B3F57"/>
    <w:rsid w:val="003B400D"/>
    <w:rsid w:val="003B40BF"/>
    <w:rsid w:val="003C4A5E"/>
    <w:rsid w:val="003D1636"/>
    <w:rsid w:val="003D54F2"/>
    <w:rsid w:val="003D66A1"/>
    <w:rsid w:val="003E049C"/>
    <w:rsid w:val="003E0845"/>
    <w:rsid w:val="003E1786"/>
    <w:rsid w:val="003F301B"/>
    <w:rsid w:val="0041315C"/>
    <w:rsid w:val="0041474C"/>
    <w:rsid w:val="00420DAF"/>
    <w:rsid w:val="004222B5"/>
    <w:rsid w:val="00423A1E"/>
    <w:rsid w:val="00455B48"/>
    <w:rsid w:val="00457DC2"/>
    <w:rsid w:val="00476EBA"/>
    <w:rsid w:val="00483E91"/>
    <w:rsid w:val="004B499D"/>
    <w:rsid w:val="004C002F"/>
    <w:rsid w:val="004D4066"/>
    <w:rsid w:val="004D5B86"/>
    <w:rsid w:val="004F54D6"/>
    <w:rsid w:val="004F5A66"/>
    <w:rsid w:val="0050580E"/>
    <w:rsid w:val="00506C45"/>
    <w:rsid w:val="005172C5"/>
    <w:rsid w:val="00532A91"/>
    <w:rsid w:val="00533E51"/>
    <w:rsid w:val="005404A1"/>
    <w:rsid w:val="005406C9"/>
    <w:rsid w:val="00545D67"/>
    <w:rsid w:val="005477FC"/>
    <w:rsid w:val="00567ECA"/>
    <w:rsid w:val="005720CF"/>
    <w:rsid w:val="00585926"/>
    <w:rsid w:val="00594821"/>
    <w:rsid w:val="005A2596"/>
    <w:rsid w:val="005A55DD"/>
    <w:rsid w:val="005B59F5"/>
    <w:rsid w:val="005E0412"/>
    <w:rsid w:val="005E108D"/>
    <w:rsid w:val="005E5EFD"/>
    <w:rsid w:val="005F4DE7"/>
    <w:rsid w:val="00600081"/>
    <w:rsid w:val="00607667"/>
    <w:rsid w:val="00610BF1"/>
    <w:rsid w:val="006146AD"/>
    <w:rsid w:val="00623761"/>
    <w:rsid w:val="00635AD1"/>
    <w:rsid w:val="00674010"/>
    <w:rsid w:val="006752D1"/>
    <w:rsid w:val="00685A47"/>
    <w:rsid w:val="00690BBF"/>
    <w:rsid w:val="006917C3"/>
    <w:rsid w:val="006A3976"/>
    <w:rsid w:val="006B7802"/>
    <w:rsid w:val="006C1932"/>
    <w:rsid w:val="006C309F"/>
    <w:rsid w:val="006E492B"/>
    <w:rsid w:val="006F2E76"/>
    <w:rsid w:val="006F319B"/>
    <w:rsid w:val="006F375B"/>
    <w:rsid w:val="006F7960"/>
    <w:rsid w:val="00700870"/>
    <w:rsid w:val="007234CA"/>
    <w:rsid w:val="00723F51"/>
    <w:rsid w:val="00740E03"/>
    <w:rsid w:val="0075309A"/>
    <w:rsid w:val="0075529F"/>
    <w:rsid w:val="00776368"/>
    <w:rsid w:val="00784004"/>
    <w:rsid w:val="007A7174"/>
    <w:rsid w:val="007C54A8"/>
    <w:rsid w:val="007D1CE3"/>
    <w:rsid w:val="007D24F9"/>
    <w:rsid w:val="007D6805"/>
    <w:rsid w:val="007E63B3"/>
    <w:rsid w:val="007E6D19"/>
    <w:rsid w:val="007F08A0"/>
    <w:rsid w:val="00801E72"/>
    <w:rsid w:val="00814C04"/>
    <w:rsid w:val="008172A8"/>
    <w:rsid w:val="008203A2"/>
    <w:rsid w:val="00821810"/>
    <w:rsid w:val="008220D0"/>
    <w:rsid w:val="00827FE5"/>
    <w:rsid w:val="00833CFE"/>
    <w:rsid w:val="00841DE8"/>
    <w:rsid w:val="008512AA"/>
    <w:rsid w:val="008701CD"/>
    <w:rsid w:val="0087112E"/>
    <w:rsid w:val="00874CF1"/>
    <w:rsid w:val="00881A90"/>
    <w:rsid w:val="00884539"/>
    <w:rsid w:val="00885604"/>
    <w:rsid w:val="00886B59"/>
    <w:rsid w:val="008A33D5"/>
    <w:rsid w:val="008A7712"/>
    <w:rsid w:val="008B540C"/>
    <w:rsid w:val="008C313E"/>
    <w:rsid w:val="008C343B"/>
    <w:rsid w:val="008C3BCE"/>
    <w:rsid w:val="008C4364"/>
    <w:rsid w:val="008C4CB4"/>
    <w:rsid w:val="008F6E86"/>
    <w:rsid w:val="009400D8"/>
    <w:rsid w:val="00944FA1"/>
    <w:rsid w:val="00953D3E"/>
    <w:rsid w:val="00954746"/>
    <w:rsid w:val="00961C6E"/>
    <w:rsid w:val="009701E3"/>
    <w:rsid w:val="00974ACF"/>
    <w:rsid w:val="00992B33"/>
    <w:rsid w:val="009A6732"/>
    <w:rsid w:val="009B21D5"/>
    <w:rsid w:val="009B7596"/>
    <w:rsid w:val="009D117A"/>
    <w:rsid w:val="009D75E6"/>
    <w:rsid w:val="009F27A0"/>
    <w:rsid w:val="009F3D12"/>
    <w:rsid w:val="00A03BC4"/>
    <w:rsid w:val="00A111F0"/>
    <w:rsid w:val="00A17F9F"/>
    <w:rsid w:val="00A23E00"/>
    <w:rsid w:val="00A4369F"/>
    <w:rsid w:val="00A50CDD"/>
    <w:rsid w:val="00A6093B"/>
    <w:rsid w:val="00A712C9"/>
    <w:rsid w:val="00A767A5"/>
    <w:rsid w:val="00A82BE2"/>
    <w:rsid w:val="00A95D24"/>
    <w:rsid w:val="00AA3255"/>
    <w:rsid w:val="00AA7350"/>
    <w:rsid w:val="00AA75A0"/>
    <w:rsid w:val="00AA79FA"/>
    <w:rsid w:val="00AB7C46"/>
    <w:rsid w:val="00AC6478"/>
    <w:rsid w:val="00AD1149"/>
    <w:rsid w:val="00AD75D7"/>
    <w:rsid w:val="00AE1E4A"/>
    <w:rsid w:val="00AE2B69"/>
    <w:rsid w:val="00AE39BA"/>
    <w:rsid w:val="00AE4091"/>
    <w:rsid w:val="00B00BAB"/>
    <w:rsid w:val="00B04A9C"/>
    <w:rsid w:val="00B23D47"/>
    <w:rsid w:val="00B24AA6"/>
    <w:rsid w:val="00B26EFF"/>
    <w:rsid w:val="00B32BDC"/>
    <w:rsid w:val="00B439CB"/>
    <w:rsid w:val="00B44503"/>
    <w:rsid w:val="00B46E4E"/>
    <w:rsid w:val="00B55CE1"/>
    <w:rsid w:val="00B716EB"/>
    <w:rsid w:val="00B84875"/>
    <w:rsid w:val="00B86D47"/>
    <w:rsid w:val="00BA13D7"/>
    <w:rsid w:val="00BA15A1"/>
    <w:rsid w:val="00C05775"/>
    <w:rsid w:val="00C118AB"/>
    <w:rsid w:val="00C252D4"/>
    <w:rsid w:val="00C2600B"/>
    <w:rsid w:val="00C3312D"/>
    <w:rsid w:val="00C40096"/>
    <w:rsid w:val="00C41C10"/>
    <w:rsid w:val="00C42811"/>
    <w:rsid w:val="00C45E27"/>
    <w:rsid w:val="00C47740"/>
    <w:rsid w:val="00C56580"/>
    <w:rsid w:val="00C567ED"/>
    <w:rsid w:val="00C57E6D"/>
    <w:rsid w:val="00C612AA"/>
    <w:rsid w:val="00C84D93"/>
    <w:rsid w:val="00C95AF9"/>
    <w:rsid w:val="00CA33D5"/>
    <w:rsid w:val="00CA4B71"/>
    <w:rsid w:val="00CC177E"/>
    <w:rsid w:val="00CC17EF"/>
    <w:rsid w:val="00CC7A03"/>
    <w:rsid w:val="00CE124A"/>
    <w:rsid w:val="00CF17CD"/>
    <w:rsid w:val="00CF3AAC"/>
    <w:rsid w:val="00D01B31"/>
    <w:rsid w:val="00D060A7"/>
    <w:rsid w:val="00D40EA0"/>
    <w:rsid w:val="00D450AA"/>
    <w:rsid w:val="00D45C7F"/>
    <w:rsid w:val="00D476CE"/>
    <w:rsid w:val="00D63AD8"/>
    <w:rsid w:val="00D64208"/>
    <w:rsid w:val="00D7209E"/>
    <w:rsid w:val="00DC38B5"/>
    <w:rsid w:val="00DC66C1"/>
    <w:rsid w:val="00DC79AE"/>
    <w:rsid w:val="00DD4000"/>
    <w:rsid w:val="00DD4097"/>
    <w:rsid w:val="00DF62E0"/>
    <w:rsid w:val="00E07510"/>
    <w:rsid w:val="00E12FA5"/>
    <w:rsid w:val="00E2481D"/>
    <w:rsid w:val="00E25548"/>
    <w:rsid w:val="00E34D75"/>
    <w:rsid w:val="00E474DE"/>
    <w:rsid w:val="00E50A05"/>
    <w:rsid w:val="00E72EFB"/>
    <w:rsid w:val="00E8278A"/>
    <w:rsid w:val="00E828F5"/>
    <w:rsid w:val="00E8517A"/>
    <w:rsid w:val="00EA101F"/>
    <w:rsid w:val="00EA5C0B"/>
    <w:rsid w:val="00EB6BCD"/>
    <w:rsid w:val="00EC391C"/>
    <w:rsid w:val="00ED179A"/>
    <w:rsid w:val="00ED3ADD"/>
    <w:rsid w:val="00ED5166"/>
    <w:rsid w:val="00EE0816"/>
    <w:rsid w:val="00EE327B"/>
    <w:rsid w:val="00EF4D9E"/>
    <w:rsid w:val="00F010F3"/>
    <w:rsid w:val="00F10A2D"/>
    <w:rsid w:val="00F11F05"/>
    <w:rsid w:val="00F15FD6"/>
    <w:rsid w:val="00F16BB4"/>
    <w:rsid w:val="00F205AA"/>
    <w:rsid w:val="00F24B8F"/>
    <w:rsid w:val="00F27D35"/>
    <w:rsid w:val="00F363D3"/>
    <w:rsid w:val="00F50E6B"/>
    <w:rsid w:val="00F566E6"/>
    <w:rsid w:val="00F6297C"/>
    <w:rsid w:val="00F8608C"/>
    <w:rsid w:val="00F87ADC"/>
    <w:rsid w:val="00F91730"/>
    <w:rsid w:val="00F92A97"/>
    <w:rsid w:val="00F96116"/>
    <w:rsid w:val="00FA04D3"/>
    <w:rsid w:val="00FB5331"/>
    <w:rsid w:val="00FC5E15"/>
    <w:rsid w:val="00FD1A0F"/>
    <w:rsid w:val="00FD6751"/>
    <w:rsid w:val="00FE0848"/>
    <w:rsid w:val="00FE4B3D"/>
    <w:rsid w:val="00FE50E9"/>
    <w:rsid w:val="00FE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46C63"/>
  <w15:docId w15:val="{37BBBAE3-214E-4392-AC99-77BBD3F0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7E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C567ED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567ED"/>
    <w:rPr>
      <w:rFonts w:ascii="ABCfont" w:eastAsia="Calibri" w:hAnsi="ABCfont" w:cs="Times New Roman"/>
      <w:sz w:val="28"/>
      <w:szCs w:val="28"/>
      <w:lang w:val="en-GB"/>
    </w:rPr>
  </w:style>
  <w:style w:type="paragraph" w:styleId="a3">
    <w:name w:val="Body Text"/>
    <w:basedOn w:val="a"/>
    <w:link w:val="a4"/>
    <w:rsid w:val="00C567ED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character" w:customStyle="1" w:styleId="a4">
    <w:name w:val="Основен текст Знак"/>
    <w:basedOn w:val="a0"/>
    <w:link w:val="a3"/>
    <w:rsid w:val="00C567ED"/>
    <w:rPr>
      <w:rFonts w:ascii="Timok" w:eastAsia="Calibri" w:hAnsi="Timok" w:cs="Times New Roman"/>
      <w:sz w:val="28"/>
      <w:szCs w:val="28"/>
    </w:rPr>
  </w:style>
  <w:style w:type="paragraph" w:customStyle="1" w:styleId="CharCharCharCharCharChar">
    <w:name w:val="Char Char Знак Char Char Char Char"/>
    <w:basedOn w:val="a"/>
    <w:rsid w:val="00C567ED"/>
    <w:pPr>
      <w:tabs>
        <w:tab w:val="left" w:pos="709"/>
      </w:tabs>
    </w:pPr>
    <w:rPr>
      <w:rFonts w:ascii="Tahoma" w:eastAsia="Times New Roman" w:hAnsi="Tahoma"/>
      <w:szCs w:val="24"/>
      <w:lang w:val="pl-PL" w:eastAsia="pl-PL"/>
    </w:rPr>
  </w:style>
  <w:style w:type="paragraph" w:styleId="a5">
    <w:name w:val="Balloon Text"/>
    <w:basedOn w:val="a"/>
    <w:link w:val="a6"/>
    <w:uiPriority w:val="99"/>
    <w:semiHidden/>
    <w:unhideWhenUsed/>
    <w:rsid w:val="00C567ED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C567ED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99"/>
    <w:qFormat/>
    <w:rsid w:val="00FE50E9"/>
    <w:pPr>
      <w:ind w:left="720"/>
      <w:contextualSpacing/>
    </w:pPr>
  </w:style>
  <w:style w:type="character" w:styleId="a8">
    <w:name w:val="page number"/>
    <w:basedOn w:val="a0"/>
    <w:uiPriority w:val="99"/>
    <w:rsid w:val="00C2600B"/>
  </w:style>
  <w:style w:type="character" w:customStyle="1" w:styleId="newdocreference">
    <w:name w:val="newdocreference"/>
    <w:basedOn w:val="a0"/>
    <w:rsid w:val="00533E51"/>
  </w:style>
  <w:style w:type="paragraph" w:styleId="a9">
    <w:name w:val="header"/>
    <w:basedOn w:val="a"/>
    <w:link w:val="aa"/>
    <w:uiPriority w:val="99"/>
    <w:semiHidden/>
    <w:unhideWhenUsed/>
    <w:rsid w:val="002A2BE7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semiHidden/>
    <w:rsid w:val="002A2BE7"/>
    <w:rPr>
      <w:rFonts w:ascii="Times New Roman" w:eastAsia="Calibri" w:hAnsi="Times New Roman" w:cs="Times New Roman"/>
      <w:sz w:val="24"/>
      <w:szCs w:val="20"/>
    </w:rPr>
  </w:style>
  <w:style w:type="paragraph" w:styleId="ab">
    <w:name w:val="footer"/>
    <w:basedOn w:val="a"/>
    <w:link w:val="ac"/>
    <w:uiPriority w:val="99"/>
    <w:unhideWhenUsed/>
    <w:rsid w:val="002A2BE7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2A2BE7"/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856BB0-53CF-48B6-813C-C30128ED0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1380</Words>
  <Characters>7869</Characters>
  <Application>Microsoft Office Word</Application>
  <DocSecurity>0</DocSecurity>
  <Lines>65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Promeni v GT</cp:lastModifiedBy>
  <cp:revision>3</cp:revision>
  <cp:lastPrinted>2026-08-26T06:33:00Z</cp:lastPrinted>
  <dcterms:created xsi:type="dcterms:W3CDTF">2026-08-26T06:38:00Z</dcterms:created>
  <dcterms:modified xsi:type="dcterms:W3CDTF">2026-08-26T06:44:00Z</dcterms:modified>
</cp:coreProperties>
</file>