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63D8B" w14:textId="567444D9" w:rsidR="009836CC" w:rsidRDefault="00481F2E" w:rsidP="00A1636B">
      <w:pPr>
        <w:rPr>
          <w:lang w:val="bg-BG"/>
        </w:rPr>
      </w:pPr>
      <w:r>
        <w:rPr>
          <w:i/>
          <w:noProof/>
          <w:lang w:val="bg-BG"/>
        </w:rPr>
        <w:drawing>
          <wp:anchor distT="0" distB="0" distL="114300" distR="114300" simplePos="0" relativeHeight="251656704" behindDoc="0" locked="0" layoutInCell="1" allowOverlap="1" wp14:anchorId="4A4783C5" wp14:editId="50425B43">
            <wp:simplePos x="0" y="0"/>
            <wp:positionH relativeFrom="margin">
              <wp:align>right</wp:align>
            </wp:positionH>
            <wp:positionV relativeFrom="paragraph">
              <wp:posOffset>13335</wp:posOffset>
            </wp:positionV>
            <wp:extent cx="948055" cy="704850"/>
            <wp:effectExtent l="0" t="0" r="4445" b="0"/>
            <wp:wrapSquare wrapText="bothSides"/>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lum contrast="30000"/>
                      <a:extLst>
                        <a:ext uri="{28A0092B-C50C-407E-A947-70E740481C1C}">
                          <a14:useLocalDpi xmlns:a14="http://schemas.microsoft.com/office/drawing/2010/main" val="0"/>
                        </a:ext>
                      </a:extLst>
                    </a:blip>
                    <a:srcRect/>
                    <a:stretch>
                      <a:fillRect/>
                    </a:stretch>
                  </pic:blipFill>
                  <pic:spPr bwMode="auto">
                    <a:xfrm>
                      <a:off x="0" y="0"/>
                      <a:ext cx="948055" cy="704850"/>
                    </a:xfrm>
                    <a:prstGeom prst="rect">
                      <a:avLst/>
                    </a:prstGeom>
                    <a:noFill/>
                  </pic:spPr>
                </pic:pic>
              </a:graphicData>
            </a:graphic>
            <wp14:sizeRelH relativeFrom="page">
              <wp14:pctWidth>0</wp14:pctWidth>
            </wp14:sizeRelH>
            <wp14:sizeRelV relativeFrom="page">
              <wp14:pctHeight>0</wp14:pctHeight>
            </wp14:sizeRelV>
          </wp:anchor>
        </w:drawing>
      </w:r>
      <w:r w:rsidR="00D71430">
        <w:rPr>
          <w:noProof/>
          <w:lang w:val="bg-BG"/>
        </w:rPr>
        <w:drawing>
          <wp:anchor distT="0" distB="0" distL="114300" distR="114300" simplePos="0" relativeHeight="251658752" behindDoc="1" locked="0" layoutInCell="1" allowOverlap="1" wp14:anchorId="66DDE6EA" wp14:editId="363F1514">
            <wp:simplePos x="0" y="0"/>
            <wp:positionH relativeFrom="column">
              <wp:posOffset>-68580</wp:posOffset>
            </wp:positionH>
            <wp:positionV relativeFrom="paragraph">
              <wp:posOffset>142875</wp:posOffset>
            </wp:positionV>
            <wp:extent cx="967105" cy="714375"/>
            <wp:effectExtent l="0" t="0" r="0" b="0"/>
            <wp:wrapNone/>
            <wp:docPr id="12" name="Картина 12"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NFB_720x 57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67105" cy="714375"/>
                    </a:xfrm>
                    <a:prstGeom prst="rect">
                      <a:avLst/>
                    </a:prstGeom>
                    <a:noFill/>
                  </pic:spPr>
                </pic:pic>
              </a:graphicData>
            </a:graphic>
            <wp14:sizeRelH relativeFrom="page">
              <wp14:pctWidth>0</wp14:pctWidth>
            </wp14:sizeRelH>
            <wp14:sizeRelV relativeFrom="page">
              <wp14:pctHeight>0</wp14:pctHeight>
            </wp14:sizeRelV>
          </wp:anchor>
        </w:drawing>
      </w:r>
    </w:p>
    <w:p w14:paraId="799405F0" w14:textId="085CEF06" w:rsidR="000B5AFD" w:rsidRPr="0024343F" w:rsidRDefault="000B5AFD" w:rsidP="00A1636B">
      <w:pPr>
        <w:ind w:left="708" w:firstLine="708"/>
        <w:jc w:val="center"/>
        <w:rPr>
          <w:sz w:val="24"/>
          <w:szCs w:val="24"/>
          <w:lang w:val="bg-BG"/>
        </w:rPr>
      </w:pPr>
      <w:r w:rsidRPr="0052502E">
        <w:rPr>
          <w:sz w:val="24"/>
          <w:szCs w:val="24"/>
        </w:rPr>
        <w:t xml:space="preserve">МИНИСТЕРСТВО </w:t>
      </w:r>
      <w:r w:rsidR="00563342" w:rsidRPr="0052502E">
        <w:rPr>
          <w:sz w:val="24"/>
          <w:szCs w:val="24"/>
        </w:rPr>
        <w:t>НА ЗЕМЕДЕЛИЕТО</w:t>
      </w:r>
      <w:r w:rsidR="0024343F">
        <w:rPr>
          <w:sz w:val="24"/>
          <w:szCs w:val="24"/>
          <w:lang w:val="bg-BG"/>
        </w:rPr>
        <w:t xml:space="preserve"> И ХРАНИТЕ</w:t>
      </w:r>
    </w:p>
    <w:p w14:paraId="3EB4BF8C" w14:textId="77777777" w:rsidR="000B5AFD" w:rsidRPr="0052502E" w:rsidRDefault="000B5AFD" w:rsidP="00A1636B">
      <w:pPr>
        <w:ind w:left="708" w:firstLine="708"/>
        <w:jc w:val="center"/>
        <w:rPr>
          <w:sz w:val="24"/>
          <w:szCs w:val="24"/>
        </w:rPr>
      </w:pPr>
      <w:r w:rsidRPr="0052502E">
        <w:rPr>
          <w:sz w:val="24"/>
          <w:szCs w:val="24"/>
        </w:rPr>
        <w:t>ИЗПЪЛНИТЕЛНА АГЕНЦИЯ ПО ГОРИТЕ</w:t>
      </w:r>
    </w:p>
    <w:p w14:paraId="37254556" w14:textId="77777777" w:rsidR="000B5AFD" w:rsidRPr="0052502E" w:rsidRDefault="000B5AFD" w:rsidP="00A1636B">
      <w:pPr>
        <w:ind w:left="708" w:firstLine="708"/>
        <w:jc w:val="center"/>
        <w:rPr>
          <w:sz w:val="24"/>
          <w:szCs w:val="24"/>
        </w:rPr>
      </w:pPr>
      <w:r w:rsidRPr="0052502E">
        <w:rPr>
          <w:sz w:val="24"/>
          <w:szCs w:val="24"/>
        </w:rPr>
        <w:t>РЕГИОНАЛНА ДИРЕКЦИЯ ПО ГОРИТЕ – СЛИВЕН</w:t>
      </w:r>
    </w:p>
    <w:p w14:paraId="2BE1C82A" w14:textId="77777777" w:rsidR="000B5AFD" w:rsidRPr="009836CC" w:rsidRDefault="000B5AFD" w:rsidP="00A1636B">
      <w:pPr>
        <w:jc w:val="center"/>
        <w:rPr>
          <w:lang w:val="bg-BG"/>
        </w:rPr>
      </w:pPr>
    </w:p>
    <w:p w14:paraId="0FC8B785" w14:textId="77777777" w:rsidR="000B5AFD" w:rsidRPr="000B0DCE" w:rsidRDefault="00D71430" w:rsidP="00A1636B">
      <w:pPr>
        <w:jc w:val="center"/>
        <w:rPr>
          <w:lang w:val="ru-RU"/>
        </w:rPr>
      </w:pPr>
      <w:r>
        <w:rPr>
          <w:noProof/>
          <w:sz w:val="24"/>
          <w:szCs w:val="24"/>
          <w:lang w:val="bg-BG"/>
        </w:rPr>
        <mc:AlternateContent>
          <mc:Choice Requires="wps">
            <w:drawing>
              <wp:anchor distT="0" distB="0" distL="114300" distR="114300" simplePos="0" relativeHeight="251657728" behindDoc="0" locked="0" layoutInCell="1" allowOverlap="1" wp14:anchorId="1EE220AC" wp14:editId="640C1A7C">
                <wp:simplePos x="0" y="0"/>
                <wp:positionH relativeFrom="column">
                  <wp:posOffset>0</wp:posOffset>
                </wp:positionH>
                <wp:positionV relativeFrom="paragraph">
                  <wp:posOffset>48895</wp:posOffset>
                </wp:positionV>
                <wp:extent cx="6041390" cy="20955"/>
                <wp:effectExtent l="23495" t="26035" r="21590" b="19685"/>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1390" cy="2095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32158" id="Line 1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5pt" to="475.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" strokeweight="3pt">
                <v:stroke linestyle="thinThin"/>
              </v:line>
            </w:pict>
          </mc:Fallback>
        </mc:AlternateContent>
      </w:r>
    </w:p>
    <w:p w14:paraId="22352F00" w14:textId="77777777" w:rsidR="000B5AFD" w:rsidRPr="00850286" w:rsidRDefault="000B5AFD" w:rsidP="00A1636B">
      <w:pPr>
        <w:jc w:val="center"/>
        <w:rPr>
          <w:rFonts w:ascii="Cambria" w:hAnsi="Cambria"/>
        </w:rPr>
      </w:pPr>
      <w:r>
        <w:sym w:font="Wingdings" w:char="002A"/>
      </w:r>
      <w:r w:rsidRPr="00027FD3">
        <w:rPr>
          <w:lang w:val="ru-RU"/>
        </w:rPr>
        <w:t xml:space="preserve"> </w:t>
      </w:r>
      <w:r>
        <w:rPr>
          <w:rFonts w:ascii="Cambria" w:hAnsi="Cambria"/>
        </w:rPr>
        <w:t xml:space="preserve">8800 </w:t>
      </w:r>
      <w:r w:rsidRPr="00027FD3">
        <w:rPr>
          <w:lang w:val="ru-RU"/>
        </w:rPr>
        <w:t>гр.</w:t>
      </w:r>
      <w:r w:rsidR="00637230">
        <w:rPr>
          <w:lang w:val="ru-RU"/>
        </w:rPr>
        <w:t xml:space="preserve"> </w:t>
      </w:r>
      <w:r>
        <w:rPr>
          <w:rFonts w:ascii="Cambria" w:hAnsi="Cambria"/>
        </w:rPr>
        <w:t>Сливен, ул.</w:t>
      </w:r>
      <w:r w:rsidR="00637230">
        <w:rPr>
          <w:rFonts w:ascii="Cambria" w:hAnsi="Cambria"/>
          <w:lang w:val="bg-BG"/>
        </w:rPr>
        <w:t xml:space="preserve"> </w:t>
      </w:r>
      <w:r>
        <w:rPr>
          <w:rFonts w:ascii="Cambria" w:hAnsi="Cambria"/>
        </w:rPr>
        <w:t>”Орешака” №15а;</w:t>
      </w:r>
      <w:r w:rsidRPr="00027FD3">
        <w:rPr>
          <w:rFonts w:ascii="Arial" w:hAnsi="Arial" w:cs="Arial"/>
          <w:lang w:val="ru-RU"/>
        </w:rPr>
        <w:t xml:space="preserve"> </w:t>
      </w:r>
      <w:r>
        <w:rPr>
          <w:rFonts w:ascii="Arial" w:hAnsi="Arial" w:cs="Arial"/>
        </w:rPr>
        <w:sym w:font="Wingdings 2" w:char="0027"/>
      </w:r>
      <w:r>
        <w:rPr>
          <w:rFonts w:ascii="Cambria" w:hAnsi="Cambria"/>
        </w:rPr>
        <w:t>044/622945;</w:t>
      </w:r>
      <w:r w:rsidRPr="00027FD3">
        <w:rPr>
          <w:lang w:val="ru-RU"/>
        </w:rPr>
        <w:t xml:space="preserve"> </w:t>
      </w:r>
      <w:r>
        <w:rPr>
          <w:rFonts w:ascii="Cambria" w:hAnsi="Cambria"/>
        </w:rPr>
        <w:t>e-mail: rugsliven@iag.bg</w:t>
      </w:r>
    </w:p>
    <w:p w14:paraId="6D58E9FD" w14:textId="77777777" w:rsidR="00F25C19" w:rsidRDefault="00F25C19" w:rsidP="00A1636B">
      <w:pPr>
        <w:jc w:val="both"/>
        <w:rPr>
          <w:i/>
          <w:color w:val="000000"/>
          <w:sz w:val="18"/>
          <w:szCs w:val="18"/>
        </w:rPr>
      </w:pPr>
    </w:p>
    <w:p w14:paraId="07158AB2" w14:textId="77777777" w:rsidR="000D7F9E" w:rsidRDefault="00F25C19" w:rsidP="00A1636B">
      <w:pPr>
        <w:jc w:val="both"/>
        <w:rPr>
          <w:sz w:val="22"/>
          <w:szCs w:val="22"/>
          <w:lang w:val="bg-BG"/>
        </w:rPr>
      </w:pPr>
      <w:r>
        <w:rPr>
          <w:b/>
          <w:sz w:val="24"/>
          <w:szCs w:val="24"/>
          <w:lang w:val="bg-BG"/>
        </w:rPr>
        <w:t xml:space="preserve">Комисия в Регионална дирекция по </w:t>
      </w:r>
      <w:r w:rsidR="000D37C8">
        <w:rPr>
          <w:b/>
          <w:sz w:val="24"/>
          <w:szCs w:val="24"/>
          <w:lang w:val="bg-BG"/>
        </w:rPr>
        <w:t>горите – Сливен, назначена със З</w:t>
      </w:r>
      <w:r w:rsidR="00067F4F">
        <w:rPr>
          <w:b/>
          <w:sz w:val="24"/>
          <w:szCs w:val="24"/>
          <w:lang w:val="bg-BG"/>
        </w:rPr>
        <w:t>аповед № РД</w:t>
      </w:r>
      <w:r>
        <w:rPr>
          <w:b/>
          <w:sz w:val="24"/>
          <w:szCs w:val="24"/>
          <w:lang w:val="bg-BG"/>
        </w:rPr>
        <w:t>49-</w:t>
      </w:r>
      <w:r w:rsidR="00EA0C6A">
        <w:rPr>
          <w:b/>
          <w:sz w:val="24"/>
          <w:szCs w:val="24"/>
          <w:lang w:val="bg-BG"/>
        </w:rPr>
        <w:t>480</w:t>
      </w:r>
      <w:r>
        <w:rPr>
          <w:b/>
          <w:sz w:val="24"/>
          <w:szCs w:val="24"/>
          <w:lang w:val="bg-BG"/>
        </w:rPr>
        <w:t>/</w:t>
      </w:r>
      <w:r w:rsidR="00EA0C6A">
        <w:rPr>
          <w:b/>
          <w:sz w:val="24"/>
          <w:szCs w:val="24"/>
          <w:lang w:val="bg-BG"/>
        </w:rPr>
        <w:t>27.10</w:t>
      </w:r>
      <w:r>
        <w:rPr>
          <w:b/>
          <w:sz w:val="24"/>
          <w:szCs w:val="24"/>
          <w:lang w:val="bg-BG"/>
        </w:rPr>
        <w:t>.20</w:t>
      </w:r>
      <w:r w:rsidR="00EA0C6A">
        <w:rPr>
          <w:b/>
          <w:sz w:val="24"/>
          <w:szCs w:val="24"/>
          <w:lang w:val="bg-BG"/>
        </w:rPr>
        <w:t>23</w:t>
      </w:r>
      <w:r w:rsidR="004A5C96">
        <w:rPr>
          <w:b/>
          <w:sz w:val="24"/>
          <w:szCs w:val="24"/>
          <w:lang w:val="bg-BG"/>
        </w:rPr>
        <w:t xml:space="preserve"> </w:t>
      </w:r>
      <w:r>
        <w:rPr>
          <w:b/>
          <w:sz w:val="24"/>
          <w:szCs w:val="24"/>
          <w:lang w:val="bg-BG"/>
        </w:rPr>
        <w:t>г</w:t>
      </w:r>
      <w:r w:rsidR="004A5C96">
        <w:rPr>
          <w:b/>
          <w:sz w:val="24"/>
          <w:szCs w:val="24"/>
          <w:lang w:val="bg-BG"/>
        </w:rPr>
        <w:t>одина</w:t>
      </w:r>
      <w:r w:rsidR="000D37C8">
        <w:rPr>
          <w:b/>
          <w:sz w:val="24"/>
          <w:szCs w:val="24"/>
          <w:lang w:val="bg-BG"/>
        </w:rPr>
        <w:t xml:space="preserve"> </w:t>
      </w:r>
      <w:r>
        <w:rPr>
          <w:b/>
          <w:sz w:val="24"/>
          <w:szCs w:val="24"/>
          <w:lang w:val="bg-BG"/>
        </w:rPr>
        <w:t xml:space="preserve">на министъра </w:t>
      </w:r>
      <w:r w:rsidR="00433DBA">
        <w:rPr>
          <w:b/>
          <w:sz w:val="24"/>
          <w:szCs w:val="24"/>
          <w:lang w:val="bg-BG"/>
        </w:rPr>
        <w:t>на земеделието</w:t>
      </w:r>
      <w:r w:rsidR="00EA0C6A">
        <w:rPr>
          <w:b/>
          <w:sz w:val="24"/>
          <w:szCs w:val="24"/>
          <w:lang w:val="bg-BG"/>
        </w:rPr>
        <w:t xml:space="preserve"> и храните</w:t>
      </w:r>
      <w:r>
        <w:rPr>
          <w:b/>
          <w:sz w:val="24"/>
          <w:szCs w:val="24"/>
          <w:lang w:val="bg-BG"/>
        </w:rPr>
        <w:t>, на основание чл.</w:t>
      </w:r>
      <w:r w:rsidR="004A5C96">
        <w:rPr>
          <w:b/>
          <w:sz w:val="24"/>
          <w:szCs w:val="24"/>
          <w:lang w:val="bg-BG"/>
        </w:rPr>
        <w:t xml:space="preserve"> </w:t>
      </w:r>
      <w:r>
        <w:rPr>
          <w:b/>
          <w:sz w:val="24"/>
          <w:szCs w:val="24"/>
          <w:lang w:val="bg-BG"/>
        </w:rPr>
        <w:t>25, ал.</w:t>
      </w:r>
      <w:r w:rsidR="004A5C96">
        <w:rPr>
          <w:b/>
          <w:sz w:val="24"/>
          <w:szCs w:val="24"/>
          <w:lang w:val="bg-BG"/>
        </w:rPr>
        <w:t xml:space="preserve"> </w:t>
      </w:r>
      <w:r>
        <w:rPr>
          <w:b/>
          <w:sz w:val="24"/>
          <w:szCs w:val="24"/>
          <w:lang w:val="bg-BG"/>
        </w:rPr>
        <w:t xml:space="preserve">4 от Закона за администрацията, </w:t>
      </w:r>
      <w:r w:rsidR="00FA595F">
        <w:rPr>
          <w:b/>
          <w:sz w:val="24"/>
          <w:szCs w:val="24"/>
          <w:lang w:val="bg-BG"/>
        </w:rPr>
        <w:t>във връзка с чл. 74, ал</w:t>
      </w:r>
      <w:r w:rsidR="0024343F">
        <w:rPr>
          <w:b/>
          <w:sz w:val="24"/>
          <w:szCs w:val="24"/>
          <w:lang w:val="bg-BG"/>
        </w:rPr>
        <w:t>. 2, т. 1, ал. 3 и ал. 4, чл. 77</w:t>
      </w:r>
      <w:r w:rsidR="00FA595F">
        <w:rPr>
          <w:b/>
          <w:sz w:val="24"/>
          <w:szCs w:val="24"/>
          <w:lang w:val="bg-BG"/>
        </w:rPr>
        <w:t xml:space="preserve">, ал. </w:t>
      </w:r>
      <w:r w:rsidR="0024343F">
        <w:rPr>
          <w:b/>
          <w:sz w:val="24"/>
          <w:szCs w:val="24"/>
          <w:lang w:val="bg-BG"/>
        </w:rPr>
        <w:t>2</w:t>
      </w:r>
      <w:r w:rsidR="00FA595F">
        <w:rPr>
          <w:b/>
          <w:sz w:val="24"/>
          <w:szCs w:val="24"/>
          <w:lang w:val="bg-BG"/>
        </w:rPr>
        <w:t xml:space="preserve"> от Закона за горите</w:t>
      </w:r>
    </w:p>
    <w:p w14:paraId="607684D6" w14:textId="77777777" w:rsidR="00212E23" w:rsidRPr="00212E23" w:rsidRDefault="00212E23" w:rsidP="00A1636B">
      <w:pPr>
        <w:jc w:val="both"/>
        <w:rPr>
          <w:sz w:val="22"/>
          <w:szCs w:val="22"/>
          <w:lang w:val="bg-BG"/>
        </w:rPr>
      </w:pPr>
    </w:p>
    <w:p w14:paraId="349A2A4D" w14:textId="502362EA" w:rsidR="001732EA" w:rsidRDefault="00213B1B" w:rsidP="00A1636B">
      <w:pPr>
        <w:jc w:val="right"/>
        <w:rPr>
          <w:sz w:val="24"/>
          <w:szCs w:val="24"/>
          <w:lang w:val="bg-BG"/>
        </w:rPr>
      </w:pPr>
      <w:r>
        <w:rPr>
          <w:sz w:val="24"/>
          <w:szCs w:val="24"/>
          <w:lang w:val="bg-BG"/>
        </w:rPr>
        <w:t xml:space="preserve">Протокол № </w:t>
      </w:r>
      <w:r w:rsidR="00964611">
        <w:rPr>
          <w:sz w:val="24"/>
          <w:szCs w:val="24"/>
          <w:lang w:val="bg-BG"/>
        </w:rPr>
        <w:t>2</w:t>
      </w:r>
    </w:p>
    <w:p w14:paraId="5FB83334" w14:textId="2903D304" w:rsidR="00213B1B" w:rsidRPr="00DC1EEA" w:rsidRDefault="001732EA" w:rsidP="00A1636B">
      <w:pPr>
        <w:jc w:val="right"/>
        <w:rPr>
          <w:sz w:val="24"/>
          <w:szCs w:val="24"/>
          <w:lang w:val="bg-BG"/>
        </w:rPr>
      </w:pPr>
      <w:r>
        <w:rPr>
          <w:sz w:val="24"/>
          <w:szCs w:val="24"/>
          <w:lang w:val="bg-BG"/>
        </w:rPr>
        <w:t xml:space="preserve">От </w:t>
      </w:r>
      <w:r w:rsidR="00964611">
        <w:rPr>
          <w:sz w:val="24"/>
          <w:szCs w:val="24"/>
          <w:lang w:val="bg-BG"/>
        </w:rPr>
        <w:t>03</w:t>
      </w:r>
      <w:r w:rsidR="00213B1B">
        <w:rPr>
          <w:sz w:val="24"/>
          <w:szCs w:val="24"/>
          <w:lang w:val="bg-BG"/>
        </w:rPr>
        <w:t>.</w:t>
      </w:r>
      <w:r>
        <w:rPr>
          <w:sz w:val="24"/>
          <w:szCs w:val="24"/>
          <w:lang w:val="bg-BG"/>
        </w:rPr>
        <w:t>0</w:t>
      </w:r>
      <w:r w:rsidR="00964611">
        <w:rPr>
          <w:sz w:val="24"/>
          <w:szCs w:val="24"/>
          <w:lang w:val="bg-BG"/>
        </w:rPr>
        <w:t>9</w:t>
      </w:r>
      <w:r w:rsidR="00213B1B">
        <w:rPr>
          <w:sz w:val="24"/>
          <w:szCs w:val="24"/>
          <w:lang w:val="bg-BG"/>
        </w:rPr>
        <w:t>.2</w:t>
      </w:r>
      <w:r>
        <w:rPr>
          <w:sz w:val="24"/>
          <w:szCs w:val="24"/>
          <w:lang w:val="bg-BG"/>
        </w:rPr>
        <w:t>6</w:t>
      </w:r>
      <w:r w:rsidR="00213B1B">
        <w:rPr>
          <w:sz w:val="24"/>
          <w:szCs w:val="24"/>
          <w:lang w:val="bg-BG"/>
        </w:rPr>
        <w:t xml:space="preserve"> г.</w:t>
      </w:r>
    </w:p>
    <w:p w14:paraId="38912D9B" w14:textId="77777777" w:rsidR="000B0BAB" w:rsidRDefault="000B0BAB" w:rsidP="00A1636B">
      <w:pPr>
        <w:jc w:val="both"/>
        <w:rPr>
          <w:b/>
          <w:sz w:val="24"/>
          <w:szCs w:val="24"/>
          <w:lang w:val="bg-BG"/>
        </w:rPr>
      </w:pPr>
    </w:p>
    <w:p w14:paraId="348F5360" w14:textId="5D11B7C0" w:rsidR="000D7F9E" w:rsidRDefault="00A85B67" w:rsidP="00A1636B">
      <w:pPr>
        <w:tabs>
          <w:tab w:val="left" w:pos="6720"/>
        </w:tabs>
        <w:jc w:val="center"/>
        <w:rPr>
          <w:b/>
          <w:sz w:val="24"/>
          <w:szCs w:val="24"/>
        </w:rPr>
      </w:pPr>
      <w:r>
        <w:rPr>
          <w:b/>
          <w:sz w:val="24"/>
          <w:szCs w:val="24"/>
          <w:lang w:val="bg-BG"/>
        </w:rPr>
        <w:t xml:space="preserve">РЕШЕНИЕ № </w:t>
      </w:r>
      <w:r w:rsidR="00964611">
        <w:rPr>
          <w:b/>
          <w:sz w:val="24"/>
          <w:szCs w:val="24"/>
          <w:lang w:val="bg-BG"/>
        </w:rPr>
        <w:t>2</w:t>
      </w:r>
      <w:r>
        <w:rPr>
          <w:b/>
          <w:sz w:val="24"/>
          <w:szCs w:val="24"/>
          <w:lang w:val="bg-BG"/>
        </w:rPr>
        <w:t>-</w:t>
      </w:r>
      <w:r w:rsidR="00E548CE">
        <w:rPr>
          <w:b/>
          <w:sz w:val="24"/>
          <w:szCs w:val="24"/>
        </w:rPr>
        <w:t>I</w:t>
      </w:r>
      <w:r>
        <w:rPr>
          <w:b/>
          <w:sz w:val="24"/>
          <w:szCs w:val="24"/>
        </w:rPr>
        <w:t>-1</w:t>
      </w:r>
    </w:p>
    <w:p w14:paraId="797E48F6" w14:textId="77777777" w:rsidR="00CB38CD" w:rsidRPr="00A85B67" w:rsidRDefault="00CB38CD" w:rsidP="00A1636B">
      <w:pPr>
        <w:jc w:val="center"/>
        <w:rPr>
          <w:b/>
          <w:sz w:val="24"/>
          <w:szCs w:val="24"/>
        </w:rPr>
      </w:pPr>
    </w:p>
    <w:p w14:paraId="7CC20351" w14:textId="46622D90" w:rsidR="003B4129" w:rsidRPr="00DD0951" w:rsidRDefault="00D27A4F" w:rsidP="00A1636B">
      <w:pPr>
        <w:jc w:val="center"/>
        <w:rPr>
          <w:b/>
          <w:sz w:val="24"/>
          <w:szCs w:val="24"/>
          <w:lang w:val="bg-BG"/>
        </w:rPr>
      </w:pPr>
      <w:r>
        <w:rPr>
          <w:b/>
          <w:sz w:val="24"/>
          <w:szCs w:val="24"/>
          <w:lang w:val="bg-BG"/>
        </w:rPr>
        <w:t>з</w:t>
      </w:r>
      <w:r w:rsidR="00DD0951">
        <w:rPr>
          <w:b/>
          <w:sz w:val="24"/>
          <w:szCs w:val="24"/>
          <w:lang w:val="bg-BG"/>
        </w:rPr>
        <w:t>а</w:t>
      </w:r>
      <w:r>
        <w:rPr>
          <w:b/>
          <w:sz w:val="24"/>
          <w:szCs w:val="24"/>
          <w:lang w:val="bg-BG"/>
        </w:rPr>
        <w:t xml:space="preserve"> </w:t>
      </w:r>
      <w:r w:rsidR="00EA0C6A">
        <w:rPr>
          <w:b/>
          <w:sz w:val="24"/>
          <w:szCs w:val="24"/>
          <w:lang w:val="bg-BG"/>
        </w:rPr>
        <w:t xml:space="preserve">предварително съгласуване </w:t>
      </w:r>
      <w:r w:rsidR="00481F2E">
        <w:rPr>
          <w:b/>
          <w:sz w:val="24"/>
          <w:szCs w:val="24"/>
          <w:lang w:val="bg-BG"/>
        </w:rPr>
        <w:t xml:space="preserve">за </w:t>
      </w:r>
      <w:r w:rsidR="00DD0951">
        <w:rPr>
          <w:b/>
          <w:sz w:val="24"/>
          <w:szCs w:val="24"/>
          <w:lang w:val="bg-BG"/>
        </w:rPr>
        <w:t>промяна на предназначението на поземлен имот в горск</w:t>
      </w:r>
      <w:r w:rsidR="00CE00DB">
        <w:rPr>
          <w:b/>
          <w:sz w:val="24"/>
          <w:szCs w:val="24"/>
          <w:lang w:val="bg-BG"/>
        </w:rPr>
        <w:t>а</w:t>
      </w:r>
      <w:r w:rsidR="00DD0951">
        <w:rPr>
          <w:b/>
          <w:sz w:val="24"/>
          <w:szCs w:val="24"/>
          <w:lang w:val="bg-BG"/>
        </w:rPr>
        <w:t xml:space="preserve"> територи</w:t>
      </w:r>
      <w:r w:rsidR="00CE00DB">
        <w:rPr>
          <w:b/>
          <w:sz w:val="24"/>
          <w:szCs w:val="24"/>
          <w:lang w:val="bg-BG"/>
        </w:rPr>
        <w:t>я</w:t>
      </w:r>
      <w:r w:rsidR="00926119">
        <w:rPr>
          <w:b/>
          <w:sz w:val="24"/>
          <w:szCs w:val="24"/>
          <w:lang w:val="bg-BG"/>
        </w:rPr>
        <w:t xml:space="preserve"> – </w:t>
      </w:r>
      <w:r w:rsidR="001A1BB7">
        <w:rPr>
          <w:b/>
          <w:sz w:val="24"/>
          <w:szCs w:val="24"/>
          <w:lang w:val="bg-BG"/>
        </w:rPr>
        <w:t xml:space="preserve">частна </w:t>
      </w:r>
      <w:r w:rsidR="00EA0C6A">
        <w:rPr>
          <w:b/>
          <w:sz w:val="24"/>
          <w:szCs w:val="24"/>
          <w:lang w:val="bg-BG"/>
        </w:rPr>
        <w:t xml:space="preserve">държавна </w:t>
      </w:r>
      <w:r w:rsidR="00926119">
        <w:rPr>
          <w:b/>
          <w:sz w:val="24"/>
          <w:szCs w:val="24"/>
          <w:lang w:val="bg-BG"/>
        </w:rPr>
        <w:t>собственост</w:t>
      </w:r>
    </w:p>
    <w:p w14:paraId="3A0647AB" w14:textId="77777777" w:rsidR="00212E23" w:rsidRDefault="00212E23" w:rsidP="00A1636B">
      <w:pPr>
        <w:jc w:val="both"/>
        <w:rPr>
          <w:b/>
          <w:sz w:val="24"/>
          <w:szCs w:val="24"/>
          <w:lang w:val="bg-BG"/>
        </w:rPr>
      </w:pPr>
    </w:p>
    <w:p w14:paraId="1DF82DBC" w14:textId="0AF99BF8" w:rsidR="0062445E" w:rsidRDefault="00176871" w:rsidP="00A1636B">
      <w:pPr>
        <w:jc w:val="both"/>
        <w:rPr>
          <w:sz w:val="24"/>
          <w:szCs w:val="24"/>
          <w:lang w:val="bg-BG"/>
        </w:rPr>
      </w:pPr>
      <w:r>
        <w:rPr>
          <w:sz w:val="24"/>
          <w:szCs w:val="24"/>
          <w:lang w:val="bg-BG"/>
        </w:rPr>
        <w:tab/>
      </w:r>
      <w:r w:rsidR="007E65F0">
        <w:rPr>
          <w:sz w:val="24"/>
          <w:szCs w:val="24"/>
          <w:lang w:val="bg-BG"/>
        </w:rPr>
        <w:t>На основание</w:t>
      </w:r>
      <w:r w:rsidR="00FB2EB1">
        <w:rPr>
          <w:sz w:val="24"/>
          <w:szCs w:val="24"/>
          <w:lang w:val="bg-BG"/>
        </w:rPr>
        <w:t xml:space="preserve"> чл. 59, ал. 1 от Административнопроцесуалния кодекс, във връзка с</w:t>
      </w:r>
      <w:r w:rsidR="007E65F0">
        <w:rPr>
          <w:sz w:val="24"/>
          <w:szCs w:val="24"/>
          <w:lang w:val="bg-BG"/>
        </w:rPr>
        <w:t xml:space="preserve"> чл.</w:t>
      </w:r>
      <w:r w:rsidR="00BC1EAD">
        <w:rPr>
          <w:sz w:val="24"/>
          <w:szCs w:val="24"/>
          <w:lang w:val="bg-BG"/>
        </w:rPr>
        <w:t xml:space="preserve"> </w:t>
      </w:r>
      <w:r w:rsidR="007E65F0">
        <w:rPr>
          <w:sz w:val="24"/>
          <w:szCs w:val="24"/>
          <w:lang w:val="bg-BG"/>
        </w:rPr>
        <w:t>74, ал.</w:t>
      </w:r>
      <w:r w:rsidR="00BC1EAD">
        <w:rPr>
          <w:sz w:val="24"/>
          <w:szCs w:val="24"/>
          <w:lang w:val="bg-BG"/>
        </w:rPr>
        <w:t xml:space="preserve"> </w:t>
      </w:r>
      <w:r w:rsidR="007E65F0">
        <w:rPr>
          <w:sz w:val="24"/>
          <w:szCs w:val="24"/>
          <w:lang w:val="bg-BG"/>
        </w:rPr>
        <w:t>2, т.</w:t>
      </w:r>
      <w:r w:rsidR="00BC1EAD">
        <w:rPr>
          <w:sz w:val="24"/>
          <w:szCs w:val="24"/>
          <w:lang w:val="bg-BG"/>
        </w:rPr>
        <w:t xml:space="preserve"> </w:t>
      </w:r>
      <w:r w:rsidR="004071F9">
        <w:rPr>
          <w:sz w:val="24"/>
          <w:szCs w:val="24"/>
          <w:lang w:val="bg-BG"/>
        </w:rPr>
        <w:t>1 и</w:t>
      </w:r>
      <w:r w:rsidR="007E65F0">
        <w:rPr>
          <w:sz w:val="24"/>
          <w:szCs w:val="24"/>
          <w:lang w:val="bg-BG"/>
        </w:rPr>
        <w:t xml:space="preserve"> </w:t>
      </w:r>
      <w:r w:rsidR="00EA0C6A">
        <w:rPr>
          <w:sz w:val="24"/>
          <w:szCs w:val="24"/>
          <w:lang w:val="bg-BG"/>
        </w:rPr>
        <w:t>чл. 75</w:t>
      </w:r>
      <w:r w:rsidR="0024343F">
        <w:rPr>
          <w:sz w:val="24"/>
          <w:szCs w:val="24"/>
          <w:lang w:val="bg-BG"/>
        </w:rPr>
        <w:t>, ал. 1</w:t>
      </w:r>
      <w:r w:rsidR="001C279D">
        <w:rPr>
          <w:sz w:val="24"/>
          <w:szCs w:val="24"/>
          <w:lang w:val="bg-BG"/>
        </w:rPr>
        <w:t xml:space="preserve"> </w:t>
      </w:r>
      <w:r w:rsidR="00025C49">
        <w:rPr>
          <w:sz w:val="24"/>
          <w:szCs w:val="24"/>
          <w:lang w:val="bg-BG"/>
        </w:rPr>
        <w:t xml:space="preserve"> от Закона за горите и постъпило в Регионална дирекция по горите – Сливен с </w:t>
      </w:r>
      <w:r w:rsidR="00DA06D7">
        <w:rPr>
          <w:sz w:val="24"/>
          <w:szCs w:val="24"/>
          <w:lang w:val="bg-BG"/>
        </w:rPr>
        <w:t>рег. индекс РДГ12-</w:t>
      </w:r>
      <w:r w:rsidR="00964611" w:rsidRPr="00964611">
        <w:rPr>
          <w:sz w:val="24"/>
          <w:szCs w:val="24"/>
          <w:lang w:val="bg-BG"/>
        </w:rPr>
        <w:t xml:space="preserve">4894/31.07.2026 </w:t>
      </w:r>
      <w:r w:rsidR="00DA06D7">
        <w:rPr>
          <w:sz w:val="24"/>
          <w:szCs w:val="24"/>
          <w:lang w:val="bg-BG"/>
        </w:rPr>
        <w:t xml:space="preserve">г., </w:t>
      </w:r>
      <w:r w:rsidR="00EA0C6A">
        <w:rPr>
          <w:sz w:val="24"/>
          <w:szCs w:val="24"/>
          <w:lang w:val="bg-BG"/>
        </w:rPr>
        <w:t>искане за предварително съгласуване</w:t>
      </w:r>
      <w:r w:rsidR="0024343F">
        <w:rPr>
          <w:sz w:val="24"/>
          <w:szCs w:val="24"/>
          <w:lang w:val="bg-BG"/>
        </w:rPr>
        <w:t xml:space="preserve"> </w:t>
      </w:r>
      <w:r w:rsidR="00025C49">
        <w:rPr>
          <w:sz w:val="24"/>
          <w:szCs w:val="24"/>
          <w:lang w:val="bg-BG"/>
        </w:rPr>
        <w:t>промяна на предназначението на поземлен имот в горска територия</w:t>
      </w:r>
      <w:r w:rsidR="00EA0C6A">
        <w:rPr>
          <w:sz w:val="24"/>
          <w:szCs w:val="24"/>
          <w:lang w:val="bg-BG"/>
        </w:rPr>
        <w:t xml:space="preserve"> – частна държавна собственост</w:t>
      </w:r>
    </w:p>
    <w:p w14:paraId="54FF4B21" w14:textId="317DB906" w:rsidR="0062445E" w:rsidRDefault="00025C49" w:rsidP="00A1636B">
      <w:pPr>
        <w:ind w:firstLine="708"/>
        <w:jc w:val="both"/>
        <w:rPr>
          <w:sz w:val="24"/>
          <w:szCs w:val="24"/>
          <w:lang w:val="bg-BG"/>
        </w:rPr>
      </w:pPr>
      <w:r w:rsidRPr="007C7190">
        <w:rPr>
          <w:b/>
          <w:sz w:val="24"/>
          <w:szCs w:val="24"/>
          <w:lang w:val="bg-BG"/>
        </w:rPr>
        <w:t>от</w:t>
      </w:r>
      <w:r>
        <w:rPr>
          <w:sz w:val="24"/>
          <w:szCs w:val="24"/>
          <w:lang w:val="bg-BG"/>
        </w:rPr>
        <w:t xml:space="preserve"> </w:t>
      </w:r>
      <w:r w:rsidR="00C04382">
        <w:rPr>
          <w:sz w:val="24"/>
          <w:szCs w:val="24"/>
          <w:lang w:val="bg-BG"/>
        </w:rPr>
        <w:t>юридическо лице</w:t>
      </w:r>
      <w:r w:rsidR="004A630D">
        <w:rPr>
          <w:sz w:val="24"/>
          <w:szCs w:val="24"/>
          <w:lang w:val="bg-BG"/>
        </w:rPr>
        <w:t>,</w:t>
      </w:r>
    </w:p>
    <w:p w14:paraId="60F215EA" w14:textId="42086775" w:rsidR="0062445E" w:rsidRPr="00915D6A" w:rsidRDefault="0062445E" w:rsidP="00A1636B">
      <w:pPr>
        <w:ind w:firstLine="708"/>
        <w:jc w:val="both"/>
        <w:rPr>
          <w:sz w:val="24"/>
          <w:szCs w:val="24"/>
          <w:lang w:val="bg-BG"/>
        </w:rPr>
      </w:pPr>
      <w:r w:rsidRPr="007C7190">
        <w:rPr>
          <w:b/>
          <w:sz w:val="24"/>
          <w:szCs w:val="24"/>
          <w:lang w:val="bg-BG"/>
        </w:rPr>
        <w:t>с инвестиционно предложение</w:t>
      </w:r>
      <w:r w:rsidR="0080445B" w:rsidRPr="007C7190">
        <w:rPr>
          <w:b/>
          <w:sz w:val="24"/>
          <w:szCs w:val="24"/>
          <w:lang w:val="bg-BG"/>
        </w:rPr>
        <w:t>:</w:t>
      </w:r>
      <w:r w:rsidR="0080445B">
        <w:rPr>
          <w:sz w:val="24"/>
          <w:szCs w:val="24"/>
          <w:lang w:val="bg-BG"/>
        </w:rPr>
        <w:t xml:space="preserve"> </w:t>
      </w:r>
      <w:r w:rsidR="0024343F">
        <w:rPr>
          <w:sz w:val="24"/>
          <w:szCs w:val="24"/>
          <w:lang w:val="bg-BG"/>
        </w:rPr>
        <w:t>з</w:t>
      </w:r>
      <w:r w:rsidR="00B854E5">
        <w:rPr>
          <w:sz w:val="24"/>
          <w:szCs w:val="24"/>
          <w:lang w:val="bg-BG"/>
        </w:rPr>
        <w:t xml:space="preserve">а </w:t>
      </w:r>
      <w:r w:rsidR="00CC6BF6">
        <w:rPr>
          <w:sz w:val="24"/>
          <w:szCs w:val="24"/>
          <w:lang w:val="bg-BG"/>
        </w:rPr>
        <w:t>„</w:t>
      </w:r>
      <w:r w:rsidR="00964611" w:rsidRPr="00964611">
        <w:rPr>
          <w:sz w:val="24"/>
          <w:szCs w:val="24"/>
          <w:lang w:val="bg-BG"/>
        </w:rPr>
        <w:t>кариера за добив на подземни богатства</w:t>
      </w:r>
      <w:r w:rsidR="00CC6BF6">
        <w:rPr>
          <w:sz w:val="24"/>
          <w:szCs w:val="24"/>
          <w:lang w:val="bg-BG"/>
        </w:rPr>
        <w:t>“</w:t>
      </w:r>
      <w:r w:rsidR="00915D6A">
        <w:rPr>
          <w:sz w:val="24"/>
          <w:szCs w:val="24"/>
          <w:lang w:val="bg-BG"/>
        </w:rPr>
        <w:t>,</w:t>
      </w:r>
    </w:p>
    <w:p w14:paraId="423FA58C" w14:textId="2FB29604" w:rsidR="00CB35A1" w:rsidRPr="00DF5015" w:rsidRDefault="004F038A" w:rsidP="00A1636B">
      <w:pPr>
        <w:ind w:firstLine="708"/>
        <w:jc w:val="both"/>
        <w:rPr>
          <w:sz w:val="24"/>
          <w:szCs w:val="24"/>
          <w:lang w:val="bg-BG"/>
        </w:rPr>
      </w:pPr>
      <w:r w:rsidRPr="00505848">
        <w:rPr>
          <w:b/>
          <w:sz w:val="24"/>
          <w:szCs w:val="24"/>
          <w:lang w:val="bg-BG"/>
        </w:rPr>
        <w:t>и местоположение:</w:t>
      </w:r>
      <w:r w:rsidR="00CC6BF6">
        <w:rPr>
          <w:sz w:val="24"/>
          <w:szCs w:val="24"/>
          <w:lang w:val="bg-BG"/>
        </w:rPr>
        <w:t xml:space="preserve"> поземлен имот с идентификатор </w:t>
      </w:r>
      <w:r w:rsidR="00EA0C6A">
        <w:rPr>
          <w:sz w:val="24"/>
          <w:szCs w:val="24"/>
          <w:lang w:val="bg-BG"/>
        </w:rPr>
        <w:t>69986</w:t>
      </w:r>
      <w:r w:rsidR="0024343F" w:rsidRPr="001D2431">
        <w:rPr>
          <w:sz w:val="24"/>
          <w:szCs w:val="24"/>
          <w:lang w:val="bg-BG"/>
        </w:rPr>
        <w:t>.</w:t>
      </w:r>
      <w:r w:rsidR="00EA0C6A">
        <w:rPr>
          <w:sz w:val="24"/>
          <w:szCs w:val="24"/>
          <w:lang w:val="bg-BG"/>
        </w:rPr>
        <w:t>103</w:t>
      </w:r>
      <w:r w:rsidR="0024343F" w:rsidRPr="001D2431">
        <w:rPr>
          <w:sz w:val="24"/>
          <w:szCs w:val="24"/>
          <w:lang w:val="bg-BG"/>
        </w:rPr>
        <w:t>.</w:t>
      </w:r>
      <w:r w:rsidR="00EA0C6A">
        <w:rPr>
          <w:sz w:val="24"/>
          <w:szCs w:val="24"/>
          <w:lang w:val="bg-BG"/>
        </w:rPr>
        <w:t>3</w:t>
      </w:r>
      <w:r w:rsidR="006268BD">
        <w:rPr>
          <w:sz w:val="24"/>
          <w:szCs w:val="24"/>
          <w:lang w:val="bg-BG"/>
        </w:rPr>
        <w:t xml:space="preserve">2 </w:t>
      </w:r>
      <w:r w:rsidR="00CC6BF6">
        <w:rPr>
          <w:sz w:val="24"/>
          <w:szCs w:val="24"/>
          <w:lang w:val="bg-BG"/>
        </w:rPr>
        <w:t xml:space="preserve">– </w:t>
      </w:r>
      <w:r w:rsidR="00DF5015">
        <w:rPr>
          <w:sz w:val="24"/>
          <w:szCs w:val="24"/>
          <w:lang w:val="bg-BG"/>
        </w:rPr>
        <w:t>горска територия</w:t>
      </w:r>
      <w:r w:rsidR="00CC6BF6">
        <w:rPr>
          <w:sz w:val="24"/>
          <w:szCs w:val="24"/>
          <w:lang w:val="bg-BG"/>
        </w:rPr>
        <w:t>,</w:t>
      </w:r>
      <w:r w:rsidR="00DF5015">
        <w:rPr>
          <w:sz w:val="24"/>
          <w:szCs w:val="24"/>
          <w:lang w:val="bg-BG"/>
        </w:rPr>
        <w:t xml:space="preserve">  частна </w:t>
      </w:r>
      <w:r w:rsidR="00EA0C6A">
        <w:rPr>
          <w:sz w:val="24"/>
          <w:szCs w:val="24"/>
          <w:lang w:val="bg-BG"/>
        </w:rPr>
        <w:t xml:space="preserve">държавна </w:t>
      </w:r>
      <w:r w:rsidR="00DF5015">
        <w:rPr>
          <w:sz w:val="24"/>
          <w:szCs w:val="24"/>
          <w:lang w:val="bg-BG"/>
        </w:rPr>
        <w:t>собственост</w:t>
      </w:r>
      <w:r w:rsidR="0024343F">
        <w:rPr>
          <w:sz w:val="24"/>
          <w:szCs w:val="24"/>
          <w:lang w:val="bg-BG"/>
        </w:rPr>
        <w:t xml:space="preserve">, </w:t>
      </w:r>
      <w:r w:rsidR="00EA0C6A">
        <w:rPr>
          <w:sz w:val="24"/>
          <w:szCs w:val="24"/>
          <w:lang w:val="bg-BG"/>
        </w:rPr>
        <w:t>с</w:t>
      </w:r>
      <w:r w:rsidR="00CC6BF6">
        <w:rPr>
          <w:sz w:val="24"/>
          <w:szCs w:val="24"/>
          <w:lang w:val="bg-BG"/>
        </w:rPr>
        <w:t xml:space="preserve">. </w:t>
      </w:r>
      <w:r w:rsidR="0024343F">
        <w:rPr>
          <w:sz w:val="24"/>
          <w:szCs w:val="24"/>
          <w:lang w:val="bg-BG"/>
        </w:rPr>
        <w:t>С</w:t>
      </w:r>
      <w:r w:rsidR="00EA0C6A">
        <w:rPr>
          <w:sz w:val="24"/>
          <w:szCs w:val="24"/>
          <w:lang w:val="bg-BG"/>
        </w:rPr>
        <w:t>трупец</w:t>
      </w:r>
      <w:r w:rsidR="00CC6BF6">
        <w:rPr>
          <w:sz w:val="24"/>
          <w:szCs w:val="24"/>
          <w:lang w:val="bg-BG"/>
        </w:rPr>
        <w:t xml:space="preserve">, община </w:t>
      </w:r>
      <w:r w:rsidR="0024343F">
        <w:rPr>
          <w:sz w:val="24"/>
          <w:szCs w:val="24"/>
          <w:lang w:val="bg-BG"/>
        </w:rPr>
        <w:t>Сливен</w:t>
      </w:r>
      <w:r w:rsidR="00CC6BF6">
        <w:rPr>
          <w:sz w:val="24"/>
          <w:szCs w:val="24"/>
          <w:lang w:val="bg-BG"/>
        </w:rPr>
        <w:t xml:space="preserve">, област </w:t>
      </w:r>
      <w:r w:rsidR="0024343F">
        <w:rPr>
          <w:sz w:val="24"/>
          <w:szCs w:val="24"/>
          <w:lang w:val="bg-BG"/>
        </w:rPr>
        <w:t>Сливен</w:t>
      </w:r>
      <w:r w:rsidR="00CC6BF6">
        <w:rPr>
          <w:sz w:val="24"/>
          <w:szCs w:val="24"/>
          <w:lang w:val="bg-BG"/>
        </w:rPr>
        <w:t xml:space="preserve">, </w:t>
      </w:r>
      <w:r w:rsidR="00845E88">
        <w:rPr>
          <w:sz w:val="24"/>
          <w:szCs w:val="24"/>
          <w:lang w:val="bg-BG"/>
        </w:rPr>
        <w:t xml:space="preserve">площ </w:t>
      </w:r>
      <w:r w:rsidR="006268BD">
        <w:rPr>
          <w:sz w:val="24"/>
          <w:szCs w:val="24"/>
          <w:lang w:val="bg-BG"/>
        </w:rPr>
        <w:t xml:space="preserve">49849 </w:t>
      </w:r>
      <w:r w:rsidR="00845E88">
        <w:rPr>
          <w:sz w:val="24"/>
          <w:szCs w:val="24"/>
          <w:lang w:val="bg-BG"/>
        </w:rPr>
        <w:t>кв. м</w:t>
      </w:r>
      <w:r w:rsidR="004F0976">
        <w:rPr>
          <w:sz w:val="24"/>
          <w:szCs w:val="24"/>
          <w:lang w:val="bg-BG"/>
        </w:rPr>
        <w:t>,</w:t>
      </w:r>
      <w:r w:rsidR="00CC6BF6">
        <w:rPr>
          <w:sz w:val="24"/>
          <w:szCs w:val="24"/>
          <w:lang w:val="bg-BG"/>
        </w:rPr>
        <w:t xml:space="preserve"> съседи: </w:t>
      </w:r>
      <w:r w:rsidR="00EA0C6A">
        <w:rPr>
          <w:sz w:val="24"/>
          <w:szCs w:val="24"/>
          <w:lang w:val="bg-BG"/>
        </w:rPr>
        <w:t>69986.103.31</w:t>
      </w:r>
      <w:r w:rsidR="00CC6BF6" w:rsidRPr="00EA0C6A">
        <w:rPr>
          <w:sz w:val="24"/>
          <w:szCs w:val="24"/>
          <w:lang w:val="bg-BG"/>
        </w:rPr>
        <w:t>,</w:t>
      </w:r>
      <w:r w:rsidR="00CC6BF6">
        <w:rPr>
          <w:sz w:val="24"/>
          <w:szCs w:val="24"/>
          <w:lang w:val="bg-BG"/>
        </w:rPr>
        <w:t xml:space="preserve"> </w:t>
      </w:r>
      <w:r w:rsidR="00EA0C6A">
        <w:rPr>
          <w:sz w:val="24"/>
          <w:szCs w:val="24"/>
          <w:lang w:val="bg-BG"/>
        </w:rPr>
        <w:t>69986.103.782</w:t>
      </w:r>
      <w:r w:rsidR="00CC6BF6" w:rsidRPr="00EA0C6A">
        <w:rPr>
          <w:sz w:val="24"/>
          <w:szCs w:val="24"/>
          <w:lang w:val="bg-BG"/>
        </w:rPr>
        <w:t>,</w:t>
      </w:r>
      <w:r w:rsidR="00CC6BF6">
        <w:rPr>
          <w:sz w:val="24"/>
          <w:szCs w:val="24"/>
          <w:lang w:val="bg-BG"/>
        </w:rPr>
        <w:t xml:space="preserve"> съгласно скица</w:t>
      </w:r>
      <w:r w:rsidR="001732EA">
        <w:rPr>
          <w:sz w:val="24"/>
          <w:szCs w:val="24"/>
          <w:lang w:val="bg-BG"/>
        </w:rPr>
        <w:t xml:space="preserve"> – проект </w:t>
      </w:r>
      <w:r w:rsidR="00CC6BF6">
        <w:rPr>
          <w:sz w:val="24"/>
          <w:szCs w:val="24"/>
          <w:lang w:val="bg-BG"/>
        </w:rPr>
        <w:t>№ 15-</w:t>
      </w:r>
      <w:r w:rsidR="006268BD">
        <w:rPr>
          <w:sz w:val="24"/>
          <w:szCs w:val="24"/>
          <w:lang w:val="bg-BG"/>
        </w:rPr>
        <w:t>1133478</w:t>
      </w:r>
      <w:r w:rsidR="00CC6BF6">
        <w:rPr>
          <w:sz w:val="24"/>
          <w:szCs w:val="24"/>
          <w:lang w:val="bg-BG"/>
        </w:rPr>
        <w:t>-</w:t>
      </w:r>
      <w:r w:rsidR="006268BD">
        <w:rPr>
          <w:sz w:val="24"/>
          <w:szCs w:val="24"/>
          <w:lang w:val="bg-BG"/>
        </w:rPr>
        <w:t>31</w:t>
      </w:r>
      <w:r w:rsidR="00EA0C6A">
        <w:rPr>
          <w:sz w:val="24"/>
          <w:szCs w:val="24"/>
          <w:lang w:val="bg-BG"/>
        </w:rPr>
        <w:t>.0</w:t>
      </w:r>
      <w:r w:rsidR="006268BD">
        <w:rPr>
          <w:sz w:val="24"/>
          <w:szCs w:val="24"/>
          <w:lang w:val="bg-BG"/>
        </w:rPr>
        <w:t>7</w:t>
      </w:r>
      <w:r w:rsidR="00EA0C6A">
        <w:rPr>
          <w:sz w:val="24"/>
          <w:szCs w:val="24"/>
          <w:lang w:val="bg-BG"/>
        </w:rPr>
        <w:t>.202</w:t>
      </w:r>
      <w:r w:rsidR="006268BD">
        <w:rPr>
          <w:sz w:val="24"/>
          <w:szCs w:val="24"/>
          <w:lang w:val="bg-BG"/>
        </w:rPr>
        <w:t>6</w:t>
      </w:r>
      <w:r w:rsidR="00CC6BF6">
        <w:rPr>
          <w:sz w:val="24"/>
          <w:szCs w:val="24"/>
          <w:lang w:val="bg-BG"/>
        </w:rPr>
        <w:t xml:space="preserve"> година, издадена от Служба по геодезия, картография и кадастър – </w:t>
      </w:r>
      <w:r w:rsidR="0024343F">
        <w:rPr>
          <w:sz w:val="24"/>
          <w:szCs w:val="24"/>
          <w:lang w:val="bg-BG"/>
        </w:rPr>
        <w:t>Сливен</w:t>
      </w:r>
      <w:r w:rsidR="00CC6BF6">
        <w:rPr>
          <w:sz w:val="24"/>
          <w:szCs w:val="24"/>
          <w:lang w:val="bg-BG"/>
        </w:rPr>
        <w:t xml:space="preserve">. </w:t>
      </w:r>
      <w:r w:rsidR="006268BD">
        <w:rPr>
          <w:sz w:val="24"/>
          <w:szCs w:val="24"/>
          <w:lang w:val="bg-BG"/>
        </w:rPr>
        <w:t xml:space="preserve">Съгласно </w:t>
      </w:r>
      <w:r w:rsidR="006268BD" w:rsidRPr="006268BD">
        <w:rPr>
          <w:sz w:val="24"/>
          <w:szCs w:val="24"/>
          <w:lang w:val="bg-BG"/>
        </w:rPr>
        <w:t xml:space="preserve">инвентаризацията от 2022 г. на горските територии в района на дейност на Териториално поделение „Държавно горско стопанство Сливен”, поделение на „Югоизточно държавно предприятие” ДП – гр. Сливен </w:t>
      </w:r>
      <w:r w:rsidR="006268BD">
        <w:rPr>
          <w:sz w:val="24"/>
          <w:szCs w:val="24"/>
          <w:lang w:val="bg-BG"/>
        </w:rPr>
        <w:t>и</w:t>
      </w:r>
      <w:r w:rsidR="00CC6BF6">
        <w:rPr>
          <w:sz w:val="24"/>
          <w:szCs w:val="24"/>
          <w:lang w:val="bg-BG"/>
        </w:rPr>
        <w:t xml:space="preserve">мотът </w:t>
      </w:r>
      <w:r w:rsidR="006268BD">
        <w:rPr>
          <w:sz w:val="24"/>
          <w:szCs w:val="24"/>
          <w:lang w:val="bg-BG"/>
        </w:rPr>
        <w:t xml:space="preserve">не </w:t>
      </w:r>
      <w:r w:rsidR="00CC6BF6">
        <w:rPr>
          <w:sz w:val="24"/>
          <w:szCs w:val="24"/>
          <w:lang w:val="bg-BG"/>
        </w:rPr>
        <w:t xml:space="preserve">попада в </w:t>
      </w:r>
      <w:r w:rsidR="006268BD">
        <w:rPr>
          <w:sz w:val="24"/>
          <w:szCs w:val="24"/>
          <w:lang w:val="bg-BG"/>
        </w:rPr>
        <w:t>горски подотдел</w:t>
      </w:r>
      <w:r w:rsidR="00CC6BF6">
        <w:rPr>
          <w:sz w:val="24"/>
          <w:szCs w:val="24"/>
          <w:lang w:val="bg-BG"/>
        </w:rPr>
        <w:t>.</w:t>
      </w:r>
    </w:p>
    <w:p w14:paraId="1EBEC926" w14:textId="6AB1ACEC" w:rsidR="005423CD" w:rsidRDefault="005423CD" w:rsidP="00A1636B">
      <w:pPr>
        <w:ind w:firstLine="708"/>
        <w:jc w:val="both"/>
        <w:rPr>
          <w:sz w:val="24"/>
          <w:szCs w:val="24"/>
          <w:lang w:val="bg-BG"/>
        </w:rPr>
      </w:pPr>
      <w:r w:rsidRPr="00F7339A">
        <w:rPr>
          <w:b/>
          <w:sz w:val="24"/>
          <w:szCs w:val="24"/>
          <w:lang w:val="bg-BG"/>
        </w:rPr>
        <w:t>Комиси</w:t>
      </w:r>
      <w:r w:rsidR="007E0396">
        <w:rPr>
          <w:b/>
          <w:sz w:val="24"/>
          <w:szCs w:val="24"/>
          <w:lang w:val="bg-BG"/>
        </w:rPr>
        <w:t xml:space="preserve">ята реши: </w:t>
      </w:r>
      <w:r w:rsidR="001732EA">
        <w:rPr>
          <w:b/>
          <w:sz w:val="24"/>
          <w:szCs w:val="24"/>
          <w:lang w:val="bg-BG"/>
        </w:rPr>
        <w:t>Удовлетворява искането за предварително съгласуване</w:t>
      </w:r>
      <w:r w:rsidRPr="00F7339A">
        <w:rPr>
          <w:b/>
          <w:sz w:val="24"/>
          <w:szCs w:val="24"/>
          <w:lang w:val="bg-BG"/>
        </w:rPr>
        <w:t xml:space="preserve"> промяна на предназначението</w:t>
      </w:r>
      <w:r>
        <w:rPr>
          <w:sz w:val="24"/>
          <w:szCs w:val="24"/>
          <w:lang w:val="bg-BG"/>
        </w:rPr>
        <w:t xml:space="preserve"> на поземлен имот</w:t>
      </w:r>
      <w:r w:rsidR="00915D6A">
        <w:rPr>
          <w:sz w:val="24"/>
          <w:szCs w:val="24"/>
          <w:lang w:val="bg-BG"/>
        </w:rPr>
        <w:t xml:space="preserve"> </w:t>
      </w:r>
      <w:r w:rsidR="00B00B91">
        <w:rPr>
          <w:sz w:val="24"/>
          <w:szCs w:val="24"/>
          <w:lang w:val="bg-BG"/>
        </w:rPr>
        <w:t xml:space="preserve">с идентификатор </w:t>
      </w:r>
      <w:r w:rsidR="00610371" w:rsidRPr="00610371">
        <w:rPr>
          <w:sz w:val="24"/>
          <w:szCs w:val="24"/>
          <w:lang w:val="bg-BG"/>
        </w:rPr>
        <w:t>69986.103.3</w:t>
      </w:r>
      <w:r w:rsidR="006268BD">
        <w:rPr>
          <w:sz w:val="24"/>
          <w:szCs w:val="24"/>
          <w:lang w:val="bg-BG"/>
        </w:rPr>
        <w:t>2</w:t>
      </w:r>
      <w:r w:rsidR="00610371" w:rsidRPr="00610371">
        <w:rPr>
          <w:sz w:val="24"/>
          <w:szCs w:val="24"/>
          <w:lang w:val="bg-BG"/>
        </w:rPr>
        <w:t xml:space="preserve"> –</w:t>
      </w:r>
      <w:r w:rsidR="006268BD">
        <w:rPr>
          <w:sz w:val="24"/>
          <w:szCs w:val="24"/>
          <w:lang w:val="bg-BG"/>
        </w:rPr>
        <w:t xml:space="preserve"> </w:t>
      </w:r>
      <w:r w:rsidR="00610371" w:rsidRPr="00610371">
        <w:rPr>
          <w:sz w:val="24"/>
          <w:szCs w:val="24"/>
          <w:lang w:val="bg-BG"/>
        </w:rPr>
        <w:t>горска територия, частна държавна собственост</w:t>
      </w:r>
      <w:r w:rsidR="00915D6A">
        <w:rPr>
          <w:sz w:val="24"/>
          <w:szCs w:val="24"/>
          <w:lang w:val="bg-BG"/>
        </w:rPr>
        <w:t xml:space="preserve">, за </w:t>
      </w:r>
      <w:r w:rsidR="00B00B91">
        <w:rPr>
          <w:sz w:val="24"/>
          <w:szCs w:val="24"/>
          <w:lang w:val="bg-BG"/>
        </w:rPr>
        <w:t>„</w:t>
      </w:r>
      <w:r w:rsidR="00610371">
        <w:rPr>
          <w:sz w:val="24"/>
          <w:szCs w:val="24"/>
          <w:lang w:val="bg-BG"/>
        </w:rPr>
        <w:t>кариера</w:t>
      </w:r>
      <w:r w:rsidR="006268BD">
        <w:rPr>
          <w:sz w:val="24"/>
          <w:szCs w:val="24"/>
          <w:lang w:val="bg-BG"/>
        </w:rPr>
        <w:t xml:space="preserve"> за добив на подземни богатства</w:t>
      </w:r>
      <w:r w:rsidR="00B00B91">
        <w:rPr>
          <w:sz w:val="24"/>
          <w:szCs w:val="24"/>
          <w:lang w:val="bg-BG"/>
        </w:rPr>
        <w:t>“</w:t>
      </w:r>
      <w:r>
        <w:rPr>
          <w:sz w:val="24"/>
          <w:szCs w:val="24"/>
          <w:lang w:val="bg-BG"/>
        </w:rPr>
        <w:t>.</w:t>
      </w:r>
    </w:p>
    <w:p w14:paraId="18376FC1" w14:textId="77777777" w:rsidR="005423CD" w:rsidRDefault="005423CD" w:rsidP="00A1636B">
      <w:pPr>
        <w:ind w:firstLine="708"/>
        <w:jc w:val="both"/>
        <w:rPr>
          <w:sz w:val="24"/>
          <w:szCs w:val="24"/>
          <w:lang w:val="bg-BG"/>
        </w:rPr>
      </w:pPr>
    </w:p>
    <w:p w14:paraId="21C6F464" w14:textId="77777777" w:rsidR="005423CD" w:rsidRPr="00A85B67" w:rsidRDefault="005423CD" w:rsidP="00A1636B">
      <w:pPr>
        <w:jc w:val="center"/>
        <w:rPr>
          <w:b/>
          <w:sz w:val="24"/>
          <w:szCs w:val="24"/>
        </w:rPr>
      </w:pPr>
      <w:r>
        <w:rPr>
          <w:b/>
          <w:sz w:val="24"/>
          <w:szCs w:val="24"/>
          <w:lang w:val="bg-BG"/>
        </w:rPr>
        <w:t>МОТИВИ:</w:t>
      </w:r>
    </w:p>
    <w:p w14:paraId="689A596C" w14:textId="77777777" w:rsidR="005423CD" w:rsidRDefault="005423CD" w:rsidP="00A1636B">
      <w:pPr>
        <w:ind w:firstLine="708"/>
        <w:jc w:val="both"/>
        <w:rPr>
          <w:sz w:val="24"/>
          <w:szCs w:val="24"/>
          <w:lang w:val="bg-BG"/>
        </w:rPr>
      </w:pPr>
    </w:p>
    <w:p w14:paraId="04656DD0" w14:textId="676F58AA" w:rsidR="005423CD" w:rsidRDefault="005423CD" w:rsidP="00A1636B">
      <w:pPr>
        <w:ind w:firstLine="708"/>
        <w:jc w:val="both"/>
        <w:rPr>
          <w:sz w:val="24"/>
          <w:szCs w:val="24"/>
          <w:lang w:val="bg-BG"/>
        </w:rPr>
      </w:pPr>
      <w:r>
        <w:rPr>
          <w:sz w:val="24"/>
          <w:szCs w:val="24"/>
          <w:lang w:val="bg-BG"/>
        </w:rPr>
        <w:t xml:space="preserve">На основание чл. 73, ал. 1, т. </w:t>
      </w:r>
      <w:r w:rsidR="003574FD">
        <w:rPr>
          <w:sz w:val="24"/>
          <w:szCs w:val="24"/>
          <w:lang w:val="bg-BG"/>
        </w:rPr>
        <w:t>1</w:t>
      </w:r>
      <w:r>
        <w:rPr>
          <w:sz w:val="24"/>
          <w:szCs w:val="24"/>
          <w:lang w:val="bg-BG"/>
        </w:rPr>
        <w:t xml:space="preserve"> от Закона за горите промяна на предназначението на поземлени имоти в горски територии се допуска за</w:t>
      </w:r>
      <w:r w:rsidR="00890BCB">
        <w:rPr>
          <w:sz w:val="24"/>
          <w:szCs w:val="24"/>
          <w:lang w:val="bg-BG"/>
        </w:rPr>
        <w:t xml:space="preserve"> </w:t>
      </w:r>
      <w:r w:rsidR="003574FD" w:rsidRPr="003574FD">
        <w:rPr>
          <w:sz w:val="24"/>
          <w:szCs w:val="24"/>
          <w:lang w:val="bg-BG"/>
        </w:rPr>
        <w:t>добив на подземни богатства</w:t>
      </w:r>
      <w:r w:rsidR="00F42C58">
        <w:rPr>
          <w:sz w:val="24"/>
          <w:szCs w:val="24"/>
          <w:lang w:val="bg-BG"/>
        </w:rPr>
        <w:t xml:space="preserve">. </w:t>
      </w:r>
      <w:r w:rsidR="003574FD" w:rsidRPr="003574FD">
        <w:rPr>
          <w:sz w:val="24"/>
          <w:szCs w:val="24"/>
          <w:lang w:val="bg-BG"/>
        </w:rPr>
        <w:t>За промяна на предназначението на поземлени имоти в горски територии собственикът или инвеститорът прави искане за</w:t>
      </w:r>
      <w:r w:rsidR="003574FD">
        <w:rPr>
          <w:sz w:val="24"/>
          <w:szCs w:val="24"/>
          <w:lang w:val="bg-BG"/>
        </w:rPr>
        <w:t xml:space="preserve"> предварително съгласуване пред </w:t>
      </w:r>
      <w:r w:rsidR="003574FD" w:rsidRPr="003574FD">
        <w:rPr>
          <w:sz w:val="24"/>
          <w:szCs w:val="24"/>
          <w:lang w:val="bg-BG"/>
        </w:rPr>
        <w:t xml:space="preserve">съответната комисия по чл. 74, ал. 2 </w:t>
      </w:r>
      <w:r w:rsidR="00A4685F">
        <w:rPr>
          <w:sz w:val="24"/>
          <w:szCs w:val="24"/>
          <w:lang w:val="bg-BG"/>
        </w:rPr>
        <w:t>–</w:t>
      </w:r>
      <w:r w:rsidR="003574FD" w:rsidRPr="003574FD">
        <w:rPr>
          <w:sz w:val="24"/>
          <w:szCs w:val="24"/>
          <w:lang w:val="bg-BG"/>
        </w:rPr>
        <w:t xml:space="preserve"> за поземлени имоти в горски те</w:t>
      </w:r>
      <w:r w:rsidR="003574FD">
        <w:rPr>
          <w:sz w:val="24"/>
          <w:szCs w:val="24"/>
          <w:lang w:val="bg-BG"/>
        </w:rPr>
        <w:t>ритории, които не са публична държавна собственост</w:t>
      </w:r>
      <w:r w:rsidR="00890BCB">
        <w:rPr>
          <w:sz w:val="24"/>
          <w:szCs w:val="24"/>
          <w:lang w:val="bg-BG"/>
        </w:rPr>
        <w:t>.</w:t>
      </w:r>
    </w:p>
    <w:p w14:paraId="24CF4DD5" w14:textId="5DE973E1" w:rsidR="00904FA6" w:rsidRPr="00904FA6" w:rsidRDefault="00904FA6" w:rsidP="00A1636B">
      <w:pPr>
        <w:ind w:firstLine="696"/>
        <w:jc w:val="both"/>
        <w:rPr>
          <w:sz w:val="24"/>
          <w:szCs w:val="24"/>
          <w:lang w:val="bg-BG"/>
        </w:rPr>
      </w:pPr>
      <w:r w:rsidRPr="00904FA6">
        <w:rPr>
          <w:sz w:val="24"/>
          <w:szCs w:val="24"/>
          <w:lang w:val="bg-BG"/>
        </w:rPr>
        <w:t>В Регионална дирекция по горите (РДГ) – Сливен постъпи за разглеждане от комисията по чл.</w:t>
      </w:r>
      <w:r w:rsidR="00A4685F">
        <w:rPr>
          <w:sz w:val="24"/>
          <w:szCs w:val="24"/>
          <w:lang w:val="bg-BG"/>
        </w:rPr>
        <w:t xml:space="preserve"> </w:t>
      </w:r>
      <w:r w:rsidRPr="00904FA6">
        <w:rPr>
          <w:sz w:val="24"/>
          <w:szCs w:val="24"/>
          <w:lang w:val="bg-BG"/>
        </w:rPr>
        <w:t>74, ал.</w:t>
      </w:r>
      <w:r w:rsidR="00A4685F">
        <w:rPr>
          <w:sz w:val="24"/>
          <w:szCs w:val="24"/>
          <w:lang w:val="bg-BG"/>
        </w:rPr>
        <w:t xml:space="preserve"> </w:t>
      </w:r>
      <w:r w:rsidRPr="00904FA6">
        <w:rPr>
          <w:sz w:val="24"/>
          <w:szCs w:val="24"/>
          <w:lang w:val="bg-BG"/>
        </w:rPr>
        <w:t>2, т.</w:t>
      </w:r>
      <w:r w:rsidR="00A4685F">
        <w:rPr>
          <w:sz w:val="24"/>
          <w:szCs w:val="24"/>
          <w:lang w:val="bg-BG"/>
        </w:rPr>
        <w:t xml:space="preserve"> </w:t>
      </w:r>
      <w:r w:rsidRPr="00904FA6">
        <w:rPr>
          <w:sz w:val="24"/>
          <w:szCs w:val="24"/>
          <w:lang w:val="bg-BG"/>
        </w:rPr>
        <w:t xml:space="preserve">1 от Закона за горите, назначена със заповед №РД 49-480/27.10.2023 г. на министъра на земеделието и храните </w:t>
      </w:r>
      <w:r w:rsidR="00913A70">
        <w:rPr>
          <w:sz w:val="24"/>
          <w:szCs w:val="24"/>
          <w:lang w:val="bg-BG"/>
        </w:rPr>
        <w:t>и</w:t>
      </w:r>
      <w:r w:rsidRPr="00904FA6">
        <w:rPr>
          <w:sz w:val="24"/>
          <w:szCs w:val="24"/>
          <w:lang w:val="bg-BG"/>
        </w:rPr>
        <w:t>скане с рег. инд. РДГ12-</w:t>
      </w:r>
      <w:r w:rsidR="00740CBA" w:rsidRPr="00740CBA">
        <w:rPr>
          <w:sz w:val="24"/>
          <w:szCs w:val="24"/>
          <w:lang w:val="bg-BG"/>
        </w:rPr>
        <w:t xml:space="preserve">4894/31.07.2026 </w:t>
      </w:r>
      <w:r w:rsidRPr="00904FA6">
        <w:rPr>
          <w:sz w:val="24"/>
          <w:szCs w:val="24"/>
          <w:lang w:val="bg-BG"/>
        </w:rPr>
        <w:t xml:space="preserve">г. от </w:t>
      </w:r>
      <w:r w:rsidR="00C04382">
        <w:rPr>
          <w:sz w:val="24"/>
          <w:szCs w:val="24"/>
          <w:lang w:val="bg-BG"/>
        </w:rPr>
        <w:t>юридическо лице</w:t>
      </w:r>
      <w:r w:rsidRPr="00904FA6">
        <w:rPr>
          <w:sz w:val="24"/>
          <w:szCs w:val="24"/>
          <w:lang w:val="bg-BG"/>
        </w:rPr>
        <w:t xml:space="preserve"> за предварително съгласуване за промяна на предназначението на поземлен имот с идентификатор 69986.103.3</w:t>
      </w:r>
      <w:r w:rsidR="00740CBA">
        <w:rPr>
          <w:sz w:val="24"/>
          <w:szCs w:val="24"/>
          <w:lang w:val="bg-BG"/>
        </w:rPr>
        <w:t>2</w:t>
      </w:r>
      <w:r w:rsidRPr="00904FA6">
        <w:rPr>
          <w:sz w:val="24"/>
          <w:szCs w:val="24"/>
          <w:lang w:val="bg-BG"/>
        </w:rPr>
        <w:t xml:space="preserve">, землище с. Струпец, </w:t>
      </w:r>
      <w:r w:rsidRPr="00904FA6">
        <w:rPr>
          <w:sz w:val="24"/>
          <w:szCs w:val="24"/>
          <w:lang w:val="bg-BG"/>
        </w:rPr>
        <w:lastRenderedPageBreak/>
        <w:t xml:space="preserve">общ. Сливен, площ </w:t>
      </w:r>
      <w:r w:rsidR="00740CBA" w:rsidRPr="00740CBA">
        <w:rPr>
          <w:sz w:val="24"/>
          <w:szCs w:val="24"/>
          <w:lang w:val="bg-BG"/>
        </w:rPr>
        <w:t xml:space="preserve">49,849 </w:t>
      </w:r>
      <w:r w:rsidRPr="00904FA6">
        <w:rPr>
          <w:sz w:val="24"/>
          <w:szCs w:val="24"/>
          <w:lang w:val="bg-BG"/>
        </w:rPr>
        <w:t>дка, с инвестиционно предложение „кариера за добив на подземни богатства”, на основание чл.</w:t>
      </w:r>
      <w:r w:rsidR="00A4685F">
        <w:rPr>
          <w:sz w:val="24"/>
          <w:szCs w:val="24"/>
          <w:lang w:val="bg-BG"/>
        </w:rPr>
        <w:t xml:space="preserve"> </w:t>
      </w:r>
      <w:r w:rsidRPr="00904FA6">
        <w:rPr>
          <w:sz w:val="24"/>
          <w:szCs w:val="24"/>
          <w:lang w:val="bg-BG"/>
        </w:rPr>
        <w:t>75, ал.</w:t>
      </w:r>
      <w:r w:rsidR="00A4685F">
        <w:rPr>
          <w:sz w:val="24"/>
          <w:szCs w:val="24"/>
          <w:lang w:val="bg-BG"/>
        </w:rPr>
        <w:t xml:space="preserve"> </w:t>
      </w:r>
      <w:r w:rsidRPr="00904FA6">
        <w:rPr>
          <w:sz w:val="24"/>
          <w:szCs w:val="24"/>
          <w:lang w:val="bg-BG"/>
        </w:rPr>
        <w:t>2 от Закона за горите.</w:t>
      </w:r>
    </w:p>
    <w:p w14:paraId="3FE9B48D" w14:textId="47ADA47E" w:rsidR="00904FA6" w:rsidRPr="00904FA6" w:rsidRDefault="00904FA6" w:rsidP="00A1636B">
      <w:pPr>
        <w:ind w:firstLine="696"/>
        <w:jc w:val="both"/>
        <w:rPr>
          <w:sz w:val="24"/>
          <w:szCs w:val="24"/>
          <w:lang w:val="bg-BG"/>
        </w:rPr>
      </w:pPr>
      <w:r w:rsidRPr="00904FA6">
        <w:rPr>
          <w:sz w:val="24"/>
          <w:szCs w:val="24"/>
          <w:lang w:val="bg-BG"/>
        </w:rPr>
        <w:t xml:space="preserve">Към искането са приложени </w:t>
      </w:r>
      <w:r w:rsidR="00913A70">
        <w:rPr>
          <w:sz w:val="24"/>
          <w:szCs w:val="24"/>
          <w:lang w:val="bg-BG"/>
        </w:rPr>
        <w:t>изискуемите документи съгласно чл. 75, ал. 2</w:t>
      </w:r>
      <w:r w:rsidRPr="00904FA6">
        <w:rPr>
          <w:sz w:val="24"/>
          <w:szCs w:val="24"/>
          <w:lang w:val="bg-BG"/>
        </w:rPr>
        <w:t>:</w:t>
      </w:r>
    </w:p>
    <w:p w14:paraId="71A40CEE" w14:textId="77777777" w:rsidR="00740CBA" w:rsidRPr="00740CBA" w:rsidRDefault="00740CBA" w:rsidP="008222D1">
      <w:pPr>
        <w:tabs>
          <w:tab w:val="left" w:pos="993"/>
        </w:tabs>
        <w:ind w:firstLine="708"/>
        <w:jc w:val="both"/>
        <w:rPr>
          <w:sz w:val="24"/>
          <w:szCs w:val="24"/>
          <w:lang w:val="bg-BG"/>
        </w:rPr>
      </w:pPr>
      <w:r w:rsidRPr="00740CBA">
        <w:rPr>
          <w:sz w:val="24"/>
          <w:szCs w:val="24"/>
          <w:lang w:val="bg-BG"/>
        </w:rPr>
        <w:t>-</w:t>
      </w:r>
      <w:r w:rsidRPr="00740CBA">
        <w:rPr>
          <w:sz w:val="24"/>
          <w:szCs w:val="24"/>
          <w:lang w:val="bg-BG"/>
        </w:rPr>
        <w:tab/>
        <w:t>скица №15-1133478/31.07.2026 г. на имот с идентификатор 69986.103.32, землище с. Струпец, община Сливен, площ 49,849 дка, горска територия, държавна собственост;</w:t>
      </w:r>
    </w:p>
    <w:p w14:paraId="3D90FE46" w14:textId="77777777" w:rsidR="00740CBA" w:rsidRPr="00740CBA" w:rsidRDefault="00740CBA" w:rsidP="008222D1">
      <w:pPr>
        <w:tabs>
          <w:tab w:val="left" w:pos="993"/>
        </w:tabs>
        <w:ind w:firstLine="708"/>
        <w:jc w:val="both"/>
        <w:rPr>
          <w:sz w:val="24"/>
          <w:szCs w:val="24"/>
          <w:lang w:val="bg-BG"/>
        </w:rPr>
      </w:pPr>
      <w:r w:rsidRPr="00740CBA">
        <w:rPr>
          <w:sz w:val="24"/>
          <w:szCs w:val="24"/>
          <w:lang w:val="bg-BG"/>
        </w:rPr>
        <w:t>-</w:t>
      </w:r>
      <w:r w:rsidRPr="00740CBA">
        <w:rPr>
          <w:sz w:val="24"/>
          <w:szCs w:val="24"/>
          <w:lang w:val="bg-BG"/>
        </w:rPr>
        <w:tab/>
        <w:t>задание за изготвяне на проект на подробен устройствен план за поземлен имот 103032 в местността „Хасаря“, землището на с. Струпец, община Сливен с площ 49,855 дка (към настоящия момент с идентификатор 69986.103.32 с площ 49,849 дка разлика от 0,006 дка), одобрено с Решение №1288 на Общински съвет – Сливен от 30.08.2018 г.;</w:t>
      </w:r>
    </w:p>
    <w:p w14:paraId="7E7787FC" w14:textId="77777777" w:rsidR="00740CBA" w:rsidRPr="00740CBA" w:rsidRDefault="00740CBA" w:rsidP="00740CBA">
      <w:pPr>
        <w:ind w:firstLine="708"/>
        <w:jc w:val="both"/>
        <w:rPr>
          <w:sz w:val="24"/>
          <w:szCs w:val="24"/>
          <w:lang w:val="bg-BG"/>
        </w:rPr>
      </w:pPr>
      <w:r w:rsidRPr="00740CBA">
        <w:rPr>
          <w:sz w:val="24"/>
          <w:szCs w:val="24"/>
          <w:lang w:val="bg-BG"/>
        </w:rPr>
        <w:t>- решение №1288 на Общински съвет – Сливен от 30.08.2018 г.;</w:t>
      </w:r>
    </w:p>
    <w:p w14:paraId="4AA8D677" w14:textId="77777777" w:rsidR="00740CBA" w:rsidRPr="00740CBA" w:rsidRDefault="00740CBA" w:rsidP="00740CBA">
      <w:pPr>
        <w:ind w:firstLine="708"/>
        <w:jc w:val="both"/>
        <w:rPr>
          <w:sz w:val="24"/>
          <w:szCs w:val="24"/>
          <w:lang w:val="bg-BG"/>
        </w:rPr>
      </w:pPr>
      <w:r w:rsidRPr="00740CBA">
        <w:rPr>
          <w:sz w:val="24"/>
          <w:szCs w:val="24"/>
          <w:lang w:val="bg-BG"/>
        </w:rPr>
        <w:t>- копие на договор за предоставяне на концесия за добив на подземни богатства от 31.08.2012 г. в едно с приложения 1, 2 и 4 към договора, а именно: карта на находищата на подземни богатства, Находище Бинкос с площ 132,1 дка; контур на концесионна площ 208 798 м2 и акт за изключителна държавна собственост от 25.08.2006 г. на Находище „Бинкос“ с площ 132 дка, със срок на действие съгласно чл. 3 от договора – 35 (тридесет и пет) години считано от влизането му в сила на 17.01.1997 г., служебно привнесен от представения със заявление РДГ12-2630/29.10.2018 г.;</w:t>
      </w:r>
    </w:p>
    <w:p w14:paraId="45805E04" w14:textId="78BA17F3" w:rsidR="00740CBA" w:rsidRDefault="00740CBA" w:rsidP="00740CBA">
      <w:pPr>
        <w:ind w:firstLine="708"/>
        <w:jc w:val="both"/>
        <w:rPr>
          <w:sz w:val="24"/>
          <w:szCs w:val="24"/>
          <w:lang w:val="bg-BG"/>
        </w:rPr>
      </w:pPr>
      <w:r w:rsidRPr="00740CBA">
        <w:rPr>
          <w:sz w:val="24"/>
          <w:szCs w:val="24"/>
          <w:lang w:val="bg-BG"/>
        </w:rPr>
        <w:t xml:space="preserve">-  допълнително споразумение № 1 от 13.02.2014 г. към горепосочения договор, с което </w:t>
      </w:r>
      <w:r w:rsidR="008222D1" w:rsidRPr="008222D1">
        <w:rPr>
          <w:sz w:val="24"/>
          <w:szCs w:val="24"/>
          <w:lang w:val="bg-BG"/>
        </w:rPr>
        <w:t xml:space="preserve">юридическо лице прехвърля на друго юридическо лице </w:t>
      </w:r>
      <w:r w:rsidRPr="00740CBA">
        <w:rPr>
          <w:sz w:val="24"/>
          <w:szCs w:val="24"/>
          <w:lang w:val="bg-BG"/>
        </w:rPr>
        <w:t>изцяло правата и задълженията по договора от 31.08.2012 г., служебно привнесено от представения със заявление РДГ12-2630/29.10.2018 г.</w:t>
      </w:r>
    </w:p>
    <w:p w14:paraId="7CA900A3" w14:textId="39B461C3" w:rsidR="00913A70" w:rsidRDefault="00740CBA" w:rsidP="00481F2E">
      <w:pPr>
        <w:ind w:firstLine="708"/>
        <w:jc w:val="both"/>
        <w:rPr>
          <w:sz w:val="24"/>
          <w:szCs w:val="24"/>
          <w:lang w:val="bg-BG"/>
        </w:rPr>
      </w:pPr>
      <w:r w:rsidRPr="00740CBA">
        <w:rPr>
          <w:sz w:val="24"/>
          <w:szCs w:val="24"/>
          <w:lang w:val="bg-BG"/>
        </w:rPr>
        <w:t>Съгласно становище на териториално поделение „Държавно горско стопанство Сливен” на „Югоизточно държавно предприятие” ДП – гр. Сливен, представено с писмо с рег. инд. РДГ12-5238/17.08.2026 г.: „Държавно горско стопанство Сливен" дава положително становище, съдържащо коректни данни за всички обстоятелства, свързани с имота. Поземлен имот идентификатор 69986.103.32 се намира в землището на с. Струпец, община Сливен, област Сливен, с площ 49,849 дка. Данни за имота: Имот с идентификатор 69986.103.32 и се намира в землището на с. Струпец, Община Сливен, Област Сливен и е държавна частна собственост с акт за собственост № 9207 от 02.07.2026 година. Имота е отразен вярно в лесослоя в кадастралноинформационна система (КАИС) към момента на изготвянето на горскостопанския план - 2022 година и няма как да се посочат отдели и подотдели, съответно да се опише и тяхната функция. Към днешна дата влиза в сила заповед на Министерство на земеделието и храните с рег. № РД-49-88 от 29.04.2026 година, и горецитирания имот с идентификатор 69986.103.32 се отразява като горска територия на основание чл. 79., ал.9 от ЗГ. В имота няма съществуващи или проектирани съоръжения, като пожаронаблюдателни кули, биотехнически съоръжения за ловностопанска дейност, контролни горски пунктове, временни горски пътища, временни въжени линии, складове за дървесина и др. Не предстои прекатегоризиране на територията. Няма друг заявител за същия имот и не е отдаден под наем. Не попада във вододайни зони, защитни пояси, семепроизводни насаждения и градини, гори с висока консервационна стойност, разсадник и оградена ловна площ. Няма опасност от възникване на ерозия. В имота няма сгради, няма наличие на инфраструктурни обекти - въздушни и подземни кабели, проводи и др., както и наличие на подземен кадастър, учредени вещни права. Инвестиционното намерение няма да пречи за осъществяването на горскостопанската и ловностопанска дейност на стопанството. Имотът не засяга горски територии със социални функции. Не се засягат горски територии, опожарени през последните 20 години. Инвестиционното намерение не би предизвикало евентуални вреди върху извори, подземни реки и др. както е и съвместимо с функциите на съседните имоти</w:t>
      </w:r>
      <w:r w:rsidR="00481F2E" w:rsidRPr="00481F2E">
        <w:rPr>
          <w:sz w:val="24"/>
          <w:szCs w:val="24"/>
          <w:lang w:val="bg-BG"/>
        </w:rPr>
        <w:t>.</w:t>
      </w:r>
    </w:p>
    <w:p w14:paraId="3C3E23D4" w14:textId="7D1EF8E8" w:rsidR="00840E81" w:rsidRPr="00FA5F0B" w:rsidRDefault="00840E81" w:rsidP="00A1636B">
      <w:pPr>
        <w:ind w:firstLine="708"/>
        <w:jc w:val="both"/>
        <w:rPr>
          <w:b/>
          <w:sz w:val="24"/>
          <w:szCs w:val="24"/>
          <w:lang w:val="bg-BG"/>
        </w:rPr>
      </w:pPr>
      <w:r w:rsidRPr="0072028A">
        <w:rPr>
          <w:b/>
          <w:sz w:val="24"/>
          <w:szCs w:val="24"/>
          <w:lang w:val="bg-BG"/>
        </w:rPr>
        <w:t>Настоящото решение да се публикува на интернет страниците на</w:t>
      </w:r>
      <w:r>
        <w:rPr>
          <w:b/>
          <w:sz w:val="24"/>
          <w:szCs w:val="24"/>
          <w:lang w:val="bg-BG"/>
        </w:rPr>
        <w:t xml:space="preserve"> Изпълнителна агенция по горите и Регионална дирекция по горите – Сливен при спазване на Закона за защита на личните данни.</w:t>
      </w:r>
    </w:p>
    <w:p w14:paraId="36F156E8" w14:textId="77777777" w:rsidR="005423CD" w:rsidRPr="006F6A00" w:rsidRDefault="005423CD" w:rsidP="00A1636B">
      <w:pPr>
        <w:ind w:firstLine="708"/>
        <w:jc w:val="both"/>
        <w:rPr>
          <w:b/>
          <w:sz w:val="24"/>
          <w:szCs w:val="24"/>
          <w:lang w:val="bg-BG"/>
        </w:rPr>
      </w:pPr>
      <w:r w:rsidRPr="006F6A00">
        <w:rPr>
          <w:b/>
          <w:sz w:val="24"/>
          <w:szCs w:val="24"/>
          <w:lang w:val="bg-BG"/>
        </w:rPr>
        <w:t>Настоящото решение може да се обжалва по реда на Администра</w:t>
      </w:r>
      <w:r w:rsidR="00F42C58">
        <w:rPr>
          <w:b/>
          <w:sz w:val="24"/>
          <w:szCs w:val="24"/>
          <w:lang w:val="bg-BG"/>
        </w:rPr>
        <w:t>тивнопроцесуалния кодекс в 14-</w:t>
      </w:r>
      <w:r w:rsidRPr="006F6A00">
        <w:rPr>
          <w:b/>
          <w:sz w:val="24"/>
          <w:szCs w:val="24"/>
          <w:lang w:val="bg-BG"/>
        </w:rPr>
        <w:t xml:space="preserve">дневен срок от съобщаването му пред </w:t>
      </w:r>
      <w:r w:rsidRPr="006F6A00">
        <w:rPr>
          <w:b/>
          <w:sz w:val="24"/>
          <w:szCs w:val="24"/>
          <w:lang w:val="bg-BG"/>
        </w:rPr>
        <w:lastRenderedPageBreak/>
        <w:t>Административен съд гр. Сливен, чрез комисията по чл.</w:t>
      </w:r>
      <w:r>
        <w:rPr>
          <w:b/>
          <w:sz w:val="24"/>
          <w:szCs w:val="24"/>
          <w:lang w:val="bg-BG"/>
        </w:rPr>
        <w:t xml:space="preserve"> </w:t>
      </w:r>
      <w:r w:rsidRPr="006F6A00">
        <w:rPr>
          <w:b/>
          <w:sz w:val="24"/>
          <w:szCs w:val="24"/>
          <w:lang w:val="bg-BG"/>
        </w:rPr>
        <w:t>74, ал.</w:t>
      </w:r>
      <w:r>
        <w:rPr>
          <w:b/>
          <w:sz w:val="24"/>
          <w:szCs w:val="24"/>
          <w:lang w:val="bg-BG"/>
        </w:rPr>
        <w:t xml:space="preserve"> </w:t>
      </w:r>
      <w:r w:rsidRPr="006F6A00">
        <w:rPr>
          <w:b/>
          <w:sz w:val="24"/>
          <w:szCs w:val="24"/>
          <w:lang w:val="bg-BG"/>
        </w:rPr>
        <w:t>2, т.</w:t>
      </w:r>
      <w:r>
        <w:rPr>
          <w:b/>
          <w:sz w:val="24"/>
          <w:szCs w:val="24"/>
          <w:lang w:val="bg-BG"/>
        </w:rPr>
        <w:t xml:space="preserve"> </w:t>
      </w:r>
      <w:r w:rsidRPr="006F6A00">
        <w:rPr>
          <w:b/>
          <w:sz w:val="24"/>
          <w:szCs w:val="24"/>
          <w:lang w:val="bg-BG"/>
        </w:rPr>
        <w:t xml:space="preserve">1 от Закона за горите в Регионална дирекция по горите – Сливен. </w:t>
      </w:r>
    </w:p>
    <w:p w14:paraId="639FC26B" w14:textId="77777777" w:rsidR="007516E7" w:rsidRDefault="0097621B" w:rsidP="00A1636B">
      <w:pPr>
        <w:jc w:val="both"/>
        <w:rPr>
          <w:sz w:val="24"/>
          <w:szCs w:val="24"/>
          <w:lang w:val="bg-BG"/>
        </w:rPr>
      </w:pPr>
      <w:r>
        <w:rPr>
          <w:sz w:val="24"/>
          <w:szCs w:val="24"/>
          <w:lang w:val="bg-BG"/>
        </w:rPr>
        <w:t xml:space="preserve"> </w:t>
      </w:r>
    </w:p>
    <w:p w14:paraId="02F26F4C" w14:textId="77777777" w:rsidR="007516E7" w:rsidRDefault="007516E7" w:rsidP="00A1636B">
      <w:pPr>
        <w:jc w:val="both"/>
        <w:rPr>
          <w:sz w:val="24"/>
          <w:szCs w:val="24"/>
          <w:lang w:val="bg-BG"/>
        </w:rPr>
      </w:pPr>
    </w:p>
    <w:p w14:paraId="29A463B8" w14:textId="0048721E" w:rsidR="00A0444B" w:rsidRPr="00634ED5" w:rsidRDefault="00844302" w:rsidP="00A1636B">
      <w:pPr>
        <w:jc w:val="both"/>
        <w:rPr>
          <w:b/>
          <w:sz w:val="24"/>
          <w:szCs w:val="24"/>
          <w:lang w:val="bg-BG"/>
        </w:rPr>
      </w:pPr>
      <w:r w:rsidRPr="00634ED5">
        <w:rPr>
          <w:b/>
          <w:sz w:val="24"/>
          <w:szCs w:val="24"/>
          <w:lang w:val="bg-BG"/>
        </w:rPr>
        <w:t>ПРЕДСЕДАТЕЛ НА КОМИСИЯТА:</w:t>
      </w:r>
    </w:p>
    <w:p w14:paraId="22924AA9" w14:textId="206C75CC" w:rsidR="00844302" w:rsidRPr="00634ED5" w:rsidRDefault="00B257A0" w:rsidP="00A1636B">
      <w:pPr>
        <w:jc w:val="both"/>
        <w:rPr>
          <w:b/>
          <w:sz w:val="24"/>
          <w:szCs w:val="24"/>
          <w:lang w:val="bg-BG"/>
        </w:rPr>
      </w:pPr>
      <w:r w:rsidRPr="00634ED5">
        <w:rPr>
          <w:b/>
          <w:sz w:val="24"/>
          <w:szCs w:val="24"/>
          <w:lang w:val="bg-BG"/>
        </w:rPr>
        <w:t>(</w:t>
      </w:r>
      <w:r w:rsidR="00844302" w:rsidRPr="00634ED5">
        <w:rPr>
          <w:b/>
          <w:sz w:val="24"/>
          <w:szCs w:val="24"/>
          <w:lang w:val="bg-BG"/>
        </w:rPr>
        <w:t xml:space="preserve">ИНЖ. </w:t>
      </w:r>
      <w:r w:rsidR="007C177E">
        <w:rPr>
          <w:b/>
          <w:sz w:val="24"/>
          <w:szCs w:val="24"/>
          <w:lang w:val="bg-BG"/>
        </w:rPr>
        <w:t>НЕДЕЛИН НЕДКОВ</w:t>
      </w:r>
      <w:r w:rsidRPr="00634ED5">
        <w:rPr>
          <w:b/>
          <w:sz w:val="24"/>
          <w:szCs w:val="24"/>
          <w:lang w:val="bg-BG"/>
        </w:rPr>
        <w:t>)</w:t>
      </w:r>
    </w:p>
    <w:p w14:paraId="61470471" w14:textId="77777777" w:rsidR="00D1721D" w:rsidRPr="00634ED5" w:rsidRDefault="00D1721D" w:rsidP="00A1636B">
      <w:pPr>
        <w:jc w:val="both"/>
        <w:rPr>
          <w:b/>
          <w:sz w:val="24"/>
          <w:szCs w:val="24"/>
          <w:lang w:val="bg-BG"/>
        </w:rPr>
      </w:pPr>
    </w:p>
    <w:p w14:paraId="7C825517" w14:textId="77777777" w:rsidR="00844302" w:rsidRPr="00634ED5" w:rsidRDefault="00844302" w:rsidP="00A1636B">
      <w:pPr>
        <w:jc w:val="both"/>
        <w:rPr>
          <w:b/>
          <w:sz w:val="24"/>
          <w:szCs w:val="24"/>
          <w:lang w:val="bg-BG"/>
        </w:rPr>
      </w:pPr>
      <w:r w:rsidRPr="00634ED5">
        <w:rPr>
          <w:b/>
          <w:sz w:val="24"/>
          <w:szCs w:val="24"/>
          <w:lang w:val="bg-BG"/>
        </w:rPr>
        <w:t>СЕКРЕТАР НА КОМИСИЯТА:</w:t>
      </w:r>
    </w:p>
    <w:p w14:paraId="2F073EBB" w14:textId="77777777" w:rsidR="00A0444B" w:rsidRPr="00634ED5" w:rsidRDefault="00B257A0" w:rsidP="00A1636B">
      <w:pPr>
        <w:jc w:val="both"/>
        <w:rPr>
          <w:b/>
          <w:sz w:val="24"/>
          <w:szCs w:val="24"/>
        </w:rPr>
      </w:pPr>
      <w:r w:rsidRPr="00634ED5">
        <w:rPr>
          <w:b/>
          <w:sz w:val="24"/>
          <w:szCs w:val="24"/>
          <w:lang w:val="bg-BG"/>
        </w:rPr>
        <w:t>(</w:t>
      </w:r>
      <w:r w:rsidR="00213B1B">
        <w:rPr>
          <w:b/>
          <w:sz w:val="24"/>
          <w:szCs w:val="24"/>
          <w:lang w:val="bg-BG"/>
        </w:rPr>
        <w:t>ИНЖ. КРЕМЕНА АТАНАСОВА</w:t>
      </w:r>
      <w:r w:rsidRPr="00634ED5">
        <w:rPr>
          <w:b/>
          <w:sz w:val="24"/>
          <w:szCs w:val="24"/>
          <w:lang w:val="bg-BG"/>
        </w:rPr>
        <w:t>)</w:t>
      </w:r>
    </w:p>
    <w:p w14:paraId="43FE4AA6" w14:textId="77777777" w:rsidR="00D1721D" w:rsidRDefault="00D1721D" w:rsidP="00A1636B">
      <w:pPr>
        <w:rPr>
          <w:lang w:val="bg-BG"/>
        </w:rPr>
      </w:pPr>
    </w:p>
    <w:sectPr w:rsidR="00D1721D" w:rsidSect="00481F2E">
      <w:pgSz w:w="11906" w:h="16838"/>
      <w:pgMar w:top="1134" w:right="991"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E009F"/>
    <w:multiLevelType w:val="hybridMultilevel"/>
    <w:tmpl w:val="DC82261C"/>
    <w:lvl w:ilvl="0" w:tplc="BAC25114">
      <w:start w:val="1"/>
      <w:numFmt w:val="decimal"/>
      <w:lvlText w:val="%1."/>
      <w:lvlJc w:val="left"/>
      <w:pPr>
        <w:ind w:left="1698" w:hanging="99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15:restartNumberingAfterBreak="0">
    <w:nsid w:val="25B53AAD"/>
    <w:multiLevelType w:val="hybridMultilevel"/>
    <w:tmpl w:val="6CE613DA"/>
    <w:lvl w:ilvl="0" w:tplc="D02A66A0">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 w15:restartNumberingAfterBreak="0">
    <w:nsid w:val="3E754091"/>
    <w:multiLevelType w:val="hybridMultilevel"/>
    <w:tmpl w:val="B3CE6016"/>
    <w:lvl w:ilvl="0" w:tplc="414EC31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3EFF0076"/>
    <w:multiLevelType w:val="hybridMultilevel"/>
    <w:tmpl w:val="66D67E2A"/>
    <w:lvl w:ilvl="0" w:tplc="2AA09A06">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4B2E7594"/>
    <w:multiLevelType w:val="hybridMultilevel"/>
    <w:tmpl w:val="5148C290"/>
    <w:lvl w:ilvl="0" w:tplc="F79E0C76">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15:restartNumberingAfterBreak="0">
    <w:nsid w:val="5E4250E0"/>
    <w:multiLevelType w:val="hybridMultilevel"/>
    <w:tmpl w:val="EBB89E6E"/>
    <w:lvl w:ilvl="0" w:tplc="7D24677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67EE5FF1"/>
    <w:multiLevelType w:val="hybridMultilevel"/>
    <w:tmpl w:val="73FC1AB6"/>
    <w:lvl w:ilvl="0" w:tplc="0396DB66">
      <w:start w:val="1"/>
      <w:numFmt w:val="decimal"/>
      <w:lvlText w:val="%1."/>
      <w:lvlJc w:val="left"/>
      <w:pPr>
        <w:ind w:left="1698" w:hanging="99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15:restartNumberingAfterBreak="0">
    <w:nsid w:val="6CD4420A"/>
    <w:multiLevelType w:val="hybridMultilevel"/>
    <w:tmpl w:val="D392131C"/>
    <w:lvl w:ilvl="0" w:tplc="B1E4FBDC">
      <w:start w:val="1"/>
      <w:numFmt w:val="decimal"/>
      <w:lvlText w:val="%1."/>
      <w:lvlJc w:val="left"/>
      <w:pPr>
        <w:ind w:left="1683" w:hanging="975"/>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15:restartNumberingAfterBreak="0">
    <w:nsid w:val="6EDA7729"/>
    <w:multiLevelType w:val="hybridMultilevel"/>
    <w:tmpl w:val="5CCA34DA"/>
    <w:lvl w:ilvl="0" w:tplc="72EE745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15:restartNumberingAfterBreak="0">
    <w:nsid w:val="79F743AD"/>
    <w:multiLevelType w:val="hybridMultilevel"/>
    <w:tmpl w:val="4EB01208"/>
    <w:lvl w:ilvl="0" w:tplc="C61A553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7EB66346"/>
    <w:multiLevelType w:val="hybridMultilevel"/>
    <w:tmpl w:val="F1E0E5E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10"/>
  </w:num>
  <w:num w:numId="5">
    <w:abstractNumId w:val="2"/>
  </w:num>
  <w:num w:numId="6">
    <w:abstractNumId w:val="0"/>
  </w:num>
  <w:num w:numId="7">
    <w:abstractNumId w:val="3"/>
  </w:num>
  <w:num w:numId="8">
    <w:abstractNumId w:val="6"/>
  </w:num>
  <w:num w:numId="9">
    <w:abstractNumId w:val="9"/>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16E"/>
    <w:rsid w:val="000003A4"/>
    <w:rsid w:val="00001BA1"/>
    <w:rsid w:val="00003B4B"/>
    <w:rsid w:val="0000768D"/>
    <w:rsid w:val="00013090"/>
    <w:rsid w:val="00023619"/>
    <w:rsid w:val="00023B4F"/>
    <w:rsid w:val="0002537C"/>
    <w:rsid w:val="00025C49"/>
    <w:rsid w:val="00030972"/>
    <w:rsid w:val="0003213F"/>
    <w:rsid w:val="00042D7B"/>
    <w:rsid w:val="000450F4"/>
    <w:rsid w:val="00045A02"/>
    <w:rsid w:val="00050B99"/>
    <w:rsid w:val="00051E20"/>
    <w:rsid w:val="00052F54"/>
    <w:rsid w:val="000539DB"/>
    <w:rsid w:val="00053E8E"/>
    <w:rsid w:val="00067F4F"/>
    <w:rsid w:val="00082CD7"/>
    <w:rsid w:val="0008503E"/>
    <w:rsid w:val="00087F84"/>
    <w:rsid w:val="00095B3D"/>
    <w:rsid w:val="00096798"/>
    <w:rsid w:val="00096CEE"/>
    <w:rsid w:val="000A5FE2"/>
    <w:rsid w:val="000A64DB"/>
    <w:rsid w:val="000A69A9"/>
    <w:rsid w:val="000B0BAB"/>
    <w:rsid w:val="000B1FDD"/>
    <w:rsid w:val="000B240B"/>
    <w:rsid w:val="000B5AFD"/>
    <w:rsid w:val="000D35FA"/>
    <w:rsid w:val="000D37C8"/>
    <w:rsid w:val="000D7F9E"/>
    <w:rsid w:val="000E1B5D"/>
    <w:rsid w:val="000E1F30"/>
    <w:rsid w:val="000E7171"/>
    <w:rsid w:val="000F2D6B"/>
    <w:rsid w:val="00100362"/>
    <w:rsid w:val="00102C30"/>
    <w:rsid w:val="001052D1"/>
    <w:rsid w:val="00110401"/>
    <w:rsid w:val="00115C40"/>
    <w:rsid w:val="0011704E"/>
    <w:rsid w:val="001171D6"/>
    <w:rsid w:val="00120938"/>
    <w:rsid w:val="00123F11"/>
    <w:rsid w:val="001245D5"/>
    <w:rsid w:val="00130A7B"/>
    <w:rsid w:val="00136A39"/>
    <w:rsid w:val="00140C48"/>
    <w:rsid w:val="00143515"/>
    <w:rsid w:val="00145C54"/>
    <w:rsid w:val="00150A73"/>
    <w:rsid w:val="00150B4C"/>
    <w:rsid w:val="00153F03"/>
    <w:rsid w:val="00154DAA"/>
    <w:rsid w:val="00156036"/>
    <w:rsid w:val="001610A7"/>
    <w:rsid w:val="001618C6"/>
    <w:rsid w:val="00161F66"/>
    <w:rsid w:val="001625C3"/>
    <w:rsid w:val="00162C99"/>
    <w:rsid w:val="001659B2"/>
    <w:rsid w:val="0016649F"/>
    <w:rsid w:val="001721D9"/>
    <w:rsid w:val="001732EA"/>
    <w:rsid w:val="00176871"/>
    <w:rsid w:val="00180B44"/>
    <w:rsid w:val="00182929"/>
    <w:rsid w:val="00184B03"/>
    <w:rsid w:val="001857AC"/>
    <w:rsid w:val="001865DE"/>
    <w:rsid w:val="001920E8"/>
    <w:rsid w:val="00195934"/>
    <w:rsid w:val="0019793F"/>
    <w:rsid w:val="001A0809"/>
    <w:rsid w:val="001A1BB7"/>
    <w:rsid w:val="001A2561"/>
    <w:rsid w:val="001B1998"/>
    <w:rsid w:val="001B2B7C"/>
    <w:rsid w:val="001B38FE"/>
    <w:rsid w:val="001B4AD0"/>
    <w:rsid w:val="001B5F43"/>
    <w:rsid w:val="001B6BCB"/>
    <w:rsid w:val="001C0EE7"/>
    <w:rsid w:val="001C279D"/>
    <w:rsid w:val="001C4190"/>
    <w:rsid w:val="001C451A"/>
    <w:rsid w:val="001C57FC"/>
    <w:rsid w:val="001C78C7"/>
    <w:rsid w:val="001D1CAA"/>
    <w:rsid w:val="001D2B97"/>
    <w:rsid w:val="001D3602"/>
    <w:rsid w:val="001E06C0"/>
    <w:rsid w:val="001E2B6B"/>
    <w:rsid w:val="001E2F37"/>
    <w:rsid w:val="001E6C30"/>
    <w:rsid w:val="001F0CC5"/>
    <w:rsid w:val="001F4121"/>
    <w:rsid w:val="001F6788"/>
    <w:rsid w:val="001F732B"/>
    <w:rsid w:val="0020001E"/>
    <w:rsid w:val="00211CBA"/>
    <w:rsid w:val="00212E23"/>
    <w:rsid w:val="00213B1B"/>
    <w:rsid w:val="0021685B"/>
    <w:rsid w:val="00223F02"/>
    <w:rsid w:val="00231390"/>
    <w:rsid w:val="002343D1"/>
    <w:rsid w:val="00242CDB"/>
    <w:rsid w:val="0024343F"/>
    <w:rsid w:val="002435E5"/>
    <w:rsid w:val="00244B8A"/>
    <w:rsid w:val="0024586F"/>
    <w:rsid w:val="00257E1A"/>
    <w:rsid w:val="002618F7"/>
    <w:rsid w:val="002619A3"/>
    <w:rsid w:val="00262143"/>
    <w:rsid w:val="00265D0A"/>
    <w:rsid w:val="00267A05"/>
    <w:rsid w:val="002753DA"/>
    <w:rsid w:val="00277962"/>
    <w:rsid w:val="00280966"/>
    <w:rsid w:val="00280B06"/>
    <w:rsid w:val="00280E79"/>
    <w:rsid w:val="00281F7F"/>
    <w:rsid w:val="0028253E"/>
    <w:rsid w:val="00287CB9"/>
    <w:rsid w:val="00291C5B"/>
    <w:rsid w:val="00293DD9"/>
    <w:rsid w:val="002A1280"/>
    <w:rsid w:val="002A13FF"/>
    <w:rsid w:val="002A58B2"/>
    <w:rsid w:val="002A7AF1"/>
    <w:rsid w:val="002B7913"/>
    <w:rsid w:val="002C0804"/>
    <w:rsid w:val="002C7046"/>
    <w:rsid w:val="002C7128"/>
    <w:rsid w:val="002E1B3A"/>
    <w:rsid w:val="002E2946"/>
    <w:rsid w:val="002E330C"/>
    <w:rsid w:val="002F0B21"/>
    <w:rsid w:val="002F1A12"/>
    <w:rsid w:val="002F7CC4"/>
    <w:rsid w:val="0030199B"/>
    <w:rsid w:val="0030334B"/>
    <w:rsid w:val="00303B3A"/>
    <w:rsid w:val="00310BA5"/>
    <w:rsid w:val="00310BAF"/>
    <w:rsid w:val="00316FF5"/>
    <w:rsid w:val="003178A3"/>
    <w:rsid w:val="0032017D"/>
    <w:rsid w:val="0032200C"/>
    <w:rsid w:val="00322299"/>
    <w:rsid w:val="003251AE"/>
    <w:rsid w:val="003301F0"/>
    <w:rsid w:val="00330942"/>
    <w:rsid w:val="00331150"/>
    <w:rsid w:val="00332893"/>
    <w:rsid w:val="003342D9"/>
    <w:rsid w:val="00335ED4"/>
    <w:rsid w:val="00336101"/>
    <w:rsid w:val="00341B57"/>
    <w:rsid w:val="0035158A"/>
    <w:rsid w:val="00356F65"/>
    <w:rsid w:val="003574FD"/>
    <w:rsid w:val="003615F7"/>
    <w:rsid w:val="003650C4"/>
    <w:rsid w:val="003652E5"/>
    <w:rsid w:val="00370E30"/>
    <w:rsid w:val="003718FF"/>
    <w:rsid w:val="0038000D"/>
    <w:rsid w:val="003874D5"/>
    <w:rsid w:val="00387C56"/>
    <w:rsid w:val="00394E67"/>
    <w:rsid w:val="003A3409"/>
    <w:rsid w:val="003A6383"/>
    <w:rsid w:val="003B20B2"/>
    <w:rsid w:val="003B2173"/>
    <w:rsid w:val="003B26C5"/>
    <w:rsid w:val="003B4129"/>
    <w:rsid w:val="003B41D1"/>
    <w:rsid w:val="003B6BAF"/>
    <w:rsid w:val="003D2792"/>
    <w:rsid w:val="003D71B1"/>
    <w:rsid w:val="003E0CC1"/>
    <w:rsid w:val="003E3576"/>
    <w:rsid w:val="003E439D"/>
    <w:rsid w:val="003E7EE5"/>
    <w:rsid w:val="003F41F9"/>
    <w:rsid w:val="004009F2"/>
    <w:rsid w:val="004023CE"/>
    <w:rsid w:val="004071F9"/>
    <w:rsid w:val="00411FCE"/>
    <w:rsid w:val="00416EAA"/>
    <w:rsid w:val="0041716E"/>
    <w:rsid w:val="00427B85"/>
    <w:rsid w:val="00430FF1"/>
    <w:rsid w:val="00431088"/>
    <w:rsid w:val="00433DBA"/>
    <w:rsid w:val="00435B61"/>
    <w:rsid w:val="0044127A"/>
    <w:rsid w:val="004443EA"/>
    <w:rsid w:val="0044444D"/>
    <w:rsid w:val="0044495F"/>
    <w:rsid w:val="00447025"/>
    <w:rsid w:val="00456F95"/>
    <w:rsid w:val="00465112"/>
    <w:rsid w:val="004677F1"/>
    <w:rsid w:val="00476533"/>
    <w:rsid w:val="00481F2E"/>
    <w:rsid w:val="00483839"/>
    <w:rsid w:val="00483E28"/>
    <w:rsid w:val="004856D0"/>
    <w:rsid w:val="00494AAC"/>
    <w:rsid w:val="00495148"/>
    <w:rsid w:val="00497898"/>
    <w:rsid w:val="004A0932"/>
    <w:rsid w:val="004A4DE9"/>
    <w:rsid w:val="004A5C96"/>
    <w:rsid w:val="004A630D"/>
    <w:rsid w:val="004B2679"/>
    <w:rsid w:val="004B5187"/>
    <w:rsid w:val="004B66CF"/>
    <w:rsid w:val="004C0242"/>
    <w:rsid w:val="004D0703"/>
    <w:rsid w:val="004D2E0C"/>
    <w:rsid w:val="004D2E5A"/>
    <w:rsid w:val="004D7090"/>
    <w:rsid w:val="004D7FA7"/>
    <w:rsid w:val="004E0093"/>
    <w:rsid w:val="004F038A"/>
    <w:rsid w:val="004F0976"/>
    <w:rsid w:val="004F1D9D"/>
    <w:rsid w:val="004F6C2D"/>
    <w:rsid w:val="005028C7"/>
    <w:rsid w:val="00505848"/>
    <w:rsid w:val="00512BA7"/>
    <w:rsid w:val="005202AA"/>
    <w:rsid w:val="00520EB0"/>
    <w:rsid w:val="005223F4"/>
    <w:rsid w:val="0052502E"/>
    <w:rsid w:val="00525097"/>
    <w:rsid w:val="00525C5B"/>
    <w:rsid w:val="0053203E"/>
    <w:rsid w:val="0053357C"/>
    <w:rsid w:val="00533D64"/>
    <w:rsid w:val="0053458A"/>
    <w:rsid w:val="00535B95"/>
    <w:rsid w:val="00536A80"/>
    <w:rsid w:val="005415E2"/>
    <w:rsid w:val="005423CD"/>
    <w:rsid w:val="00542747"/>
    <w:rsid w:val="00551F41"/>
    <w:rsid w:val="00554590"/>
    <w:rsid w:val="00555FED"/>
    <w:rsid w:val="00557A9E"/>
    <w:rsid w:val="00563342"/>
    <w:rsid w:val="00564A7B"/>
    <w:rsid w:val="00566A71"/>
    <w:rsid w:val="00571212"/>
    <w:rsid w:val="0057332A"/>
    <w:rsid w:val="00580E0E"/>
    <w:rsid w:val="00583352"/>
    <w:rsid w:val="00587C89"/>
    <w:rsid w:val="00595EAF"/>
    <w:rsid w:val="005A0371"/>
    <w:rsid w:val="005B1618"/>
    <w:rsid w:val="005B2C3B"/>
    <w:rsid w:val="005B4CB9"/>
    <w:rsid w:val="005C5BD2"/>
    <w:rsid w:val="005D37C0"/>
    <w:rsid w:val="005E7AD3"/>
    <w:rsid w:val="005F4B02"/>
    <w:rsid w:val="005F5DE9"/>
    <w:rsid w:val="005F7730"/>
    <w:rsid w:val="00602B9A"/>
    <w:rsid w:val="00606D47"/>
    <w:rsid w:val="00610371"/>
    <w:rsid w:val="00612FEC"/>
    <w:rsid w:val="00613A81"/>
    <w:rsid w:val="00617366"/>
    <w:rsid w:val="0062445E"/>
    <w:rsid w:val="006268BD"/>
    <w:rsid w:val="00626CF3"/>
    <w:rsid w:val="00630F57"/>
    <w:rsid w:val="00633355"/>
    <w:rsid w:val="00633B37"/>
    <w:rsid w:val="0063495B"/>
    <w:rsid w:val="00634ED5"/>
    <w:rsid w:val="00636628"/>
    <w:rsid w:val="00637230"/>
    <w:rsid w:val="006416ED"/>
    <w:rsid w:val="00641DC1"/>
    <w:rsid w:val="00646981"/>
    <w:rsid w:val="00646F93"/>
    <w:rsid w:val="006510BC"/>
    <w:rsid w:val="0066081D"/>
    <w:rsid w:val="00662810"/>
    <w:rsid w:val="00662C64"/>
    <w:rsid w:val="00667757"/>
    <w:rsid w:val="00670891"/>
    <w:rsid w:val="00670E28"/>
    <w:rsid w:val="00671CFF"/>
    <w:rsid w:val="006750E5"/>
    <w:rsid w:val="00680F01"/>
    <w:rsid w:val="00682CD1"/>
    <w:rsid w:val="00684286"/>
    <w:rsid w:val="00687816"/>
    <w:rsid w:val="00687CDF"/>
    <w:rsid w:val="0069179A"/>
    <w:rsid w:val="00692761"/>
    <w:rsid w:val="006950A6"/>
    <w:rsid w:val="006A5427"/>
    <w:rsid w:val="006B1B4B"/>
    <w:rsid w:val="006B1D99"/>
    <w:rsid w:val="006B3FC7"/>
    <w:rsid w:val="006B7486"/>
    <w:rsid w:val="006C44AB"/>
    <w:rsid w:val="006D155D"/>
    <w:rsid w:val="006D5D61"/>
    <w:rsid w:val="006E3915"/>
    <w:rsid w:val="006F1F90"/>
    <w:rsid w:val="006F2C5B"/>
    <w:rsid w:val="006F5CA3"/>
    <w:rsid w:val="006F6A00"/>
    <w:rsid w:val="00701ABB"/>
    <w:rsid w:val="007039CB"/>
    <w:rsid w:val="00714A7C"/>
    <w:rsid w:val="00715FFC"/>
    <w:rsid w:val="0072028A"/>
    <w:rsid w:val="007204CA"/>
    <w:rsid w:val="00723EE9"/>
    <w:rsid w:val="00730E2E"/>
    <w:rsid w:val="00730E51"/>
    <w:rsid w:val="00737EEC"/>
    <w:rsid w:val="00740CBA"/>
    <w:rsid w:val="0074168F"/>
    <w:rsid w:val="00743E6E"/>
    <w:rsid w:val="00746BAB"/>
    <w:rsid w:val="007516E7"/>
    <w:rsid w:val="007523DA"/>
    <w:rsid w:val="00752608"/>
    <w:rsid w:val="007601F9"/>
    <w:rsid w:val="00760F66"/>
    <w:rsid w:val="0076191B"/>
    <w:rsid w:val="00761F40"/>
    <w:rsid w:val="00762265"/>
    <w:rsid w:val="00762A69"/>
    <w:rsid w:val="00763851"/>
    <w:rsid w:val="00764539"/>
    <w:rsid w:val="00764B50"/>
    <w:rsid w:val="0076616E"/>
    <w:rsid w:val="0076793D"/>
    <w:rsid w:val="0076795A"/>
    <w:rsid w:val="007700E0"/>
    <w:rsid w:val="00773F8A"/>
    <w:rsid w:val="0077658D"/>
    <w:rsid w:val="0077740D"/>
    <w:rsid w:val="007812D8"/>
    <w:rsid w:val="0078742D"/>
    <w:rsid w:val="00791FA5"/>
    <w:rsid w:val="007924D6"/>
    <w:rsid w:val="00794341"/>
    <w:rsid w:val="007972A4"/>
    <w:rsid w:val="0079747F"/>
    <w:rsid w:val="007A04B6"/>
    <w:rsid w:val="007A25C4"/>
    <w:rsid w:val="007A4B7C"/>
    <w:rsid w:val="007B6A3A"/>
    <w:rsid w:val="007C177E"/>
    <w:rsid w:val="007C1901"/>
    <w:rsid w:val="007C39AB"/>
    <w:rsid w:val="007C6140"/>
    <w:rsid w:val="007C7190"/>
    <w:rsid w:val="007C7F70"/>
    <w:rsid w:val="007D1E4B"/>
    <w:rsid w:val="007D3A09"/>
    <w:rsid w:val="007D6984"/>
    <w:rsid w:val="007D6DB6"/>
    <w:rsid w:val="007E0396"/>
    <w:rsid w:val="007E0482"/>
    <w:rsid w:val="007E2640"/>
    <w:rsid w:val="007E65F0"/>
    <w:rsid w:val="007E70EA"/>
    <w:rsid w:val="007E74FC"/>
    <w:rsid w:val="007F70EF"/>
    <w:rsid w:val="00802B0A"/>
    <w:rsid w:val="0080445B"/>
    <w:rsid w:val="008218BC"/>
    <w:rsid w:val="008222D1"/>
    <w:rsid w:val="00824C81"/>
    <w:rsid w:val="00832726"/>
    <w:rsid w:val="00835C94"/>
    <w:rsid w:val="00840E81"/>
    <w:rsid w:val="00844202"/>
    <w:rsid w:val="00844225"/>
    <w:rsid w:val="00844302"/>
    <w:rsid w:val="00845E88"/>
    <w:rsid w:val="00852F6A"/>
    <w:rsid w:val="00856AC9"/>
    <w:rsid w:val="00861003"/>
    <w:rsid w:val="00861FDE"/>
    <w:rsid w:val="0086562B"/>
    <w:rsid w:val="00865EF8"/>
    <w:rsid w:val="00866CA1"/>
    <w:rsid w:val="0087140B"/>
    <w:rsid w:val="00890BCB"/>
    <w:rsid w:val="00897F77"/>
    <w:rsid w:val="008A23F1"/>
    <w:rsid w:val="008A3A2B"/>
    <w:rsid w:val="008A4229"/>
    <w:rsid w:val="008B07C0"/>
    <w:rsid w:val="008B61F6"/>
    <w:rsid w:val="008B6C1D"/>
    <w:rsid w:val="008B7D6B"/>
    <w:rsid w:val="008C6181"/>
    <w:rsid w:val="008C6430"/>
    <w:rsid w:val="008D1BEF"/>
    <w:rsid w:val="008D1EAD"/>
    <w:rsid w:val="008D33B3"/>
    <w:rsid w:val="008D4AE0"/>
    <w:rsid w:val="008D6E62"/>
    <w:rsid w:val="008D7F9C"/>
    <w:rsid w:val="008E23B6"/>
    <w:rsid w:val="008E2493"/>
    <w:rsid w:val="008F3A7F"/>
    <w:rsid w:val="008F3AAD"/>
    <w:rsid w:val="008F7738"/>
    <w:rsid w:val="00904FA6"/>
    <w:rsid w:val="00913A70"/>
    <w:rsid w:val="00914BD3"/>
    <w:rsid w:val="00915D6A"/>
    <w:rsid w:val="00920598"/>
    <w:rsid w:val="00920C3E"/>
    <w:rsid w:val="009239F9"/>
    <w:rsid w:val="00925D00"/>
    <w:rsid w:val="00926075"/>
    <w:rsid w:val="00926119"/>
    <w:rsid w:val="0092722B"/>
    <w:rsid w:val="0092743D"/>
    <w:rsid w:val="009319F1"/>
    <w:rsid w:val="0093283E"/>
    <w:rsid w:val="00942AD8"/>
    <w:rsid w:val="00943B72"/>
    <w:rsid w:val="00953103"/>
    <w:rsid w:val="0096065E"/>
    <w:rsid w:val="00964089"/>
    <w:rsid w:val="00964410"/>
    <w:rsid w:val="00964611"/>
    <w:rsid w:val="0096462C"/>
    <w:rsid w:val="009711E2"/>
    <w:rsid w:val="00972E8C"/>
    <w:rsid w:val="00973254"/>
    <w:rsid w:val="009757A4"/>
    <w:rsid w:val="0097621B"/>
    <w:rsid w:val="00976E02"/>
    <w:rsid w:val="00976F83"/>
    <w:rsid w:val="009836CC"/>
    <w:rsid w:val="00983FF3"/>
    <w:rsid w:val="009970B3"/>
    <w:rsid w:val="009A263C"/>
    <w:rsid w:val="009A34A7"/>
    <w:rsid w:val="009A3E90"/>
    <w:rsid w:val="009A4B7A"/>
    <w:rsid w:val="009A7A33"/>
    <w:rsid w:val="009B05A9"/>
    <w:rsid w:val="009B13C6"/>
    <w:rsid w:val="009C576F"/>
    <w:rsid w:val="009D7124"/>
    <w:rsid w:val="009D7CC1"/>
    <w:rsid w:val="009E1C0B"/>
    <w:rsid w:val="009E32F8"/>
    <w:rsid w:val="009F3539"/>
    <w:rsid w:val="009F45C4"/>
    <w:rsid w:val="009F4E3D"/>
    <w:rsid w:val="00A00988"/>
    <w:rsid w:val="00A01C92"/>
    <w:rsid w:val="00A0444B"/>
    <w:rsid w:val="00A06BA1"/>
    <w:rsid w:val="00A07D23"/>
    <w:rsid w:val="00A10ABD"/>
    <w:rsid w:val="00A10BA1"/>
    <w:rsid w:val="00A11146"/>
    <w:rsid w:val="00A153E9"/>
    <w:rsid w:val="00A1636B"/>
    <w:rsid w:val="00A2482E"/>
    <w:rsid w:val="00A25B72"/>
    <w:rsid w:val="00A339DA"/>
    <w:rsid w:val="00A3445A"/>
    <w:rsid w:val="00A35AFF"/>
    <w:rsid w:val="00A40743"/>
    <w:rsid w:val="00A44F9A"/>
    <w:rsid w:val="00A4685F"/>
    <w:rsid w:val="00A52638"/>
    <w:rsid w:val="00A62302"/>
    <w:rsid w:val="00A67C57"/>
    <w:rsid w:val="00A71CE2"/>
    <w:rsid w:val="00A83BE9"/>
    <w:rsid w:val="00A85532"/>
    <w:rsid w:val="00A85A0B"/>
    <w:rsid w:val="00A85B67"/>
    <w:rsid w:val="00A91857"/>
    <w:rsid w:val="00A96F9B"/>
    <w:rsid w:val="00A97448"/>
    <w:rsid w:val="00A97CC4"/>
    <w:rsid w:val="00AA2348"/>
    <w:rsid w:val="00AB138D"/>
    <w:rsid w:val="00AB1753"/>
    <w:rsid w:val="00AB1EEB"/>
    <w:rsid w:val="00AB305F"/>
    <w:rsid w:val="00AC0B94"/>
    <w:rsid w:val="00AC486D"/>
    <w:rsid w:val="00AC54ED"/>
    <w:rsid w:val="00AC55A7"/>
    <w:rsid w:val="00AC7978"/>
    <w:rsid w:val="00AD76CF"/>
    <w:rsid w:val="00AE1450"/>
    <w:rsid w:val="00AF0121"/>
    <w:rsid w:val="00AF1D11"/>
    <w:rsid w:val="00AF20EF"/>
    <w:rsid w:val="00AF2565"/>
    <w:rsid w:val="00AF4BBC"/>
    <w:rsid w:val="00B00B91"/>
    <w:rsid w:val="00B04DEC"/>
    <w:rsid w:val="00B06279"/>
    <w:rsid w:val="00B07585"/>
    <w:rsid w:val="00B16904"/>
    <w:rsid w:val="00B22375"/>
    <w:rsid w:val="00B225B6"/>
    <w:rsid w:val="00B22FBB"/>
    <w:rsid w:val="00B24075"/>
    <w:rsid w:val="00B257A0"/>
    <w:rsid w:val="00B2768F"/>
    <w:rsid w:val="00B328AF"/>
    <w:rsid w:val="00B32B8A"/>
    <w:rsid w:val="00B35485"/>
    <w:rsid w:val="00B44222"/>
    <w:rsid w:val="00B516CD"/>
    <w:rsid w:val="00B5287C"/>
    <w:rsid w:val="00B52E15"/>
    <w:rsid w:val="00B53DB0"/>
    <w:rsid w:val="00B548DA"/>
    <w:rsid w:val="00B55339"/>
    <w:rsid w:val="00B61477"/>
    <w:rsid w:val="00B622B3"/>
    <w:rsid w:val="00B659CA"/>
    <w:rsid w:val="00B66585"/>
    <w:rsid w:val="00B66D22"/>
    <w:rsid w:val="00B676A3"/>
    <w:rsid w:val="00B77090"/>
    <w:rsid w:val="00B8187B"/>
    <w:rsid w:val="00B838B1"/>
    <w:rsid w:val="00B854E5"/>
    <w:rsid w:val="00B85974"/>
    <w:rsid w:val="00B87BBC"/>
    <w:rsid w:val="00B9196F"/>
    <w:rsid w:val="00B947E7"/>
    <w:rsid w:val="00BA0CA1"/>
    <w:rsid w:val="00BA68A1"/>
    <w:rsid w:val="00BA737C"/>
    <w:rsid w:val="00BA7DC1"/>
    <w:rsid w:val="00BB0C58"/>
    <w:rsid w:val="00BC1EAD"/>
    <w:rsid w:val="00BC3C23"/>
    <w:rsid w:val="00BC6519"/>
    <w:rsid w:val="00BC678B"/>
    <w:rsid w:val="00BE0845"/>
    <w:rsid w:val="00BE5A78"/>
    <w:rsid w:val="00BF0CDD"/>
    <w:rsid w:val="00BF2C9E"/>
    <w:rsid w:val="00BF3578"/>
    <w:rsid w:val="00C005A9"/>
    <w:rsid w:val="00C04382"/>
    <w:rsid w:val="00C0591A"/>
    <w:rsid w:val="00C15143"/>
    <w:rsid w:val="00C15308"/>
    <w:rsid w:val="00C209BC"/>
    <w:rsid w:val="00C22362"/>
    <w:rsid w:val="00C27330"/>
    <w:rsid w:val="00C32E37"/>
    <w:rsid w:val="00C33AAE"/>
    <w:rsid w:val="00C3430F"/>
    <w:rsid w:val="00C35527"/>
    <w:rsid w:val="00C429DC"/>
    <w:rsid w:val="00C43D27"/>
    <w:rsid w:val="00C47633"/>
    <w:rsid w:val="00C47722"/>
    <w:rsid w:val="00C47C77"/>
    <w:rsid w:val="00C50BB4"/>
    <w:rsid w:val="00C55092"/>
    <w:rsid w:val="00C56252"/>
    <w:rsid w:val="00C57469"/>
    <w:rsid w:val="00C61D28"/>
    <w:rsid w:val="00C61EA4"/>
    <w:rsid w:val="00C62FE4"/>
    <w:rsid w:val="00C658C8"/>
    <w:rsid w:val="00C7273E"/>
    <w:rsid w:val="00C9062B"/>
    <w:rsid w:val="00CA23B4"/>
    <w:rsid w:val="00CA5784"/>
    <w:rsid w:val="00CB35A1"/>
    <w:rsid w:val="00CB38CD"/>
    <w:rsid w:val="00CB7118"/>
    <w:rsid w:val="00CC203B"/>
    <w:rsid w:val="00CC6BF6"/>
    <w:rsid w:val="00CD04CE"/>
    <w:rsid w:val="00CD5EAE"/>
    <w:rsid w:val="00CE00DB"/>
    <w:rsid w:val="00CE2C0B"/>
    <w:rsid w:val="00CE5CEA"/>
    <w:rsid w:val="00CE5F7E"/>
    <w:rsid w:val="00CF1480"/>
    <w:rsid w:val="00CF4327"/>
    <w:rsid w:val="00CF6F1D"/>
    <w:rsid w:val="00D0408C"/>
    <w:rsid w:val="00D0481D"/>
    <w:rsid w:val="00D07AE9"/>
    <w:rsid w:val="00D1051C"/>
    <w:rsid w:val="00D12FB0"/>
    <w:rsid w:val="00D14517"/>
    <w:rsid w:val="00D17070"/>
    <w:rsid w:val="00D1721D"/>
    <w:rsid w:val="00D27A4F"/>
    <w:rsid w:val="00D3223D"/>
    <w:rsid w:val="00D3362C"/>
    <w:rsid w:val="00D33948"/>
    <w:rsid w:val="00D33DA0"/>
    <w:rsid w:val="00D36810"/>
    <w:rsid w:val="00D376C4"/>
    <w:rsid w:val="00D4493E"/>
    <w:rsid w:val="00D51C42"/>
    <w:rsid w:val="00D5499C"/>
    <w:rsid w:val="00D54E97"/>
    <w:rsid w:val="00D557F7"/>
    <w:rsid w:val="00D6114E"/>
    <w:rsid w:val="00D61233"/>
    <w:rsid w:val="00D6396F"/>
    <w:rsid w:val="00D65B29"/>
    <w:rsid w:val="00D67B6F"/>
    <w:rsid w:val="00D713B9"/>
    <w:rsid w:val="00D71430"/>
    <w:rsid w:val="00D7504F"/>
    <w:rsid w:val="00D75574"/>
    <w:rsid w:val="00D80AF7"/>
    <w:rsid w:val="00D81B83"/>
    <w:rsid w:val="00D86B64"/>
    <w:rsid w:val="00D942F0"/>
    <w:rsid w:val="00D959F3"/>
    <w:rsid w:val="00D96371"/>
    <w:rsid w:val="00DA06D7"/>
    <w:rsid w:val="00DA1804"/>
    <w:rsid w:val="00DA2A1C"/>
    <w:rsid w:val="00DA4D66"/>
    <w:rsid w:val="00DA588F"/>
    <w:rsid w:val="00DB043B"/>
    <w:rsid w:val="00DB1779"/>
    <w:rsid w:val="00DC1079"/>
    <w:rsid w:val="00DC1EEA"/>
    <w:rsid w:val="00DC2334"/>
    <w:rsid w:val="00DC7EFD"/>
    <w:rsid w:val="00DD0951"/>
    <w:rsid w:val="00DD0E0F"/>
    <w:rsid w:val="00DD243E"/>
    <w:rsid w:val="00DD4383"/>
    <w:rsid w:val="00DD4845"/>
    <w:rsid w:val="00DE7B93"/>
    <w:rsid w:val="00DF1315"/>
    <w:rsid w:val="00DF2101"/>
    <w:rsid w:val="00DF5015"/>
    <w:rsid w:val="00E00721"/>
    <w:rsid w:val="00E0109D"/>
    <w:rsid w:val="00E03B62"/>
    <w:rsid w:val="00E076E9"/>
    <w:rsid w:val="00E10C58"/>
    <w:rsid w:val="00E12A27"/>
    <w:rsid w:val="00E151CC"/>
    <w:rsid w:val="00E15693"/>
    <w:rsid w:val="00E160D4"/>
    <w:rsid w:val="00E17DB9"/>
    <w:rsid w:val="00E279A7"/>
    <w:rsid w:val="00E42069"/>
    <w:rsid w:val="00E420CB"/>
    <w:rsid w:val="00E47079"/>
    <w:rsid w:val="00E47AC1"/>
    <w:rsid w:val="00E52079"/>
    <w:rsid w:val="00E548CE"/>
    <w:rsid w:val="00E54C7A"/>
    <w:rsid w:val="00E726A0"/>
    <w:rsid w:val="00E744AC"/>
    <w:rsid w:val="00E769C8"/>
    <w:rsid w:val="00E77328"/>
    <w:rsid w:val="00E84EB2"/>
    <w:rsid w:val="00E878E6"/>
    <w:rsid w:val="00E87ED2"/>
    <w:rsid w:val="00E90966"/>
    <w:rsid w:val="00E91FC1"/>
    <w:rsid w:val="00E96971"/>
    <w:rsid w:val="00E973BB"/>
    <w:rsid w:val="00EA0770"/>
    <w:rsid w:val="00EA0C6A"/>
    <w:rsid w:val="00EA361B"/>
    <w:rsid w:val="00EA529B"/>
    <w:rsid w:val="00EA7827"/>
    <w:rsid w:val="00EB5A36"/>
    <w:rsid w:val="00EC352C"/>
    <w:rsid w:val="00EC5E18"/>
    <w:rsid w:val="00ED327E"/>
    <w:rsid w:val="00ED40D0"/>
    <w:rsid w:val="00ED4E18"/>
    <w:rsid w:val="00ED58FA"/>
    <w:rsid w:val="00EE418F"/>
    <w:rsid w:val="00EF704B"/>
    <w:rsid w:val="00F05187"/>
    <w:rsid w:val="00F061C9"/>
    <w:rsid w:val="00F0681F"/>
    <w:rsid w:val="00F071AB"/>
    <w:rsid w:val="00F11A1B"/>
    <w:rsid w:val="00F12538"/>
    <w:rsid w:val="00F126A4"/>
    <w:rsid w:val="00F1296B"/>
    <w:rsid w:val="00F25C19"/>
    <w:rsid w:val="00F277B3"/>
    <w:rsid w:val="00F304A2"/>
    <w:rsid w:val="00F31BA7"/>
    <w:rsid w:val="00F42050"/>
    <w:rsid w:val="00F42C31"/>
    <w:rsid w:val="00F42C58"/>
    <w:rsid w:val="00F44CC1"/>
    <w:rsid w:val="00F5112E"/>
    <w:rsid w:val="00F557A2"/>
    <w:rsid w:val="00F5653F"/>
    <w:rsid w:val="00F64D36"/>
    <w:rsid w:val="00F70F5B"/>
    <w:rsid w:val="00F71238"/>
    <w:rsid w:val="00F716EB"/>
    <w:rsid w:val="00F7339A"/>
    <w:rsid w:val="00F7340D"/>
    <w:rsid w:val="00F7445B"/>
    <w:rsid w:val="00F80B90"/>
    <w:rsid w:val="00F8165A"/>
    <w:rsid w:val="00F82B44"/>
    <w:rsid w:val="00F83E8F"/>
    <w:rsid w:val="00F84413"/>
    <w:rsid w:val="00F8469B"/>
    <w:rsid w:val="00F86671"/>
    <w:rsid w:val="00F90E26"/>
    <w:rsid w:val="00F9487C"/>
    <w:rsid w:val="00F95A98"/>
    <w:rsid w:val="00FA1C35"/>
    <w:rsid w:val="00FA595F"/>
    <w:rsid w:val="00FA5F0B"/>
    <w:rsid w:val="00FA6C6A"/>
    <w:rsid w:val="00FB2C06"/>
    <w:rsid w:val="00FB2EB1"/>
    <w:rsid w:val="00FB30EC"/>
    <w:rsid w:val="00FB51D3"/>
    <w:rsid w:val="00FC052F"/>
    <w:rsid w:val="00FC5653"/>
    <w:rsid w:val="00FC78EF"/>
    <w:rsid w:val="00FD017E"/>
    <w:rsid w:val="00FD1EF4"/>
    <w:rsid w:val="00FD3EAB"/>
    <w:rsid w:val="00FD4C4E"/>
    <w:rsid w:val="00FD5FF7"/>
    <w:rsid w:val="00FE1163"/>
    <w:rsid w:val="00FE1301"/>
    <w:rsid w:val="00FE4089"/>
    <w:rsid w:val="00FE4231"/>
    <w:rsid w:val="00FE7C93"/>
    <w:rsid w:val="00FF3C44"/>
    <w:rsid w:val="00FF62D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F67243"/>
  <w15:docId w15:val="{ACA92257-AD70-4018-B7A8-4A54354E4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616E"/>
    <w:rPr>
      <w:lang w:val="en-US"/>
    </w:rPr>
  </w:style>
  <w:style w:type="paragraph" w:styleId="1">
    <w:name w:val="heading 1"/>
    <w:basedOn w:val="a"/>
    <w:next w:val="a"/>
    <w:qFormat/>
    <w:rsid w:val="0076616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6616E"/>
    <w:pPr>
      <w:jc w:val="both"/>
    </w:pPr>
    <w:rPr>
      <w:sz w:val="28"/>
      <w:lang w:val="bg-BG"/>
    </w:rPr>
  </w:style>
  <w:style w:type="character" w:customStyle="1" w:styleId="samedocreference">
    <w:name w:val="samedocreference"/>
    <w:basedOn w:val="a0"/>
    <w:rsid w:val="007E70EA"/>
  </w:style>
  <w:style w:type="paragraph" w:styleId="a4">
    <w:name w:val="Balloon Text"/>
    <w:basedOn w:val="a"/>
    <w:link w:val="a5"/>
    <w:semiHidden/>
    <w:unhideWhenUsed/>
    <w:rsid w:val="004F1D9D"/>
    <w:rPr>
      <w:rFonts w:ascii="Segoe UI" w:hAnsi="Segoe UI" w:cs="Segoe UI"/>
      <w:sz w:val="18"/>
      <w:szCs w:val="18"/>
    </w:rPr>
  </w:style>
  <w:style w:type="character" w:customStyle="1" w:styleId="a5">
    <w:name w:val="Изнесен текст Знак"/>
    <w:basedOn w:val="a0"/>
    <w:link w:val="a4"/>
    <w:semiHidden/>
    <w:rsid w:val="004F1D9D"/>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14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3</Pages>
  <Words>1060</Words>
  <Characters>6046</Characters>
  <Application>Microsoft Office Word</Application>
  <DocSecurity>0</DocSecurity>
  <Lines>50</Lines>
  <Paragraphs>14</Paragraphs>
  <ScaleCrop>false</ScaleCrop>
  <HeadingPairs>
    <vt:vector size="2" baseType="variant">
      <vt:variant>
        <vt:lpstr>Заглавие</vt:lpstr>
      </vt:variant>
      <vt:variant>
        <vt:i4>1</vt:i4>
      </vt:variant>
    </vt:vector>
  </HeadingPairs>
  <TitlesOfParts>
    <vt:vector size="1" baseType="lpstr">
      <vt:lpstr>МИНИСТЕРСТВО НА ЗЕМЕДЕЛИЕТО И ХРАНИТЕ</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ЗЕМЕДЕЛИЕТО И ХРАНИТЕ</dc:title>
  <dc:creator>USER</dc:creator>
  <cp:lastModifiedBy>HP</cp:lastModifiedBy>
  <cp:revision>70</cp:revision>
  <cp:lastPrinted>2026-03-12T10:47:00Z</cp:lastPrinted>
  <dcterms:created xsi:type="dcterms:W3CDTF">2022-10-28T10:25:00Z</dcterms:created>
  <dcterms:modified xsi:type="dcterms:W3CDTF">2026-09-03T11:24:00Z</dcterms:modified>
</cp:coreProperties>
</file>