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2EF1" w:rsidRPr="00CF3DBF" w:rsidRDefault="000D2EF1" w:rsidP="000D2EF1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Verdana"/>
          <w:sz w:val="20"/>
          <w:szCs w:val="20"/>
          <w:highlight w:val="white"/>
          <w:shd w:val="clear" w:color="auto" w:fill="FEFEFE"/>
          <w:vertAlign w:val="superscript"/>
          <w:lang w:eastAsia="bg-BG"/>
        </w:rPr>
      </w:pPr>
    </w:p>
    <w:p w:rsidR="000D2EF1" w:rsidRPr="000D2EF1" w:rsidRDefault="000D2EF1" w:rsidP="000D2EF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Verdana" w:eastAsia="Times New Roman" w:hAnsi="Verdana" w:cs="Verdana"/>
          <w:b/>
          <w:bCs/>
          <w:spacing w:val="44"/>
          <w:sz w:val="24"/>
          <w:szCs w:val="24"/>
          <w:lang w:val="bg-BG" w:eastAsia="bg-BG"/>
        </w:rPr>
      </w:pPr>
      <w:r w:rsidRPr="000D2EF1">
        <w:rPr>
          <w:rFonts w:ascii="Verdana" w:eastAsia="Times New Roman" w:hAnsi="Verdana" w:cs="Verdana"/>
          <w:b/>
          <w:bCs/>
          <w:spacing w:val="44"/>
          <w:sz w:val="24"/>
          <w:szCs w:val="24"/>
          <w:lang w:val="bg-BG" w:eastAsia="bg-BG"/>
        </w:rPr>
        <w:t>РЕПУБЛИКА  БЪЛГАРИЯ</w:t>
      </w:r>
    </w:p>
    <w:p w:rsidR="000D2EF1" w:rsidRPr="000D2EF1" w:rsidRDefault="000D2EF1" w:rsidP="000D2EF1">
      <w:pPr>
        <w:widowControl w:val="0"/>
        <w:pBdr>
          <w:bottom w:val="single" w:sz="4" w:space="1" w:color="auto"/>
        </w:pBdr>
        <w:autoSpaceDE w:val="0"/>
        <w:autoSpaceDN w:val="0"/>
        <w:adjustRightInd w:val="0"/>
        <w:spacing w:after="0" w:line="360" w:lineRule="auto"/>
        <w:jc w:val="center"/>
        <w:outlineLvl w:val="0"/>
        <w:rPr>
          <w:rFonts w:ascii="Verdana" w:eastAsia="Times New Roman" w:hAnsi="Verdana" w:cs="Verdana"/>
          <w:sz w:val="24"/>
          <w:szCs w:val="24"/>
          <w:lang w:val="bg-BG" w:eastAsia="bg-BG"/>
        </w:rPr>
      </w:pPr>
      <w:r w:rsidRPr="000D2EF1">
        <w:rPr>
          <w:rFonts w:ascii="Verdana" w:eastAsia="Times New Roman" w:hAnsi="Verdana" w:cs="Verdana"/>
          <w:b/>
          <w:bCs/>
          <w:spacing w:val="66"/>
          <w:sz w:val="24"/>
          <w:szCs w:val="24"/>
          <w:lang w:val="bg-BG" w:eastAsia="bg-BG"/>
        </w:rPr>
        <w:t>МИНИСТЕРСКИ СЪВЕТ</w:t>
      </w:r>
    </w:p>
    <w:p w:rsidR="000D2EF1" w:rsidRPr="000D2EF1" w:rsidRDefault="000D2EF1" w:rsidP="00D2283C">
      <w:pPr>
        <w:widowControl w:val="0"/>
        <w:autoSpaceDE w:val="0"/>
        <w:autoSpaceDN w:val="0"/>
        <w:adjustRightInd w:val="0"/>
        <w:spacing w:before="120"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D2EF1">
        <w:rPr>
          <w:rFonts w:ascii="Verdana" w:eastAsia="Times New Roman" w:hAnsi="Verdana" w:cs="Verdana"/>
          <w:sz w:val="24"/>
          <w:szCs w:val="24"/>
          <w:lang w:val="bg-BG" w:eastAsia="bg-BG"/>
        </w:rPr>
        <w:tab/>
      </w:r>
      <w:r w:rsidRPr="000D2EF1">
        <w:rPr>
          <w:rFonts w:ascii="Verdana" w:eastAsia="Times New Roman" w:hAnsi="Verdana" w:cs="Verdana"/>
          <w:sz w:val="24"/>
          <w:szCs w:val="24"/>
          <w:lang w:val="bg-BG" w:eastAsia="bg-BG"/>
        </w:rPr>
        <w:tab/>
      </w:r>
      <w:r w:rsidRPr="000D2EF1">
        <w:rPr>
          <w:rFonts w:ascii="Verdana" w:eastAsia="Times New Roman" w:hAnsi="Verdana" w:cs="Verdana"/>
          <w:sz w:val="24"/>
          <w:szCs w:val="24"/>
          <w:lang w:val="bg-BG" w:eastAsia="bg-BG"/>
        </w:rPr>
        <w:tab/>
      </w:r>
      <w:r w:rsidRPr="000D2EF1">
        <w:rPr>
          <w:rFonts w:ascii="Verdana" w:eastAsia="Times New Roman" w:hAnsi="Verdana" w:cs="Verdana"/>
          <w:sz w:val="24"/>
          <w:szCs w:val="24"/>
          <w:lang w:val="bg-BG" w:eastAsia="bg-BG"/>
        </w:rPr>
        <w:tab/>
      </w:r>
      <w:r w:rsidRPr="000D2EF1">
        <w:rPr>
          <w:rFonts w:ascii="Verdana" w:eastAsia="Times New Roman" w:hAnsi="Verdana" w:cs="Verdana"/>
          <w:sz w:val="24"/>
          <w:szCs w:val="24"/>
          <w:lang w:val="bg-BG" w:eastAsia="bg-BG"/>
        </w:rPr>
        <w:tab/>
      </w:r>
      <w:r w:rsidRPr="000D2EF1">
        <w:rPr>
          <w:rFonts w:ascii="Verdana" w:eastAsia="Times New Roman" w:hAnsi="Verdana" w:cs="Verdana"/>
          <w:sz w:val="24"/>
          <w:szCs w:val="24"/>
          <w:lang w:val="bg-BG" w:eastAsia="bg-BG"/>
        </w:rPr>
        <w:tab/>
      </w:r>
      <w:r w:rsidRPr="000D2EF1">
        <w:rPr>
          <w:rFonts w:ascii="Verdana" w:eastAsia="Times New Roman" w:hAnsi="Verdana" w:cs="Verdana"/>
          <w:sz w:val="24"/>
          <w:szCs w:val="24"/>
          <w:lang w:val="bg-BG" w:eastAsia="bg-BG"/>
        </w:rPr>
        <w:tab/>
      </w:r>
      <w:r w:rsidRPr="000D2EF1">
        <w:rPr>
          <w:rFonts w:ascii="Verdana" w:eastAsia="Times New Roman" w:hAnsi="Verdana" w:cs="Verdana"/>
          <w:sz w:val="24"/>
          <w:szCs w:val="24"/>
          <w:lang w:val="bg-BG" w:eastAsia="bg-BG"/>
        </w:rPr>
        <w:tab/>
      </w:r>
      <w:r w:rsidRPr="000D2EF1">
        <w:rPr>
          <w:rFonts w:ascii="Verdana" w:eastAsia="Times New Roman" w:hAnsi="Verdana" w:cs="Verdana"/>
          <w:sz w:val="24"/>
          <w:szCs w:val="24"/>
          <w:lang w:val="bg-BG" w:eastAsia="bg-BG"/>
        </w:rPr>
        <w:tab/>
      </w:r>
      <w:r w:rsidRPr="000D2EF1">
        <w:rPr>
          <w:rFonts w:ascii="Verdana" w:eastAsia="Times New Roman" w:hAnsi="Verdana" w:cs="Verdana"/>
          <w:sz w:val="24"/>
          <w:szCs w:val="24"/>
          <w:lang w:val="bg-BG" w:eastAsia="bg-BG"/>
        </w:rPr>
        <w:tab/>
      </w:r>
      <w:r w:rsidRPr="000D2EF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0D2EF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0D2EF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 xml:space="preserve">   </w:t>
      </w:r>
    </w:p>
    <w:p w:rsidR="000D2EF1" w:rsidRPr="000D2EF1" w:rsidRDefault="000D2EF1" w:rsidP="000D2EF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0D2EF1" w:rsidRPr="000D2EF1" w:rsidRDefault="000D2EF1" w:rsidP="000D2EF1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pacing w:val="66"/>
          <w:sz w:val="24"/>
          <w:szCs w:val="24"/>
          <w:lang w:val="bg-BG" w:eastAsia="bg-BG"/>
        </w:rPr>
      </w:pPr>
      <w:r w:rsidRPr="000D2EF1">
        <w:rPr>
          <w:rFonts w:ascii="Times New Roman" w:eastAsia="Times New Roman" w:hAnsi="Times New Roman" w:cs="Times New Roman"/>
          <w:b/>
          <w:bCs/>
          <w:caps/>
          <w:spacing w:val="66"/>
          <w:sz w:val="24"/>
          <w:szCs w:val="24"/>
          <w:lang w:val="bg-BG" w:eastAsia="bg-BG"/>
        </w:rPr>
        <w:t>СЪОБЩЕНИЕ</w:t>
      </w:r>
    </w:p>
    <w:p w:rsidR="000D2EF1" w:rsidRPr="000D2EF1" w:rsidRDefault="000D2EF1" w:rsidP="000D2EF1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bg-BG" w:eastAsia="bg-BG"/>
        </w:rPr>
      </w:pPr>
      <w:r w:rsidRPr="000D2EF1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bg-BG" w:eastAsia="bg-BG"/>
        </w:rPr>
        <w:t>за СРЕДСТВАТА ЗА МАСОВО ОСВЕДОМЯВАНЕ</w:t>
      </w:r>
    </w:p>
    <w:p w:rsidR="000D2EF1" w:rsidRDefault="000D2EF1" w:rsidP="000D2EF1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50388F" w:rsidRDefault="00193890" w:rsidP="000D2EF1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Увеличава се броят на горските инспектори за по-добър контрол </w:t>
      </w:r>
    </w:p>
    <w:p w:rsidR="00AC3995" w:rsidRPr="00AC3995" w:rsidRDefault="00AC3995" w:rsidP="00AC399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2283C" w:rsidRDefault="000D2EF1" w:rsidP="00AC3995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D2EF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Министерският съвет прие постановление</w:t>
      </w:r>
      <w:r w:rsidR="00D2283C" w:rsidRPr="002942B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за изменение и допълнение на Устройствения правилник на Изпълнителна агенция по горите. </w:t>
      </w:r>
      <w:r w:rsidR="0019389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Общата численост на персонала в агенцията се увеличава с 5 щатни бройки. </w:t>
      </w:r>
      <w:r w:rsidR="00AC399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 повечето горски инспектори ще се засили </w:t>
      </w:r>
      <w:r w:rsidR="0019389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контрол</w:t>
      </w:r>
      <w:r w:rsidR="00AC399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а</w:t>
      </w:r>
      <w:r w:rsidR="0019389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по стопанисване, ползване и опазване на горските територии. </w:t>
      </w:r>
    </w:p>
    <w:p w:rsidR="00193890" w:rsidRDefault="00193890" w:rsidP="00AC3995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 постановлението се променят и наименованията на две дирекции, структурата и числеността им, създава се и нова дирекция.</w:t>
      </w:r>
    </w:p>
    <w:p w:rsidR="00193890" w:rsidRDefault="00193890" w:rsidP="00AC3995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Съгласно Закона за горите, за нуждите на държавната политика за развитие на горския сектор се провежда национална инвентаризация  на горските територии. Новата дирекция „Инвентаризация и планиране“ ще организира изработването на плановете за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ловностопанските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дейности и за дейностите по опазване от пожари, ще контролира изработването на планове и програми за горските територии. </w:t>
      </w:r>
    </w:p>
    <w:p w:rsidR="00193890" w:rsidRDefault="00193890" w:rsidP="00202303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2942B2" w:rsidRDefault="002942B2" w:rsidP="002942B2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193890" w:rsidRDefault="00193890" w:rsidP="002942B2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0D2EF1" w:rsidRDefault="000D2EF1" w:rsidP="002942B2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D2EF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Съгласувал:</w:t>
      </w:r>
    </w:p>
    <w:p w:rsidR="00B96420" w:rsidRPr="000D2EF1" w:rsidRDefault="00B96420" w:rsidP="002942B2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bg-BG" w:eastAsia="bg-BG"/>
        </w:rPr>
      </w:pPr>
    </w:p>
    <w:p w:rsidR="000D2EF1" w:rsidRPr="000D2EF1" w:rsidRDefault="00265E43" w:rsidP="000D2EF1">
      <w:pPr>
        <w:widowControl w:val="0"/>
        <w:autoSpaceDE w:val="0"/>
        <w:autoSpaceDN w:val="0"/>
        <w:adjustRightInd w:val="0"/>
        <w:spacing w:after="0" w:line="360" w:lineRule="auto"/>
        <w:outlineLvl w:val="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bg-BG" w:eastAsia="bg-BG"/>
        </w:rPr>
      </w:pPr>
      <w:r w:rsidRPr="002942B2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bg-BG" w:eastAsia="bg-BG"/>
        </w:rPr>
        <w:t>ТИХОМИР ТОНЧЕВ</w:t>
      </w:r>
    </w:p>
    <w:p w:rsidR="000D2EF1" w:rsidRDefault="000D2EF1" w:rsidP="000D2EF1">
      <w:pPr>
        <w:widowControl w:val="0"/>
        <w:autoSpaceDE w:val="0"/>
        <w:autoSpaceDN w:val="0"/>
        <w:adjustRightInd w:val="0"/>
        <w:spacing w:after="0" w:line="360" w:lineRule="auto"/>
        <w:ind w:left="2"/>
        <w:outlineLvl w:val="0"/>
        <w:rPr>
          <w:rFonts w:ascii="Times New Roman" w:eastAsia="Times New Roman" w:hAnsi="Times New Roman" w:cs="Times New Roman"/>
          <w:i/>
          <w:iCs/>
          <w:sz w:val="24"/>
          <w:szCs w:val="24"/>
          <w:lang w:val="bg-BG" w:eastAsia="bg-BG"/>
        </w:rPr>
      </w:pPr>
      <w:r w:rsidRPr="000D2EF1">
        <w:rPr>
          <w:rFonts w:ascii="Times New Roman" w:eastAsia="Times New Roman" w:hAnsi="Times New Roman" w:cs="Times New Roman"/>
          <w:i/>
          <w:iCs/>
          <w:sz w:val="24"/>
          <w:szCs w:val="24"/>
          <w:lang w:val="bg-BG" w:eastAsia="bg-BG"/>
        </w:rPr>
        <w:t>Директор на дирекция „В</w:t>
      </w:r>
      <w:r w:rsidR="00B96420">
        <w:rPr>
          <w:rFonts w:ascii="Times New Roman" w:eastAsia="Times New Roman" w:hAnsi="Times New Roman" w:cs="Times New Roman"/>
          <w:i/>
          <w:iCs/>
          <w:sz w:val="24"/>
          <w:szCs w:val="24"/>
          <w:lang w:val="bg-BG" w:eastAsia="bg-BG"/>
        </w:rPr>
        <w:t>ръзки с обществеността и протокол</w:t>
      </w:r>
      <w:r w:rsidRPr="000D2EF1">
        <w:rPr>
          <w:rFonts w:ascii="Times New Roman" w:eastAsia="Times New Roman" w:hAnsi="Times New Roman" w:cs="Times New Roman"/>
          <w:i/>
          <w:iCs/>
          <w:sz w:val="24"/>
          <w:szCs w:val="24"/>
          <w:lang w:val="bg-BG" w:eastAsia="bg-BG"/>
        </w:rPr>
        <w:t>“</w:t>
      </w:r>
      <w:r w:rsidR="00C86E80" w:rsidRPr="002942B2">
        <w:rPr>
          <w:rFonts w:ascii="Times New Roman" w:eastAsia="Times New Roman" w:hAnsi="Times New Roman" w:cs="Times New Roman"/>
          <w:i/>
          <w:iCs/>
          <w:sz w:val="24"/>
          <w:szCs w:val="24"/>
          <w:lang w:val="bg-BG" w:eastAsia="bg-BG"/>
        </w:rPr>
        <w:t>, МЗХГ</w:t>
      </w:r>
      <w:r w:rsidRPr="000D2EF1">
        <w:rPr>
          <w:rFonts w:ascii="Times New Roman" w:eastAsia="Times New Roman" w:hAnsi="Times New Roman" w:cs="Times New Roman"/>
          <w:i/>
          <w:iCs/>
          <w:sz w:val="24"/>
          <w:szCs w:val="24"/>
          <w:lang w:val="bg-BG" w:eastAsia="bg-BG"/>
        </w:rPr>
        <w:t xml:space="preserve"> </w:t>
      </w:r>
    </w:p>
    <w:p w:rsidR="00D44915" w:rsidRDefault="00D44915" w:rsidP="000D2EF1">
      <w:pPr>
        <w:widowControl w:val="0"/>
        <w:autoSpaceDE w:val="0"/>
        <w:autoSpaceDN w:val="0"/>
        <w:adjustRightInd w:val="0"/>
        <w:spacing w:after="0" w:line="360" w:lineRule="auto"/>
        <w:ind w:left="2"/>
        <w:outlineLvl w:val="0"/>
        <w:rPr>
          <w:rFonts w:ascii="Times New Roman" w:eastAsia="Times New Roman" w:hAnsi="Times New Roman" w:cs="Times New Roman"/>
          <w:i/>
          <w:iCs/>
          <w:sz w:val="24"/>
          <w:szCs w:val="24"/>
          <w:lang w:val="bg-BG" w:eastAsia="bg-BG"/>
        </w:rPr>
      </w:pPr>
    </w:p>
    <w:p w:rsidR="00D44915" w:rsidRPr="00EB4C31" w:rsidRDefault="00EB4C31" w:rsidP="00D44915">
      <w:pPr>
        <w:spacing w:after="0" w:line="240" w:lineRule="auto"/>
        <w:rPr>
          <w:rFonts w:ascii="Verdana" w:eastAsia="Times New Roman" w:hAnsi="Verdana" w:cs="Times New Roman"/>
          <w:sz w:val="16"/>
          <w:szCs w:val="16"/>
        </w:rPr>
      </w:pPr>
      <w:r>
        <w:rPr>
          <w:rFonts w:ascii="Verdana" w:eastAsia="Times New Roman" w:hAnsi="Verdana" w:cs="Verdana"/>
          <w:iCs/>
          <w:smallCaps/>
          <w:sz w:val="18"/>
          <w:szCs w:val="18"/>
        </w:rPr>
        <w:t xml:space="preserve"> </w:t>
      </w:r>
      <w:bookmarkStart w:id="0" w:name="_GoBack"/>
      <w:bookmarkEnd w:id="0"/>
    </w:p>
    <w:p w:rsidR="00D44915" w:rsidRPr="00D44915" w:rsidRDefault="00D44915" w:rsidP="00D44915">
      <w:pPr>
        <w:spacing w:after="0" w:line="240" w:lineRule="auto"/>
        <w:rPr>
          <w:rFonts w:ascii="Verdana" w:eastAsia="Times New Roman" w:hAnsi="Verdana" w:cs="Times New Roman"/>
          <w:i/>
          <w:color w:val="FF0000"/>
          <w:sz w:val="18"/>
          <w:szCs w:val="18"/>
          <w:lang w:val="en-GB"/>
        </w:rPr>
      </w:pPr>
      <w:r w:rsidRPr="00D44915">
        <w:rPr>
          <w:rFonts w:ascii="Verdana" w:eastAsia="Times New Roman" w:hAnsi="Verdana" w:cs="Times New Roman"/>
          <w:sz w:val="16"/>
          <w:szCs w:val="16"/>
          <w:lang w:val="bg-BG"/>
        </w:rPr>
        <w:t>ГЦ</w:t>
      </w:r>
      <w:r w:rsidRPr="00D44915">
        <w:rPr>
          <w:rFonts w:ascii="Verdana" w:eastAsia="Times New Roman" w:hAnsi="Verdana" w:cs="Times New Roman"/>
          <w:sz w:val="16"/>
          <w:szCs w:val="16"/>
          <w:lang w:val="en-GB"/>
        </w:rPr>
        <w:t>/ИА</w:t>
      </w:r>
      <w:r w:rsidRPr="00D44915">
        <w:rPr>
          <w:rFonts w:ascii="Verdana" w:eastAsia="Times New Roman" w:hAnsi="Verdana" w:cs="Verdana"/>
          <w:smallCaps/>
          <w:sz w:val="16"/>
          <w:szCs w:val="16"/>
          <w:lang w:val="en-GB" w:eastAsia="bg-BG"/>
        </w:rPr>
        <w:t>Г</w:t>
      </w:r>
      <w:r w:rsidRPr="00D44915">
        <w:rPr>
          <w:rFonts w:ascii="Verdana" w:eastAsia="Times New Roman" w:hAnsi="Verdana" w:cs="Verdana"/>
          <w:smallCaps/>
          <w:sz w:val="18"/>
          <w:szCs w:val="18"/>
          <w:lang w:val="en-GB" w:eastAsia="bg-BG"/>
        </w:rPr>
        <w:t xml:space="preserve"> </w:t>
      </w:r>
    </w:p>
    <w:p w:rsidR="00D44915" w:rsidRPr="000D2EF1" w:rsidRDefault="00D44915" w:rsidP="00D44915">
      <w:pPr>
        <w:widowControl w:val="0"/>
        <w:autoSpaceDE w:val="0"/>
        <w:autoSpaceDN w:val="0"/>
        <w:adjustRightInd w:val="0"/>
        <w:spacing w:after="0" w:line="360" w:lineRule="auto"/>
        <w:outlineLvl w:val="0"/>
        <w:rPr>
          <w:rFonts w:ascii="Times New Roman" w:eastAsia="Times New Roman" w:hAnsi="Times New Roman" w:cs="Times New Roman"/>
          <w:i/>
          <w:iCs/>
          <w:sz w:val="24"/>
          <w:szCs w:val="24"/>
          <w:lang w:val="bg-BG" w:eastAsia="bg-BG"/>
        </w:rPr>
      </w:pPr>
    </w:p>
    <w:p w:rsidR="000D2EF1" w:rsidRPr="000D2EF1" w:rsidRDefault="000D2EF1" w:rsidP="000D2EF1">
      <w:pPr>
        <w:widowControl w:val="0"/>
        <w:autoSpaceDE w:val="0"/>
        <w:autoSpaceDN w:val="0"/>
        <w:adjustRightInd w:val="0"/>
        <w:spacing w:after="0" w:line="240" w:lineRule="auto"/>
        <w:ind w:left="2"/>
        <w:outlineLvl w:val="0"/>
        <w:rPr>
          <w:rFonts w:ascii="Times New Roman" w:eastAsia="Times New Roman" w:hAnsi="Times New Roman" w:cs="Times New Roman"/>
          <w:i/>
          <w:iCs/>
          <w:sz w:val="20"/>
          <w:szCs w:val="20"/>
          <w:lang w:val="bg-BG" w:eastAsia="bg-BG"/>
        </w:rPr>
      </w:pPr>
    </w:p>
    <w:p w:rsidR="000D2EF1" w:rsidRPr="000D2EF1" w:rsidRDefault="000D2EF1" w:rsidP="000D2EF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724CED" w:rsidRPr="002942B2" w:rsidRDefault="00724CED" w:rsidP="00C86E80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</w:rPr>
      </w:pPr>
    </w:p>
    <w:sectPr w:rsidR="00724CED" w:rsidRPr="002942B2" w:rsidSect="0050388F">
      <w:pgSz w:w="12240" w:h="15840"/>
      <w:pgMar w:top="1134" w:right="1134" w:bottom="56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EF1"/>
    <w:rsid w:val="00097C76"/>
    <w:rsid w:val="000D2EF1"/>
    <w:rsid w:val="00193890"/>
    <w:rsid w:val="00202303"/>
    <w:rsid w:val="00210AFB"/>
    <w:rsid w:val="00265E43"/>
    <w:rsid w:val="002942B2"/>
    <w:rsid w:val="00375585"/>
    <w:rsid w:val="00386E0B"/>
    <w:rsid w:val="0049764F"/>
    <w:rsid w:val="004E0901"/>
    <w:rsid w:val="0050388F"/>
    <w:rsid w:val="00724CED"/>
    <w:rsid w:val="007C308D"/>
    <w:rsid w:val="007D074C"/>
    <w:rsid w:val="00841741"/>
    <w:rsid w:val="00884A51"/>
    <w:rsid w:val="008E2CB7"/>
    <w:rsid w:val="00A93226"/>
    <w:rsid w:val="00AC3995"/>
    <w:rsid w:val="00B96420"/>
    <w:rsid w:val="00C86E80"/>
    <w:rsid w:val="00CF3DBF"/>
    <w:rsid w:val="00D2283C"/>
    <w:rsid w:val="00D44915"/>
    <w:rsid w:val="00D6323A"/>
    <w:rsid w:val="00D804B6"/>
    <w:rsid w:val="00DE0465"/>
    <w:rsid w:val="00DF45EF"/>
    <w:rsid w:val="00EB4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41592F-F9DB-495B-BA9D-A0E1A5283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976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764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519-Gergana</dc:creator>
  <cp:lastModifiedBy>519-Gergana</cp:lastModifiedBy>
  <cp:revision>5</cp:revision>
  <cp:lastPrinted>2018-06-18T10:06:00Z</cp:lastPrinted>
  <dcterms:created xsi:type="dcterms:W3CDTF">2018-06-11T08:09:00Z</dcterms:created>
  <dcterms:modified xsi:type="dcterms:W3CDTF">2018-06-25T06:26:00Z</dcterms:modified>
</cp:coreProperties>
</file>