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3195B" w14:textId="5831B234" w:rsidR="00560C25" w:rsidRDefault="00273B5C" w:rsidP="007F13EA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ПРЕПИС - ИЗВЛЕЧЕНИЕ</w:t>
      </w:r>
    </w:p>
    <w:p w14:paraId="35B88149" w14:textId="77777777" w:rsidR="00E74749" w:rsidRPr="00FD03A0" w:rsidRDefault="00E74749" w:rsidP="00E74749">
      <w:pPr>
        <w:ind w:firstLine="720"/>
        <w:jc w:val="both"/>
        <w:rPr>
          <w:b/>
        </w:rPr>
      </w:pPr>
      <w:r w:rsidRPr="0037699A">
        <w:rPr>
          <w:b/>
        </w:rPr>
        <w:t xml:space="preserve">Комисия </w:t>
      </w:r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в Регионална дирекция по горите – Пазарджик, </w:t>
      </w:r>
      <w:r w:rsidRPr="0037699A">
        <w:rPr>
          <w:b/>
          <w:shd w:val="clear" w:color="auto" w:fill="FEFEFE"/>
        </w:rPr>
        <w:t xml:space="preserve">назначена със </w:t>
      </w:r>
      <w:r w:rsidRPr="00C13A45">
        <w:rPr>
          <w:b/>
          <w:shd w:val="clear" w:color="auto" w:fill="FEFEFE"/>
        </w:rPr>
        <w:t>Заповед № РД 49-78/22.03.2019 г., изменена със Заповед № РД 49-63/23.02.2021 г.,</w:t>
      </w:r>
      <w:r>
        <w:rPr>
          <w:b/>
          <w:shd w:val="clear" w:color="auto" w:fill="FEFEFE"/>
        </w:rPr>
        <w:t xml:space="preserve"> изменена със Заповед № РД 49-164/07.06.2022 г. </w:t>
      </w:r>
      <w:r w:rsidRPr="0037699A">
        <w:rPr>
          <w:b/>
          <w:shd w:val="clear" w:color="auto" w:fill="FEFEFE"/>
        </w:rPr>
        <w:t>на Министъра на земеделието</w:t>
      </w:r>
      <w:r>
        <w:rPr>
          <w:b/>
          <w:shd w:val="clear" w:color="auto" w:fill="FEFEFE"/>
        </w:rPr>
        <w:t>,</w:t>
      </w:r>
      <w:r w:rsidRPr="0037699A">
        <w:rPr>
          <w:b/>
        </w:rPr>
        <w:t xml:space="preserve"> във връзка с </w:t>
      </w:r>
      <w:r w:rsidRPr="00FD03A0">
        <w:rPr>
          <w:b/>
        </w:rPr>
        <w:t>чл. 74, ал.</w:t>
      </w:r>
      <w:r>
        <w:rPr>
          <w:b/>
        </w:rPr>
        <w:t xml:space="preserve"> </w:t>
      </w:r>
      <w:r w:rsidRPr="00FD03A0">
        <w:rPr>
          <w:b/>
        </w:rPr>
        <w:t>2, т.</w:t>
      </w:r>
      <w:r>
        <w:rPr>
          <w:b/>
        </w:rPr>
        <w:t xml:space="preserve"> 1, ал. 3 и ал. 4 </w:t>
      </w:r>
      <w:r w:rsidRPr="00FD03A0">
        <w:rPr>
          <w:b/>
        </w:rPr>
        <w:t>от Закона за горите</w:t>
      </w:r>
    </w:p>
    <w:p w14:paraId="522EBD36" w14:textId="77777777" w:rsidR="0091626B" w:rsidRPr="0091626B" w:rsidRDefault="0091626B" w:rsidP="0019010F">
      <w:pPr>
        <w:ind w:firstLine="708"/>
        <w:jc w:val="both"/>
        <w:rPr>
          <w:b/>
        </w:rPr>
      </w:pPr>
    </w:p>
    <w:p w14:paraId="661D925D" w14:textId="28527B20" w:rsidR="00627B47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/>
          <w:bCs/>
          <w:color w:val="000000"/>
          <w:lang w:val="en-US"/>
        </w:rPr>
        <w:t xml:space="preserve">                                                                                                                    </w:t>
      </w:r>
      <w:r w:rsidRPr="00856B05">
        <w:rPr>
          <w:rFonts w:ascii="TimesNewRoman,Bold" w:hAnsi="TimesNewRoman,Bold" w:cs="TimesNewRoman,Bold"/>
          <w:bCs/>
          <w:color w:val="000000"/>
        </w:rPr>
        <w:t>П</w:t>
      </w:r>
      <w:r>
        <w:rPr>
          <w:rFonts w:ascii="TimesNewRoman,Bold" w:hAnsi="TimesNewRoman,Bold" w:cs="TimesNewRoman,Bold"/>
          <w:bCs/>
          <w:color w:val="000000"/>
        </w:rPr>
        <w:t>ротокол №</w:t>
      </w:r>
      <w:r w:rsidR="00E1432F">
        <w:rPr>
          <w:rFonts w:ascii="TimesNewRoman,Bold" w:hAnsi="TimesNewRoman,Bold" w:cs="TimesNewRoman,Bold"/>
          <w:bCs/>
          <w:color w:val="000000"/>
        </w:rPr>
        <w:t xml:space="preserve"> </w:t>
      </w:r>
      <w:r w:rsidR="00CD06FE">
        <w:rPr>
          <w:rFonts w:ascii="TimesNewRoman,Bold" w:hAnsi="TimesNewRoman,Bold" w:cs="TimesNewRoman,Bold"/>
          <w:bCs/>
          <w:color w:val="000000"/>
        </w:rPr>
        <w:t>2</w:t>
      </w:r>
    </w:p>
    <w:p w14:paraId="1784DA25" w14:textId="69B027E8" w:rsidR="00D06EEC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</w:t>
      </w:r>
      <w:r w:rsidR="007410C6">
        <w:rPr>
          <w:rFonts w:ascii="TimesNewRoman,Bold" w:hAnsi="TimesNewRoman,Bold" w:cs="TimesNewRoman,Bold"/>
          <w:bCs/>
          <w:color w:val="000000"/>
        </w:rPr>
        <w:t xml:space="preserve">                               </w:t>
      </w:r>
      <w:r w:rsidR="00CD06FE">
        <w:rPr>
          <w:rFonts w:ascii="TimesNewRoman,Bold" w:hAnsi="TimesNewRoman,Bold" w:cs="TimesNewRoman,Bold"/>
          <w:bCs/>
          <w:color w:val="000000"/>
        </w:rPr>
        <w:t>от</w:t>
      </w:r>
      <w:r w:rsidR="00A1774F">
        <w:rPr>
          <w:rFonts w:ascii="TimesNewRoman,Bold" w:hAnsi="TimesNewRoman,Bold" w:cs="TimesNewRoman,Bold"/>
          <w:bCs/>
          <w:color w:val="000000"/>
        </w:rPr>
        <w:t xml:space="preserve"> </w:t>
      </w:r>
      <w:r w:rsidR="00CF6658">
        <w:rPr>
          <w:rFonts w:ascii="TimesNewRoman,Bold" w:hAnsi="TimesNewRoman,Bold" w:cs="TimesNewRoman,Bold"/>
          <w:bCs/>
        </w:rPr>
        <w:t>10.02.2026</w:t>
      </w:r>
      <w:r w:rsidR="006D0997">
        <w:rPr>
          <w:rFonts w:ascii="TimesNewRoman,Bold" w:hAnsi="TimesNewRoman,Bold" w:cs="TimesNewRoman,Bold"/>
          <w:bCs/>
          <w:color w:val="000000"/>
        </w:rPr>
        <w:t xml:space="preserve"> г.</w:t>
      </w:r>
    </w:p>
    <w:p w14:paraId="10AFA4E6" w14:textId="77777777" w:rsidR="002749CE" w:rsidRPr="00856B05" w:rsidRDefault="002749CE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</w:p>
    <w:tbl>
      <w:tblPr>
        <w:tblStyle w:val="a3"/>
        <w:tblpPr w:leftFromText="141" w:rightFromText="141" w:horzAnchor="margin" w:tblpXSpec="center" w:tblpY="-698"/>
        <w:tblW w:w="11002" w:type="dxa"/>
        <w:tblLook w:val="01E0" w:firstRow="1" w:lastRow="1" w:firstColumn="1" w:lastColumn="1" w:noHBand="0" w:noVBand="0"/>
      </w:tblPr>
      <w:tblGrid>
        <w:gridCol w:w="1242"/>
        <w:gridCol w:w="9760"/>
      </w:tblGrid>
      <w:tr w:rsidR="00627B47" w14:paraId="2733272A" w14:textId="77777777" w:rsidTr="00AA3CAF">
        <w:trPr>
          <w:trHeight w:val="188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878B" w14:textId="77777777" w:rsidR="00627B47" w:rsidRDefault="00627B47" w:rsidP="00AA3CAF">
            <w:r>
              <w:t xml:space="preserve">             </w:t>
            </w:r>
            <w:r>
              <w:rPr>
                <w:b/>
                <w:noProof/>
              </w:rPr>
              <w:drawing>
                <wp:inline distT="0" distB="0" distL="0" distR="0" wp14:anchorId="7BFE6E81" wp14:editId="6AE238EE">
                  <wp:extent cx="609600" cy="647700"/>
                  <wp:effectExtent l="19050" t="0" r="0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14:paraId="5BA9D1FC" w14:textId="77777777" w:rsidR="00627B47" w:rsidRDefault="00627B47" w:rsidP="00AA3CAF">
            <w:r>
              <w:t xml:space="preserve">         </w:t>
            </w:r>
          </w:p>
          <w:p w14:paraId="1CE99F5E" w14:textId="77777777" w:rsidR="00627B47" w:rsidRDefault="00627B47" w:rsidP="00AA3CAF"/>
        </w:tc>
        <w:tc>
          <w:tcPr>
            <w:tcW w:w="9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A56D" w14:textId="77777777" w:rsidR="00627B47" w:rsidRDefault="00627B47" w:rsidP="00AA3CAF">
            <w:pPr>
              <w:pStyle w:val="3"/>
              <w:spacing w:line="360" w:lineRule="auto"/>
              <w:outlineLvl w:val="2"/>
            </w:pPr>
          </w:p>
          <w:p w14:paraId="403E1CFE" w14:textId="22251E21" w:rsidR="00627B47" w:rsidRPr="00F27515" w:rsidRDefault="00627B47" w:rsidP="00E74749">
            <w:pPr>
              <w:pStyle w:val="3"/>
              <w:outlineLvl w:val="2"/>
              <w:rPr>
                <w:b/>
                <w:bCs/>
                <w:sz w:val="23"/>
                <w:szCs w:val="23"/>
              </w:rPr>
            </w:pPr>
            <w:r w:rsidRPr="00F27515">
              <w:rPr>
                <w:b/>
                <w:bCs/>
                <w:sz w:val="23"/>
                <w:szCs w:val="23"/>
              </w:rPr>
              <w:t>М И Н И С Т Е Р С Т В О   Н</w:t>
            </w:r>
            <w:r w:rsidR="000E305F" w:rsidRPr="00F27515">
              <w:rPr>
                <w:b/>
                <w:bCs/>
                <w:sz w:val="23"/>
                <w:szCs w:val="23"/>
              </w:rPr>
              <w:t xml:space="preserve"> А   З Е М Е Д Е Л И Е Т О</w:t>
            </w:r>
            <w:r w:rsidR="00FF3B01" w:rsidRPr="00F27515">
              <w:rPr>
                <w:b/>
                <w:bCs/>
                <w:sz w:val="23"/>
                <w:szCs w:val="23"/>
              </w:rPr>
              <w:t xml:space="preserve"> </w:t>
            </w:r>
            <w:r w:rsidR="00E74749" w:rsidRPr="00F27515">
              <w:rPr>
                <w:b/>
                <w:bCs/>
                <w:sz w:val="23"/>
                <w:szCs w:val="23"/>
              </w:rPr>
              <w:t xml:space="preserve">  </w:t>
            </w:r>
            <w:r w:rsidR="00FF3B01" w:rsidRPr="00F27515">
              <w:rPr>
                <w:b/>
                <w:bCs/>
                <w:sz w:val="23"/>
                <w:szCs w:val="23"/>
              </w:rPr>
              <w:t xml:space="preserve">И </w:t>
            </w:r>
            <w:r w:rsidR="00E74749" w:rsidRPr="00F27515">
              <w:rPr>
                <w:b/>
                <w:bCs/>
                <w:sz w:val="23"/>
                <w:szCs w:val="23"/>
              </w:rPr>
              <w:t xml:space="preserve">  </w:t>
            </w:r>
            <w:r w:rsidR="00FF3B01" w:rsidRPr="00F27515">
              <w:rPr>
                <w:b/>
                <w:bCs/>
                <w:sz w:val="23"/>
                <w:szCs w:val="23"/>
              </w:rPr>
              <w:t>ХРАНИТЕ</w:t>
            </w:r>
          </w:p>
          <w:p w14:paraId="29EB004F" w14:textId="77777777" w:rsidR="00627B47" w:rsidRPr="00F27515" w:rsidRDefault="00627B47" w:rsidP="00E74749">
            <w:pPr>
              <w:pStyle w:val="3"/>
              <w:outlineLvl w:val="2"/>
              <w:rPr>
                <w:spacing w:val="60"/>
                <w:sz w:val="23"/>
                <w:szCs w:val="23"/>
              </w:rPr>
            </w:pPr>
            <w:r w:rsidRPr="00F27515">
              <w:rPr>
                <w:sz w:val="23"/>
                <w:szCs w:val="23"/>
              </w:rPr>
              <w:t xml:space="preserve">И З П Ъ Л Н И Т Е Л Н А  А Г Е Н Ц И Я  П О </w:t>
            </w:r>
            <w:r w:rsidRPr="00F27515">
              <w:rPr>
                <w:spacing w:val="60"/>
                <w:sz w:val="23"/>
                <w:szCs w:val="23"/>
              </w:rPr>
              <w:t xml:space="preserve"> ГОРИТЕ</w:t>
            </w:r>
          </w:p>
          <w:p w14:paraId="3777ADD7" w14:textId="77777777" w:rsidR="00627B47" w:rsidRPr="00F27515" w:rsidRDefault="00627B47" w:rsidP="00E74749">
            <w:pPr>
              <w:pStyle w:val="31"/>
              <w:spacing w:line="240" w:lineRule="auto"/>
              <w:jc w:val="center"/>
              <w:rPr>
                <w:b/>
                <w:sz w:val="23"/>
                <w:szCs w:val="23"/>
              </w:rPr>
            </w:pPr>
            <w:r w:rsidRPr="00F27515">
              <w:rPr>
                <w:b/>
                <w:sz w:val="23"/>
                <w:szCs w:val="23"/>
              </w:rPr>
              <w:t>Р Е Г И О Н А Л Н А  Д И Р Е К Ц И Я   П О   Г О Р И Т Е – П А З А Р Д Ж И  К</w:t>
            </w:r>
          </w:p>
          <w:p w14:paraId="0554F477" w14:textId="55E7BCF6" w:rsidR="00627B47" w:rsidRDefault="00627B47" w:rsidP="00E74749">
            <w:pPr>
              <w:jc w:val="center"/>
            </w:pPr>
            <w:r w:rsidRPr="00F27515">
              <w:rPr>
                <w:sz w:val="23"/>
                <w:szCs w:val="23"/>
              </w:rPr>
              <w:t>ул. “Александър Стамболийски”  № 50, тел.: 44-83-95</w:t>
            </w:r>
            <w:r w:rsidR="0091626B" w:rsidRPr="00F27515">
              <w:rPr>
                <w:sz w:val="23"/>
                <w:szCs w:val="23"/>
              </w:rPr>
              <w:t>,</w:t>
            </w:r>
            <w:r w:rsidRPr="00F27515">
              <w:rPr>
                <w:sz w:val="23"/>
                <w:szCs w:val="23"/>
              </w:rPr>
              <w:t xml:space="preserve"> e_mail: rugpazardjik@iag.bg</w:t>
            </w:r>
          </w:p>
        </w:tc>
      </w:tr>
    </w:tbl>
    <w:p w14:paraId="68B4AC13" w14:textId="22F65AE1" w:rsidR="00DF7AA4" w:rsidRPr="00522CC1" w:rsidRDefault="00627B47" w:rsidP="00E560BC">
      <w:pPr>
        <w:ind w:left="-142" w:right="-414" w:firstLine="851"/>
        <w:rPr>
          <w:b/>
        </w:rPr>
      </w:pPr>
      <w:r w:rsidRPr="00522CC1">
        <w:rPr>
          <w:b/>
        </w:rPr>
        <w:t xml:space="preserve">                  </w:t>
      </w:r>
      <w:r>
        <w:rPr>
          <w:b/>
        </w:rPr>
        <w:t xml:space="preserve">                      </w:t>
      </w:r>
      <w:r w:rsidRPr="00D06EEC">
        <w:rPr>
          <w:b/>
        </w:rPr>
        <w:t>РЕШЕНИЕ №</w:t>
      </w:r>
      <w:r w:rsidR="00CA007F" w:rsidRPr="00D06EEC">
        <w:rPr>
          <w:b/>
        </w:rPr>
        <w:t xml:space="preserve"> </w:t>
      </w:r>
      <w:r w:rsidR="00CD06FE">
        <w:rPr>
          <w:b/>
        </w:rPr>
        <w:t>2</w:t>
      </w:r>
      <w:r w:rsidR="00D16645" w:rsidRPr="00D06EEC">
        <w:rPr>
          <w:b/>
        </w:rPr>
        <w:t xml:space="preserve"> от</w:t>
      </w:r>
      <w:r w:rsidR="0019010F" w:rsidRPr="00D06EEC">
        <w:rPr>
          <w:b/>
        </w:rPr>
        <w:t xml:space="preserve"> </w:t>
      </w:r>
      <w:r w:rsidR="00CF6658">
        <w:rPr>
          <w:b/>
        </w:rPr>
        <w:t>10 февруари 2026</w:t>
      </w:r>
      <w:r w:rsidR="00841BA0" w:rsidRPr="00D06EEC">
        <w:rPr>
          <w:b/>
        </w:rPr>
        <w:t xml:space="preserve"> </w:t>
      </w:r>
      <w:r w:rsidRPr="00D06EEC">
        <w:rPr>
          <w:b/>
        </w:rPr>
        <w:t>година</w:t>
      </w:r>
    </w:p>
    <w:p w14:paraId="763A5434" w14:textId="6C39C416" w:rsidR="00627B47" w:rsidRDefault="0037699A" w:rsidP="00E560BC">
      <w:pPr>
        <w:pStyle w:val="a6"/>
        <w:ind w:left="-142" w:right="-414" w:firstLine="851"/>
        <w:jc w:val="center"/>
        <w:rPr>
          <w:b/>
        </w:rPr>
      </w:pPr>
      <w:r>
        <w:rPr>
          <w:b/>
        </w:rPr>
        <w:t>за</w:t>
      </w:r>
      <w:r w:rsidR="00627B47" w:rsidRPr="005420AC">
        <w:rPr>
          <w:b/>
        </w:rPr>
        <w:t xml:space="preserve"> </w:t>
      </w:r>
      <w:r w:rsidR="00693535">
        <w:rPr>
          <w:b/>
        </w:rPr>
        <w:t xml:space="preserve">промяна на </w:t>
      </w:r>
      <w:r w:rsidR="00DF7AA4">
        <w:rPr>
          <w:b/>
        </w:rPr>
        <w:t>предназначение</w:t>
      </w:r>
      <w:r w:rsidR="00774C28">
        <w:rPr>
          <w:b/>
        </w:rPr>
        <w:t>то</w:t>
      </w:r>
      <w:r w:rsidR="00DF7AA4">
        <w:rPr>
          <w:b/>
        </w:rPr>
        <w:t xml:space="preserve"> на  поземлен</w:t>
      </w:r>
      <w:r w:rsidR="00627B47" w:rsidRPr="005420AC">
        <w:rPr>
          <w:b/>
        </w:rPr>
        <w:t xml:space="preserve"> имот в горск</w:t>
      </w:r>
      <w:r w:rsidR="00DF7AA4">
        <w:rPr>
          <w:b/>
        </w:rPr>
        <w:t>а</w:t>
      </w:r>
      <w:r w:rsidR="00627B47" w:rsidRPr="005420AC">
        <w:rPr>
          <w:b/>
        </w:rPr>
        <w:t xml:space="preserve"> територи</w:t>
      </w:r>
      <w:r w:rsidR="00DF7AA4">
        <w:rPr>
          <w:b/>
        </w:rPr>
        <w:t>я – частна собственост</w:t>
      </w:r>
    </w:p>
    <w:p w14:paraId="5A61C541" w14:textId="77777777" w:rsidR="00774C28" w:rsidRPr="005420AC" w:rsidRDefault="00774C28" w:rsidP="00E560BC">
      <w:pPr>
        <w:pStyle w:val="a6"/>
        <w:ind w:left="-142" w:right="-414" w:firstLine="851"/>
        <w:jc w:val="center"/>
        <w:rPr>
          <w:b/>
        </w:rPr>
      </w:pPr>
    </w:p>
    <w:p w14:paraId="36BD4009" w14:textId="77777777" w:rsidR="00627B47" w:rsidRPr="00522CC1" w:rsidRDefault="00627B47" w:rsidP="00E560BC">
      <w:pPr>
        <w:ind w:left="-142" w:right="-414" w:firstLine="851"/>
        <w:rPr>
          <w:b/>
        </w:rPr>
      </w:pPr>
    </w:p>
    <w:p w14:paraId="154E578A" w14:textId="71257EF1" w:rsidR="00A3031A" w:rsidRDefault="00E76350" w:rsidP="00E560BC">
      <w:pPr>
        <w:widowControl w:val="0"/>
        <w:ind w:left="-142" w:right="-414" w:firstLine="851"/>
        <w:jc w:val="both"/>
      </w:pPr>
      <w:r w:rsidRPr="00CC00CA">
        <w:t xml:space="preserve">На основание чл. 73, ал. 1, </w:t>
      </w:r>
      <w:r w:rsidR="009D00FE">
        <w:t>т. 4</w:t>
      </w:r>
      <w:r w:rsidR="00182469">
        <w:t>, буква „</w:t>
      </w:r>
      <w:r w:rsidR="00C96E53">
        <w:t>б</w:t>
      </w:r>
      <w:r w:rsidR="00182469">
        <w:t>“</w:t>
      </w:r>
      <w:r w:rsidR="00630C52">
        <w:t>,</w:t>
      </w:r>
      <w:r w:rsidR="009D00FE">
        <w:t xml:space="preserve"> </w:t>
      </w:r>
      <w:r w:rsidR="008C0405">
        <w:t xml:space="preserve">чл. 76, </w:t>
      </w:r>
      <w:r w:rsidRPr="00CC00CA">
        <w:t xml:space="preserve">чл. 77, </w:t>
      </w:r>
      <w:r w:rsidR="00630C52" w:rsidRPr="00CC00CA">
        <w:t>чл. 7</w:t>
      </w:r>
      <w:r w:rsidRPr="00CC00CA">
        <w:t>8, ал. 1, ал. 2 и ал. 3</w:t>
      </w:r>
      <w:r w:rsidR="00C96E53">
        <w:t xml:space="preserve">, чл. 80, ал. 1 и ал. 2, чл. 85, чл. 86, ал. 1 и ал. 2 </w:t>
      </w:r>
      <w:r w:rsidRPr="00CC00CA">
        <w:t xml:space="preserve">от Закона за горите и постъпило </w:t>
      </w:r>
      <w:r w:rsidR="0036295A" w:rsidRPr="00CC00CA">
        <w:t xml:space="preserve">в Регионална дирекция по горите - Пазарджик </w:t>
      </w:r>
      <w:r w:rsidRPr="00CC00CA">
        <w:t xml:space="preserve">заявление </w:t>
      </w:r>
      <w:r w:rsidR="0036295A">
        <w:t xml:space="preserve">по образец </w:t>
      </w:r>
      <w:r w:rsidRPr="00CC00CA">
        <w:t xml:space="preserve">с </w:t>
      </w:r>
      <w:r w:rsidR="00F8700A">
        <w:t>рег. индекс и дата</w:t>
      </w:r>
      <w:r w:rsidRPr="00CC00CA">
        <w:t xml:space="preserve"> </w:t>
      </w:r>
      <w:r w:rsidR="000773BB">
        <w:rPr>
          <w:bCs/>
        </w:rPr>
        <w:t>РДГ09-</w:t>
      </w:r>
      <w:r w:rsidR="002E771B">
        <w:rPr>
          <w:bCs/>
        </w:rPr>
        <w:t>0920/03.02.2026</w:t>
      </w:r>
      <w:r w:rsidR="000773BB">
        <w:rPr>
          <w:bCs/>
        </w:rPr>
        <w:t xml:space="preserve"> г. </w:t>
      </w:r>
      <w:r w:rsidR="00E625F5">
        <w:t>за промяна на предназначението на поземлен имот в горска територия – частна собственост по чл. 77, ал. 1 от Закона за горите</w:t>
      </w:r>
      <w:r w:rsidR="00773C8D">
        <w:t>,</w:t>
      </w:r>
    </w:p>
    <w:p w14:paraId="6282AC16" w14:textId="02066453" w:rsidR="002E771B" w:rsidRDefault="00E76350" w:rsidP="00E560BC">
      <w:pPr>
        <w:ind w:left="-142" w:right="-414" w:firstLine="851"/>
        <w:jc w:val="both"/>
        <w:rPr>
          <w:bCs/>
        </w:rPr>
      </w:pPr>
      <w:r w:rsidRPr="00A3031A">
        <w:rPr>
          <w:b/>
        </w:rPr>
        <w:t xml:space="preserve">от: </w:t>
      </w:r>
      <w:r w:rsidR="00704C11">
        <w:rPr>
          <w:bCs/>
        </w:rPr>
        <w:t>физически лице, чрез пълномощници,</w:t>
      </w:r>
    </w:p>
    <w:p w14:paraId="64146218" w14:textId="50ACC665" w:rsidR="00693535" w:rsidRDefault="00693535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Cs/>
        </w:rPr>
      </w:pPr>
      <w:r w:rsidRPr="006C25C8">
        <w:rPr>
          <w:b/>
          <w:bCs/>
        </w:rPr>
        <w:t>с</w:t>
      </w:r>
      <w:r>
        <w:t xml:space="preserve"> </w:t>
      </w:r>
      <w:r w:rsidRPr="00531807">
        <w:rPr>
          <w:b/>
        </w:rPr>
        <w:t>инвестиционно предложение</w:t>
      </w:r>
      <w:r>
        <w:t>:</w:t>
      </w:r>
      <w:r w:rsidRPr="00693535">
        <w:rPr>
          <w:rFonts w:ascii="TimesNewRoman,Bold" w:hAnsi="TimesNewRoman,Bold" w:cs="TimesNewRoman,Bold"/>
          <w:bCs/>
        </w:rPr>
        <w:t xml:space="preserve"> </w:t>
      </w:r>
      <w:r w:rsidR="009D00FE">
        <w:rPr>
          <w:rFonts w:ascii="TimesNewRoman,Bold" w:hAnsi="TimesNewRoman,Bold" w:cs="TimesNewRoman,Bold"/>
          <w:bCs/>
        </w:rPr>
        <w:t>„</w:t>
      </w:r>
      <w:r w:rsidR="006C25C8">
        <w:rPr>
          <w:rFonts w:ascii="TimesNewRoman,Bold" w:hAnsi="TimesNewRoman,Bold" w:cs="TimesNewRoman,Bold"/>
          <w:bCs/>
        </w:rPr>
        <w:t>За и</w:t>
      </w:r>
      <w:r w:rsidR="00FE1FC5">
        <w:rPr>
          <w:rFonts w:ascii="TimesNewRoman,Bold" w:hAnsi="TimesNewRoman,Bold" w:cs="TimesNewRoman,Bold"/>
          <w:bCs/>
        </w:rPr>
        <w:t>ндивидуално в</w:t>
      </w:r>
      <w:r w:rsidR="00B91B8B">
        <w:rPr>
          <w:rFonts w:ascii="TimesNewRoman,Bold" w:hAnsi="TimesNewRoman,Bold" w:cs="TimesNewRoman,Bold"/>
          <w:bCs/>
        </w:rPr>
        <w:t xml:space="preserve">илно </w:t>
      </w:r>
      <w:r w:rsidR="00FE1FC5">
        <w:rPr>
          <w:rFonts w:ascii="TimesNewRoman,Bold" w:hAnsi="TimesNewRoman,Bold" w:cs="TimesNewRoman,Bold"/>
          <w:bCs/>
        </w:rPr>
        <w:t>строителство</w:t>
      </w:r>
      <w:r w:rsidR="009D00FE">
        <w:rPr>
          <w:rFonts w:ascii="TimesNewRoman,Bold" w:hAnsi="TimesNewRoman,Bold" w:cs="TimesNewRoman,Bold"/>
          <w:bCs/>
        </w:rPr>
        <w:t>”</w:t>
      </w:r>
      <w:r w:rsidR="000773BB" w:rsidRPr="000773BB">
        <w:rPr>
          <w:bCs/>
        </w:rPr>
        <w:t xml:space="preserve"> </w:t>
      </w:r>
      <w:r w:rsidR="000773BB">
        <w:rPr>
          <w:bCs/>
        </w:rPr>
        <w:t xml:space="preserve">в поземлен имот с идентификатор </w:t>
      </w:r>
      <w:bookmarkStart w:id="0" w:name="_Hlk221029362"/>
      <w:r w:rsidR="002E771B">
        <w:rPr>
          <w:bCs/>
        </w:rPr>
        <w:t>86115.7.15 по КККР на с. Юндола, общ. Велинград, обл. Пазарджик</w:t>
      </w:r>
      <w:r w:rsidR="006C25C8">
        <w:rPr>
          <w:bCs/>
        </w:rPr>
        <w:t>,</w:t>
      </w:r>
      <w:r w:rsidR="002E771B">
        <w:rPr>
          <w:bCs/>
        </w:rPr>
        <w:t xml:space="preserve"> с площ от 1,154 дка</w:t>
      </w:r>
      <w:r w:rsidR="008E415A">
        <w:rPr>
          <w:bCs/>
        </w:rPr>
        <w:t>,</w:t>
      </w:r>
      <w:bookmarkEnd w:id="0"/>
      <w:r w:rsidR="00630C52">
        <w:rPr>
          <w:bCs/>
        </w:rPr>
        <w:t xml:space="preserve"> собственост на </w:t>
      </w:r>
      <w:r w:rsidR="00704C11">
        <w:rPr>
          <w:bCs/>
        </w:rPr>
        <w:t>физическо лице</w:t>
      </w:r>
    </w:p>
    <w:p w14:paraId="30C5F415" w14:textId="77DD398F" w:rsidR="002730BC" w:rsidRDefault="00B01FD2" w:rsidP="00E560BC">
      <w:pPr>
        <w:autoSpaceDE w:val="0"/>
        <w:autoSpaceDN w:val="0"/>
        <w:adjustRightInd w:val="0"/>
        <w:ind w:left="-142" w:right="-414" w:firstLine="851"/>
        <w:jc w:val="both"/>
        <w:rPr>
          <w:bCs/>
        </w:rPr>
      </w:pPr>
      <w:r w:rsidRPr="00B01FD2">
        <w:rPr>
          <w:rFonts w:ascii="TimesNewRoman,Bold" w:hAnsi="TimesNewRoman,Bold" w:cs="TimesNewRoman,Bold"/>
          <w:b/>
          <w:bCs/>
        </w:rPr>
        <w:t>и местоположение</w:t>
      </w:r>
      <w:r>
        <w:rPr>
          <w:rFonts w:ascii="TimesNewRoman,Bold" w:hAnsi="TimesNewRoman,Bold" w:cs="TimesNewRoman,Bold"/>
          <w:bCs/>
        </w:rPr>
        <w:t>:</w:t>
      </w:r>
      <w:r w:rsidR="008E415A">
        <w:rPr>
          <w:rFonts w:ascii="TimesNewRoman,Bold" w:hAnsi="TimesNewRoman,Bold" w:cs="TimesNewRoman,Bold"/>
          <w:bCs/>
        </w:rPr>
        <w:t xml:space="preserve"> </w:t>
      </w:r>
      <w:r w:rsidR="00556172">
        <w:rPr>
          <w:bCs/>
        </w:rPr>
        <w:t>поземлен имот</w:t>
      </w:r>
      <w:r w:rsidR="009D00FE">
        <w:rPr>
          <w:bCs/>
        </w:rPr>
        <w:t xml:space="preserve"> с идентификатор </w:t>
      </w:r>
      <w:bookmarkStart w:id="1" w:name="_Hlk221029601"/>
      <w:r w:rsidR="006C25C8">
        <w:rPr>
          <w:color w:val="000000"/>
        </w:rPr>
        <w:t>86115.7.15</w:t>
      </w:r>
      <w:r w:rsidR="008E415A">
        <w:rPr>
          <w:color w:val="000000"/>
        </w:rPr>
        <w:t xml:space="preserve"> </w:t>
      </w:r>
      <w:r w:rsidR="006C25C8">
        <w:rPr>
          <w:bCs/>
        </w:rPr>
        <w:t>по кадастралната карта и кадастралните регистри на с. Юндола, общ. Велинград, обл. Пазарджик, одобрени със Заповед № РД-18-16/11.01.2019 г. на Изпълнителния директор на АГКК</w:t>
      </w:r>
      <w:r w:rsidR="006C25C8" w:rsidRPr="00CD28EF">
        <w:t xml:space="preserve">, </w:t>
      </w:r>
      <w:r w:rsidR="006C25C8" w:rsidRPr="00CD28EF">
        <w:rPr>
          <w:bCs/>
        </w:rPr>
        <w:t>с площ от 1</w:t>
      </w:r>
      <w:r w:rsidR="006C25C8">
        <w:rPr>
          <w:bCs/>
        </w:rPr>
        <w:t>154</w:t>
      </w:r>
      <w:r w:rsidR="006C25C8" w:rsidRPr="00CD28EF">
        <w:rPr>
          <w:bCs/>
        </w:rPr>
        <w:t xml:space="preserve"> кв</w:t>
      </w:r>
      <w:r w:rsidR="006C25C8">
        <w:rPr>
          <w:bCs/>
        </w:rPr>
        <w:t>.</w:t>
      </w:r>
      <w:r w:rsidR="006C25C8" w:rsidRPr="00CD28EF">
        <w:rPr>
          <w:bCs/>
        </w:rPr>
        <w:t xml:space="preserve">м, </w:t>
      </w:r>
      <w:r w:rsidR="006C25C8">
        <w:rPr>
          <w:bCs/>
        </w:rPr>
        <w:t xml:space="preserve">с адрес на поземления имот: с. Юндола, местност „Мальовица“, </w:t>
      </w:r>
      <w:r w:rsidR="006C25C8" w:rsidRPr="00CD28EF">
        <w:t xml:space="preserve">номер от предходен план: </w:t>
      </w:r>
      <w:r w:rsidR="006C25C8">
        <w:t>007015</w:t>
      </w:r>
      <w:r w:rsidR="006C25C8" w:rsidRPr="00CD28EF">
        <w:t>, съседи:</w:t>
      </w:r>
      <w:r w:rsidR="006C25C8" w:rsidRPr="00CD28EF">
        <w:rPr>
          <w:lang w:val="ru-RU"/>
        </w:rPr>
        <w:t xml:space="preserve"> </w:t>
      </w:r>
      <w:r w:rsidR="006C25C8">
        <w:rPr>
          <w:lang w:val="ru-RU"/>
        </w:rPr>
        <w:t>86115.3.9901, 86115.7.19, 86115.4.77</w:t>
      </w:r>
      <w:r w:rsidR="006C25C8" w:rsidRPr="00CD28EF">
        <w:rPr>
          <w:lang w:val="ru-RU"/>
        </w:rPr>
        <w:t xml:space="preserve">, </w:t>
      </w:r>
      <w:r w:rsidR="006C25C8" w:rsidRPr="00C76E41">
        <w:rPr>
          <w:color w:val="000000"/>
        </w:rPr>
        <w:t xml:space="preserve">съгласно скица № </w:t>
      </w:r>
      <w:r w:rsidR="006C25C8" w:rsidRPr="00CD28EF">
        <w:t>15-</w:t>
      </w:r>
      <w:r w:rsidR="006C25C8">
        <w:t>1593283 от 04.09.2025</w:t>
      </w:r>
      <w:r w:rsidR="006C25C8" w:rsidRPr="00CD28EF">
        <w:t xml:space="preserve"> </w:t>
      </w:r>
      <w:r w:rsidR="006C25C8" w:rsidRPr="00C76E41">
        <w:rPr>
          <w:color w:val="000000"/>
        </w:rPr>
        <w:t>г., издадена от Агенция по геодезия, картография и кадастър</w:t>
      </w:r>
    </w:p>
    <w:bookmarkEnd w:id="1"/>
    <w:p w14:paraId="67D3523F" w14:textId="77777777" w:rsidR="005D4031" w:rsidRDefault="005D4031" w:rsidP="00E560BC">
      <w:pPr>
        <w:autoSpaceDE w:val="0"/>
        <w:autoSpaceDN w:val="0"/>
        <w:adjustRightInd w:val="0"/>
        <w:ind w:left="-142" w:right="-414" w:firstLine="851"/>
        <w:jc w:val="both"/>
      </w:pPr>
      <w:r w:rsidRPr="005D4031">
        <w:rPr>
          <w:b/>
        </w:rPr>
        <w:t>Комисията реши</w:t>
      </w:r>
      <w:r>
        <w:t>:</w:t>
      </w:r>
    </w:p>
    <w:p w14:paraId="66821C5B" w14:textId="5AA1D48F" w:rsidR="002730BC" w:rsidRPr="000C6230" w:rsidRDefault="000A28AF" w:rsidP="00E560BC">
      <w:pPr>
        <w:ind w:left="-142" w:right="-414" w:firstLine="851"/>
        <w:jc w:val="both"/>
        <w:rPr>
          <w:bCs/>
        </w:rPr>
      </w:pPr>
      <w:r w:rsidRPr="00DC2BE3">
        <w:rPr>
          <w:b/>
          <w:bCs/>
        </w:rPr>
        <w:t>1. П</w:t>
      </w:r>
      <w:r w:rsidR="002972B8" w:rsidRPr="00DC2BE3">
        <w:rPr>
          <w:b/>
          <w:bCs/>
        </w:rPr>
        <w:t>роменя се предназначението на поземлен имот в горска територия</w:t>
      </w:r>
      <w:r w:rsidR="002972B8" w:rsidRPr="00CD28EF">
        <w:t xml:space="preserve"> </w:t>
      </w:r>
      <w:r w:rsidR="002972B8" w:rsidRPr="00CD28EF">
        <w:rPr>
          <w:color w:val="000000"/>
        </w:rPr>
        <w:t xml:space="preserve">с идентификатор </w:t>
      </w:r>
      <w:r w:rsidR="002972B8">
        <w:rPr>
          <w:color w:val="000000"/>
        </w:rPr>
        <w:t xml:space="preserve">86115.7.15 </w:t>
      </w:r>
      <w:r w:rsidR="002972B8">
        <w:rPr>
          <w:bCs/>
        </w:rPr>
        <w:t>по кадастралната карта и кадастралните регистри на с. Юндола, общ. Велинград, обл. Пазарджик, одобрени със Заповед № РД-18-16/11.01.2019 г. на Изпълнителния директор на АГКК</w:t>
      </w:r>
      <w:r w:rsidR="002972B8" w:rsidRPr="00CD28EF">
        <w:t xml:space="preserve">, </w:t>
      </w:r>
      <w:r w:rsidR="002972B8" w:rsidRPr="00CD28EF">
        <w:rPr>
          <w:bCs/>
        </w:rPr>
        <w:t>с площ от 1</w:t>
      </w:r>
      <w:r w:rsidR="002972B8">
        <w:rPr>
          <w:bCs/>
        </w:rPr>
        <w:t>154</w:t>
      </w:r>
      <w:r w:rsidR="002972B8" w:rsidRPr="00CD28EF">
        <w:rPr>
          <w:bCs/>
        </w:rPr>
        <w:t xml:space="preserve"> кв</w:t>
      </w:r>
      <w:r w:rsidR="002972B8">
        <w:rPr>
          <w:bCs/>
        </w:rPr>
        <w:t>.</w:t>
      </w:r>
      <w:r w:rsidR="002972B8" w:rsidRPr="00CD28EF">
        <w:rPr>
          <w:bCs/>
        </w:rPr>
        <w:t xml:space="preserve">м, </w:t>
      </w:r>
      <w:r w:rsidR="002972B8">
        <w:rPr>
          <w:bCs/>
        </w:rPr>
        <w:t xml:space="preserve">с адрес на поземления имот: с. Юндола, местност „Мальовица“, </w:t>
      </w:r>
      <w:r w:rsidR="002972B8" w:rsidRPr="00CD28EF">
        <w:t xml:space="preserve">номер от предходен план: </w:t>
      </w:r>
      <w:r w:rsidR="002972B8">
        <w:t>007015</w:t>
      </w:r>
      <w:r w:rsidR="002972B8" w:rsidRPr="00CD28EF">
        <w:t>, съседи:</w:t>
      </w:r>
      <w:r w:rsidR="002972B8" w:rsidRPr="00CD28EF">
        <w:rPr>
          <w:lang w:val="ru-RU"/>
        </w:rPr>
        <w:t xml:space="preserve"> </w:t>
      </w:r>
      <w:r w:rsidR="002972B8">
        <w:rPr>
          <w:lang w:val="ru-RU"/>
        </w:rPr>
        <w:t>86115.3.9901, 86115.7.19, 86115.4.77</w:t>
      </w:r>
      <w:r w:rsidR="002972B8" w:rsidRPr="00CD28EF">
        <w:rPr>
          <w:lang w:val="ru-RU"/>
        </w:rPr>
        <w:t xml:space="preserve">, </w:t>
      </w:r>
      <w:r w:rsidR="002972B8" w:rsidRPr="00C76E41">
        <w:rPr>
          <w:color w:val="000000"/>
        </w:rPr>
        <w:t xml:space="preserve">съгласно скица № </w:t>
      </w:r>
      <w:r w:rsidR="002972B8" w:rsidRPr="00CD28EF">
        <w:t>15-</w:t>
      </w:r>
      <w:r w:rsidR="002972B8">
        <w:t>1593283 от 04.09.2025</w:t>
      </w:r>
      <w:r w:rsidR="002972B8" w:rsidRPr="00CD28EF">
        <w:t xml:space="preserve"> </w:t>
      </w:r>
      <w:r w:rsidR="002972B8" w:rsidRPr="00C76E41">
        <w:rPr>
          <w:color w:val="000000"/>
        </w:rPr>
        <w:t>г., издадена от Агенция по геодезия, картография и кадастър</w:t>
      </w:r>
      <w:r w:rsidR="002972B8">
        <w:rPr>
          <w:color w:val="000000"/>
        </w:rPr>
        <w:t>,</w:t>
      </w:r>
      <w:r w:rsidR="002972B8" w:rsidRPr="00CD28EF">
        <w:rPr>
          <w:bCs/>
        </w:rPr>
        <w:t xml:space="preserve"> за обект: „</w:t>
      </w:r>
      <w:r w:rsidR="002972B8">
        <w:rPr>
          <w:bCs/>
        </w:rPr>
        <w:t>За и</w:t>
      </w:r>
      <w:r w:rsidR="002972B8" w:rsidRPr="00CD28EF">
        <w:rPr>
          <w:bCs/>
        </w:rPr>
        <w:t>ндивидуално вилно строителство”</w:t>
      </w:r>
      <w:r w:rsidR="002972B8">
        <w:rPr>
          <w:bCs/>
        </w:rPr>
        <w:t xml:space="preserve">. </w:t>
      </w:r>
    </w:p>
    <w:p w14:paraId="144E24D8" w14:textId="12E4AC19" w:rsidR="00B53D64" w:rsidRPr="00B53D64" w:rsidRDefault="00954820" w:rsidP="00E560BC">
      <w:pPr>
        <w:ind w:left="-142" w:right="-414" w:firstLine="851"/>
        <w:jc w:val="both"/>
        <w:rPr>
          <w:bCs/>
        </w:rPr>
      </w:pPr>
      <w:r w:rsidRPr="00B53D64">
        <w:rPr>
          <w:rFonts w:ascii="TimesNewRoman,Bold" w:hAnsi="TimesNewRoman,Bold" w:cs="TimesNewRoman,Bold"/>
          <w:bCs/>
        </w:rPr>
        <w:t xml:space="preserve">Имотът е собственост на </w:t>
      </w:r>
      <w:r w:rsidR="00704C11">
        <w:rPr>
          <w:bCs/>
        </w:rPr>
        <w:t>физическото лице</w:t>
      </w:r>
      <w:r w:rsidRPr="00B53D64">
        <w:rPr>
          <w:bCs/>
        </w:rPr>
        <w:t xml:space="preserve">, съгласно </w:t>
      </w:r>
      <w:bookmarkStart w:id="2" w:name="_Hlk161833307"/>
      <w:r w:rsidR="00B53D64" w:rsidRPr="00CD28EF">
        <w:t>Нотариален акт за продажба на недвижим имот № 16</w:t>
      </w:r>
      <w:r w:rsidR="00B53D64">
        <w:t>6</w:t>
      </w:r>
      <w:r w:rsidR="00B53D64" w:rsidRPr="00CD28EF">
        <w:t xml:space="preserve">, том II, рег. № </w:t>
      </w:r>
      <w:r w:rsidR="00B53D64">
        <w:t>3665</w:t>
      </w:r>
      <w:r w:rsidR="00B53D64" w:rsidRPr="00CD28EF">
        <w:t xml:space="preserve">, </w:t>
      </w:r>
      <w:r w:rsidR="00B53D64">
        <w:t>нот. д.</w:t>
      </w:r>
      <w:r w:rsidR="00B53D64" w:rsidRPr="00CD28EF">
        <w:t xml:space="preserve"> № </w:t>
      </w:r>
      <w:r w:rsidR="00B53D64">
        <w:t>357/2023</w:t>
      </w:r>
      <w:r w:rsidR="00B53D64" w:rsidRPr="00CD28EF">
        <w:t xml:space="preserve"> г., вписан в Служба по вписванията </w:t>
      </w:r>
      <w:r w:rsidR="00B53D64">
        <w:t>-</w:t>
      </w:r>
      <w:r w:rsidR="00B53D64" w:rsidRPr="00CD28EF">
        <w:t xml:space="preserve"> Велинград с вх. рег. № </w:t>
      </w:r>
      <w:r w:rsidR="00B53D64">
        <w:t>2073</w:t>
      </w:r>
      <w:r w:rsidR="00B53D64" w:rsidRPr="00CD28EF">
        <w:t xml:space="preserve"> от </w:t>
      </w:r>
      <w:r w:rsidR="00B53D64">
        <w:t>24.10.2023</w:t>
      </w:r>
      <w:r w:rsidR="00B53D64" w:rsidRPr="00CD28EF">
        <w:t xml:space="preserve"> г., Акт № </w:t>
      </w:r>
      <w:r w:rsidR="00B53D64">
        <w:t>167</w:t>
      </w:r>
      <w:r w:rsidR="00B53D64" w:rsidRPr="00CD28EF">
        <w:t>, том VII, д</w:t>
      </w:r>
      <w:r w:rsidR="00B53D64">
        <w:t>.</w:t>
      </w:r>
      <w:r w:rsidR="00B53D64" w:rsidRPr="00CD28EF">
        <w:t xml:space="preserve"> № </w:t>
      </w:r>
      <w:r w:rsidR="00B53D64">
        <w:t>1311/24.10.2023</w:t>
      </w:r>
      <w:r w:rsidR="00B53D64" w:rsidRPr="00CD28EF">
        <w:t xml:space="preserve"> г.</w:t>
      </w:r>
    </w:p>
    <w:bookmarkEnd w:id="2"/>
    <w:p w14:paraId="439BDC09" w14:textId="46B57E43" w:rsidR="000C6230" w:rsidRDefault="00954820" w:rsidP="00E560BC">
      <w:pPr>
        <w:pStyle w:val="a6"/>
        <w:autoSpaceDE w:val="0"/>
        <w:autoSpaceDN w:val="0"/>
        <w:adjustRightInd w:val="0"/>
        <w:ind w:left="-142" w:right="-414" w:firstLine="851"/>
        <w:contextualSpacing w:val="0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 xml:space="preserve">Поземленият имот попада </w:t>
      </w:r>
      <w:r w:rsidR="002730BC">
        <w:rPr>
          <w:bCs/>
        </w:rPr>
        <w:t xml:space="preserve">в района на дейност на </w:t>
      </w:r>
      <w:r w:rsidR="000C6230">
        <w:rPr>
          <w:bCs/>
        </w:rPr>
        <w:t>Учебно опитно горско стопанство „Г. С</w:t>
      </w:r>
      <w:r w:rsidR="00B53D64">
        <w:rPr>
          <w:bCs/>
        </w:rPr>
        <w:t>т</w:t>
      </w:r>
      <w:r w:rsidR="000C6230">
        <w:rPr>
          <w:bCs/>
        </w:rPr>
        <w:t>. Аврамов“ с. Юндола,</w:t>
      </w:r>
      <w:r>
        <w:rPr>
          <w:rFonts w:ascii="TimesNewRoman,Bold" w:hAnsi="TimesNewRoman,Bold" w:cs="TimesNewRoman,Bold"/>
          <w:bCs/>
        </w:rPr>
        <w:t xml:space="preserve"> отдел </w:t>
      </w:r>
      <w:r w:rsidR="00D242E6">
        <w:rPr>
          <w:rFonts w:ascii="TimesNewRoman,Bold" w:hAnsi="TimesNewRoman,Bold" w:cs="TimesNewRoman,Bold"/>
          <w:bCs/>
        </w:rPr>
        <w:t>1</w:t>
      </w:r>
      <w:r w:rsidR="000C6230">
        <w:rPr>
          <w:rFonts w:ascii="TimesNewRoman,Bold" w:hAnsi="TimesNewRoman,Bold" w:cs="TimesNewRoman,Bold"/>
          <w:bCs/>
        </w:rPr>
        <w:t>19</w:t>
      </w:r>
      <w:r>
        <w:rPr>
          <w:rFonts w:ascii="TimesNewRoman,Bold" w:hAnsi="TimesNewRoman,Bold" w:cs="TimesNewRoman,Bold"/>
          <w:bCs/>
        </w:rPr>
        <w:t>, подотдел „</w:t>
      </w:r>
      <w:r w:rsidR="000C6230">
        <w:rPr>
          <w:rFonts w:ascii="TimesNewRoman,Bold" w:hAnsi="TimesNewRoman,Bold" w:cs="TimesNewRoman,Bold"/>
          <w:bCs/>
        </w:rPr>
        <w:t>4</w:t>
      </w:r>
      <w:r>
        <w:rPr>
          <w:rFonts w:ascii="TimesNewRoman,Bold" w:hAnsi="TimesNewRoman,Bold" w:cs="TimesNewRoman,Bold"/>
          <w:bCs/>
        </w:rPr>
        <w:t>”</w:t>
      </w:r>
      <w:r w:rsidR="000C6230">
        <w:rPr>
          <w:rFonts w:ascii="TimesNewRoman,Bold" w:hAnsi="TimesNewRoman,Bold" w:cs="TimesNewRoman,Bold"/>
          <w:bCs/>
        </w:rPr>
        <w:t>.</w:t>
      </w:r>
      <w:r>
        <w:rPr>
          <w:rFonts w:ascii="TimesNewRoman,Bold" w:hAnsi="TimesNewRoman,Bold" w:cs="TimesNewRoman,Bold"/>
          <w:bCs/>
        </w:rPr>
        <w:t xml:space="preserve"> </w:t>
      </w:r>
    </w:p>
    <w:p w14:paraId="1C17FA8E" w14:textId="545CBD54" w:rsidR="00A06749" w:rsidRPr="002730BC" w:rsidRDefault="000A28AF" w:rsidP="00E560BC">
      <w:pPr>
        <w:pStyle w:val="a6"/>
        <w:autoSpaceDE w:val="0"/>
        <w:autoSpaceDN w:val="0"/>
        <w:adjustRightInd w:val="0"/>
        <w:ind w:left="-142" w:right="-414" w:firstLine="851"/>
        <w:contextualSpacing w:val="0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>2</w:t>
      </w:r>
      <w:r w:rsidR="00B53D64">
        <w:rPr>
          <w:rFonts w:ascii="TimesNewRoman,Bold" w:hAnsi="TimesNewRoman,Bold" w:cs="TimesNewRoman,Bold"/>
          <w:bCs/>
        </w:rPr>
        <w:t xml:space="preserve">. </w:t>
      </w:r>
      <w:r w:rsidR="00A06749" w:rsidRPr="009B6430">
        <w:rPr>
          <w:rFonts w:ascii="TimesNewRoman,Bold" w:hAnsi="TimesNewRoman,Bold" w:cs="TimesNewRoman,Bold"/>
          <w:b/>
        </w:rPr>
        <w:t>Заявителят да заплати цена</w:t>
      </w:r>
      <w:r w:rsidR="00A06749" w:rsidRPr="002730BC">
        <w:rPr>
          <w:rFonts w:ascii="TimesNewRoman,Bold" w:hAnsi="TimesNewRoman,Bold" w:cs="TimesNewRoman,Bold"/>
          <w:bCs/>
        </w:rPr>
        <w:t xml:space="preserve"> за промяна на предназначението на поземлен</w:t>
      </w:r>
      <w:r w:rsidR="005F1F13" w:rsidRPr="002730BC">
        <w:rPr>
          <w:rFonts w:ascii="TimesNewRoman,Bold" w:hAnsi="TimesNewRoman,Bold" w:cs="TimesNewRoman,Bold"/>
          <w:bCs/>
        </w:rPr>
        <w:t>ия</w:t>
      </w:r>
      <w:r w:rsidR="00A06749" w:rsidRPr="002730BC">
        <w:rPr>
          <w:rFonts w:ascii="TimesNewRoman,Bold" w:hAnsi="TimesNewRoman,Bold" w:cs="TimesNewRoman,Bold"/>
          <w:bCs/>
        </w:rPr>
        <w:t xml:space="preserve"> имот в горск</w:t>
      </w:r>
      <w:r w:rsidR="00630C52">
        <w:rPr>
          <w:rFonts w:ascii="TimesNewRoman,Bold" w:hAnsi="TimesNewRoman,Bold" w:cs="TimesNewRoman,Bold"/>
          <w:bCs/>
        </w:rPr>
        <w:t>а</w:t>
      </w:r>
      <w:r w:rsidR="00A06749" w:rsidRPr="002730BC">
        <w:rPr>
          <w:rFonts w:ascii="TimesNewRoman,Bold" w:hAnsi="TimesNewRoman,Bold" w:cs="TimesNewRoman,Bold"/>
          <w:bCs/>
        </w:rPr>
        <w:t xml:space="preserve"> територи</w:t>
      </w:r>
      <w:r w:rsidR="00630C52">
        <w:rPr>
          <w:rFonts w:ascii="TimesNewRoman,Bold" w:hAnsi="TimesNewRoman,Bold" w:cs="TimesNewRoman,Bold"/>
          <w:bCs/>
        </w:rPr>
        <w:t>я</w:t>
      </w:r>
      <w:r w:rsidR="00A06749" w:rsidRPr="002730BC">
        <w:rPr>
          <w:rFonts w:ascii="TimesNewRoman,Bold" w:hAnsi="TimesNewRoman,Bold" w:cs="TimesNewRoman,Bold"/>
          <w:bCs/>
        </w:rPr>
        <w:t xml:space="preserve">, в размер на </w:t>
      </w:r>
      <w:r w:rsidR="00D6332A" w:rsidRPr="009B6430">
        <w:rPr>
          <w:rFonts w:ascii="TimesNewRoman,Bold" w:hAnsi="TimesNewRoman,Bold" w:cs="TimesNewRoman,Bold"/>
          <w:b/>
        </w:rPr>
        <w:t>22182</w:t>
      </w:r>
      <w:r w:rsidR="00C14207" w:rsidRPr="009B6430">
        <w:rPr>
          <w:rFonts w:ascii="TimesNewRoman,Bold" w:hAnsi="TimesNewRoman,Bold" w:cs="TimesNewRoman,Bold"/>
          <w:b/>
        </w:rPr>
        <w:t xml:space="preserve"> евро</w:t>
      </w:r>
      <w:r w:rsidR="00D6332A" w:rsidRPr="009B6430">
        <w:rPr>
          <w:rFonts w:ascii="TimesNewRoman,Bold" w:hAnsi="TimesNewRoman,Bold" w:cs="TimesNewRoman,Bold"/>
          <w:b/>
        </w:rPr>
        <w:t xml:space="preserve"> /двадесет и две хиляди сто осемдесет и две</w:t>
      </w:r>
      <w:r w:rsidR="00C14207" w:rsidRPr="009B6430">
        <w:rPr>
          <w:rFonts w:ascii="TimesNewRoman,Bold" w:hAnsi="TimesNewRoman,Bold" w:cs="TimesNewRoman,Bold"/>
          <w:b/>
        </w:rPr>
        <w:t xml:space="preserve"> евро</w:t>
      </w:r>
      <w:r w:rsidR="00D6332A" w:rsidRPr="009B6430">
        <w:rPr>
          <w:rFonts w:ascii="TimesNewRoman,Bold" w:hAnsi="TimesNewRoman,Bold" w:cs="TimesNewRoman,Bold"/>
          <w:b/>
        </w:rPr>
        <w:t>/</w:t>
      </w:r>
      <w:r w:rsidR="00C14207">
        <w:rPr>
          <w:rFonts w:ascii="TimesNewRoman,Bold" w:hAnsi="TimesNewRoman,Bold" w:cs="TimesNewRoman,Bold"/>
          <w:bCs/>
        </w:rPr>
        <w:t>, равняващ</w:t>
      </w:r>
      <w:r w:rsidR="00BB0082">
        <w:rPr>
          <w:rFonts w:ascii="TimesNewRoman,Bold" w:hAnsi="TimesNewRoman,Bold" w:cs="TimesNewRoman,Bold"/>
          <w:bCs/>
        </w:rPr>
        <w:t>а</w:t>
      </w:r>
      <w:r w:rsidR="00C14207">
        <w:rPr>
          <w:rFonts w:ascii="TimesNewRoman,Bold" w:hAnsi="TimesNewRoman,Bold" w:cs="TimesNewRoman,Bold"/>
          <w:bCs/>
        </w:rPr>
        <w:t xml:space="preserve"> се на</w:t>
      </w:r>
      <w:r w:rsidR="00D6332A">
        <w:rPr>
          <w:rFonts w:ascii="TimesNewRoman,Bold" w:hAnsi="TimesNewRoman,Bold" w:cs="TimesNewRoman,Bold"/>
          <w:bCs/>
        </w:rPr>
        <w:t xml:space="preserve"> </w:t>
      </w:r>
      <w:r w:rsidR="000C6230" w:rsidRPr="00D6332A">
        <w:rPr>
          <w:rFonts w:ascii="TimesNewRoman,Bold" w:hAnsi="TimesNewRoman,Bold" w:cs="TimesNewRoman,Bold"/>
        </w:rPr>
        <w:t>4338</w:t>
      </w:r>
      <w:r w:rsidR="00C14207">
        <w:rPr>
          <w:rFonts w:ascii="TimesNewRoman,Bold" w:hAnsi="TimesNewRoman,Bold" w:cs="TimesNewRoman,Bold"/>
        </w:rPr>
        <w:t>4,22</w:t>
      </w:r>
      <w:r w:rsidR="00A06749" w:rsidRPr="00D6332A">
        <w:rPr>
          <w:rFonts w:ascii="TimesNewRoman,Bold" w:hAnsi="TimesNewRoman,Bold" w:cs="TimesNewRoman,Bold"/>
        </w:rPr>
        <w:t xml:space="preserve"> лв. /</w:t>
      </w:r>
      <w:r w:rsidR="00D6332A" w:rsidRPr="00D6332A">
        <w:rPr>
          <w:rFonts w:ascii="TimesNewRoman,Bold" w:hAnsi="TimesNewRoman,Bold" w:cs="TimesNewRoman,Bold"/>
        </w:rPr>
        <w:t xml:space="preserve">четиридесет и три хиляди триста осемдесет и </w:t>
      </w:r>
      <w:r w:rsidR="00C14207">
        <w:rPr>
          <w:rFonts w:ascii="TimesNewRoman,Bold" w:hAnsi="TimesNewRoman,Bold" w:cs="TimesNewRoman,Bold"/>
        </w:rPr>
        <w:t>четири</w:t>
      </w:r>
      <w:r w:rsidR="00D242E6" w:rsidRPr="00D6332A">
        <w:rPr>
          <w:rFonts w:ascii="TimesNewRoman,Bold" w:hAnsi="TimesNewRoman,Bold" w:cs="TimesNewRoman,Bold"/>
        </w:rPr>
        <w:t xml:space="preserve"> л</w:t>
      </w:r>
      <w:r w:rsidR="00A06749" w:rsidRPr="00D6332A">
        <w:rPr>
          <w:rFonts w:ascii="TimesNewRoman,Bold" w:hAnsi="TimesNewRoman,Bold" w:cs="TimesNewRoman,Bold"/>
        </w:rPr>
        <w:t>ева</w:t>
      </w:r>
      <w:r w:rsidR="00C14207">
        <w:rPr>
          <w:rFonts w:ascii="TimesNewRoman,Bold" w:hAnsi="TimesNewRoman,Bold" w:cs="TimesNewRoman,Bold"/>
        </w:rPr>
        <w:t xml:space="preserve"> и двадесет и две стотинки</w:t>
      </w:r>
      <w:r w:rsidR="00A06749" w:rsidRPr="00D6332A">
        <w:rPr>
          <w:rFonts w:ascii="TimesNewRoman,Bold" w:hAnsi="TimesNewRoman,Bold" w:cs="TimesNewRoman,Bold"/>
        </w:rPr>
        <w:t>/,</w:t>
      </w:r>
      <w:r w:rsidR="00A06749" w:rsidRPr="002730BC">
        <w:rPr>
          <w:rFonts w:ascii="TimesNewRoman,Bold" w:hAnsi="TimesNewRoman,Bold" w:cs="TimesNewRoman,Bold"/>
          <w:b/>
          <w:bCs/>
        </w:rPr>
        <w:t xml:space="preserve"> </w:t>
      </w:r>
      <w:r w:rsidR="00A06749" w:rsidRPr="002730BC">
        <w:rPr>
          <w:rFonts w:ascii="TimesNewRoman,Bold" w:hAnsi="TimesNewRoman,Bold" w:cs="TimesNewRoman,Bold"/>
          <w:bCs/>
        </w:rPr>
        <w:t>вносима по банкова сметка на Министерството на земеделието</w:t>
      </w:r>
      <w:r w:rsidR="00630C52">
        <w:rPr>
          <w:rFonts w:ascii="TimesNewRoman,Bold" w:hAnsi="TimesNewRoman,Bold" w:cs="TimesNewRoman,Bold"/>
          <w:bCs/>
        </w:rPr>
        <w:t xml:space="preserve"> и храните</w:t>
      </w:r>
      <w:r w:rsidR="00A06749" w:rsidRPr="002730BC">
        <w:rPr>
          <w:rFonts w:ascii="TimesNewRoman,Bold" w:hAnsi="TimesNewRoman,Bold" w:cs="TimesNewRoman,Bold"/>
          <w:bCs/>
        </w:rPr>
        <w:t xml:space="preserve">: </w:t>
      </w:r>
      <w:r w:rsidR="00A06749" w:rsidRPr="002730BC">
        <w:rPr>
          <w:rFonts w:ascii="TimesNewRoman,Bold" w:hAnsi="TimesNewRoman,Bold" w:cs="TimesNewRoman,Bold"/>
          <w:b/>
          <w:bCs/>
        </w:rPr>
        <w:t>БНБ, IBAN: BG</w:t>
      </w:r>
      <w:r w:rsidR="004B0D95" w:rsidRPr="002730BC">
        <w:rPr>
          <w:rFonts w:ascii="TimesNewRoman,Bold" w:hAnsi="TimesNewRoman,Bold" w:cs="TimesNewRoman,Bold"/>
          <w:b/>
          <w:bCs/>
        </w:rPr>
        <w:t xml:space="preserve">  </w:t>
      </w:r>
      <w:r w:rsidR="00A06749" w:rsidRPr="002730BC">
        <w:rPr>
          <w:rFonts w:ascii="TimesNewRoman,Bold" w:hAnsi="TimesNewRoman,Bold" w:cs="TimesNewRoman,Bold"/>
          <w:b/>
          <w:bCs/>
        </w:rPr>
        <w:t>97 BNBG 9661 300</w:t>
      </w:r>
      <w:r w:rsidR="00B91B8B" w:rsidRPr="002730BC">
        <w:rPr>
          <w:rFonts w:ascii="TimesNewRoman,Bold" w:hAnsi="TimesNewRoman,Bold" w:cs="TimesNewRoman,Bold"/>
          <w:b/>
          <w:bCs/>
        </w:rPr>
        <w:t>0</w:t>
      </w:r>
      <w:r w:rsidR="00A06749" w:rsidRPr="002730BC">
        <w:rPr>
          <w:rFonts w:ascii="TimesNewRoman,Bold" w:hAnsi="TimesNewRoman,Bold" w:cs="TimesNewRoman,Bold"/>
          <w:b/>
          <w:bCs/>
        </w:rPr>
        <w:t xml:space="preserve"> 1500 01</w:t>
      </w:r>
      <w:r w:rsidR="004B0D95" w:rsidRPr="002730BC">
        <w:rPr>
          <w:rFonts w:ascii="TimesNewRoman,Bold" w:hAnsi="TimesNewRoman,Bold" w:cs="TimesNewRoman,Bold"/>
          <w:b/>
          <w:bCs/>
        </w:rPr>
        <w:t xml:space="preserve">, </w:t>
      </w:r>
      <w:r w:rsidR="004B0D95" w:rsidRPr="002730BC">
        <w:rPr>
          <w:b/>
          <w:bCs/>
        </w:rPr>
        <w:t>BIC: BNBGBGSD</w:t>
      </w:r>
      <w:r w:rsidR="004B0D95">
        <w:t>.</w:t>
      </w:r>
      <w:r w:rsidR="00A06749" w:rsidRPr="002730BC">
        <w:rPr>
          <w:rFonts w:ascii="TimesNewRoman,Bold" w:hAnsi="TimesNewRoman,Bold" w:cs="TimesNewRoman,Bold"/>
          <w:b/>
          <w:bCs/>
        </w:rPr>
        <w:t xml:space="preserve"> </w:t>
      </w:r>
      <w:r w:rsidR="00A06749" w:rsidRPr="002730BC">
        <w:rPr>
          <w:rFonts w:ascii="TimesNewRoman,Bold" w:hAnsi="TimesNewRoman,Bold" w:cs="TimesNewRoman,Bold"/>
          <w:bCs/>
        </w:rPr>
        <w:t xml:space="preserve">Цената за промяна на предназначението е </w:t>
      </w:r>
      <w:r w:rsidR="005F1F13" w:rsidRPr="002730BC">
        <w:rPr>
          <w:rFonts w:ascii="TimesNewRoman,Bold" w:hAnsi="TimesNewRoman,Bold" w:cs="TimesNewRoman,Bold"/>
          <w:bCs/>
        </w:rPr>
        <w:t xml:space="preserve">определена </w:t>
      </w:r>
      <w:r w:rsidR="00A06749" w:rsidRPr="002730BC">
        <w:rPr>
          <w:rFonts w:ascii="TimesNewRoman,Bold" w:hAnsi="TimesNewRoman,Bold" w:cs="TimesNewRoman,Bold"/>
          <w:bCs/>
        </w:rPr>
        <w:t xml:space="preserve">с доклад за оценка </w:t>
      </w:r>
      <w:r w:rsidR="00630C52" w:rsidRPr="002730BC">
        <w:rPr>
          <w:rFonts w:ascii="TimesNewRoman,Bold" w:hAnsi="TimesNewRoman,Bold" w:cs="TimesNewRoman,Bold"/>
          <w:bCs/>
        </w:rPr>
        <w:t xml:space="preserve">на имота </w:t>
      </w:r>
      <w:r w:rsidR="00A06749" w:rsidRPr="002730BC">
        <w:rPr>
          <w:rFonts w:ascii="TimesNewRoman,Bold" w:hAnsi="TimesNewRoman,Bold" w:cs="TimesNewRoman,Bold"/>
          <w:bCs/>
        </w:rPr>
        <w:t xml:space="preserve">от </w:t>
      </w:r>
      <w:r w:rsidR="00D6332A">
        <w:rPr>
          <w:rFonts w:ascii="TimesNewRoman,Bold" w:hAnsi="TimesNewRoman,Bold" w:cs="TimesNewRoman,Bold"/>
          <w:bCs/>
        </w:rPr>
        <w:t>05.01.2026</w:t>
      </w:r>
      <w:r w:rsidR="00A06749" w:rsidRPr="002730BC">
        <w:rPr>
          <w:rFonts w:ascii="TimesNewRoman,Bold" w:hAnsi="TimesNewRoman,Bold" w:cs="TimesNewRoman,Bold"/>
          <w:bCs/>
        </w:rPr>
        <w:t xml:space="preserve"> г., изготвен по реда на Наредба</w:t>
      </w:r>
      <w:r w:rsidR="00C14207">
        <w:rPr>
          <w:rFonts w:ascii="TimesNewRoman,Bold" w:hAnsi="TimesNewRoman,Bold" w:cs="TimesNewRoman,Bold"/>
          <w:bCs/>
        </w:rPr>
        <w:t>та</w:t>
      </w:r>
      <w:r w:rsidR="00A06749" w:rsidRPr="002730BC">
        <w:rPr>
          <w:rFonts w:ascii="TimesNewRoman,Bold" w:hAnsi="TimesNewRoman,Bold" w:cs="TimesNewRoman,Bold"/>
          <w:bCs/>
        </w:rPr>
        <w:t xml:space="preserve"> за оценка на поземлени имоти в горски територии, </w:t>
      </w:r>
      <w:r w:rsidR="00C14207" w:rsidRPr="00B93D34">
        <w:t xml:space="preserve">приета с </w:t>
      </w:r>
      <w:hyperlink r:id="rId9" w:tgtFrame="_blank" w:history="1">
        <w:r w:rsidR="00C14207" w:rsidRPr="00B93D34">
          <w:t>ПМС № 236</w:t>
        </w:r>
      </w:hyperlink>
      <w:r w:rsidR="00C14207" w:rsidRPr="00B93D34">
        <w:t xml:space="preserve"> от </w:t>
      </w:r>
      <w:r w:rsidR="00C14207" w:rsidRPr="00B93D34">
        <w:lastRenderedPageBreak/>
        <w:t>3.08.2011 г., обн., ДВ, </w:t>
      </w:r>
      <w:hyperlink r:id="rId10" w:tgtFrame="_blank" w:history="1">
        <w:r w:rsidR="00C14207" w:rsidRPr="00B93D34">
          <w:t>бр. 63</w:t>
        </w:r>
      </w:hyperlink>
      <w:r w:rsidR="00C14207" w:rsidRPr="00B93D34">
        <w:t> от 16.08.2011 г.</w:t>
      </w:r>
      <w:r w:rsidR="00C14207">
        <w:t xml:space="preserve">, </w:t>
      </w:r>
      <w:r w:rsidR="00A06749" w:rsidRPr="002730BC">
        <w:rPr>
          <w:rFonts w:ascii="TimesNewRoman,Bold" w:hAnsi="TimesNewRoman,Bold" w:cs="TimesNewRoman,Bold"/>
          <w:bCs/>
        </w:rPr>
        <w:t>от правоспособен независим оценител, притежаващ Сертификат за оценителска правоспособност за оценка на поземлени имоти в горски територии, издаден от Камарата на независимите оценители в България</w:t>
      </w:r>
      <w:r w:rsidR="005F1F13" w:rsidRPr="002730BC">
        <w:rPr>
          <w:rFonts w:ascii="TimesNewRoman,Bold" w:hAnsi="TimesNewRoman,Bold" w:cs="TimesNewRoman,Bold"/>
          <w:bCs/>
        </w:rPr>
        <w:t>.</w:t>
      </w:r>
    </w:p>
    <w:p w14:paraId="5EF3CFFB" w14:textId="08AA895A" w:rsidR="005F1F13" w:rsidRPr="00990F52" w:rsidRDefault="005F1F13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>На основание чл. 40 от Наредба</w:t>
      </w:r>
      <w:r w:rsidR="000A28AF">
        <w:rPr>
          <w:rFonts w:ascii="TimesNewRoman,Bold" w:hAnsi="TimesNewRoman,Bold" w:cs="TimesNewRoman,Bold"/>
          <w:bCs/>
        </w:rPr>
        <w:t>та</w:t>
      </w:r>
      <w:r>
        <w:rPr>
          <w:rFonts w:ascii="TimesNewRoman,Bold" w:hAnsi="TimesNewRoman,Bold" w:cs="TimesNewRoman,Bold"/>
          <w:bCs/>
        </w:rPr>
        <w:t xml:space="preserve"> за оценка на поземлени имоти в горски територии, доклад</w:t>
      </w:r>
      <w:r w:rsidR="00F75081">
        <w:rPr>
          <w:rFonts w:ascii="TimesNewRoman,Bold" w:hAnsi="TimesNewRoman,Bold" w:cs="TimesNewRoman,Bold"/>
          <w:bCs/>
        </w:rPr>
        <w:t>ът</w:t>
      </w:r>
      <w:r>
        <w:rPr>
          <w:rFonts w:ascii="TimesNewRoman,Bold" w:hAnsi="TimesNewRoman,Bold" w:cs="TimesNewRoman,Bold"/>
          <w:bCs/>
        </w:rPr>
        <w:t xml:space="preserve"> за оценка е възложен за проверка на независим оценител, с възлагателно писмо с рег. индекс РДГ09-</w:t>
      </w:r>
      <w:r w:rsidR="000A28AF">
        <w:rPr>
          <w:rFonts w:ascii="TimesNewRoman,Bold" w:hAnsi="TimesNewRoman,Bold" w:cs="TimesNewRoman,Bold"/>
          <w:bCs/>
        </w:rPr>
        <w:t>0</w:t>
      </w:r>
      <w:r w:rsidR="00D6332A">
        <w:rPr>
          <w:rFonts w:ascii="TimesNewRoman,Bold" w:hAnsi="TimesNewRoman,Bold" w:cs="TimesNewRoman,Bold"/>
          <w:bCs/>
        </w:rPr>
        <w:t>0964/03.02.2026</w:t>
      </w:r>
      <w:r>
        <w:rPr>
          <w:rFonts w:ascii="TimesNewRoman,Bold" w:hAnsi="TimesNewRoman,Bold" w:cs="TimesNewRoman,Bold"/>
          <w:bCs/>
        </w:rPr>
        <w:t xml:space="preserve"> г. Оценката е изготвена коректно, </w:t>
      </w:r>
      <w:r w:rsidR="002730BC">
        <w:rPr>
          <w:rFonts w:ascii="TimesNewRoman,Bold" w:hAnsi="TimesNewRoman,Bold" w:cs="TimesNewRoman,Bold"/>
          <w:bCs/>
        </w:rPr>
        <w:t>съгласно</w:t>
      </w:r>
      <w:r>
        <w:rPr>
          <w:rFonts w:ascii="TimesNewRoman,Bold" w:hAnsi="TimesNewRoman,Bold" w:cs="TimesNewRoman,Bold"/>
          <w:bCs/>
        </w:rPr>
        <w:t xml:space="preserve"> становище на независимия оценител</w:t>
      </w:r>
      <w:r w:rsidR="00630C52">
        <w:rPr>
          <w:rFonts w:ascii="TimesNewRoman,Bold" w:hAnsi="TimesNewRoman,Bold" w:cs="TimesNewRoman,Bold"/>
          <w:bCs/>
        </w:rPr>
        <w:t>,</w:t>
      </w:r>
      <w:r>
        <w:rPr>
          <w:rFonts w:ascii="TimesNewRoman,Bold" w:hAnsi="TimesNewRoman,Bold" w:cs="TimesNewRoman,Bold"/>
          <w:bCs/>
        </w:rPr>
        <w:t xml:space="preserve"> </w:t>
      </w:r>
      <w:r w:rsidR="00146D49">
        <w:rPr>
          <w:rFonts w:ascii="TimesNewRoman,Bold" w:hAnsi="TimesNewRoman,Bold" w:cs="TimesNewRoman,Bold"/>
          <w:bCs/>
        </w:rPr>
        <w:t>постъпило в РДГ - Пазарджик</w:t>
      </w:r>
      <w:r>
        <w:rPr>
          <w:rFonts w:ascii="TimesNewRoman,Bold" w:hAnsi="TimesNewRoman,Bold" w:cs="TimesNewRoman,Bold"/>
          <w:bCs/>
        </w:rPr>
        <w:t xml:space="preserve"> с рег. </w:t>
      </w:r>
      <w:r w:rsidRPr="00990F52">
        <w:rPr>
          <w:rFonts w:ascii="TimesNewRoman,Bold" w:hAnsi="TimesNewRoman,Bold" w:cs="TimesNewRoman,Bold"/>
          <w:bCs/>
        </w:rPr>
        <w:t>индекс РДГ09-</w:t>
      </w:r>
      <w:r w:rsidR="00990F52" w:rsidRPr="00990F52">
        <w:rPr>
          <w:rFonts w:ascii="TimesNewRoman,Bold" w:hAnsi="TimesNewRoman,Bold" w:cs="TimesNewRoman,Bold"/>
          <w:bCs/>
        </w:rPr>
        <w:t>1035/05.02.2026</w:t>
      </w:r>
      <w:r w:rsidRPr="00990F52">
        <w:rPr>
          <w:rFonts w:ascii="TimesNewRoman,Bold" w:hAnsi="TimesNewRoman,Bold" w:cs="TimesNewRoman,Bold"/>
          <w:bCs/>
        </w:rPr>
        <w:t xml:space="preserve"> г.</w:t>
      </w:r>
    </w:p>
    <w:p w14:paraId="4A7ECB71" w14:textId="156DA62D" w:rsidR="005F1F13" w:rsidRPr="000A28AF" w:rsidRDefault="000A28AF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Cs/>
        </w:rPr>
      </w:pPr>
      <w:r>
        <w:t xml:space="preserve">3. </w:t>
      </w:r>
      <w:r w:rsidR="005F1F13">
        <w:t>Дървесината от поземления имот</w:t>
      </w:r>
      <w:r w:rsidR="00630C52">
        <w:t xml:space="preserve"> в горска територия</w:t>
      </w:r>
      <w:r w:rsidR="005F1F13">
        <w:t xml:space="preserve">, </w:t>
      </w:r>
      <w:r w:rsidR="005F1F13" w:rsidRPr="00CC00CA">
        <w:t>чието предназначение е променено, е на собственика на съответния имот.</w:t>
      </w:r>
    </w:p>
    <w:p w14:paraId="7D4F802B" w14:textId="45C446EC" w:rsidR="005F1F13" w:rsidRDefault="005F1F13" w:rsidP="00E560BC">
      <w:pPr>
        <w:autoSpaceDE w:val="0"/>
        <w:autoSpaceDN w:val="0"/>
        <w:adjustRightInd w:val="0"/>
        <w:ind w:left="-142" w:right="-414" w:firstLine="851"/>
        <w:jc w:val="both"/>
      </w:pPr>
      <w:r w:rsidRPr="00CC00CA">
        <w:t xml:space="preserve">Добивът и разпореждането с </w:t>
      </w:r>
      <w:r>
        <w:t>дървесината от поземлен</w:t>
      </w:r>
      <w:r w:rsidR="002A4EE3">
        <w:t>ия</w:t>
      </w:r>
      <w:r>
        <w:t xml:space="preserve"> имот в горск</w:t>
      </w:r>
      <w:r w:rsidR="002A4EE3">
        <w:t>а</w:t>
      </w:r>
      <w:r>
        <w:t xml:space="preserve"> територи</w:t>
      </w:r>
      <w:r w:rsidR="002A4EE3">
        <w:t>я</w:t>
      </w:r>
      <w:r>
        <w:t>, чието предназначение е променено,  се организира</w:t>
      </w:r>
      <w:r w:rsidRPr="00CC00CA">
        <w:t xml:space="preserve"> от собственик</w:t>
      </w:r>
      <w:r>
        <w:t xml:space="preserve">а  по реда на Закона за горите, </w:t>
      </w:r>
      <w:r w:rsidRPr="00CC00CA">
        <w:t>за негова сметка.</w:t>
      </w:r>
    </w:p>
    <w:p w14:paraId="6DF4F4D1" w14:textId="2A8CD508" w:rsidR="005F1F13" w:rsidRDefault="005F1F13" w:rsidP="00E560BC">
      <w:pPr>
        <w:autoSpaceDE w:val="0"/>
        <w:autoSpaceDN w:val="0"/>
        <w:adjustRightInd w:val="0"/>
        <w:ind w:left="-142" w:right="-414" w:firstLine="851"/>
        <w:jc w:val="both"/>
      </w:pPr>
      <w:r>
        <w:t xml:space="preserve">Разрешава се сеч на дървета само в площта с променено предназначение по реда на </w:t>
      </w:r>
      <w:r w:rsidR="00773C8D">
        <w:t xml:space="preserve">Закона за горите и подзаконовите </w:t>
      </w:r>
      <w:r w:rsidR="00146D49" w:rsidRPr="000539F9">
        <w:t>нормативни актове за неговото прилагане</w:t>
      </w:r>
      <w:r w:rsidR="00773C8D">
        <w:t>,</w:t>
      </w:r>
      <w:r w:rsidR="00495D54">
        <w:t xml:space="preserve"> след заплащане на сумата по т. 2 от настоящото решение.</w:t>
      </w:r>
    </w:p>
    <w:p w14:paraId="04813C0D" w14:textId="4F6AA96D" w:rsidR="008C53D6" w:rsidRPr="00495D54" w:rsidRDefault="000A28AF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Cs/>
        </w:rPr>
      </w:pPr>
      <w:r>
        <w:t xml:space="preserve">4. </w:t>
      </w:r>
      <w:r w:rsidRPr="00CA5DC1">
        <w:t xml:space="preserve">На основание чл. 78, ал. 2 от Закона за горите цената за промяна на предназначението </w:t>
      </w:r>
      <w:r>
        <w:t>да се заплати</w:t>
      </w:r>
      <w:r w:rsidRPr="00CA5DC1">
        <w:t xml:space="preserve"> в тримесечен срок от съобщаването на акта за промяна на предназначението.</w:t>
      </w:r>
    </w:p>
    <w:p w14:paraId="00019E99" w14:textId="77777777" w:rsidR="0063643D" w:rsidRDefault="0063643D" w:rsidP="00E560BC">
      <w:pPr>
        <w:autoSpaceDE w:val="0"/>
        <w:autoSpaceDN w:val="0"/>
        <w:adjustRightInd w:val="0"/>
        <w:ind w:left="-142" w:right="-414" w:firstLine="851"/>
        <w:jc w:val="center"/>
        <w:rPr>
          <w:rFonts w:ascii="TimesNewRoman,Bold" w:hAnsi="TimesNewRoman,Bold" w:cs="TimesNewRoman,Bold"/>
          <w:b/>
          <w:bCs/>
        </w:rPr>
      </w:pPr>
      <w:r w:rsidRPr="0063643D">
        <w:rPr>
          <w:rFonts w:ascii="TimesNewRoman,Bold" w:hAnsi="TimesNewRoman,Bold" w:cs="TimesNewRoman,Bold"/>
          <w:b/>
          <w:bCs/>
        </w:rPr>
        <w:t>Мотиви:</w:t>
      </w:r>
    </w:p>
    <w:p w14:paraId="592E01D0" w14:textId="77777777" w:rsidR="00495D54" w:rsidRDefault="00495D54" w:rsidP="00E560BC">
      <w:pPr>
        <w:autoSpaceDE w:val="0"/>
        <w:autoSpaceDN w:val="0"/>
        <w:adjustRightInd w:val="0"/>
        <w:ind w:left="-142" w:right="-414" w:firstLine="851"/>
        <w:jc w:val="center"/>
        <w:rPr>
          <w:rFonts w:ascii="TimesNewRoman,Bold" w:hAnsi="TimesNewRoman,Bold" w:cs="TimesNewRoman,Bold"/>
          <w:b/>
          <w:bCs/>
        </w:rPr>
      </w:pPr>
    </w:p>
    <w:p w14:paraId="5508652D" w14:textId="3D3D32B1" w:rsidR="0010186B" w:rsidRDefault="0010186B" w:rsidP="00E560BC">
      <w:pPr>
        <w:shd w:val="clear" w:color="auto" w:fill="FFFFFF" w:themeFill="background1"/>
        <w:tabs>
          <w:tab w:val="left" w:pos="720"/>
          <w:tab w:val="left" w:pos="5300"/>
        </w:tabs>
        <w:ind w:left="-142" w:right="-414" w:firstLine="851"/>
        <w:jc w:val="both"/>
      </w:pPr>
      <w:r>
        <w:tab/>
      </w:r>
      <w:r w:rsidRPr="00E40A58">
        <w:t xml:space="preserve">На основание чл. 73, ал. 1, т. </w:t>
      </w:r>
      <w:r w:rsidR="00C96E53">
        <w:t>4</w:t>
      </w:r>
      <w:r w:rsidR="00823DE1">
        <w:t>, буква „</w:t>
      </w:r>
      <w:r w:rsidR="00C96E53">
        <w:t>б</w:t>
      </w:r>
      <w:r w:rsidR="00823DE1">
        <w:t>“</w:t>
      </w:r>
      <w:r w:rsidRPr="00E40A58">
        <w:t xml:space="preserve"> от Закона за горите, промяна на предназначението на поземлени имоти в горски територии се допуска </w:t>
      </w:r>
      <w:r w:rsidR="00773C8D">
        <w:t xml:space="preserve">за създаване или разширяване на отделни урегулирани поземлени имоти, за които има влязъл в сила </w:t>
      </w:r>
      <w:r>
        <w:t>общ устройствен план</w:t>
      </w:r>
      <w:r w:rsidR="00773C8D">
        <w:t>.</w:t>
      </w:r>
    </w:p>
    <w:p w14:paraId="6C6DC78F" w14:textId="09273A43" w:rsidR="00D15EA7" w:rsidRPr="00A67824" w:rsidRDefault="0010186B" w:rsidP="00E560BC">
      <w:pPr>
        <w:ind w:left="-142" w:right="-414" w:firstLine="851"/>
        <w:jc w:val="both"/>
      </w:pPr>
      <w:r>
        <w:t xml:space="preserve">Съгласно </w:t>
      </w:r>
      <w:r w:rsidR="007718BF">
        <w:t>у</w:t>
      </w:r>
      <w:r w:rsidR="007718BF" w:rsidRPr="0072015D">
        <w:t>достоверение № 783/17.10.2024 г.</w:t>
      </w:r>
      <w:r w:rsidR="007718BF">
        <w:t>, издадено</w:t>
      </w:r>
      <w:r w:rsidR="007718BF" w:rsidRPr="0072015D">
        <w:t xml:space="preserve"> от кмета на община Велинград, </w:t>
      </w:r>
      <w:r w:rsidR="007718BF">
        <w:t xml:space="preserve">ПИ № 007015 (по КВС), </w:t>
      </w:r>
      <w:r w:rsidR="007718BF" w:rsidRPr="0072015D">
        <w:t xml:space="preserve">поземлен имот с идентификатор </w:t>
      </w:r>
      <w:r w:rsidR="007718BF" w:rsidRPr="0072015D">
        <w:rPr>
          <w:bCs/>
        </w:rPr>
        <w:t>86115.7.15 по КККР на с. Юндола, общ. Велинград</w:t>
      </w:r>
      <w:r w:rsidR="007718BF" w:rsidRPr="0072015D">
        <w:t xml:space="preserve">, област Пазарджик, </w:t>
      </w:r>
      <w:r w:rsidR="007718BF">
        <w:t>попада в „Р</w:t>
      </w:r>
      <w:r w:rsidR="007718BF" w:rsidRPr="00A67824">
        <w:t>екр</w:t>
      </w:r>
      <w:r w:rsidR="007718BF">
        <w:t>еа</w:t>
      </w:r>
      <w:r w:rsidR="007718BF" w:rsidRPr="00A67824">
        <w:t>ционн</w:t>
      </w:r>
      <w:r w:rsidR="007718BF">
        <w:t>и</w:t>
      </w:r>
      <w:r w:rsidR="007718BF" w:rsidRPr="00A67824">
        <w:t xml:space="preserve"> зон</w:t>
      </w:r>
      <w:r w:rsidR="007718BF">
        <w:t xml:space="preserve">и-курортни, ваканционни селища и други“, съгласно </w:t>
      </w:r>
      <w:r w:rsidR="007718BF" w:rsidRPr="00A67824">
        <w:t xml:space="preserve">Общ устройствен план </w:t>
      </w:r>
      <w:r w:rsidR="007718BF">
        <w:t>на Община Велинград,</w:t>
      </w:r>
      <w:r w:rsidR="007718BF" w:rsidRPr="00A67824">
        <w:t xml:space="preserve"> </w:t>
      </w:r>
      <w:r w:rsidR="007718BF">
        <w:t>одобрен с Решение № 330 от 30.10.2014 г. на Общински съвет – Велинград /обн. ДВ бр. 94/14.11.2014 г./, допълнен с нанасяне на нова Административна граница по Указ № 177/22.07.2014 г. на Президента на РБ и Решение № 160/31.03.2016 г. на Общински съвет /обн. ДВ бр. 34/03.05.2016 г./</w:t>
      </w:r>
      <w:r w:rsidR="007718BF" w:rsidRPr="00A67824">
        <w:t xml:space="preserve"> </w:t>
      </w:r>
      <w:r w:rsidR="00D15EA7" w:rsidRPr="00A67824">
        <w:t>и приложена извадка от ОУП с имота.</w:t>
      </w:r>
    </w:p>
    <w:p w14:paraId="6BCCEC00" w14:textId="50739955" w:rsidR="00313A75" w:rsidRPr="00CD28EF" w:rsidRDefault="00313A75" w:rsidP="00E560BC">
      <w:pPr>
        <w:autoSpaceDE w:val="0"/>
        <w:autoSpaceDN w:val="0"/>
        <w:adjustRightInd w:val="0"/>
        <w:ind w:left="-142" w:right="-414" w:firstLine="851"/>
        <w:jc w:val="both"/>
        <w:rPr>
          <w:bCs/>
        </w:rPr>
      </w:pPr>
      <w:r>
        <w:rPr>
          <w:bCs/>
        </w:rPr>
        <w:t>Съгласно</w:t>
      </w:r>
      <w:r w:rsidRPr="00CD28EF">
        <w:rPr>
          <w:bCs/>
        </w:rPr>
        <w:t xml:space="preserve"> чл. 76 от З</w:t>
      </w:r>
      <w:r w:rsidR="009A1ADA">
        <w:rPr>
          <w:bCs/>
        </w:rPr>
        <w:t>акона за горите</w:t>
      </w:r>
      <w:r w:rsidRPr="00CD28EF">
        <w:rPr>
          <w:bCs/>
        </w:rPr>
        <w:t xml:space="preserve"> не се изисква предварително съгласуване за промяна на предназначението на поземлени имоти в горски територии в случаите по</w:t>
      </w:r>
      <w:r>
        <w:rPr>
          <w:bCs/>
        </w:rPr>
        <w:t xml:space="preserve"> </w:t>
      </w:r>
      <w:hyperlink r:id="rId11" w:tgtFrame="_blank" w:history="1">
        <w:r w:rsidRPr="00CD28EF">
          <w:rPr>
            <w:bCs/>
          </w:rPr>
          <w:t>чл. 73, ал. 1, т. 3, 4 и 5</w:t>
        </w:r>
      </w:hyperlink>
      <w:r w:rsidRPr="00CD28EF">
        <w:rPr>
          <w:bCs/>
        </w:rPr>
        <w:t xml:space="preserve"> от ЗГ.</w:t>
      </w:r>
    </w:p>
    <w:p w14:paraId="1C9B70C0" w14:textId="398EAD23" w:rsidR="001A57C9" w:rsidRPr="00CD28EF" w:rsidRDefault="001A57C9" w:rsidP="00E560BC">
      <w:pPr>
        <w:ind w:left="-142" w:right="-414" w:firstLine="851"/>
        <w:jc w:val="both"/>
        <w:rPr>
          <w:bCs/>
        </w:rPr>
      </w:pPr>
      <w:r w:rsidRPr="00CD28EF">
        <w:rPr>
          <w:bCs/>
        </w:rPr>
        <w:t xml:space="preserve">Към заявлението по образец </w:t>
      </w:r>
      <w:r>
        <w:t>рег. индекс и дата</w:t>
      </w:r>
      <w:r w:rsidRPr="00CC00CA">
        <w:t xml:space="preserve"> </w:t>
      </w:r>
      <w:r>
        <w:rPr>
          <w:bCs/>
        </w:rPr>
        <w:t xml:space="preserve">РДГ09-0920/03.02.2026 г. </w:t>
      </w:r>
      <w:r w:rsidRPr="00CD28EF">
        <w:rPr>
          <w:bCs/>
        </w:rPr>
        <w:t>са приложени следните документи, съгласно чл. 77, ал. 1 от ЗГ:</w:t>
      </w:r>
    </w:p>
    <w:p w14:paraId="12412422" w14:textId="7F30AB82" w:rsidR="001A57C9" w:rsidRPr="00396B33" w:rsidRDefault="001A57C9" w:rsidP="00E560BC">
      <w:pPr>
        <w:ind w:left="-142" w:right="-414" w:firstLine="851"/>
        <w:jc w:val="both"/>
        <w:rPr>
          <w:bCs/>
        </w:rPr>
      </w:pPr>
      <w:r w:rsidRPr="00CD28EF">
        <w:t>Скица №</w:t>
      </w:r>
      <w:r>
        <w:t xml:space="preserve"> </w:t>
      </w:r>
      <w:r w:rsidRPr="00CD28EF">
        <w:t>15-</w:t>
      </w:r>
      <w:r>
        <w:t>1593283</w:t>
      </w:r>
      <w:r w:rsidR="001973E4">
        <w:t xml:space="preserve"> от </w:t>
      </w:r>
      <w:r>
        <w:t>04.09.2025</w:t>
      </w:r>
      <w:r w:rsidRPr="00CD28EF">
        <w:t xml:space="preserve"> г. на поземлен имот с идентификатор </w:t>
      </w:r>
      <w:r>
        <w:t>86115.7.15</w:t>
      </w:r>
      <w:r w:rsidRPr="00396B33">
        <w:rPr>
          <w:bCs/>
        </w:rPr>
        <w:t xml:space="preserve"> по КККР на с. Юндола, общ. Велинград, обл. Пазарджик</w:t>
      </w:r>
      <w:r w:rsidRPr="00CD28EF">
        <w:t>, с площ от 1</w:t>
      </w:r>
      <w:r>
        <w:t>154</w:t>
      </w:r>
      <w:r w:rsidRPr="00CD28EF">
        <w:t xml:space="preserve"> кв.м, трайно предназначение на територията: горска, начин на трайно ползване: Друг вид дървопроизводителна гора.</w:t>
      </w:r>
    </w:p>
    <w:p w14:paraId="6813F089" w14:textId="71055033" w:rsidR="001A57C9" w:rsidRPr="00396B33" w:rsidRDefault="001A57C9" w:rsidP="00E560BC">
      <w:pPr>
        <w:ind w:left="-142" w:right="-414" w:firstLine="851"/>
        <w:jc w:val="both"/>
        <w:rPr>
          <w:bCs/>
        </w:rPr>
      </w:pPr>
      <w:r w:rsidRPr="00CD28EF">
        <w:t>Нотариален акт за продажба на недвижим имот № 16</w:t>
      </w:r>
      <w:r>
        <w:t>6</w:t>
      </w:r>
      <w:r w:rsidRPr="00CD28EF">
        <w:t xml:space="preserve">, том II, рег. № </w:t>
      </w:r>
      <w:r>
        <w:t>3665</w:t>
      </w:r>
      <w:r w:rsidRPr="00CD28EF">
        <w:t xml:space="preserve">, </w:t>
      </w:r>
      <w:r>
        <w:t>нот. д.</w:t>
      </w:r>
      <w:r w:rsidRPr="00CD28EF">
        <w:t xml:space="preserve"> № </w:t>
      </w:r>
      <w:r>
        <w:t>357/2023</w:t>
      </w:r>
      <w:r w:rsidRPr="00CD28EF">
        <w:t xml:space="preserve"> г., вписан в Служба по вписванията </w:t>
      </w:r>
      <w:r>
        <w:t>-</w:t>
      </w:r>
      <w:r w:rsidRPr="00CD28EF">
        <w:t xml:space="preserve"> Велинград с вх. рег. № </w:t>
      </w:r>
      <w:r>
        <w:t>2073</w:t>
      </w:r>
      <w:r w:rsidRPr="00CD28EF">
        <w:t xml:space="preserve"> от </w:t>
      </w:r>
      <w:r>
        <w:t>24.10.2023</w:t>
      </w:r>
      <w:r w:rsidRPr="00CD28EF">
        <w:t xml:space="preserve"> г., Акт № </w:t>
      </w:r>
      <w:r>
        <w:t>167</w:t>
      </w:r>
      <w:r w:rsidRPr="00CD28EF">
        <w:t>, том VII, д</w:t>
      </w:r>
      <w:r>
        <w:t>.</w:t>
      </w:r>
      <w:r w:rsidRPr="00CD28EF">
        <w:t xml:space="preserve"> № </w:t>
      </w:r>
      <w:r>
        <w:t>1311/24.10.2023</w:t>
      </w:r>
      <w:r w:rsidRPr="00CD28EF">
        <w:t xml:space="preserve"> г.</w:t>
      </w:r>
    </w:p>
    <w:p w14:paraId="5FFF9CD9" w14:textId="77777777" w:rsidR="001A57C9" w:rsidRPr="00CD28EF" w:rsidRDefault="001A57C9" w:rsidP="00E560BC">
      <w:pPr>
        <w:ind w:left="-142" w:right="-414" w:firstLine="851"/>
        <w:jc w:val="both"/>
      </w:pPr>
      <w:r w:rsidRPr="00CD28EF">
        <w:t xml:space="preserve">Подробен устройствен план </w:t>
      </w:r>
      <w:r>
        <w:t xml:space="preserve">– ПРЗ </w:t>
      </w:r>
      <w:r w:rsidRPr="00CD28EF">
        <w:t>за промяна на предназначението на поземлен имот в горска територия</w:t>
      </w:r>
      <w:r>
        <w:t xml:space="preserve"> по реда на ЗГ за имот 86115.7.15 от „Друг вид дървопроизводителна гора“ в „За индивидуално вилно строителство“</w:t>
      </w:r>
      <w:r w:rsidRPr="00CD28EF">
        <w:t xml:space="preserve">, одобрен със Заповед № </w:t>
      </w:r>
      <w:r>
        <w:t>1800/31.10.2025</w:t>
      </w:r>
      <w:r w:rsidRPr="00CD28EF">
        <w:t xml:space="preserve"> г. на кмета на </w:t>
      </w:r>
      <w:r>
        <w:t>община Велинград</w:t>
      </w:r>
      <w:r w:rsidRPr="00CD28EF">
        <w:t xml:space="preserve"> и Констативен </w:t>
      </w:r>
      <w:r>
        <w:t>акт</w:t>
      </w:r>
      <w:r w:rsidRPr="00CD28EF">
        <w:t xml:space="preserve"> от </w:t>
      </w:r>
      <w:r>
        <w:t>12.12.2025</w:t>
      </w:r>
      <w:r w:rsidRPr="00CD28EF">
        <w:t xml:space="preserve"> г., удостоверяващ, че </w:t>
      </w:r>
      <w:r>
        <w:t xml:space="preserve">заповедта не е обжалвана и </w:t>
      </w:r>
      <w:r w:rsidRPr="00CD28EF">
        <w:t>е влязла в сила.</w:t>
      </w:r>
    </w:p>
    <w:p w14:paraId="6C310BF1" w14:textId="776E7B61" w:rsidR="001A57C9" w:rsidRPr="00396B33" w:rsidRDefault="001A57C9" w:rsidP="00E560BC">
      <w:pPr>
        <w:ind w:left="-142" w:right="-414" w:firstLine="851"/>
        <w:jc w:val="both"/>
        <w:rPr>
          <w:bCs/>
        </w:rPr>
      </w:pPr>
      <w:r>
        <w:t>Доклад за о</w:t>
      </w:r>
      <w:r w:rsidRPr="00CD28EF">
        <w:t xml:space="preserve">ценка на поземлен имот с идентификатор </w:t>
      </w:r>
      <w:r w:rsidRPr="00396B33">
        <w:rPr>
          <w:bCs/>
        </w:rPr>
        <w:t xml:space="preserve">86115.7.15, </w:t>
      </w:r>
      <w:r w:rsidRPr="00C76E41">
        <w:t>изготвен по реда на Наредба за оценка на поземлени имоти в горски територии, приета с ПМС № 236/03.08.2011 г., обн., ДВ, </w:t>
      </w:r>
      <w:hyperlink r:id="rId12" w:tgtFrame="_blank" w:history="1">
        <w:r w:rsidRPr="00C76E41">
          <w:t>бр. 63</w:t>
        </w:r>
      </w:hyperlink>
      <w:r w:rsidRPr="00C76E41">
        <w:t> от 16.08.2011 г</w:t>
      </w:r>
      <w:r w:rsidR="001973E4">
        <w:t>.</w:t>
      </w:r>
      <w:r w:rsidRPr="00CD28EF">
        <w:t xml:space="preserve">, </w:t>
      </w:r>
      <w:r w:rsidRPr="0044714E">
        <w:t>от лицензиран оценител</w:t>
      </w:r>
      <w:r w:rsidR="00704C11">
        <w:t>,</w:t>
      </w:r>
      <w:r w:rsidRPr="0044714E">
        <w:t xml:space="preserve"> притежаващ сертификат за оценителска правоспособност с рег. № 820100045 от 30.08.2011 г.</w:t>
      </w:r>
    </w:p>
    <w:p w14:paraId="30A417F5" w14:textId="77777777" w:rsidR="001A57C9" w:rsidRPr="0072015D" w:rsidRDefault="001A57C9" w:rsidP="00E560BC">
      <w:pPr>
        <w:ind w:left="-142" w:right="-414" w:firstLine="851"/>
        <w:jc w:val="both"/>
      </w:pPr>
      <w:bookmarkStart w:id="3" w:name="_Hlk161833808"/>
      <w:r w:rsidRPr="0072015D">
        <w:t>Писмо с изх. № ПД-01-597-/2/ от 14.10.2025 г. на РИОСВ – Пазарджик</w:t>
      </w:r>
      <w:bookmarkEnd w:id="3"/>
      <w:r w:rsidRPr="0072015D">
        <w:t>.</w:t>
      </w:r>
    </w:p>
    <w:p w14:paraId="2237F224" w14:textId="1307A361" w:rsidR="001A57C9" w:rsidRPr="00A67824" w:rsidRDefault="001A57C9" w:rsidP="00E560BC">
      <w:pPr>
        <w:ind w:left="-142" w:right="-414" w:firstLine="851"/>
        <w:jc w:val="both"/>
      </w:pPr>
      <w:r w:rsidRPr="0072015D">
        <w:lastRenderedPageBreak/>
        <w:t>Удостоверение № 783/17.10.2024 г.</w:t>
      </w:r>
      <w:r w:rsidR="001973E4">
        <w:t xml:space="preserve">, издадено </w:t>
      </w:r>
      <w:r w:rsidRPr="0072015D">
        <w:t xml:space="preserve">от кмета на община Велинград </w:t>
      </w:r>
      <w:r w:rsidRPr="00A67824">
        <w:t>и приложена извадка от ОУП с имота.</w:t>
      </w:r>
    </w:p>
    <w:p w14:paraId="57510447" w14:textId="77777777" w:rsidR="001A57C9" w:rsidRPr="005C084E" w:rsidRDefault="001A57C9" w:rsidP="00E560BC">
      <w:pPr>
        <w:ind w:left="-142" w:right="-414" w:firstLine="851"/>
        <w:jc w:val="both"/>
      </w:pPr>
      <w:r w:rsidRPr="0044714E">
        <w:t xml:space="preserve">Документ за платена такса от </w:t>
      </w:r>
      <w:r>
        <w:t>02.02.2026</w:t>
      </w:r>
      <w:r w:rsidRPr="0044714E">
        <w:t xml:space="preserve"> г. за разглеждане на </w:t>
      </w:r>
      <w:r w:rsidRPr="00396B33">
        <w:rPr>
          <w:lang w:val="ru-RU"/>
        </w:rPr>
        <w:t xml:space="preserve">заявление за промяна на предназначението </w:t>
      </w:r>
      <w:r w:rsidRPr="0044714E">
        <w:t xml:space="preserve">на поземлен имот в горска територия, съгласно чл. 1, т. 27 от Тарифа за таксите, които се събират в системата на Изпълнителната агенция по горите. </w:t>
      </w:r>
      <w:r w:rsidRPr="00396B33">
        <w:rPr>
          <w:lang w:val="ru-RU"/>
        </w:rPr>
        <w:t xml:space="preserve"> </w:t>
      </w:r>
    </w:p>
    <w:p w14:paraId="5A1DF048" w14:textId="4A437E85" w:rsidR="001A57C9" w:rsidRPr="005C084E" w:rsidRDefault="001A57C9" w:rsidP="00E560BC">
      <w:pPr>
        <w:ind w:left="-142" w:right="-414" w:firstLine="851"/>
        <w:jc w:val="both"/>
      </w:pPr>
      <w:r w:rsidRPr="00396B33">
        <w:rPr>
          <w:bCs/>
        </w:rPr>
        <w:t>Пълномощно, нотариус в район РС София с рег. № 030 на Нотариалната камара.</w:t>
      </w:r>
    </w:p>
    <w:p w14:paraId="4997E7DA" w14:textId="4CDF455A" w:rsidR="001A57C9" w:rsidRPr="005C084E" w:rsidRDefault="001A57C9" w:rsidP="00E560BC">
      <w:pPr>
        <w:ind w:left="-142" w:right="-414" w:firstLine="851"/>
        <w:jc w:val="both"/>
      </w:pPr>
      <w:r w:rsidRPr="00396B33">
        <w:rPr>
          <w:bCs/>
        </w:rPr>
        <w:t>Пълномощно</w:t>
      </w:r>
      <w:r w:rsidR="00704C11">
        <w:rPr>
          <w:bCs/>
        </w:rPr>
        <w:t xml:space="preserve"> в</w:t>
      </w:r>
      <w:r w:rsidRPr="00396B33">
        <w:rPr>
          <w:bCs/>
        </w:rPr>
        <w:t xml:space="preserve"> район на действие РС – Велинград, с рег. № 541 на Нотариалната камара.</w:t>
      </w:r>
    </w:p>
    <w:p w14:paraId="7CEF9D4F" w14:textId="77777777" w:rsidR="001A57C9" w:rsidRPr="009E12D0" w:rsidRDefault="001A57C9" w:rsidP="00E560BC">
      <w:pPr>
        <w:autoSpaceDE w:val="0"/>
        <w:autoSpaceDN w:val="0"/>
        <w:adjustRightInd w:val="0"/>
        <w:ind w:left="-142" w:right="-414" w:firstLine="851"/>
        <w:jc w:val="both"/>
        <w:rPr>
          <w:bCs/>
        </w:rPr>
      </w:pPr>
      <w:r w:rsidRPr="009E12D0">
        <w:rPr>
          <w:bCs/>
        </w:rPr>
        <w:t>С писмо с изх. № РДГ09-00963/03.02.2026 г. служебно е изискана информация от УОГС „Г. Ст. Аврамов“ Юндола дали поземлен имот с идентификатор 86115.7.15 попада в хипотезата на чл. 73, ал.</w:t>
      </w:r>
      <w:r>
        <w:rPr>
          <w:bCs/>
        </w:rPr>
        <w:t xml:space="preserve"> </w:t>
      </w:r>
      <w:r w:rsidRPr="009E12D0">
        <w:rPr>
          <w:bCs/>
        </w:rPr>
        <w:t>2 от ЗГ, т.е. дали има регистриран пожар в имота за последните 20 години.</w:t>
      </w:r>
    </w:p>
    <w:p w14:paraId="0F72EBAC" w14:textId="77777777" w:rsidR="001A57C9" w:rsidRPr="009E12D0" w:rsidRDefault="001A57C9" w:rsidP="00E560BC">
      <w:pPr>
        <w:autoSpaceDE w:val="0"/>
        <w:autoSpaceDN w:val="0"/>
        <w:adjustRightInd w:val="0"/>
        <w:ind w:left="-142" w:right="-414" w:firstLine="851"/>
        <w:jc w:val="both"/>
        <w:rPr>
          <w:bCs/>
        </w:rPr>
      </w:pPr>
      <w:r w:rsidRPr="009E12D0">
        <w:rPr>
          <w:bCs/>
        </w:rPr>
        <w:t>С писмо с изх. № 95/04.02.2026 г. от УОГС „Г. Ст. Аврамов“ с. Юндола, входирано в РДГ – Пазарджик с рег. индекс РДГ09-1043/05.02.2026 г., е предоставена информация, че поземлен имот с идентификатор 86115.7.15 по КККР на с. Юндола, общ. Велинград, обл. Пазарджик, горска територия, попадащ в отдел 119, подотдел „4“ по ГСП на УОГС „Георги Ст. Аврамов“, не попада в хипотезата на чл. 73, ал. 2 от Закона за горите, т.е. за имота не е регистриран пожар за последните 20 години.</w:t>
      </w:r>
    </w:p>
    <w:p w14:paraId="7DDB9415" w14:textId="77777777" w:rsidR="00313A75" w:rsidRDefault="00313A75" w:rsidP="00E560BC">
      <w:pPr>
        <w:ind w:left="-142" w:right="-414" w:firstLine="851"/>
        <w:jc w:val="both"/>
        <w:rPr>
          <w:rFonts w:ascii="TimesNewRoman,Bold" w:hAnsi="TimesNewRoman,Bold" w:cs="TimesNewRoman,Bold"/>
          <w:bCs/>
        </w:rPr>
      </w:pPr>
    </w:p>
    <w:p w14:paraId="190173B7" w14:textId="40F2E0FA" w:rsidR="00ED4234" w:rsidRDefault="00ED4234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 xml:space="preserve">Настоящото решение да се публикува на интернет страницата на Регионална дирекция по горите – Пазарджик, при спазване на </w:t>
      </w:r>
      <w:r w:rsidR="002A503C">
        <w:rPr>
          <w:rFonts w:ascii="TimesNewRoman,Bold" w:hAnsi="TimesNewRoman,Bold" w:cs="TimesNewRoman,Bold"/>
          <w:b/>
          <w:bCs/>
        </w:rPr>
        <w:t>изискванията</w:t>
      </w:r>
      <w:r w:rsidRPr="00ED4234">
        <w:rPr>
          <w:rFonts w:ascii="TimesNewRoman,Bold" w:hAnsi="TimesNewRoman,Bold" w:cs="TimesNewRoman,Bold"/>
          <w:b/>
          <w:bCs/>
        </w:rPr>
        <w:t xml:space="preserve"> за защита на личните данни и да се съобщи на заявителя по реда на Административнопроцесуалния кодекс.</w:t>
      </w:r>
    </w:p>
    <w:p w14:paraId="67C0E395" w14:textId="77777777" w:rsidR="00746BDE" w:rsidRPr="00ED4234" w:rsidRDefault="00746BDE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/>
          <w:bCs/>
        </w:rPr>
      </w:pPr>
    </w:p>
    <w:p w14:paraId="6DE7BC7E" w14:textId="77BBD9FE" w:rsidR="00CA06B0" w:rsidRDefault="00CA06B0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>Настоящото решение може да се обжалва в 14-дневен срок от съобщаването му по реда на АПК, чрез комисията по чл.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74, ал.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2, т.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 xml:space="preserve">1 </w:t>
      </w:r>
      <w:r w:rsidR="00985EAA">
        <w:rPr>
          <w:rFonts w:ascii="TimesNewRoman,Bold" w:hAnsi="TimesNewRoman,Bold" w:cs="TimesNewRoman,Bold"/>
          <w:b/>
          <w:bCs/>
        </w:rPr>
        <w:t xml:space="preserve">от ЗГ </w:t>
      </w:r>
      <w:r w:rsidRPr="00ED4234">
        <w:rPr>
          <w:rFonts w:ascii="TimesNewRoman,Bold" w:hAnsi="TimesNewRoman,Bold" w:cs="TimesNewRoman,Bold"/>
          <w:b/>
          <w:bCs/>
        </w:rPr>
        <w:t xml:space="preserve">в РДГ - Пазарджик пред Административен съд </w:t>
      </w:r>
      <w:r w:rsidR="00985EAA">
        <w:rPr>
          <w:rFonts w:ascii="TimesNewRoman,Bold" w:hAnsi="TimesNewRoman,Bold" w:cs="TimesNewRoman,Bold"/>
          <w:b/>
          <w:bCs/>
        </w:rPr>
        <w:t>-</w:t>
      </w:r>
      <w:r w:rsidRPr="00ED4234">
        <w:rPr>
          <w:rFonts w:ascii="TimesNewRoman,Bold" w:hAnsi="TimesNewRoman,Bold" w:cs="TimesNewRoman,Bold"/>
          <w:b/>
          <w:bCs/>
        </w:rPr>
        <w:t xml:space="preserve"> Пазарджик.</w:t>
      </w:r>
    </w:p>
    <w:p w14:paraId="18979431" w14:textId="77777777" w:rsidR="007A13AC" w:rsidRPr="000F380B" w:rsidRDefault="008C1E32" w:rsidP="00E560BC">
      <w:pPr>
        <w:autoSpaceDE w:val="0"/>
        <w:autoSpaceDN w:val="0"/>
        <w:adjustRightInd w:val="0"/>
        <w:ind w:left="-142" w:right="-414" w:firstLine="851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ab/>
      </w:r>
    </w:p>
    <w:p w14:paraId="0A1CCEE8" w14:textId="77777777" w:rsidR="007A13AC" w:rsidRDefault="007A13AC" w:rsidP="00E560BC">
      <w:pPr>
        <w:tabs>
          <w:tab w:val="left" w:pos="0"/>
        </w:tabs>
        <w:ind w:left="-142" w:right="-414" w:firstLine="851"/>
        <w:jc w:val="both"/>
        <w:rPr>
          <w:rFonts w:ascii="TimesNewRoman,Bold" w:hAnsi="TimesNewRoman,Bold" w:cs="TimesNewRoman,Bold"/>
          <w:bCs/>
          <w:color w:val="000000"/>
        </w:rPr>
      </w:pPr>
    </w:p>
    <w:p w14:paraId="0E3A491D" w14:textId="77777777" w:rsidR="007A13AC" w:rsidRDefault="007A13AC" w:rsidP="00E560BC">
      <w:pPr>
        <w:tabs>
          <w:tab w:val="left" w:pos="0"/>
        </w:tabs>
        <w:ind w:left="-142" w:right="-414" w:firstLine="851"/>
        <w:jc w:val="both"/>
        <w:rPr>
          <w:rFonts w:ascii="TimesNewRoman,Bold" w:hAnsi="TimesNewRoman,Bold" w:cs="TimesNewRoman,Bold"/>
          <w:bCs/>
          <w:color w:val="000000"/>
        </w:rPr>
      </w:pPr>
    </w:p>
    <w:p w14:paraId="6D13A52A" w14:textId="2B5C3872" w:rsidR="007A13AC" w:rsidRPr="006D0997" w:rsidRDefault="0091626B" w:rsidP="00E560BC">
      <w:pPr>
        <w:tabs>
          <w:tab w:val="left" w:pos="0"/>
        </w:tabs>
        <w:ind w:left="-142" w:right="-414" w:firstLine="851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  <w:color w:val="000000"/>
        </w:rPr>
        <w:t xml:space="preserve"> </w:t>
      </w:r>
      <w:r w:rsidR="008C1E32"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    </w:t>
      </w:r>
      <w:r w:rsidR="00773C8D" w:rsidRPr="00773C8D">
        <w:rPr>
          <w:rFonts w:ascii="TimesNewRoman,Bold" w:hAnsi="TimesNewRoman,Bold" w:cs="TimesNewRoman,Bold"/>
          <w:b/>
          <w:color w:val="000000"/>
        </w:rPr>
        <w:t>ЗАМ.</w:t>
      </w:r>
      <w:r w:rsidR="00985EAA">
        <w:rPr>
          <w:rFonts w:ascii="TimesNewRoman,Bold" w:hAnsi="TimesNewRoman,Bold" w:cs="TimesNewRoman,Bold"/>
          <w:b/>
          <w:color w:val="000000"/>
        </w:rPr>
        <w:t>-</w:t>
      </w:r>
      <w:r w:rsidRPr="006D0997">
        <w:rPr>
          <w:rFonts w:ascii="TimesNewRoman,Bold" w:hAnsi="TimesNewRoman,Bold" w:cs="TimesNewRoman,Bold"/>
          <w:b/>
          <w:bCs/>
        </w:rPr>
        <w:t>ПРЕДСЕДАТЕЛ:</w:t>
      </w:r>
    </w:p>
    <w:p w14:paraId="25B42EFA" w14:textId="184F7E7E" w:rsidR="0091626B" w:rsidRPr="006D0997" w:rsidRDefault="0091626B" w:rsidP="00E560BC">
      <w:pPr>
        <w:tabs>
          <w:tab w:val="left" w:pos="0"/>
        </w:tabs>
        <w:ind w:left="-142" w:right="-414" w:firstLine="851"/>
        <w:jc w:val="both"/>
        <w:rPr>
          <w:rFonts w:ascii="TimesNewRoman,Bold" w:hAnsi="TimesNewRoman,Bold" w:cs="TimesNewRoman,Bold"/>
          <w:bCs/>
          <w:i/>
        </w:rPr>
      </w:pPr>
      <w:r w:rsidRPr="006D0997">
        <w:rPr>
          <w:rFonts w:ascii="TimesNewRoman,Bold" w:hAnsi="TimesNewRoman,Bold" w:cs="TimesNewRoman,Bold"/>
          <w:b/>
          <w:bCs/>
        </w:rPr>
        <w:t xml:space="preserve"> </w:t>
      </w:r>
      <w:r w:rsidR="008C1E32" w:rsidRPr="006D0997">
        <w:rPr>
          <w:rFonts w:ascii="TimesNewRoman,Bold" w:hAnsi="TimesNewRoman,Bold" w:cs="TimesNewRoman,Bold"/>
          <w:b/>
          <w:bCs/>
        </w:rPr>
        <w:t xml:space="preserve">                                                                                         </w:t>
      </w:r>
      <w:r w:rsidRPr="006D0997">
        <w:rPr>
          <w:rFonts w:ascii="TimesNewRoman,Bold" w:hAnsi="TimesNewRoman,Bold" w:cs="TimesNewRoman,Bold"/>
          <w:bCs/>
          <w:i/>
        </w:rPr>
        <w:t xml:space="preserve">инж. </w:t>
      </w:r>
      <w:r w:rsidR="00773C8D">
        <w:rPr>
          <w:rFonts w:ascii="TimesNewRoman,Bold" w:hAnsi="TimesNewRoman,Bold" w:cs="TimesNewRoman,Bold"/>
          <w:bCs/>
          <w:i/>
        </w:rPr>
        <w:t>Цветко Водев</w:t>
      </w:r>
    </w:p>
    <w:p w14:paraId="0C7AE3E5" w14:textId="77777777" w:rsidR="0091626B" w:rsidRDefault="0091626B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61858F12" w14:textId="77777777" w:rsidR="0091626B" w:rsidRDefault="0091626B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5BCE9F4C" w14:textId="77777777" w:rsidR="0091626B" w:rsidRDefault="0091626B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  <w:b/>
        </w:rPr>
      </w:pPr>
      <w:r>
        <w:rPr>
          <w:rFonts w:ascii="TimesNewRoman,Bold" w:hAnsi="TimesNewRoman,Bold" w:cs="TimesNewRoman,Bold"/>
        </w:rPr>
        <w:t xml:space="preserve">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>
        <w:rPr>
          <w:rFonts w:ascii="TimesNewRoman,Bold" w:hAnsi="TimesNewRoman,Bold" w:cs="TimesNewRoman,Bold"/>
          <w:b/>
        </w:rPr>
        <w:t>СЕКРЕТАР:</w:t>
      </w:r>
    </w:p>
    <w:p w14:paraId="20C206D2" w14:textId="77777777" w:rsidR="0091626B" w:rsidRP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  <w:i/>
        </w:rPr>
      </w:pPr>
      <w:r>
        <w:rPr>
          <w:rFonts w:ascii="TimesNewRoman,Bold" w:hAnsi="TimesNewRoman,Bold" w:cs="TimesNewRoman,Bold"/>
        </w:rPr>
        <w:t xml:space="preserve">  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 w:rsidR="0091626B" w:rsidRPr="007A13AC">
        <w:rPr>
          <w:rFonts w:ascii="TimesNewRoman,Bold" w:hAnsi="TimesNewRoman,Bold" w:cs="TimesNewRoman,Bold"/>
          <w:i/>
        </w:rPr>
        <w:t xml:space="preserve">инж. </w:t>
      </w:r>
      <w:r w:rsidR="008C1E32">
        <w:rPr>
          <w:rFonts w:ascii="TimesNewRoman,Bold" w:hAnsi="TimesNewRoman,Bold" w:cs="TimesNewRoman,Bold"/>
          <w:i/>
        </w:rPr>
        <w:t>Мариана Ланджева</w:t>
      </w:r>
    </w:p>
    <w:p w14:paraId="4E8C6275" w14:textId="77777777" w:rsid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7AA9F6DF" w14:textId="77777777" w:rsid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6570B714" w14:textId="77777777" w:rsid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302C7406" w14:textId="77777777" w:rsid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346BEA63" w14:textId="77777777" w:rsid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p w14:paraId="2B0BBA7F" w14:textId="77777777" w:rsidR="007A13AC" w:rsidRDefault="007A13AC" w:rsidP="00E560BC">
      <w:pPr>
        <w:tabs>
          <w:tab w:val="left" w:pos="0"/>
        </w:tabs>
        <w:ind w:left="-142" w:right="-414" w:firstLine="851"/>
        <w:rPr>
          <w:rFonts w:ascii="TimesNewRoman,Bold" w:hAnsi="TimesNewRoman,Bold" w:cs="TimesNewRoman,Bold"/>
        </w:rPr>
      </w:pPr>
    </w:p>
    <w:sectPr w:rsidR="007A13AC" w:rsidSect="00E560BC">
      <w:pgSz w:w="11906" w:h="16838"/>
      <w:pgMar w:top="993" w:right="1411" w:bottom="709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64F13" w14:textId="77777777" w:rsidR="00863B8A" w:rsidRDefault="00863B8A" w:rsidP="005F1F13">
      <w:r>
        <w:separator/>
      </w:r>
    </w:p>
  </w:endnote>
  <w:endnote w:type="continuationSeparator" w:id="0">
    <w:p w14:paraId="7DBB3ADC" w14:textId="77777777" w:rsidR="00863B8A" w:rsidRDefault="00863B8A" w:rsidP="005F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A248F" w14:textId="77777777" w:rsidR="00863B8A" w:rsidRDefault="00863B8A" w:rsidP="005F1F13">
      <w:r>
        <w:separator/>
      </w:r>
    </w:p>
  </w:footnote>
  <w:footnote w:type="continuationSeparator" w:id="0">
    <w:p w14:paraId="15284863" w14:textId="77777777" w:rsidR="00863B8A" w:rsidRDefault="00863B8A" w:rsidP="005F1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83D20"/>
    <w:multiLevelType w:val="hybridMultilevel"/>
    <w:tmpl w:val="286AE0F8"/>
    <w:lvl w:ilvl="0" w:tplc="AE40532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E07B5"/>
    <w:multiLevelType w:val="hybridMultilevel"/>
    <w:tmpl w:val="A888007C"/>
    <w:lvl w:ilvl="0" w:tplc="0D502CF4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64622"/>
    <w:multiLevelType w:val="hybridMultilevel"/>
    <w:tmpl w:val="E7006D18"/>
    <w:lvl w:ilvl="0" w:tplc="DA94F5A8">
      <w:start w:val="1"/>
      <w:numFmt w:val="decimal"/>
      <w:lvlText w:val="%1."/>
      <w:lvlJc w:val="left"/>
      <w:pPr>
        <w:ind w:left="107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3" w15:restartNumberingAfterBreak="0">
    <w:nsid w:val="27577DD1"/>
    <w:multiLevelType w:val="hybridMultilevel"/>
    <w:tmpl w:val="4A2E3D32"/>
    <w:lvl w:ilvl="0" w:tplc="B590F50A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9926649"/>
    <w:multiLevelType w:val="hybridMultilevel"/>
    <w:tmpl w:val="6D58696C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85513"/>
    <w:multiLevelType w:val="hybridMultilevel"/>
    <w:tmpl w:val="7CBE06E8"/>
    <w:lvl w:ilvl="0" w:tplc="4BE04048">
      <w:start w:val="1"/>
      <w:numFmt w:val="decimal"/>
      <w:lvlText w:val="%1."/>
      <w:lvlJc w:val="left"/>
      <w:pPr>
        <w:ind w:left="1608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2328" w:hanging="360"/>
      </w:pPr>
    </w:lvl>
    <w:lvl w:ilvl="2" w:tplc="0402001B" w:tentative="1">
      <w:start w:val="1"/>
      <w:numFmt w:val="lowerRoman"/>
      <w:lvlText w:val="%3."/>
      <w:lvlJc w:val="right"/>
      <w:pPr>
        <w:ind w:left="3048" w:hanging="180"/>
      </w:pPr>
    </w:lvl>
    <w:lvl w:ilvl="3" w:tplc="0402000F" w:tentative="1">
      <w:start w:val="1"/>
      <w:numFmt w:val="decimal"/>
      <w:lvlText w:val="%4."/>
      <w:lvlJc w:val="left"/>
      <w:pPr>
        <w:ind w:left="3768" w:hanging="360"/>
      </w:pPr>
    </w:lvl>
    <w:lvl w:ilvl="4" w:tplc="04020019" w:tentative="1">
      <w:start w:val="1"/>
      <w:numFmt w:val="lowerLetter"/>
      <w:lvlText w:val="%5."/>
      <w:lvlJc w:val="left"/>
      <w:pPr>
        <w:ind w:left="4488" w:hanging="360"/>
      </w:pPr>
    </w:lvl>
    <w:lvl w:ilvl="5" w:tplc="0402001B" w:tentative="1">
      <w:start w:val="1"/>
      <w:numFmt w:val="lowerRoman"/>
      <w:lvlText w:val="%6."/>
      <w:lvlJc w:val="right"/>
      <w:pPr>
        <w:ind w:left="5208" w:hanging="180"/>
      </w:pPr>
    </w:lvl>
    <w:lvl w:ilvl="6" w:tplc="0402000F" w:tentative="1">
      <w:start w:val="1"/>
      <w:numFmt w:val="decimal"/>
      <w:lvlText w:val="%7."/>
      <w:lvlJc w:val="left"/>
      <w:pPr>
        <w:ind w:left="5928" w:hanging="360"/>
      </w:pPr>
    </w:lvl>
    <w:lvl w:ilvl="7" w:tplc="04020019" w:tentative="1">
      <w:start w:val="1"/>
      <w:numFmt w:val="lowerLetter"/>
      <w:lvlText w:val="%8."/>
      <w:lvlJc w:val="left"/>
      <w:pPr>
        <w:ind w:left="6648" w:hanging="360"/>
      </w:pPr>
    </w:lvl>
    <w:lvl w:ilvl="8" w:tplc="0402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7" w15:restartNumberingAfterBreak="0">
    <w:nsid w:val="56374180"/>
    <w:multiLevelType w:val="hybridMultilevel"/>
    <w:tmpl w:val="5A106B5A"/>
    <w:lvl w:ilvl="0" w:tplc="B240BF1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60AE3678"/>
    <w:multiLevelType w:val="hybridMultilevel"/>
    <w:tmpl w:val="D47ACC5E"/>
    <w:lvl w:ilvl="0" w:tplc="0402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8" w:hanging="360"/>
      </w:pPr>
    </w:lvl>
    <w:lvl w:ilvl="2" w:tplc="0402001B" w:tentative="1">
      <w:start w:val="1"/>
      <w:numFmt w:val="lowerRoman"/>
      <w:lvlText w:val="%3."/>
      <w:lvlJc w:val="right"/>
      <w:pPr>
        <w:ind w:left="2368" w:hanging="180"/>
      </w:pPr>
    </w:lvl>
    <w:lvl w:ilvl="3" w:tplc="0402000F" w:tentative="1">
      <w:start w:val="1"/>
      <w:numFmt w:val="decimal"/>
      <w:lvlText w:val="%4."/>
      <w:lvlJc w:val="left"/>
      <w:pPr>
        <w:ind w:left="3088" w:hanging="360"/>
      </w:pPr>
    </w:lvl>
    <w:lvl w:ilvl="4" w:tplc="04020019" w:tentative="1">
      <w:start w:val="1"/>
      <w:numFmt w:val="lowerLetter"/>
      <w:lvlText w:val="%5."/>
      <w:lvlJc w:val="left"/>
      <w:pPr>
        <w:ind w:left="3808" w:hanging="360"/>
      </w:pPr>
    </w:lvl>
    <w:lvl w:ilvl="5" w:tplc="0402001B" w:tentative="1">
      <w:start w:val="1"/>
      <w:numFmt w:val="lowerRoman"/>
      <w:lvlText w:val="%6."/>
      <w:lvlJc w:val="right"/>
      <w:pPr>
        <w:ind w:left="4528" w:hanging="180"/>
      </w:pPr>
    </w:lvl>
    <w:lvl w:ilvl="6" w:tplc="0402000F" w:tentative="1">
      <w:start w:val="1"/>
      <w:numFmt w:val="decimal"/>
      <w:lvlText w:val="%7."/>
      <w:lvlJc w:val="left"/>
      <w:pPr>
        <w:ind w:left="5248" w:hanging="360"/>
      </w:pPr>
    </w:lvl>
    <w:lvl w:ilvl="7" w:tplc="04020019" w:tentative="1">
      <w:start w:val="1"/>
      <w:numFmt w:val="lowerLetter"/>
      <w:lvlText w:val="%8."/>
      <w:lvlJc w:val="left"/>
      <w:pPr>
        <w:ind w:left="5968" w:hanging="360"/>
      </w:pPr>
    </w:lvl>
    <w:lvl w:ilvl="8" w:tplc="040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9D02BEC"/>
    <w:multiLevelType w:val="hybridMultilevel"/>
    <w:tmpl w:val="B16E3792"/>
    <w:lvl w:ilvl="0" w:tplc="B4C811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CD968C5"/>
    <w:multiLevelType w:val="hybridMultilevel"/>
    <w:tmpl w:val="15ACC594"/>
    <w:lvl w:ilvl="0" w:tplc="ECA64D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D259E"/>
    <w:multiLevelType w:val="hybridMultilevel"/>
    <w:tmpl w:val="4006892A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0"/>
  </w:num>
  <w:num w:numId="6">
    <w:abstractNumId w:val="8"/>
  </w:num>
  <w:num w:numId="7">
    <w:abstractNumId w:val="2"/>
  </w:num>
  <w:num w:numId="8">
    <w:abstractNumId w:val="1"/>
  </w:num>
  <w:num w:numId="9">
    <w:abstractNumId w:val="6"/>
  </w:num>
  <w:num w:numId="10">
    <w:abstractNumId w:val="5"/>
  </w:num>
  <w:num w:numId="11">
    <w:abstractNumId w:val="4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B47"/>
    <w:rsid w:val="00001973"/>
    <w:rsid w:val="000133FD"/>
    <w:rsid w:val="0003783E"/>
    <w:rsid w:val="00043994"/>
    <w:rsid w:val="00052F25"/>
    <w:rsid w:val="00054283"/>
    <w:rsid w:val="00072924"/>
    <w:rsid w:val="000773BB"/>
    <w:rsid w:val="000843E2"/>
    <w:rsid w:val="000866D8"/>
    <w:rsid w:val="0009761C"/>
    <w:rsid w:val="000A28AF"/>
    <w:rsid w:val="000A474E"/>
    <w:rsid w:val="000B01E5"/>
    <w:rsid w:val="000B3279"/>
    <w:rsid w:val="000B437F"/>
    <w:rsid w:val="000C6230"/>
    <w:rsid w:val="000D06D7"/>
    <w:rsid w:val="000D281F"/>
    <w:rsid w:val="000D59F4"/>
    <w:rsid w:val="000E305F"/>
    <w:rsid w:val="000E53A9"/>
    <w:rsid w:val="000F0267"/>
    <w:rsid w:val="000F380B"/>
    <w:rsid w:val="000F5B5E"/>
    <w:rsid w:val="0010186B"/>
    <w:rsid w:val="001019F2"/>
    <w:rsid w:val="001346AD"/>
    <w:rsid w:val="001424B1"/>
    <w:rsid w:val="00146D49"/>
    <w:rsid w:val="0016320F"/>
    <w:rsid w:val="0017446E"/>
    <w:rsid w:val="001808D9"/>
    <w:rsid w:val="00182469"/>
    <w:rsid w:val="0019010F"/>
    <w:rsid w:val="001973E4"/>
    <w:rsid w:val="001A57C9"/>
    <w:rsid w:val="001C0DAD"/>
    <w:rsid w:val="001E2CFD"/>
    <w:rsid w:val="00201D61"/>
    <w:rsid w:val="002025F5"/>
    <w:rsid w:val="00212358"/>
    <w:rsid w:val="00226ED8"/>
    <w:rsid w:val="00234CCC"/>
    <w:rsid w:val="0023528F"/>
    <w:rsid w:val="00243240"/>
    <w:rsid w:val="0026114B"/>
    <w:rsid w:val="002730BC"/>
    <w:rsid w:val="00273B5C"/>
    <w:rsid w:val="002749CE"/>
    <w:rsid w:val="00275051"/>
    <w:rsid w:val="00280E24"/>
    <w:rsid w:val="00281C1E"/>
    <w:rsid w:val="00283C7A"/>
    <w:rsid w:val="002972B8"/>
    <w:rsid w:val="002A3C4F"/>
    <w:rsid w:val="002A4EE3"/>
    <w:rsid w:val="002A503C"/>
    <w:rsid w:val="002B58CF"/>
    <w:rsid w:val="002C1994"/>
    <w:rsid w:val="002E771B"/>
    <w:rsid w:val="002F52EE"/>
    <w:rsid w:val="00306EBA"/>
    <w:rsid w:val="00313A75"/>
    <w:rsid w:val="00315AA8"/>
    <w:rsid w:val="003162CD"/>
    <w:rsid w:val="00321A21"/>
    <w:rsid w:val="00327C49"/>
    <w:rsid w:val="00335EBD"/>
    <w:rsid w:val="00351090"/>
    <w:rsid w:val="0036295A"/>
    <w:rsid w:val="0036328C"/>
    <w:rsid w:val="0037699A"/>
    <w:rsid w:val="00377C4F"/>
    <w:rsid w:val="0039099E"/>
    <w:rsid w:val="003960BE"/>
    <w:rsid w:val="00396B33"/>
    <w:rsid w:val="003A57CA"/>
    <w:rsid w:val="003B15A9"/>
    <w:rsid w:val="003B33EA"/>
    <w:rsid w:val="003C69BD"/>
    <w:rsid w:val="00411C43"/>
    <w:rsid w:val="004131A7"/>
    <w:rsid w:val="00415A27"/>
    <w:rsid w:val="00416017"/>
    <w:rsid w:val="00425CAF"/>
    <w:rsid w:val="0043641B"/>
    <w:rsid w:val="004562D9"/>
    <w:rsid w:val="0046132D"/>
    <w:rsid w:val="004616B6"/>
    <w:rsid w:val="0046243B"/>
    <w:rsid w:val="00465F9C"/>
    <w:rsid w:val="00470B6A"/>
    <w:rsid w:val="0047465B"/>
    <w:rsid w:val="0048540F"/>
    <w:rsid w:val="00487426"/>
    <w:rsid w:val="00495D54"/>
    <w:rsid w:val="004B0D95"/>
    <w:rsid w:val="004B4BDD"/>
    <w:rsid w:val="004C0C69"/>
    <w:rsid w:val="004C6EE7"/>
    <w:rsid w:val="004D78B5"/>
    <w:rsid w:val="00507971"/>
    <w:rsid w:val="005223FC"/>
    <w:rsid w:val="00526AF3"/>
    <w:rsid w:val="00531807"/>
    <w:rsid w:val="00535B76"/>
    <w:rsid w:val="005420AC"/>
    <w:rsid w:val="0054538E"/>
    <w:rsid w:val="00556172"/>
    <w:rsid w:val="00560C25"/>
    <w:rsid w:val="00584186"/>
    <w:rsid w:val="005A0514"/>
    <w:rsid w:val="005B422C"/>
    <w:rsid w:val="005B5A14"/>
    <w:rsid w:val="005B65F2"/>
    <w:rsid w:val="005D4031"/>
    <w:rsid w:val="005F1E97"/>
    <w:rsid w:val="005F1F13"/>
    <w:rsid w:val="00602E80"/>
    <w:rsid w:val="006215BD"/>
    <w:rsid w:val="00622362"/>
    <w:rsid w:val="006262BC"/>
    <w:rsid w:val="006275ED"/>
    <w:rsid w:val="00627B47"/>
    <w:rsid w:val="00630C52"/>
    <w:rsid w:val="006313B3"/>
    <w:rsid w:val="00633871"/>
    <w:rsid w:val="0063397E"/>
    <w:rsid w:val="0063643D"/>
    <w:rsid w:val="006424CA"/>
    <w:rsid w:val="00647A21"/>
    <w:rsid w:val="00652D62"/>
    <w:rsid w:val="00664D74"/>
    <w:rsid w:val="00676AE1"/>
    <w:rsid w:val="00692BBB"/>
    <w:rsid w:val="00693535"/>
    <w:rsid w:val="00693E4C"/>
    <w:rsid w:val="006A713C"/>
    <w:rsid w:val="006A727C"/>
    <w:rsid w:val="006B43EF"/>
    <w:rsid w:val="006C25C8"/>
    <w:rsid w:val="006D06C0"/>
    <w:rsid w:val="006D0997"/>
    <w:rsid w:val="006D6C5F"/>
    <w:rsid w:val="006E029E"/>
    <w:rsid w:val="007007E9"/>
    <w:rsid w:val="0070257F"/>
    <w:rsid w:val="00704C11"/>
    <w:rsid w:val="007258DC"/>
    <w:rsid w:val="00726BA9"/>
    <w:rsid w:val="00727D2F"/>
    <w:rsid w:val="00735608"/>
    <w:rsid w:val="007410C6"/>
    <w:rsid w:val="00746BDE"/>
    <w:rsid w:val="0075026B"/>
    <w:rsid w:val="00750DF1"/>
    <w:rsid w:val="00751EA5"/>
    <w:rsid w:val="00751EC2"/>
    <w:rsid w:val="007659A3"/>
    <w:rsid w:val="007718BF"/>
    <w:rsid w:val="00773C8D"/>
    <w:rsid w:val="00774C28"/>
    <w:rsid w:val="00791B1C"/>
    <w:rsid w:val="007A13AC"/>
    <w:rsid w:val="007C14E4"/>
    <w:rsid w:val="007F13EA"/>
    <w:rsid w:val="007F31EE"/>
    <w:rsid w:val="00801E98"/>
    <w:rsid w:val="00804A6B"/>
    <w:rsid w:val="008200A2"/>
    <w:rsid w:val="00823DE1"/>
    <w:rsid w:val="00837D04"/>
    <w:rsid w:val="00841BA0"/>
    <w:rsid w:val="00863B8A"/>
    <w:rsid w:val="00871DAB"/>
    <w:rsid w:val="0087643D"/>
    <w:rsid w:val="00881D85"/>
    <w:rsid w:val="00883755"/>
    <w:rsid w:val="00887C29"/>
    <w:rsid w:val="0089167D"/>
    <w:rsid w:val="008A1682"/>
    <w:rsid w:val="008B0D51"/>
    <w:rsid w:val="008B364E"/>
    <w:rsid w:val="008B55D9"/>
    <w:rsid w:val="008C0405"/>
    <w:rsid w:val="008C1E32"/>
    <w:rsid w:val="008C53D6"/>
    <w:rsid w:val="008D044B"/>
    <w:rsid w:val="008D46EE"/>
    <w:rsid w:val="008D53A9"/>
    <w:rsid w:val="008E415A"/>
    <w:rsid w:val="008E7DC7"/>
    <w:rsid w:val="008E7DCB"/>
    <w:rsid w:val="008F0BD3"/>
    <w:rsid w:val="008F6461"/>
    <w:rsid w:val="00915E3D"/>
    <w:rsid w:val="0091626B"/>
    <w:rsid w:val="0091735E"/>
    <w:rsid w:val="00922C4A"/>
    <w:rsid w:val="00933423"/>
    <w:rsid w:val="00934013"/>
    <w:rsid w:val="00935834"/>
    <w:rsid w:val="009364C1"/>
    <w:rsid w:val="00940AF8"/>
    <w:rsid w:val="00952027"/>
    <w:rsid w:val="009542C9"/>
    <w:rsid w:val="00954820"/>
    <w:rsid w:val="009556C7"/>
    <w:rsid w:val="0096404C"/>
    <w:rsid w:val="009820F9"/>
    <w:rsid w:val="00984012"/>
    <w:rsid w:val="0098417C"/>
    <w:rsid w:val="00985EAA"/>
    <w:rsid w:val="00990F52"/>
    <w:rsid w:val="009A1ADA"/>
    <w:rsid w:val="009A68A0"/>
    <w:rsid w:val="009B6430"/>
    <w:rsid w:val="009C49DD"/>
    <w:rsid w:val="009C7057"/>
    <w:rsid w:val="009D00FE"/>
    <w:rsid w:val="009F0468"/>
    <w:rsid w:val="00A06749"/>
    <w:rsid w:val="00A1774F"/>
    <w:rsid w:val="00A3031A"/>
    <w:rsid w:val="00A522C1"/>
    <w:rsid w:val="00A60E12"/>
    <w:rsid w:val="00A74E84"/>
    <w:rsid w:val="00A82DF7"/>
    <w:rsid w:val="00A862B1"/>
    <w:rsid w:val="00A87467"/>
    <w:rsid w:val="00A95AA1"/>
    <w:rsid w:val="00AB3743"/>
    <w:rsid w:val="00AD703F"/>
    <w:rsid w:val="00AE3D15"/>
    <w:rsid w:val="00AF266B"/>
    <w:rsid w:val="00AF5BF8"/>
    <w:rsid w:val="00AF5ED0"/>
    <w:rsid w:val="00B01FD2"/>
    <w:rsid w:val="00B0258B"/>
    <w:rsid w:val="00B041FF"/>
    <w:rsid w:val="00B11634"/>
    <w:rsid w:val="00B13B94"/>
    <w:rsid w:val="00B207A4"/>
    <w:rsid w:val="00B248EE"/>
    <w:rsid w:val="00B307A9"/>
    <w:rsid w:val="00B53D64"/>
    <w:rsid w:val="00B7599F"/>
    <w:rsid w:val="00B8107F"/>
    <w:rsid w:val="00B91B8B"/>
    <w:rsid w:val="00B91FCB"/>
    <w:rsid w:val="00BA4A32"/>
    <w:rsid w:val="00BB0082"/>
    <w:rsid w:val="00BB097A"/>
    <w:rsid w:val="00BF2AF3"/>
    <w:rsid w:val="00BF64BA"/>
    <w:rsid w:val="00C133F5"/>
    <w:rsid w:val="00C13A45"/>
    <w:rsid w:val="00C14207"/>
    <w:rsid w:val="00C16875"/>
    <w:rsid w:val="00C43845"/>
    <w:rsid w:val="00C56ECF"/>
    <w:rsid w:val="00C741A3"/>
    <w:rsid w:val="00C80FB3"/>
    <w:rsid w:val="00C96E53"/>
    <w:rsid w:val="00CA007F"/>
    <w:rsid w:val="00CA06B0"/>
    <w:rsid w:val="00CB72A6"/>
    <w:rsid w:val="00CD06FE"/>
    <w:rsid w:val="00CD1FA8"/>
    <w:rsid w:val="00CD3718"/>
    <w:rsid w:val="00CE029E"/>
    <w:rsid w:val="00CF2054"/>
    <w:rsid w:val="00CF6658"/>
    <w:rsid w:val="00D0215B"/>
    <w:rsid w:val="00D06EEC"/>
    <w:rsid w:val="00D15918"/>
    <w:rsid w:val="00D15EA7"/>
    <w:rsid w:val="00D16645"/>
    <w:rsid w:val="00D242E6"/>
    <w:rsid w:val="00D3346C"/>
    <w:rsid w:val="00D34309"/>
    <w:rsid w:val="00D42E69"/>
    <w:rsid w:val="00D55C57"/>
    <w:rsid w:val="00D6332A"/>
    <w:rsid w:val="00D7014A"/>
    <w:rsid w:val="00DB747E"/>
    <w:rsid w:val="00DC2BE3"/>
    <w:rsid w:val="00DE20C3"/>
    <w:rsid w:val="00DF2FE3"/>
    <w:rsid w:val="00DF7AA4"/>
    <w:rsid w:val="00E010CD"/>
    <w:rsid w:val="00E05984"/>
    <w:rsid w:val="00E1432F"/>
    <w:rsid w:val="00E16C38"/>
    <w:rsid w:val="00E17415"/>
    <w:rsid w:val="00E3517D"/>
    <w:rsid w:val="00E357D6"/>
    <w:rsid w:val="00E40BDD"/>
    <w:rsid w:val="00E560BC"/>
    <w:rsid w:val="00E625F5"/>
    <w:rsid w:val="00E711E8"/>
    <w:rsid w:val="00E71601"/>
    <w:rsid w:val="00E74749"/>
    <w:rsid w:val="00E76350"/>
    <w:rsid w:val="00E76570"/>
    <w:rsid w:val="00E76AF8"/>
    <w:rsid w:val="00E82391"/>
    <w:rsid w:val="00EA4E26"/>
    <w:rsid w:val="00EB16E6"/>
    <w:rsid w:val="00EC153F"/>
    <w:rsid w:val="00EC6899"/>
    <w:rsid w:val="00ED4234"/>
    <w:rsid w:val="00ED55A7"/>
    <w:rsid w:val="00ED6E61"/>
    <w:rsid w:val="00EF6712"/>
    <w:rsid w:val="00EF7085"/>
    <w:rsid w:val="00F01FD6"/>
    <w:rsid w:val="00F075FE"/>
    <w:rsid w:val="00F07E89"/>
    <w:rsid w:val="00F27515"/>
    <w:rsid w:val="00F2775E"/>
    <w:rsid w:val="00F30936"/>
    <w:rsid w:val="00F32542"/>
    <w:rsid w:val="00F50E50"/>
    <w:rsid w:val="00F5562F"/>
    <w:rsid w:val="00F65A69"/>
    <w:rsid w:val="00F75081"/>
    <w:rsid w:val="00F75993"/>
    <w:rsid w:val="00F812B7"/>
    <w:rsid w:val="00F82D26"/>
    <w:rsid w:val="00F84591"/>
    <w:rsid w:val="00F86B80"/>
    <w:rsid w:val="00F8700A"/>
    <w:rsid w:val="00F97E88"/>
    <w:rsid w:val="00FA3C67"/>
    <w:rsid w:val="00FB15D1"/>
    <w:rsid w:val="00FB7F23"/>
    <w:rsid w:val="00FD3C89"/>
    <w:rsid w:val="00FE1FC5"/>
    <w:rsid w:val="00FE39B5"/>
    <w:rsid w:val="00FE5F68"/>
    <w:rsid w:val="00FF3131"/>
    <w:rsid w:val="00FF3B01"/>
    <w:rsid w:val="00FF3E47"/>
    <w:rsid w:val="00F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0B5C9"/>
  <w15:docId w15:val="{76945060-5744-4AF5-ABE1-6F55138FC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3">
    <w:name w:val="heading 3"/>
    <w:basedOn w:val="a"/>
    <w:next w:val="a"/>
    <w:link w:val="30"/>
    <w:semiHidden/>
    <w:unhideWhenUsed/>
    <w:qFormat/>
    <w:rsid w:val="00627B47"/>
    <w:pPr>
      <w:keepNext/>
      <w:jc w:val="center"/>
      <w:outlineLvl w:val="2"/>
    </w:pPr>
    <w:rPr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лавие 3 Знак"/>
    <w:basedOn w:val="a0"/>
    <w:link w:val="3"/>
    <w:semiHidden/>
    <w:rsid w:val="00627B47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3"/>
    <w:basedOn w:val="a"/>
    <w:link w:val="32"/>
    <w:semiHidden/>
    <w:unhideWhenUsed/>
    <w:rsid w:val="00627B47"/>
    <w:pPr>
      <w:spacing w:line="360" w:lineRule="auto"/>
    </w:pPr>
    <w:rPr>
      <w:sz w:val="28"/>
      <w:szCs w:val="20"/>
      <w:lang w:eastAsia="en-US"/>
    </w:rPr>
  </w:style>
  <w:style w:type="character" w:customStyle="1" w:styleId="32">
    <w:name w:val="Основен текст 3 Знак"/>
    <w:basedOn w:val="a0"/>
    <w:link w:val="31"/>
    <w:semiHidden/>
    <w:rsid w:val="00627B47"/>
    <w:rPr>
      <w:rFonts w:ascii="Times New Roman" w:eastAsia="Times New Roman" w:hAnsi="Times New Roman" w:cs="Times New Roman"/>
      <w:sz w:val="28"/>
      <w:szCs w:val="20"/>
    </w:rPr>
  </w:style>
  <w:style w:type="table" w:styleId="a3">
    <w:name w:val="Table Grid"/>
    <w:basedOn w:val="a1"/>
    <w:rsid w:val="00627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627B47"/>
    <w:rPr>
      <w:rFonts w:ascii="Tahoma" w:eastAsia="Times New Roman" w:hAnsi="Tahoma" w:cs="Tahoma"/>
      <w:sz w:val="16"/>
      <w:szCs w:val="16"/>
      <w:lang w:eastAsia="bg-BG"/>
    </w:rPr>
  </w:style>
  <w:style w:type="paragraph" w:styleId="a6">
    <w:name w:val="List Paragraph"/>
    <w:basedOn w:val="a"/>
    <w:uiPriority w:val="99"/>
    <w:qFormat/>
    <w:rsid w:val="005420AC"/>
    <w:pPr>
      <w:ind w:left="720"/>
      <w:contextualSpacing/>
    </w:pPr>
  </w:style>
  <w:style w:type="character" w:customStyle="1" w:styleId="newdocreference">
    <w:name w:val="newdocreference"/>
    <w:basedOn w:val="a0"/>
    <w:rsid w:val="00B8107F"/>
  </w:style>
  <w:style w:type="paragraph" w:styleId="a7">
    <w:name w:val="header"/>
    <w:basedOn w:val="a"/>
    <w:link w:val="a8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basedOn w:val="a0"/>
    <w:link w:val="a7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basedOn w:val="a0"/>
    <w:link w:val="a9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0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eb.apis.bg/p.php?code=8337812099&amp;base=NAR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b.apis.bg/p.php?code=40953&amp;base=NARH&amp;topar=Art7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eb.apis.bg/p.php?code=8337812099&amp;base=NAR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code=53877&amp;base=NAR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55611A-8528-472D-9BBD-AB8C8A2A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1501</Words>
  <Characters>8559</Characters>
  <Application>Microsoft Office Word</Application>
  <DocSecurity>0</DocSecurity>
  <Lines>71</Lines>
  <Paragraphs>20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RDG</Company>
  <LinksUpToDate>false</LinksUpToDate>
  <CharactersWithSpaces>10040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G_Serafimov</dc:creator>
  <cp:lastModifiedBy>Promeni v GT</cp:lastModifiedBy>
  <cp:revision>4</cp:revision>
  <cp:lastPrinted>2026-02-10T08:26:00Z</cp:lastPrinted>
  <dcterms:created xsi:type="dcterms:W3CDTF">2026-02-10T11:45:00Z</dcterms:created>
  <dcterms:modified xsi:type="dcterms:W3CDTF">2026-02-10T11:50:00Z</dcterms:modified>
</cp:coreProperties>
</file>