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5AD" w:rsidRPr="00E333F5" w:rsidRDefault="00C935AD" w:rsidP="00C935AD">
      <w:pPr>
        <w:rPr>
          <w:lang w:val="bg-BG"/>
        </w:rPr>
      </w:pPr>
    </w:p>
    <w:p w:rsidR="00C935AD" w:rsidRPr="00EE331C" w:rsidRDefault="00C935AD" w:rsidP="00C935AD">
      <w:pPr>
        <w:pStyle w:val="a6"/>
        <w:rPr>
          <w:b/>
          <w:sz w:val="24"/>
          <w:szCs w:val="24"/>
        </w:rPr>
      </w:pPr>
      <w:r w:rsidRPr="00EE331C">
        <w:rPr>
          <w:b/>
          <w:sz w:val="24"/>
          <w:szCs w:val="24"/>
        </w:rPr>
        <w:t>ИЗПЪЛНИТЕЛНА АГЕНЦИЯ ПО ГОРИТЕ</w:t>
      </w:r>
    </w:p>
    <w:p w:rsidR="00C935AD" w:rsidRPr="00EE331C" w:rsidRDefault="00C935AD" w:rsidP="00C935AD">
      <w:pPr>
        <w:pStyle w:val="a6"/>
        <w:rPr>
          <w:b/>
          <w:sz w:val="24"/>
          <w:szCs w:val="24"/>
        </w:rPr>
      </w:pPr>
      <w:r w:rsidRPr="00EE331C">
        <w:rPr>
          <w:b/>
          <w:sz w:val="24"/>
          <w:szCs w:val="24"/>
        </w:rPr>
        <w:t>РЕГИОН</w:t>
      </w:r>
      <w:r w:rsidR="00B85CAA">
        <w:rPr>
          <w:b/>
          <w:sz w:val="24"/>
          <w:szCs w:val="24"/>
        </w:rPr>
        <w:t>АЛНА ДИРЕКЦИЯ ПО ГОРИТЕ – КЪРДЖАЛИ</w:t>
      </w:r>
    </w:p>
    <w:p w:rsidR="00C935AD" w:rsidRPr="00EE331C" w:rsidRDefault="00C935AD" w:rsidP="00C935AD">
      <w:pPr>
        <w:pStyle w:val="a6"/>
        <w:rPr>
          <w:b/>
          <w:sz w:val="24"/>
          <w:szCs w:val="24"/>
        </w:rPr>
      </w:pPr>
      <w:r w:rsidRPr="00EE331C">
        <w:rPr>
          <w:b/>
          <w:sz w:val="24"/>
          <w:szCs w:val="24"/>
        </w:rPr>
        <w:t>ЮГОИЗТОЧНО ДЪРЖАВНО ПРЕДПРИЯТИЕ - СЛИВЕН</w:t>
      </w:r>
    </w:p>
    <w:p w:rsidR="00C935AD" w:rsidRPr="00EE331C" w:rsidRDefault="00C935AD" w:rsidP="00C935AD">
      <w:pPr>
        <w:pStyle w:val="a6"/>
        <w:rPr>
          <w:b/>
          <w:sz w:val="24"/>
          <w:szCs w:val="24"/>
        </w:rPr>
      </w:pPr>
      <w:r w:rsidRPr="00EE331C">
        <w:rPr>
          <w:b/>
          <w:sz w:val="24"/>
          <w:szCs w:val="24"/>
        </w:rPr>
        <w:t>ТП „ДЪРЖ</w:t>
      </w:r>
      <w:r w:rsidR="00F45B65">
        <w:rPr>
          <w:b/>
          <w:sz w:val="24"/>
          <w:szCs w:val="24"/>
        </w:rPr>
        <w:t>АВ</w:t>
      </w:r>
      <w:r w:rsidR="00E861F9">
        <w:rPr>
          <w:b/>
          <w:sz w:val="24"/>
          <w:szCs w:val="24"/>
        </w:rPr>
        <w:t>НО ГОРСКО  СТОПАНСТВО МАДЖАРОВО</w:t>
      </w:r>
      <w:r w:rsidRPr="00EE331C">
        <w:rPr>
          <w:b/>
          <w:sz w:val="24"/>
          <w:szCs w:val="24"/>
        </w:rPr>
        <w:t>”</w:t>
      </w:r>
    </w:p>
    <w:p w:rsidR="00C935AD" w:rsidRPr="00EE331C" w:rsidRDefault="00C935AD" w:rsidP="00C935AD">
      <w:pPr>
        <w:ind w:left="2880" w:firstLine="720"/>
        <w:jc w:val="both"/>
        <w:rPr>
          <w:b/>
          <w:sz w:val="24"/>
          <w:szCs w:val="24"/>
          <w:lang w:val="bg-BG"/>
        </w:rPr>
      </w:pPr>
    </w:p>
    <w:p w:rsidR="00C935AD" w:rsidRPr="00EE331C" w:rsidRDefault="00C935AD" w:rsidP="00C935AD">
      <w:pPr>
        <w:jc w:val="both"/>
        <w:rPr>
          <w:b/>
          <w:sz w:val="24"/>
          <w:szCs w:val="24"/>
          <w:lang w:val="bg-BG"/>
        </w:rPr>
      </w:pPr>
    </w:p>
    <w:p w:rsidR="00C935AD" w:rsidRPr="00EE331C" w:rsidRDefault="00C935AD" w:rsidP="00C935AD">
      <w:pPr>
        <w:jc w:val="both"/>
        <w:rPr>
          <w:b/>
          <w:sz w:val="24"/>
          <w:szCs w:val="24"/>
          <w:lang w:val="bg-BG"/>
        </w:rPr>
      </w:pPr>
      <w:r w:rsidRPr="00EE331C">
        <w:rPr>
          <w:b/>
          <w:sz w:val="24"/>
          <w:szCs w:val="24"/>
          <w:lang w:val="bg-BG"/>
        </w:rPr>
        <w:t>УТВЪРЖДАВАМ,</w:t>
      </w:r>
    </w:p>
    <w:p w:rsidR="00C935AD" w:rsidRPr="00EE331C" w:rsidRDefault="00C935AD" w:rsidP="00C935AD">
      <w:pPr>
        <w:jc w:val="both"/>
        <w:rPr>
          <w:b/>
          <w:sz w:val="24"/>
          <w:szCs w:val="24"/>
          <w:lang w:val="bg-BG"/>
        </w:rPr>
      </w:pPr>
      <w:r w:rsidRPr="00EE331C">
        <w:rPr>
          <w:b/>
          <w:sz w:val="24"/>
          <w:szCs w:val="24"/>
          <w:lang w:val="bg-BG"/>
        </w:rPr>
        <w:t>ИЗПЪЛНИТЕЛЕН ДИРЕКТОР НА</w:t>
      </w:r>
    </w:p>
    <w:p w:rsidR="00C935AD" w:rsidRPr="00EE331C" w:rsidRDefault="00C935AD" w:rsidP="00C935AD">
      <w:pPr>
        <w:jc w:val="both"/>
        <w:rPr>
          <w:b/>
          <w:sz w:val="24"/>
          <w:szCs w:val="24"/>
          <w:lang w:val="bg-BG"/>
        </w:rPr>
      </w:pPr>
      <w:r w:rsidRPr="00EE331C">
        <w:rPr>
          <w:b/>
          <w:sz w:val="24"/>
          <w:szCs w:val="24"/>
          <w:lang w:val="bg-BG"/>
        </w:rPr>
        <w:t>ИЗПЪЛНИТЕЛНА АГЕНЦИЯ ПО ГОРИТЕ :</w:t>
      </w:r>
    </w:p>
    <w:p w:rsidR="00C935AD" w:rsidRPr="00EE331C" w:rsidRDefault="00C935AD" w:rsidP="00C935AD">
      <w:pPr>
        <w:jc w:val="both"/>
        <w:rPr>
          <w:b/>
          <w:sz w:val="24"/>
          <w:szCs w:val="24"/>
          <w:lang w:val="bg-BG"/>
        </w:rPr>
      </w:pPr>
      <w:r w:rsidRPr="00EE331C">
        <w:rPr>
          <w:b/>
          <w:sz w:val="24"/>
          <w:szCs w:val="24"/>
          <w:lang w:val="bg-BG"/>
        </w:rPr>
        <w:t xml:space="preserve">                                                     </w:t>
      </w:r>
    </w:p>
    <w:p w:rsidR="00C935AD" w:rsidRPr="00EE331C" w:rsidRDefault="00C935AD" w:rsidP="00C935AD">
      <w:pPr>
        <w:jc w:val="both"/>
        <w:rPr>
          <w:b/>
          <w:sz w:val="24"/>
          <w:szCs w:val="24"/>
          <w:lang w:val="bg-BG"/>
        </w:rPr>
      </w:pPr>
      <w:r w:rsidRPr="00EE331C">
        <w:rPr>
          <w:b/>
          <w:sz w:val="24"/>
          <w:szCs w:val="24"/>
          <w:lang w:val="bg-BG"/>
        </w:rPr>
        <w:t xml:space="preserve">                                         </w:t>
      </w:r>
    </w:p>
    <w:p w:rsidR="00C935AD" w:rsidRPr="008412DF" w:rsidRDefault="00C935AD" w:rsidP="00C935AD">
      <w:pPr>
        <w:ind w:left="5040" w:firstLine="720"/>
        <w:jc w:val="both"/>
        <w:rPr>
          <w:sz w:val="24"/>
          <w:szCs w:val="24"/>
          <w:lang w:val="bg-BG"/>
        </w:rPr>
      </w:pPr>
    </w:p>
    <w:p w:rsidR="00C935AD" w:rsidRPr="00EE331C" w:rsidRDefault="00C935AD" w:rsidP="00C935AD">
      <w:pPr>
        <w:jc w:val="both"/>
        <w:rPr>
          <w:b/>
          <w:sz w:val="24"/>
          <w:szCs w:val="24"/>
          <w:lang w:val="bg-BG"/>
        </w:rPr>
      </w:pPr>
      <w:r w:rsidRPr="00EE331C">
        <w:rPr>
          <w:b/>
          <w:sz w:val="24"/>
          <w:szCs w:val="24"/>
          <w:lang w:val="bg-BG"/>
        </w:rPr>
        <w:t>София, ………........... г.</w:t>
      </w:r>
    </w:p>
    <w:p w:rsidR="00C935AD" w:rsidRPr="00EE331C" w:rsidRDefault="00C935AD" w:rsidP="00C935AD">
      <w:pPr>
        <w:jc w:val="both"/>
        <w:rPr>
          <w:b/>
          <w:sz w:val="24"/>
          <w:szCs w:val="24"/>
          <w:lang w:val="bg-BG"/>
        </w:rPr>
      </w:pPr>
    </w:p>
    <w:p w:rsidR="00C935AD" w:rsidRPr="00EE331C" w:rsidRDefault="00C935AD" w:rsidP="00C935AD">
      <w:pPr>
        <w:jc w:val="both"/>
        <w:rPr>
          <w:sz w:val="24"/>
          <w:szCs w:val="24"/>
          <w:lang w:val="bg-BG"/>
        </w:rPr>
      </w:pPr>
    </w:p>
    <w:p w:rsidR="00C935AD" w:rsidRPr="00EE331C" w:rsidRDefault="00C935AD" w:rsidP="00C935AD">
      <w:pPr>
        <w:jc w:val="both"/>
        <w:rPr>
          <w:sz w:val="24"/>
          <w:szCs w:val="24"/>
          <w:lang w:val="bg-BG"/>
        </w:rPr>
      </w:pPr>
    </w:p>
    <w:p w:rsidR="00C935AD" w:rsidRPr="00EE331C" w:rsidRDefault="00C935AD" w:rsidP="00C935AD">
      <w:pPr>
        <w:jc w:val="both"/>
        <w:rPr>
          <w:sz w:val="24"/>
          <w:szCs w:val="24"/>
          <w:lang w:val="bg-BG"/>
        </w:rPr>
      </w:pPr>
    </w:p>
    <w:p w:rsidR="00C935AD" w:rsidRPr="00EE331C" w:rsidRDefault="00C935AD" w:rsidP="00C935AD">
      <w:pPr>
        <w:jc w:val="both"/>
        <w:rPr>
          <w:sz w:val="24"/>
          <w:szCs w:val="24"/>
          <w:lang w:val="bg-BG"/>
        </w:rPr>
      </w:pPr>
    </w:p>
    <w:p w:rsidR="00C935AD" w:rsidRPr="00EE331C" w:rsidRDefault="00C935AD" w:rsidP="00C935AD">
      <w:pPr>
        <w:pStyle w:val="9"/>
        <w:jc w:val="center"/>
        <w:rPr>
          <w:sz w:val="32"/>
          <w:szCs w:val="32"/>
        </w:rPr>
      </w:pPr>
      <w:r w:rsidRPr="00EE331C">
        <w:rPr>
          <w:sz w:val="32"/>
          <w:szCs w:val="32"/>
        </w:rPr>
        <w:t>З   А   Д   А   Н   И   Е</w:t>
      </w:r>
    </w:p>
    <w:p w:rsidR="00C935AD" w:rsidRPr="00EE331C" w:rsidRDefault="00C935AD" w:rsidP="00C935AD">
      <w:pPr>
        <w:pStyle w:val="30"/>
        <w:spacing w:before="0" w:after="0"/>
        <w:rPr>
          <w:rFonts w:ascii="Times New Roman" w:hAnsi="Times New Roman"/>
          <w:b/>
          <w:szCs w:val="24"/>
          <w:lang w:val="bg-BG"/>
        </w:rPr>
      </w:pPr>
    </w:p>
    <w:p w:rsidR="00C935AD" w:rsidRPr="00EE331C" w:rsidRDefault="00C935AD" w:rsidP="00C935AD">
      <w:pPr>
        <w:pStyle w:val="30"/>
        <w:spacing w:before="0" w:after="0"/>
        <w:jc w:val="center"/>
        <w:rPr>
          <w:rFonts w:ascii="Times New Roman" w:hAnsi="Times New Roman"/>
          <w:b/>
          <w:szCs w:val="24"/>
          <w:lang w:val="bg-BG"/>
        </w:rPr>
      </w:pPr>
      <w:r w:rsidRPr="00EE331C">
        <w:rPr>
          <w:rFonts w:ascii="Times New Roman" w:hAnsi="Times New Roman"/>
          <w:b/>
          <w:szCs w:val="24"/>
          <w:lang w:val="bg-BG"/>
        </w:rPr>
        <w:t>ЗА</w:t>
      </w:r>
    </w:p>
    <w:p w:rsidR="00C935AD" w:rsidRPr="00EE331C" w:rsidRDefault="00C935AD" w:rsidP="00C935AD">
      <w:pPr>
        <w:pStyle w:val="30"/>
        <w:spacing w:before="0" w:after="0"/>
        <w:jc w:val="center"/>
        <w:rPr>
          <w:rFonts w:ascii="Times New Roman" w:hAnsi="Times New Roman"/>
          <w:b/>
          <w:szCs w:val="24"/>
          <w:lang w:val="bg-BG"/>
        </w:rPr>
      </w:pPr>
      <w:r w:rsidRPr="00EE331C">
        <w:rPr>
          <w:rFonts w:ascii="Times New Roman" w:hAnsi="Times New Roman"/>
          <w:b/>
          <w:szCs w:val="24"/>
          <w:lang w:val="bg-BG"/>
        </w:rPr>
        <w:t>ИНВЕНТАРИЗАЦИЯ НА ГОРСКИТЕ ТЕРИТОРИИ,</w:t>
      </w:r>
    </w:p>
    <w:p w:rsidR="00C935AD" w:rsidRPr="00EE331C" w:rsidRDefault="00C935AD" w:rsidP="00C935AD">
      <w:pPr>
        <w:jc w:val="center"/>
        <w:rPr>
          <w:b/>
          <w:sz w:val="24"/>
          <w:szCs w:val="24"/>
          <w:lang w:val="bg-BG"/>
        </w:rPr>
      </w:pPr>
      <w:r w:rsidRPr="00EE331C">
        <w:rPr>
          <w:b/>
          <w:sz w:val="24"/>
          <w:szCs w:val="24"/>
          <w:lang w:val="bg-BG"/>
        </w:rPr>
        <w:t>ИЗРАБОТВАНЕ НА ГОРСКОСТОПАНСКИТЕ КАРТИ,</w:t>
      </w:r>
    </w:p>
    <w:p w:rsidR="00C935AD" w:rsidRPr="00EE331C" w:rsidRDefault="001E7D5B" w:rsidP="00C935AD">
      <w:pPr>
        <w:pStyle w:val="30"/>
        <w:spacing w:before="0" w:after="0"/>
        <w:jc w:val="center"/>
        <w:rPr>
          <w:rFonts w:ascii="Times New Roman" w:hAnsi="Times New Roman"/>
          <w:b/>
          <w:szCs w:val="24"/>
          <w:lang w:val="bg-BG"/>
        </w:rPr>
      </w:pPr>
      <w:r>
        <w:rPr>
          <w:rFonts w:ascii="Times New Roman" w:hAnsi="Times New Roman"/>
          <w:b/>
          <w:szCs w:val="24"/>
          <w:lang w:val="bg-BG"/>
        </w:rPr>
        <w:t xml:space="preserve"> ИЗРАБОТВАНЕ НА ЛОВНОСТОПАНСКИ ПЛАН</w:t>
      </w:r>
      <w:r w:rsidR="00C935AD" w:rsidRPr="00EE331C">
        <w:rPr>
          <w:rFonts w:ascii="Times New Roman" w:hAnsi="Times New Roman"/>
          <w:b/>
          <w:szCs w:val="24"/>
          <w:lang w:val="bg-BG"/>
        </w:rPr>
        <w:t>,</w:t>
      </w:r>
    </w:p>
    <w:p w:rsidR="00C935AD" w:rsidRPr="00EE331C" w:rsidRDefault="00C935AD" w:rsidP="00B85CAA">
      <w:pPr>
        <w:pStyle w:val="30"/>
        <w:spacing w:before="0" w:after="0"/>
        <w:jc w:val="center"/>
        <w:rPr>
          <w:rFonts w:ascii="Times New Roman" w:hAnsi="Times New Roman"/>
          <w:b/>
          <w:szCs w:val="24"/>
          <w:lang w:val="bg-BG"/>
        </w:rPr>
      </w:pPr>
      <w:r w:rsidRPr="00EE331C">
        <w:rPr>
          <w:rFonts w:ascii="Times New Roman" w:hAnsi="Times New Roman"/>
          <w:b/>
          <w:szCs w:val="24"/>
          <w:lang w:val="bg-BG"/>
        </w:rPr>
        <w:t xml:space="preserve"> ПЛАН ЗА ДЕЙНОСТИТЕ ПО ОПАЗВАНЕ НА ГОРСКИТЕ ТЕРИТОРИИ ОТ ПОЖАРИ</w:t>
      </w:r>
      <w:r w:rsidR="00B85CAA">
        <w:rPr>
          <w:rFonts w:ascii="Times New Roman" w:hAnsi="Times New Roman"/>
          <w:b/>
          <w:szCs w:val="24"/>
          <w:lang w:val="bg-BG"/>
        </w:rPr>
        <w:t xml:space="preserve"> </w:t>
      </w:r>
      <w:r w:rsidRPr="00EE331C">
        <w:rPr>
          <w:rFonts w:ascii="Times New Roman" w:hAnsi="Times New Roman"/>
          <w:b/>
          <w:szCs w:val="24"/>
          <w:lang w:val="bg-BG"/>
        </w:rPr>
        <w:t xml:space="preserve">И  ГОРСКОСТОПАНСКИ ПЛАН ЗА ГОРСКИТЕ ТЕРИТОРИИ – </w:t>
      </w:r>
    </w:p>
    <w:p w:rsidR="00C935AD" w:rsidRPr="00EE331C" w:rsidRDefault="00C935AD" w:rsidP="00C935AD">
      <w:pPr>
        <w:pStyle w:val="30"/>
        <w:spacing w:before="0" w:after="0"/>
        <w:jc w:val="center"/>
        <w:rPr>
          <w:rFonts w:ascii="Times New Roman" w:hAnsi="Times New Roman"/>
          <w:b/>
          <w:szCs w:val="24"/>
          <w:lang w:val="bg-BG"/>
        </w:rPr>
      </w:pPr>
      <w:r w:rsidRPr="00EE331C">
        <w:rPr>
          <w:rFonts w:ascii="Times New Roman" w:hAnsi="Times New Roman"/>
          <w:b/>
          <w:szCs w:val="24"/>
          <w:lang w:val="bg-BG"/>
        </w:rPr>
        <w:t>ДЪРЖАВНА СОБСТВЕНОСТ В РАЙОНА НА ДЕЙНОСТ НА</w:t>
      </w:r>
    </w:p>
    <w:p w:rsidR="002F6C46" w:rsidRDefault="00C935AD" w:rsidP="00B85CAA">
      <w:pPr>
        <w:pStyle w:val="30"/>
        <w:spacing w:before="0" w:after="0"/>
        <w:jc w:val="center"/>
        <w:rPr>
          <w:rFonts w:ascii="Times New Roman" w:hAnsi="Times New Roman"/>
          <w:b/>
          <w:szCs w:val="24"/>
          <w:lang w:val="bg-BG"/>
        </w:rPr>
      </w:pPr>
      <w:r w:rsidRPr="00EE331C">
        <w:rPr>
          <w:rFonts w:ascii="Times New Roman" w:hAnsi="Times New Roman"/>
          <w:b/>
          <w:szCs w:val="24"/>
          <w:lang w:val="bg-BG"/>
        </w:rPr>
        <w:t xml:space="preserve">ТП „ДЪРЖАВНО ГОРСКО СТОПАНСТВО </w:t>
      </w:r>
      <w:r w:rsidR="00E861F9">
        <w:rPr>
          <w:rFonts w:ascii="Times New Roman" w:hAnsi="Times New Roman"/>
          <w:b/>
          <w:szCs w:val="24"/>
          <w:lang w:val="bg-BG"/>
        </w:rPr>
        <w:t>МАДЖАРОВО</w:t>
      </w:r>
      <w:r w:rsidRPr="00EE331C">
        <w:rPr>
          <w:rFonts w:ascii="Times New Roman" w:hAnsi="Times New Roman"/>
          <w:szCs w:val="24"/>
          <w:lang w:val="bg-BG"/>
        </w:rPr>
        <w:t>”</w:t>
      </w:r>
      <w:r>
        <w:rPr>
          <w:rFonts w:ascii="Times New Roman" w:hAnsi="Times New Roman"/>
          <w:b/>
          <w:szCs w:val="24"/>
          <w:lang w:val="bg-BG"/>
        </w:rPr>
        <w:t xml:space="preserve">, ГР. </w:t>
      </w:r>
      <w:r w:rsidR="00E861F9">
        <w:rPr>
          <w:rFonts w:ascii="Times New Roman" w:hAnsi="Times New Roman"/>
          <w:b/>
          <w:szCs w:val="24"/>
          <w:lang w:val="bg-BG"/>
        </w:rPr>
        <w:t>МАДЖАРОВО</w:t>
      </w:r>
      <w:r w:rsidR="002F6C46">
        <w:rPr>
          <w:rFonts w:ascii="Times New Roman" w:hAnsi="Times New Roman"/>
          <w:b/>
          <w:szCs w:val="24"/>
          <w:lang w:val="bg-BG"/>
        </w:rPr>
        <w:t>,</w:t>
      </w:r>
    </w:p>
    <w:p w:rsidR="002F6C46" w:rsidRDefault="00C935AD" w:rsidP="00B85CAA">
      <w:pPr>
        <w:pStyle w:val="30"/>
        <w:spacing w:before="0" w:after="0"/>
        <w:jc w:val="center"/>
        <w:rPr>
          <w:rFonts w:ascii="Times New Roman" w:hAnsi="Times New Roman"/>
          <w:b/>
          <w:szCs w:val="24"/>
          <w:lang w:val="bg-BG"/>
        </w:rPr>
      </w:pPr>
      <w:r w:rsidRPr="00EE331C">
        <w:rPr>
          <w:rFonts w:ascii="Times New Roman" w:hAnsi="Times New Roman"/>
          <w:b/>
          <w:lang w:val="bg-BG"/>
        </w:rPr>
        <w:t>В ГРАНИЦИТЕ НА</w:t>
      </w:r>
      <w:r w:rsidRPr="00EE331C">
        <w:rPr>
          <w:rFonts w:ascii="Times New Roman" w:hAnsi="Times New Roman"/>
          <w:lang w:val="bg-BG"/>
        </w:rPr>
        <w:t xml:space="preserve"> </w:t>
      </w:r>
      <w:r w:rsidR="00B85CAA">
        <w:rPr>
          <w:rFonts w:ascii="Times New Roman" w:hAnsi="Times New Roman"/>
          <w:b/>
          <w:szCs w:val="24"/>
          <w:lang w:val="bg-BG"/>
        </w:rPr>
        <w:t>ОБЩ</w:t>
      </w:r>
      <w:r w:rsidR="002F6C46">
        <w:rPr>
          <w:rFonts w:ascii="Times New Roman" w:hAnsi="Times New Roman"/>
          <w:b/>
          <w:szCs w:val="24"/>
          <w:lang w:val="bg-BG"/>
        </w:rPr>
        <w:t xml:space="preserve">ИНИ </w:t>
      </w:r>
    </w:p>
    <w:p w:rsidR="00C935AD" w:rsidRPr="00EE331C" w:rsidRDefault="002F6C46" w:rsidP="00B85CAA">
      <w:pPr>
        <w:pStyle w:val="30"/>
        <w:spacing w:before="0" w:after="0"/>
        <w:jc w:val="center"/>
        <w:rPr>
          <w:rFonts w:ascii="Times New Roman" w:hAnsi="Times New Roman"/>
          <w:b/>
          <w:szCs w:val="24"/>
          <w:lang w:val="bg-BG"/>
        </w:rPr>
      </w:pPr>
      <w:r>
        <w:rPr>
          <w:rFonts w:ascii="Times New Roman" w:hAnsi="Times New Roman"/>
          <w:b/>
          <w:szCs w:val="24"/>
          <w:lang w:val="bg-BG"/>
        </w:rPr>
        <w:t xml:space="preserve">МАДЖАРОВО, </w:t>
      </w:r>
      <w:r w:rsidR="00E861F9">
        <w:rPr>
          <w:rFonts w:ascii="Times New Roman" w:hAnsi="Times New Roman"/>
          <w:b/>
          <w:szCs w:val="24"/>
          <w:lang w:val="bg-BG"/>
        </w:rPr>
        <w:t xml:space="preserve"> ХАРМАНЛИ</w:t>
      </w:r>
      <w:r>
        <w:rPr>
          <w:rFonts w:ascii="Times New Roman" w:hAnsi="Times New Roman"/>
          <w:b/>
          <w:szCs w:val="24"/>
          <w:lang w:val="bg-BG"/>
        </w:rPr>
        <w:t xml:space="preserve"> и СИМЕОНОВГРАД</w:t>
      </w:r>
      <w:r w:rsidR="00F45B65">
        <w:rPr>
          <w:rFonts w:ascii="Times New Roman" w:hAnsi="Times New Roman"/>
          <w:b/>
          <w:szCs w:val="24"/>
          <w:lang w:val="bg-BG"/>
        </w:rPr>
        <w:t xml:space="preserve"> – </w:t>
      </w:r>
      <w:r>
        <w:rPr>
          <w:rFonts w:ascii="Times New Roman" w:hAnsi="Times New Roman"/>
          <w:b/>
          <w:szCs w:val="24"/>
          <w:lang w:val="bg-BG"/>
        </w:rPr>
        <w:t xml:space="preserve"> </w:t>
      </w:r>
      <w:r w:rsidR="00B85CAA">
        <w:rPr>
          <w:rFonts w:ascii="Times New Roman" w:hAnsi="Times New Roman"/>
          <w:b/>
          <w:szCs w:val="24"/>
          <w:lang w:val="bg-BG"/>
        </w:rPr>
        <w:t>ОБЛАСТ ХАСКОВО</w:t>
      </w:r>
    </w:p>
    <w:p w:rsidR="00C935AD" w:rsidRPr="00EE331C" w:rsidRDefault="00C935AD" w:rsidP="00C935AD">
      <w:pPr>
        <w:jc w:val="both"/>
        <w:rPr>
          <w:sz w:val="24"/>
          <w:szCs w:val="24"/>
          <w:lang w:val="bg-BG"/>
        </w:rPr>
      </w:pPr>
    </w:p>
    <w:p w:rsidR="00C935AD" w:rsidRPr="00EE331C" w:rsidRDefault="00C935AD" w:rsidP="00C935AD">
      <w:pPr>
        <w:jc w:val="both"/>
        <w:rPr>
          <w:sz w:val="24"/>
          <w:szCs w:val="24"/>
          <w:lang w:val="bg-BG"/>
        </w:rPr>
      </w:pPr>
    </w:p>
    <w:p w:rsidR="00C935AD" w:rsidRPr="00EE331C" w:rsidRDefault="00C935AD" w:rsidP="00C935AD">
      <w:pPr>
        <w:pStyle w:val="24"/>
        <w:tabs>
          <w:tab w:val="clear" w:pos="-90"/>
          <w:tab w:val="center" w:pos="1170"/>
        </w:tabs>
        <w:rPr>
          <w:szCs w:val="24"/>
        </w:rPr>
      </w:pPr>
    </w:p>
    <w:p w:rsidR="00C935AD" w:rsidRPr="00EE331C" w:rsidRDefault="00C935AD"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rPr>
          <w:szCs w:val="24"/>
        </w:rPr>
      </w:pPr>
    </w:p>
    <w:p w:rsidR="00C935AD" w:rsidRPr="00EE331C" w:rsidRDefault="00C935AD" w:rsidP="00C935AD">
      <w:pPr>
        <w:pStyle w:val="24"/>
        <w:tabs>
          <w:tab w:val="clear" w:pos="-90"/>
          <w:tab w:val="left" w:pos="3765"/>
        </w:tabs>
        <w:rPr>
          <w:szCs w:val="24"/>
        </w:rPr>
      </w:pPr>
      <w:r w:rsidRPr="00EE331C">
        <w:rPr>
          <w:szCs w:val="24"/>
        </w:rPr>
        <w:tab/>
      </w:r>
    </w:p>
    <w:p w:rsidR="00C935AD" w:rsidRPr="00EE331C" w:rsidRDefault="00C935AD" w:rsidP="00C935AD">
      <w:pPr>
        <w:pStyle w:val="24"/>
        <w:tabs>
          <w:tab w:val="clear" w:pos="-90"/>
          <w:tab w:val="center" w:pos="1170"/>
        </w:tabs>
        <w:ind w:firstLine="0"/>
        <w:rPr>
          <w:szCs w:val="24"/>
        </w:rPr>
      </w:pPr>
      <w:r w:rsidRPr="00EE331C">
        <w:rPr>
          <w:szCs w:val="24"/>
        </w:rPr>
        <w:t>Изработил:</w:t>
      </w:r>
      <w:r w:rsidRPr="00EE331C">
        <w:rPr>
          <w:szCs w:val="24"/>
        </w:rPr>
        <w:tab/>
      </w:r>
      <w:r w:rsidRPr="00EE331C">
        <w:rPr>
          <w:szCs w:val="24"/>
        </w:rPr>
        <w:tab/>
      </w:r>
      <w:r w:rsidRPr="00EE331C">
        <w:rPr>
          <w:szCs w:val="24"/>
        </w:rPr>
        <w:tab/>
      </w:r>
      <w:r w:rsidRPr="00EE331C">
        <w:rPr>
          <w:szCs w:val="24"/>
        </w:rPr>
        <w:tab/>
        <w:t xml:space="preserve">                                 директор на ЮИДП Сливен:</w:t>
      </w:r>
    </w:p>
    <w:p w:rsidR="00C935AD" w:rsidRDefault="00C935AD" w:rsidP="00C935AD">
      <w:pPr>
        <w:pStyle w:val="24"/>
        <w:tabs>
          <w:tab w:val="clear" w:pos="-90"/>
          <w:tab w:val="center" w:pos="1170"/>
        </w:tabs>
        <w:ind w:firstLine="0"/>
        <w:rPr>
          <w:szCs w:val="24"/>
        </w:rPr>
      </w:pPr>
      <w:r w:rsidRPr="00EE331C">
        <w:rPr>
          <w:szCs w:val="24"/>
        </w:rPr>
        <w:t xml:space="preserve">                 …………………..                                                                         ……………..</w:t>
      </w:r>
      <w:r w:rsidR="00F45B65">
        <w:rPr>
          <w:szCs w:val="24"/>
        </w:rPr>
        <w:t xml:space="preserve"> </w:t>
      </w:r>
    </w:p>
    <w:p w:rsidR="00F45B65" w:rsidRPr="00EE331C" w:rsidRDefault="00F45B65"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ind w:firstLine="0"/>
        <w:rPr>
          <w:szCs w:val="24"/>
        </w:rPr>
      </w:pPr>
      <w:r w:rsidRPr="00EE331C">
        <w:rPr>
          <w:szCs w:val="24"/>
        </w:rPr>
        <w:t xml:space="preserve"> (инж. Любен Желев)</w:t>
      </w:r>
      <w:r w:rsidRPr="00EE331C">
        <w:rPr>
          <w:szCs w:val="24"/>
        </w:rPr>
        <w:tab/>
      </w:r>
      <w:r w:rsidRPr="00EE331C">
        <w:rPr>
          <w:szCs w:val="24"/>
        </w:rPr>
        <w:tab/>
      </w:r>
      <w:r w:rsidRPr="00EE331C">
        <w:rPr>
          <w:szCs w:val="24"/>
        </w:rPr>
        <w:tab/>
      </w:r>
      <w:r w:rsidRPr="00EE331C">
        <w:rPr>
          <w:szCs w:val="24"/>
        </w:rPr>
        <w:tab/>
        <w:t xml:space="preserve">       </w:t>
      </w:r>
      <w:r w:rsidR="00F45B65">
        <w:rPr>
          <w:szCs w:val="24"/>
        </w:rPr>
        <w:t xml:space="preserve">                </w:t>
      </w:r>
      <w:r w:rsidRPr="00EE331C">
        <w:rPr>
          <w:szCs w:val="24"/>
        </w:rPr>
        <w:t xml:space="preserve">  (инж. </w:t>
      </w:r>
      <w:r w:rsidR="00F45B65">
        <w:rPr>
          <w:szCs w:val="24"/>
        </w:rPr>
        <w:t>Димчо Радев</w:t>
      </w:r>
      <w:r w:rsidRPr="00EE331C">
        <w:rPr>
          <w:szCs w:val="24"/>
        </w:rPr>
        <w:t>)</w:t>
      </w:r>
    </w:p>
    <w:p w:rsidR="00C935AD" w:rsidRPr="00EE331C" w:rsidRDefault="00C935AD"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ind w:firstLine="0"/>
        <w:jc w:val="center"/>
        <w:rPr>
          <w:szCs w:val="24"/>
        </w:rPr>
      </w:pPr>
      <w:r w:rsidRPr="00EE331C">
        <w:rPr>
          <w:szCs w:val="24"/>
        </w:rPr>
        <w:t xml:space="preserve">май </w:t>
      </w:r>
      <w:r w:rsidR="002F6C46">
        <w:rPr>
          <w:szCs w:val="24"/>
        </w:rPr>
        <w:t xml:space="preserve"> 2024</w:t>
      </w:r>
      <w:r w:rsidRPr="00EE331C">
        <w:rPr>
          <w:szCs w:val="24"/>
        </w:rPr>
        <w:t xml:space="preserve"> година</w:t>
      </w:r>
    </w:p>
    <w:p w:rsidR="00E65D6F" w:rsidRDefault="00E65D6F" w:rsidP="00C935AD">
      <w:pPr>
        <w:jc w:val="center"/>
        <w:rPr>
          <w:b/>
          <w:sz w:val="24"/>
          <w:szCs w:val="24"/>
          <w:lang w:val="bg-BG"/>
        </w:rPr>
      </w:pPr>
    </w:p>
    <w:p w:rsidR="00F45B65" w:rsidRDefault="00F45B65" w:rsidP="00C935AD">
      <w:pPr>
        <w:jc w:val="center"/>
        <w:rPr>
          <w:sz w:val="18"/>
          <w:szCs w:val="18"/>
        </w:rPr>
      </w:pPr>
    </w:p>
    <w:p w:rsidR="00CC68D6" w:rsidRDefault="00CC68D6" w:rsidP="00C935AD">
      <w:pPr>
        <w:jc w:val="center"/>
        <w:rPr>
          <w:sz w:val="18"/>
          <w:szCs w:val="18"/>
        </w:rPr>
      </w:pPr>
    </w:p>
    <w:p w:rsidR="00CC68D6" w:rsidRDefault="00CC68D6" w:rsidP="00C935AD">
      <w:pPr>
        <w:jc w:val="center"/>
        <w:rPr>
          <w:sz w:val="18"/>
          <w:szCs w:val="18"/>
        </w:rPr>
      </w:pPr>
    </w:p>
    <w:p w:rsidR="00CC68D6" w:rsidRDefault="00CC68D6" w:rsidP="00C935AD">
      <w:pPr>
        <w:jc w:val="center"/>
        <w:rPr>
          <w:sz w:val="18"/>
          <w:szCs w:val="18"/>
        </w:rPr>
      </w:pPr>
    </w:p>
    <w:p w:rsidR="00CC68D6" w:rsidRDefault="00CC68D6" w:rsidP="00C935AD">
      <w:pPr>
        <w:jc w:val="center"/>
        <w:rPr>
          <w:sz w:val="18"/>
          <w:szCs w:val="18"/>
        </w:rPr>
      </w:pPr>
    </w:p>
    <w:p w:rsidR="00CC68D6" w:rsidRDefault="00CC68D6" w:rsidP="00C935AD">
      <w:pPr>
        <w:jc w:val="center"/>
        <w:rPr>
          <w:sz w:val="18"/>
          <w:szCs w:val="18"/>
        </w:rPr>
      </w:pPr>
    </w:p>
    <w:p w:rsidR="00C935AD" w:rsidRPr="00711F55" w:rsidRDefault="00C935AD" w:rsidP="00C935AD">
      <w:pPr>
        <w:jc w:val="center"/>
        <w:rPr>
          <w:sz w:val="18"/>
          <w:szCs w:val="18"/>
        </w:rPr>
      </w:pPr>
      <w:r w:rsidRPr="00711F55">
        <w:rPr>
          <w:sz w:val="18"/>
          <w:szCs w:val="18"/>
        </w:rPr>
        <w:lastRenderedPageBreak/>
        <w:t>С Ъ Д Ъ Р Ж А Н И Е</w:t>
      </w:r>
    </w:p>
    <w:tbl>
      <w:tblPr>
        <w:tblW w:w="9004" w:type="dxa"/>
        <w:tblLook w:val="04A0" w:firstRow="1" w:lastRow="0" w:firstColumn="1" w:lastColumn="0" w:noHBand="0" w:noVBand="1"/>
      </w:tblPr>
      <w:tblGrid>
        <w:gridCol w:w="534"/>
        <w:gridCol w:w="7938"/>
        <w:gridCol w:w="532"/>
      </w:tblGrid>
      <w:tr w:rsidR="002B436B" w:rsidRPr="002B436B" w:rsidTr="00E87499">
        <w:tc>
          <w:tcPr>
            <w:tcW w:w="534" w:type="dxa"/>
            <w:hideMark/>
          </w:tcPr>
          <w:p w:rsidR="002B436B" w:rsidRPr="002B436B" w:rsidRDefault="002B436B" w:rsidP="002B436B">
            <w:pPr>
              <w:jc w:val="right"/>
              <w:rPr>
                <w:lang w:val="bg-BG"/>
              </w:rPr>
            </w:pPr>
            <w:r w:rsidRPr="002B436B">
              <w:rPr>
                <w:lang w:val="bg-BG"/>
              </w:rPr>
              <w:t>1</w:t>
            </w:r>
          </w:p>
        </w:tc>
        <w:tc>
          <w:tcPr>
            <w:tcW w:w="7938" w:type="dxa"/>
            <w:hideMark/>
          </w:tcPr>
          <w:p w:rsidR="002B436B" w:rsidRPr="002B436B" w:rsidRDefault="002B436B" w:rsidP="002B436B">
            <w:pPr>
              <w:rPr>
                <w:lang w:val="bg-BG"/>
              </w:rPr>
            </w:pPr>
            <w:r w:rsidRPr="002B436B">
              <w:rPr>
                <w:lang w:val="bg-BG"/>
              </w:rPr>
              <w:t>Увод</w:t>
            </w:r>
          </w:p>
        </w:tc>
        <w:tc>
          <w:tcPr>
            <w:tcW w:w="532" w:type="dxa"/>
            <w:hideMark/>
          </w:tcPr>
          <w:p w:rsidR="002B436B" w:rsidRPr="002B436B" w:rsidRDefault="002B436B" w:rsidP="002B436B">
            <w:pPr>
              <w:jc w:val="right"/>
              <w:rPr>
                <w:lang w:val="bg-BG"/>
              </w:rPr>
            </w:pPr>
            <w:r w:rsidRPr="002B436B">
              <w:rPr>
                <w:lang w:val="bg-BG"/>
              </w:rPr>
              <w:t>2</w:t>
            </w:r>
          </w:p>
        </w:tc>
      </w:tr>
      <w:tr w:rsidR="002B436B" w:rsidRPr="002B436B" w:rsidTr="00E87499">
        <w:tc>
          <w:tcPr>
            <w:tcW w:w="534" w:type="dxa"/>
          </w:tcPr>
          <w:p w:rsidR="002B436B" w:rsidRPr="002B436B" w:rsidRDefault="002B436B" w:rsidP="002B436B">
            <w:pPr>
              <w:jc w:val="right"/>
              <w:rPr>
                <w:lang w:val="bg-BG"/>
              </w:rPr>
            </w:pPr>
          </w:p>
        </w:tc>
        <w:tc>
          <w:tcPr>
            <w:tcW w:w="7938" w:type="dxa"/>
            <w:hideMark/>
          </w:tcPr>
          <w:p w:rsidR="002B436B" w:rsidRPr="002B436B" w:rsidRDefault="002B436B" w:rsidP="002B436B">
            <w:pPr>
              <w:rPr>
                <w:lang w:val="bg-BG"/>
              </w:rPr>
            </w:pPr>
            <w:r w:rsidRPr="002B436B">
              <w:rPr>
                <w:lang w:val="bg-BG"/>
              </w:rPr>
              <w:t>ЧАСТ ПЪРВА</w:t>
            </w:r>
          </w:p>
        </w:tc>
        <w:tc>
          <w:tcPr>
            <w:tcW w:w="532" w:type="dxa"/>
          </w:tcPr>
          <w:p w:rsidR="002B436B" w:rsidRPr="002B436B" w:rsidRDefault="002B436B" w:rsidP="002B436B">
            <w:pPr>
              <w:jc w:val="right"/>
              <w:rPr>
                <w:lang w:val="bg-BG"/>
              </w:rPr>
            </w:pPr>
            <w:r w:rsidRPr="002B436B">
              <w:rPr>
                <w:lang w:val="bg-BG"/>
              </w:rPr>
              <w:t>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w:t>
            </w:r>
          </w:p>
        </w:tc>
        <w:tc>
          <w:tcPr>
            <w:tcW w:w="7938" w:type="dxa"/>
            <w:hideMark/>
          </w:tcPr>
          <w:p w:rsidR="002B436B" w:rsidRPr="002B436B" w:rsidRDefault="002B436B" w:rsidP="002B436B">
            <w:pPr>
              <w:rPr>
                <w:lang w:val="bg-BG"/>
              </w:rPr>
            </w:pPr>
            <w:r w:rsidRPr="002B436B">
              <w:rPr>
                <w:lang w:val="bg-BG"/>
              </w:rPr>
              <w:t xml:space="preserve"> ИВЕНТАРИЗАЦИЯ И ИЗРАБОТВАНЕ НА ГОРСКОСТОПАНСКИТЕ КАРТИ</w:t>
            </w:r>
          </w:p>
        </w:tc>
        <w:tc>
          <w:tcPr>
            <w:tcW w:w="532" w:type="dxa"/>
            <w:hideMark/>
          </w:tcPr>
          <w:p w:rsidR="002B436B" w:rsidRPr="002B436B" w:rsidRDefault="002B436B" w:rsidP="002B436B">
            <w:pPr>
              <w:jc w:val="right"/>
              <w:rPr>
                <w:lang w:val="bg-BG"/>
              </w:rPr>
            </w:pPr>
            <w:r w:rsidRPr="002B436B">
              <w:rPr>
                <w:lang w:val="bg-BG"/>
              </w:rPr>
              <w:t>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w:t>
            </w:r>
          </w:p>
        </w:tc>
        <w:tc>
          <w:tcPr>
            <w:tcW w:w="7938" w:type="dxa"/>
            <w:hideMark/>
          </w:tcPr>
          <w:p w:rsidR="002B436B" w:rsidRPr="002B436B" w:rsidRDefault="002B436B" w:rsidP="002B436B">
            <w:pPr>
              <w:rPr>
                <w:lang w:val="bg-BG"/>
              </w:rPr>
            </w:pPr>
            <w:r w:rsidRPr="002B436B">
              <w:rPr>
                <w:lang w:val="bg-BG"/>
              </w:rPr>
              <w:t>Глава I Площ за инвентаризация</w:t>
            </w:r>
          </w:p>
        </w:tc>
        <w:tc>
          <w:tcPr>
            <w:tcW w:w="532" w:type="dxa"/>
            <w:hideMark/>
          </w:tcPr>
          <w:p w:rsidR="002B436B" w:rsidRPr="002B436B" w:rsidRDefault="002B436B" w:rsidP="002B436B">
            <w:pPr>
              <w:jc w:val="right"/>
              <w:rPr>
                <w:lang w:val="bg-BG"/>
              </w:rPr>
            </w:pPr>
            <w:r w:rsidRPr="002B436B">
              <w:rPr>
                <w:lang w:val="bg-BG"/>
              </w:rPr>
              <w:t>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w:t>
            </w:r>
          </w:p>
        </w:tc>
        <w:tc>
          <w:tcPr>
            <w:tcW w:w="7938" w:type="dxa"/>
            <w:hideMark/>
          </w:tcPr>
          <w:p w:rsidR="002B436B" w:rsidRPr="002B436B" w:rsidRDefault="002B436B" w:rsidP="002B436B">
            <w:pPr>
              <w:rPr>
                <w:lang w:val="bg-BG"/>
              </w:rPr>
            </w:pPr>
            <w:r w:rsidRPr="002B436B">
              <w:rPr>
                <w:lang w:val="bg-BG"/>
              </w:rPr>
              <w:t>Уточняване на площта за инвентаризация</w:t>
            </w:r>
          </w:p>
        </w:tc>
        <w:tc>
          <w:tcPr>
            <w:tcW w:w="532" w:type="dxa"/>
            <w:hideMark/>
          </w:tcPr>
          <w:p w:rsidR="002B436B" w:rsidRPr="002B436B" w:rsidRDefault="002B436B" w:rsidP="002B436B">
            <w:pPr>
              <w:jc w:val="right"/>
              <w:rPr>
                <w:lang w:val="bg-BG"/>
              </w:rPr>
            </w:pPr>
            <w:r w:rsidRPr="002B436B">
              <w:rPr>
                <w:lang w:val="bg-BG"/>
              </w:rPr>
              <w:t>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5</w:t>
            </w:r>
          </w:p>
        </w:tc>
        <w:tc>
          <w:tcPr>
            <w:tcW w:w="7938" w:type="dxa"/>
            <w:hideMark/>
          </w:tcPr>
          <w:p w:rsidR="002B436B" w:rsidRPr="002B436B" w:rsidRDefault="002B436B" w:rsidP="002B436B">
            <w:pPr>
              <w:rPr>
                <w:lang w:val="bg-BG"/>
              </w:rPr>
            </w:pPr>
            <w:r w:rsidRPr="002B436B">
              <w:rPr>
                <w:lang w:val="bg-BG"/>
              </w:rPr>
              <w:t>Характеристика на площта за инвентаризация</w:t>
            </w:r>
          </w:p>
        </w:tc>
        <w:tc>
          <w:tcPr>
            <w:tcW w:w="532" w:type="dxa"/>
            <w:hideMark/>
          </w:tcPr>
          <w:p w:rsidR="002B436B" w:rsidRPr="002B436B" w:rsidRDefault="002B436B" w:rsidP="002B436B">
            <w:pPr>
              <w:jc w:val="right"/>
              <w:rPr>
                <w:lang w:val="bg-BG"/>
              </w:rPr>
            </w:pPr>
            <w:r w:rsidRPr="002B436B">
              <w:rPr>
                <w:lang w:val="bg-BG"/>
              </w:rPr>
              <w:t>7</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6</w:t>
            </w:r>
          </w:p>
        </w:tc>
        <w:tc>
          <w:tcPr>
            <w:tcW w:w="7938" w:type="dxa"/>
            <w:hideMark/>
          </w:tcPr>
          <w:p w:rsidR="002B436B" w:rsidRPr="002B436B" w:rsidRDefault="002B436B" w:rsidP="002B436B">
            <w:pPr>
              <w:rPr>
                <w:lang w:val="bg-BG"/>
              </w:rPr>
            </w:pPr>
            <w:r w:rsidRPr="002B436B">
              <w:rPr>
                <w:lang w:val="bg-BG"/>
              </w:rPr>
              <w:t>Глава  II Теренни проучвания</w:t>
            </w:r>
          </w:p>
        </w:tc>
        <w:tc>
          <w:tcPr>
            <w:tcW w:w="532" w:type="dxa"/>
            <w:hideMark/>
          </w:tcPr>
          <w:p w:rsidR="002B436B" w:rsidRPr="002B436B" w:rsidRDefault="002B436B" w:rsidP="002B436B">
            <w:pPr>
              <w:jc w:val="right"/>
              <w:rPr>
                <w:lang w:val="bg-BG"/>
              </w:rPr>
            </w:pPr>
            <w:r w:rsidRPr="002B436B">
              <w:rPr>
                <w:lang w:val="bg-BG"/>
              </w:rPr>
              <w:t>25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7</w:t>
            </w:r>
          </w:p>
        </w:tc>
        <w:tc>
          <w:tcPr>
            <w:tcW w:w="7938" w:type="dxa"/>
            <w:hideMark/>
          </w:tcPr>
          <w:p w:rsidR="002B436B" w:rsidRPr="002B436B" w:rsidRDefault="002B436B" w:rsidP="002B436B">
            <w:pPr>
              <w:rPr>
                <w:lang w:val="bg-BG"/>
              </w:rPr>
            </w:pPr>
            <w:r w:rsidRPr="002B436B">
              <w:rPr>
                <w:lang w:val="bg-BG"/>
              </w:rPr>
              <w:t>Измерване и картиране</w:t>
            </w:r>
          </w:p>
        </w:tc>
        <w:tc>
          <w:tcPr>
            <w:tcW w:w="532" w:type="dxa"/>
            <w:hideMark/>
          </w:tcPr>
          <w:p w:rsidR="002B436B" w:rsidRPr="002B436B" w:rsidRDefault="002B436B" w:rsidP="002B436B">
            <w:pPr>
              <w:jc w:val="right"/>
              <w:rPr>
                <w:lang w:val="bg-BG"/>
              </w:rPr>
            </w:pPr>
            <w:r w:rsidRPr="002B436B">
              <w:rPr>
                <w:lang w:val="bg-BG"/>
              </w:rPr>
              <w:t>25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8</w:t>
            </w:r>
          </w:p>
        </w:tc>
        <w:tc>
          <w:tcPr>
            <w:tcW w:w="7938" w:type="dxa"/>
            <w:hideMark/>
          </w:tcPr>
          <w:p w:rsidR="002B436B" w:rsidRPr="002B436B" w:rsidRDefault="002B436B" w:rsidP="002B436B">
            <w:pPr>
              <w:rPr>
                <w:lang w:val="bg-BG"/>
              </w:rPr>
            </w:pPr>
            <w:r w:rsidRPr="002B436B">
              <w:rPr>
                <w:lang w:val="bg-BG"/>
              </w:rPr>
              <w:t>Проучване на природните условия</w:t>
            </w:r>
          </w:p>
        </w:tc>
        <w:tc>
          <w:tcPr>
            <w:tcW w:w="532" w:type="dxa"/>
            <w:hideMark/>
          </w:tcPr>
          <w:p w:rsidR="002B436B" w:rsidRPr="002B436B" w:rsidRDefault="002B436B" w:rsidP="002B436B">
            <w:pPr>
              <w:jc w:val="right"/>
              <w:rPr>
                <w:lang w:val="bg-BG"/>
              </w:rPr>
            </w:pPr>
            <w:r w:rsidRPr="002B436B">
              <w:rPr>
                <w:lang w:val="bg-BG"/>
              </w:rPr>
              <w:t>27</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9</w:t>
            </w:r>
          </w:p>
        </w:tc>
        <w:tc>
          <w:tcPr>
            <w:tcW w:w="7938" w:type="dxa"/>
            <w:hideMark/>
          </w:tcPr>
          <w:p w:rsidR="002B436B" w:rsidRPr="002B436B" w:rsidRDefault="002B436B" w:rsidP="002B436B">
            <w:pPr>
              <w:rPr>
                <w:lang w:val="bg-BG"/>
              </w:rPr>
            </w:pPr>
            <w:r w:rsidRPr="002B436B">
              <w:rPr>
                <w:lang w:val="bg-BG"/>
              </w:rPr>
              <w:t>Проучване на почвите и почвената ерозия</w:t>
            </w:r>
          </w:p>
        </w:tc>
        <w:tc>
          <w:tcPr>
            <w:tcW w:w="532" w:type="dxa"/>
            <w:hideMark/>
          </w:tcPr>
          <w:p w:rsidR="002B436B" w:rsidRPr="002B436B" w:rsidRDefault="002B436B" w:rsidP="002B436B">
            <w:pPr>
              <w:jc w:val="right"/>
              <w:rPr>
                <w:lang w:val="bg-BG"/>
              </w:rPr>
            </w:pPr>
            <w:r w:rsidRPr="002B436B">
              <w:rPr>
                <w:lang w:val="bg-BG"/>
              </w:rPr>
              <w:t>28</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10</w:t>
            </w:r>
          </w:p>
        </w:tc>
        <w:tc>
          <w:tcPr>
            <w:tcW w:w="7938" w:type="dxa"/>
            <w:hideMark/>
          </w:tcPr>
          <w:p w:rsidR="002B436B" w:rsidRPr="002B436B" w:rsidRDefault="002B436B" w:rsidP="002B436B">
            <w:pPr>
              <w:rPr>
                <w:lang w:val="bg-BG"/>
              </w:rPr>
            </w:pPr>
            <w:r w:rsidRPr="002B436B">
              <w:rPr>
                <w:lang w:val="bg-BG"/>
              </w:rPr>
              <w:t>Типологични проучвания</w:t>
            </w:r>
          </w:p>
        </w:tc>
        <w:tc>
          <w:tcPr>
            <w:tcW w:w="532" w:type="dxa"/>
            <w:hideMark/>
          </w:tcPr>
          <w:p w:rsidR="002B436B" w:rsidRPr="002B436B" w:rsidRDefault="002B436B" w:rsidP="002B436B">
            <w:pPr>
              <w:jc w:val="right"/>
            </w:pPr>
            <w:r w:rsidRPr="002B436B">
              <w:t>25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11</w:t>
            </w:r>
          </w:p>
        </w:tc>
        <w:tc>
          <w:tcPr>
            <w:tcW w:w="7938" w:type="dxa"/>
            <w:hideMark/>
          </w:tcPr>
          <w:p w:rsidR="002B436B" w:rsidRPr="002B436B" w:rsidRDefault="002B436B" w:rsidP="002B436B">
            <w:pPr>
              <w:rPr>
                <w:lang w:val="bg-BG"/>
              </w:rPr>
            </w:pPr>
            <w:r w:rsidRPr="002B436B">
              <w:rPr>
                <w:lang w:val="bg-BG"/>
              </w:rPr>
              <w:t>Проучване на растителността</w:t>
            </w:r>
          </w:p>
        </w:tc>
        <w:tc>
          <w:tcPr>
            <w:tcW w:w="532" w:type="dxa"/>
            <w:hideMark/>
          </w:tcPr>
          <w:p w:rsidR="002B436B" w:rsidRPr="002B436B" w:rsidRDefault="002B436B" w:rsidP="002B436B">
            <w:pPr>
              <w:jc w:val="right"/>
              <w:rPr>
                <w:lang w:val="bg-BG"/>
              </w:rPr>
            </w:pPr>
            <w:r w:rsidRPr="002B436B">
              <w:rPr>
                <w:lang w:val="bg-BG"/>
              </w:rPr>
              <w:t>29</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12</w:t>
            </w:r>
          </w:p>
        </w:tc>
        <w:tc>
          <w:tcPr>
            <w:tcW w:w="7938" w:type="dxa"/>
            <w:hideMark/>
          </w:tcPr>
          <w:p w:rsidR="002B436B" w:rsidRPr="002B436B" w:rsidRDefault="002B436B" w:rsidP="002B436B">
            <w:pPr>
              <w:rPr>
                <w:lang w:val="bg-BG"/>
              </w:rPr>
            </w:pPr>
            <w:r w:rsidRPr="002B436B">
              <w:rPr>
                <w:lang w:val="bg-BG"/>
              </w:rPr>
              <w:t>Защитени зони по Закона за биологичното разнообразие</w:t>
            </w:r>
          </w:p>
        </w:tc>
        <w:tc>
          <w:tcPr>
            <w:tcW w:w="532" w:type="dxa"/>
            <w:hideMark/>
          </w:tcPr>
          <w:p w:rsidR="002B436B" w:rsidRPr="002B436B" w:rsidRDefault="002B436B" w:rsidP="002B436B">
            <w:pPr>
              <w:jc w:val="right"/>
              <w:rPr>
                <w:lang w:val="bg-BG"/>
              </w:rPr>
            </w:pPr>
            <w:r w:rsidRPr="002B436B">
              <w:rPr>
                <w:lang w:val="bg-BG"/>
              </w:rPr>
              <w:t>29</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13</w:t>
            </w:r>
          </w:p>
        </w:tc>
        <w:tc>
          <w:tcPr>
            <w:tcW w:w="7938" w:type="dxa"/>
            <w:hideMark/>
          </w:tcPr>
          <w:p w:rsidR="002B436B" w:rsidRPr="002B436B" w:rsidRDefault="002B436B" w:rsidP="002B436B">
            <w:pPr>
              <w:rPr>
                <w:lang w:val="bg-BG"/>
              </w:rPr>
            </w:pPr>
            <w:r w:rsidRPr="002B436B">
              <w:rPr>
                <w:lang w:val="bg-BG"/>
              </w:rPr>
              <w:t>Проучване на здравословното състояние на насажденията</w:t>
            </w:r>
          </w:p>
        </w:tc>
        <w:tc>
          <w:tcPr>
            <w:tcW w:w="532" w:type="dxa"/>
            <w:hideMark/>
          </w:tcPr>
          <w:p w:rsidR="002B436B" w:rsidRPr="002B436B" w:rsidRDefault="002B436B" w:rsidP="002B436B">
            <w:pPr>
              <w:jc w:val="right"/>
              <w:rPr>
                <w:lang w:val="bg-BG"/>
              </w:rPr>
            </w:pPr>
            <w:r w:rsidRPr="002B436B">
              <w:rPr>
                <w:lang w:val="bg-BG"/>
              </w:rPr>
              <w:t>31</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14</w:t>
            </w:r>
          </w:p>
        </w:tc>
        <w:tc>
          <w:tcPr>
            <w:tcW w:w="7938" w:type="dxa"/>
            <w:hideMark/>
          </w:tcPr>
          <w:p w:rsidR="002B436B" w:rsidRPr="002B436B" w:rsidRDefault="002B436B" w:rsidP="002B436B">
            <w:pPr>
              <w:rPr>
                <w:lang w:val="bg-BG"/>
              </w:rPr>
            </w:pPr>
            <w:r w:rsidRPr="002B436B">
              <w:rPr>
                <w:lang w:val="bg-BG"/>
              </w:rPr>
              <w:t>Разделяне на горската териториална единица на отдели</w:t>
            </w:r>
          </w:p>
        </w:tc>
        <w:tc>
          <w:tcPr>
            <w:tcW w:w="532" w:type="dxa"/>
            <w:hideMark/>
          </w:tcPr>
          <w:p w:rsidR="002B436B" w:rsidRPr="002B436B" w:rsidRDefault="002B436B" w:rsidP="002B436B">
            <w:pPr>
              <w:jc w:val="right"/>
              <w:rPr>
                <w:lang w:val="bg-BG"/>
              </w:rPr>
            </w:pPr>
            <w:r w:rsidRPr="002B436B">
              <w:rPr>
                <w:lang w:val="bg-BG"/>
              </w:rPr>
              <w:t>31</w:t>
            </w:r>
          </w:p>
        </w:tc>
      </w:tr>
      <w:tr w:rsidR="002B436B" w:rsidRPr="002B436B" w:rsidTr="00E87499">
        <w:trPr>
          <w:trHeight w:val="68"/>
        </w:trPr>
        <w:tc>
          <w:tcPr>
            <w:tcW w:w="534" w:type="dxa"/>
            <w:hideMark/>
          </w:tcPr>
          <w:p w:rsidR="002B436B" w:rsidRPr="002B436B" w:rsidRDefault="002B436B" w:rsidP="002B436B">
            <w:pPr>
              <w:jc w:val="right"/>
              <w:rPr>
                <w:lang w:val="bg-BG"/>
              </w:rPr>
            </w:pPr>
            <w:r w:rsidRPr="002B436B">
              <w:rPr>
                <w:lang w:val="bg-BG"/>
              </w:rPr>
              <w:t>15</w:t>
            </w:r>
          </w:p>
        </w:tc>
        <w:tc>
          <w:tcPr>
            <w:tcW w:w="7938" w:type="dxa"/>
            <w:hideMark/>
          </w:tcPr>
          <w:p w:rsidR="002B436B" w:rsidRPr="002B436B" w:rsidRDefault="002B436B" w:rsidP="002B436B">
            <w:pPr>
              <w:rPr>
                <w:lang w:val="bg-BG"/>
              </w:rPr>
            </w:pPr>
            <w:r w:rsidRPr="002B436B">
              <w:rPr>
                <w:lang w:val="bg-BG"/>
              </w:rPr>
              <w:t>Таксиране на горските площи</w:t>
            </w:r>
          </w:p>
        </w:tc>
        <w:tc>
          <w:tcPr>
            <w:tcW w:w="532" w:type="dxa"/>
            <w:hideMark/>
          </w:tcPr>
          <w:p w:rsidR="002B436B" w:rsidRPr="002B436B" w:rsidRDefault="002B436B" w:rsidP="002B436B">
            <w:pPr>
              <w:jc w:val="right"/>
              <w:rPr>
                <w:lang w:val="bg-BG"/>
              </w:rPr>
            </w:pPr>
            <w:r w:rsidRPr="002B436B">
              <w:rPr>
                <w:lang w:val="bg-BG"/>
              </w:rPr>
              <w:t>31</w:t>
            </w:r>
          </w:p>
        </w:tc>
      </w:tr>
      <w:tr w:rsidR="002B436B" w:rsidRPr="002B436B" w:rsidTr="00E87499">
        <w:tc>
          <w:tcPr>
            <w:tcW w:w="534" w:type="dxa"/>
          </w:tcPr>
          <w:p w:rsidR="002B436B" w:rsidRPr="002B436B" w:rsidRDefault="002B436B" w:rsidP="002B436B">
            <w:pPr>
              <w:jc w:val="right"/>
              <w:rPr>
                <w:lang w:val="bg-BG"/>
              </w:rPr>
            </w:pPr>
            <w:r w:rsidRPr="002B436B">
              <w:rPr>
                <w:lang w:val="bg-BG"/>
              </w:rPr>
              <w:t>16</w:t>
            </w:r>
          </w:p>
        </w:tc>
        <w:tc>
          <w:tcPr>
            <w:tcW w:w="7938" w:type="dxa"/>
          </w:tcPr>
          <w:p w:rsidR="002B436B" w:rsidRPr="002B436B" w:rsidRDefault="002B436B" w:rsidP="002B436B">
            <w:pPr>
              <w:rPr>
                <w:lang w:val="bg-BG"/>
              </w:rPr>
            </w:pPr>
            <w:r w:rsidRPr="002B436B">
              <w:rPr>
                <w:lang w:val="bg-BG"/>
              </w:rPr>
              <w:t>Постоянни пробни площи</w:t>
            </w:r>
          </w:p>
        </w:tc>
        <w:tc>
          <w:tcPr>
            <w:tcW w:w="532" w:type="dxa"/>
          </w:tcPr>
          <w:p w:rsidR="002B436B" w:rsidRPr="002B436B" w:rsidRDefault="002B436B" w:rsidP="002B436B">
            <w:pPr>
              <w:jc w:val="right"/>
              <w:rPr>
                <w:lang w:val="bg-BG"/>
              </w:rPr>
            </w:pPr>
            <w:r w:rsidRPr="002B436B">
              <w:rPr>
                <w:lang w:val="bg-BG"/>
              </w:rPr>
              <w:t>34</w:t>
            </w:r>
          </w:p>
        </w:tc>
      </w:tr>
      <w:tr w:rsidR="002B436B" w:rsidRPr="002B436B" w:rsidTr="00E87499">
        <w:tc>
          <w:tcPr>
            <w:tcW w:w="534" w:type="dxa"/>
          </w:tcPr>
          <w:p w:rsidR="002B436B" w:rsidRPr="002B436B" w:rsidRDefault="002B436B" w:rsidP="002B436B">
            <w:pPr>
              <w:jc w:val="right"/>
              <w:rPr>
                <w:lang w:val="bg-BG"/>
              </w:rPr>
            </w:pPr>
            <w:r w:rsidRPr="002B436B">
              <w:rPr>
                <w:lang w:val="bg-BG"/>
              </w:rPr>
              <w:t>17</w:t>
            </w:r>
          </w:p>
        </w:tc>
        <w:tc>
          <w:tcPr>
            <w:tcW w:w="7938" w:type="dxa"/>
          </w:tcPr>
          <w:p w:rsidR="002B436B" w:rsidRPr="002B436B" w:rsidRDefault="002B436B" w:rsidP="002B436B">
            <w:pPr>
              <w:rPr>
                <w:lang w:val="bg-BG"/>
              </w:rPr>
            </w:pPr>
            <w:r w:rsidRPr="002B436B">
              <w:rPr>
                <w:lang w:val="bg-BG"/>
              </w:rPr>
              <w:t>Определяне запаса на стоящата и паднала мъртва дървесина</w:t>
            </w:r>
          </w:p>
        </w:tc>
        <w:tc>
          <w:tcPr>
            <w:tcW w:w="532" w:type="dxa"/>
          </w:tcPr>
          <w:p w:rsidR="002B436B" w:rsidRPr="002B436B" w:rsidRDefault="002B436B" w:rsidP="002B436B">
            <w:pPr>
              <w:jc w:val="right"/>
              <w:rPr>
                <w:lang w:val="bg-BG"/>
              </w:rPr>
            </w:pPr>
            <w:r w:rsidRPr="002B436B">
              <w:rPr>
                <w:lang w:val="bg-BG"/>
              </w:rPr>
              <w:t>34</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18</w:t>
            </w:r>
          </w:p>
        </w:tc>
        <w:tc>
          <w:tcPr>
            <w:tcW w:w="7938" w:type="dxa"/>
            <w:hideMark/>
          </w:tcPr>
          <w:p w:rsidR="002B436B" w:rsidRPr="002B436B" w:rsidRDefault="002B436B" w:rsidP="002B436B">
            <w:pPr>
              <w:rPr>
                <w:lang w:val="bg-BG"/>
              </w:rPr>
            </w:pPr>
            <w:r w:rsidRPr="002B436B">
              <w:rPr>
                <w:lang w:val="bg-BG"/>
              </w:rPr>
              <w:t>Стопански класове, цел на стопанството и турнус на сеч</w:t>
            </w:r>
          </w:p>
        </w:tc>
        <w:tc>
          <w:tcPr>
            <w:tcW w:w="532" w:type="dxa"/>
            <w:hideMark/>
          </w:tcPr>
          <w:p w:rsidR="002B436B" w:rsidRPr="002B436B" w:rsidRDefault="002B436B" w:rsidP="002B436B">
            <w:pPr>
              <w:jc w:val="right"/>
              <w:rPr>
                <w:lang w:val="bg-BG"/>
              </w:rPr>
            </w:pPr>
            <w:r w:rsidRPr="002B436B">
              <w:rPr>
                <w:lang w:val="bg-BG"/>
              </w:rPr>
              <w:t>35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19</w:t>
            </w:r>
          </w:p>
        </w:tc>
        <w:tc>
          <w:tcPr>
            <w:tcW w:w="7938" w:type="dxa"/>
            <w:hideMark/>
          </w:tcPr>
          <w:p w:rsidR="002B436B" w:rsidRPr="002B436B" w:rsidRDefault="002B436B" w:rsidP="002B436B">
            <w:pPr>
              <w:rPr>
                <w:lang w:val="bg-BG"/>
              </w:rPr>
            </w:pPr>
            <w:r w:rsidRPr="002B436B">
              <w:rPr>
                <w:lang w:val="bg-BG"/>
              </w:rPr>
              <w:t>Глава III Съдържание на инвентаризацията</w:t>
            </w:r>
          </w:p>
        </w:tc>
        <w:tc>
          <w:tcPr>
            <w:tcW w:w="532" w:type="dxa"/>
            <w:hideMark/>
          </w:tcPr>
          <w:p w:rsidR="002B436B" w:rsidRPr="002B436B" w:rsidRDefault="002B436B" w:rsidP="002B436B">
            <w:pPr>
              <w:jc w:val="right"/>
              <w:rPr>
                <w:lang w:val="bg-BG"/>
              </w:rPr>
            </w:pPr>
            <w:r w:rsidRPr="002B436B">
              <w:rPr>
                <w:lang w:val="bg-BG"/>
              </w:rPr>
              <w:t>42</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20</w:t>
            </w:r>
          </w:p>
        </w:tc>
        <w:tc>
          <w:tcPr>
            <w:tcW w:w="7938" w:type="dxa"/>
            <w:hideMark/>
          </w:tcPr>
          <w:p w:rsidR="002B436B" w:rsidRPr="002B436B" w:rsidRDefault="002B436B" w:rsidP="002B436B">
            <w:pPr>
              <w:rPr>
                <w:lang w:val="bg-BG"/>
              </w:rPr>
            </w:pPr>
            <w:r w:rsidRPr="002B436B">
              <w:rPr>
                <w:lang w:val="bg-BG"/>
              </w:rPr>
              <w:t>Глава IV Срокове за извършване на инвентаризацията</w:t>
            </w:r>
          </w:p>
        </w:tc>
        <w:tc>
          <w:tcPr>
            <w:tcW w:w="532" w:type="dxa"/>
            <w:hideMark/>
          </w:tcPr>
          <w:p w:rsidR="002B436B" w:rsidRPr="002B436B" w:rsidRDefault="002B436B" w:rsidP="002B436B">
            <w:pPr>
              <w:jc w:val="right"/>
              <w:rPr>
                <w:lang w:val="bg-BG"/>
              </w:rPr>
            </w:pPr>
            <w:r w:rsidRPr="002B436B">
              <w:rPr>
                <w:lang w:val="bg-BG"/>
              </w:rPr>
              <w:t>43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21</w:t>
            </w:r>
          </w:p>
        </w:tc>
        <w:tc>
          <w:tcPr>
            <w:tcW w:w="7938" w:type="dxa"/>
            <w:hideMark/>
          </w:tcPr>
          <w:p w:rsidR="002B436B" w:rsidRPr="002B436B" w:rsidRDefault="002B436B" w:rsidP="002B436B">
            <w:pPr>
              <w:rPr>
                <w:lang w:val="bg-BG"/>
              </w:rPr>
            </w:pPr>
            <w:r w:rsidRPr="002B436B">
              <w:rPr>
                <w:lang w:val="bg-BG"/>
              </w:rPr>
              <w:t>Глава V Видове дейности и категории на трудност</w:t>
            </w:r>
          </w:p>
        </w:tc>
        <w:tc>
          <w:tcPr>
            <w:tcW w:w="532" w:type="dxa"/>
            <w:hideMark/>
          </w:tcPr>
          <w:p w:rsidR="002B436B" w:rsidRPr="002B436B" w:rsidRDefault="002B436B" w:rsidP="002B436B">
            <w:pPr>
              <w:jc w:val="right"/>
              <w:rPr>
                <w:lang w:val="bg-BG"/>
              </w:rPr>
            </w:pPr>
            <w:r w:rsidRPr="002B436B">
              <w:rPr>
                <w:lang w:val="bg-BG"/>
              </w:rPr>
              <w:t>43</w:t>
            </w:r>
          </w:p>
        </w:tc>
      </w:tr>
      <w:tr w:rsidR="002B436B" w:rsidRPr="002B436B" w:rsidTr="00E87499">
        <w:tc>
          <w:tcPr>
            <w:tcW w:w="534" w:type="dxa"/>
          </w:tcPr>
          <w:p w:rsidR="002B436B" w:rsidRPr="002B436B" w:rsidRDefault="002B436B" w:rsidP="002B436B">
            <w:pPr>
              <w:jc w:val="right"/>
              <w:rPr>
                <w:lang w:val="bg-BG"/>
              </w:rPr>
            </w:pPr>
          </w:p>
        </w:tc>
        <w:tc>
          <w:tcPr>
            <w:tcW w:w="7938" w:type="dxa"/>
            <w:hideMark/>
          </w:tcPr>
          <w:p w:rsidR="002B436B" w:rsidRPr="002B436B" w:rsidRDefault="002B436B" w:rsidP="002B436B">
            <w:pPr>
              <w:rPr>
                <w:lang w:val="bg-BG"/>
              </w:rPr>
            </w:pPr>
            <w:r w:rsidRPr="002B436B">
              <w:rPr>
                <w:lang w:val="bg-BG"/>
              </w:rPr>
              <w:t>ЧАСТ ВТОРА</w:t>
            </w:r>
          </w:p>
        </w:tc>
        <w:tc>
          <w:tcPr>
            <w:tcW w:w="532" w:type="dxa"/>
          </w:tcPr>
          <w:p w:rsidR="002B436B" w:rsidRPr="002B436B" w:rsidRDefault="002B436B" w:rsidP="002B436B">
            <w:pPr>
              <w:jc w:val="right"/>
              <w:rPr>
                <w:lang w:val="bg-BG"/>
              </w:rPr>
            </w:pP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22</w:t>
            </w:r>
          </w:p>
        </w:tc>
        <w:tc>
          <w:tcPr>
            <w:tcW w:w="7938" w:type="dxa"/>
            <w:hideMark/>
          </w:tcPr>
          <w:p w:rsidR="002B436B" w:rsidRPr="002B436B" w:rsidRDefault="002B436B" w:rsidP="002B436B">
            <w:pPr>
              <w:rPr>
                <w:lang w:val="bg-BG"/>
              </w:rPr>
            </w:pPr>
            <w:r w:rsidRPr="002B436B">
              <w:rPr>
                <w:lang w:val="bg-BG"/>
              </w:rPr>
              <w:t xml:space="preserve"> ПЛАНИРАНЕ НА ДЕЙНОСТИ ЗА ОПАЗВАНЕ ОТ ПОЖАРИ</w:t>
            </w:r>
          </w:p>
        </w:tc>
        <w:tc>
          <w:tcPr>
            <w:tcW w:w="532" w:type="dxa"/>
            <w:hideMark/>
          </w:tcPr>
          <w:p w:rsidR="002B436B" w:rsidRPr="002B436B" w:rsidRDefault="002B436B" w:rsidP="002B436B">
            <w:pPr>
              <w:jc w:val="right"/>
              <w:rPr>
                <w:lang w:val="bg-BG"/>
              </w:rPr>
            </w:pP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23</w:t>
            </w:r>
          </w:p>
        </w:tc>
        <w:tc>
          <w:tcPr>
            <w:tcW w:w="7938" w:type="dxa"/>
            <w:hideMark/>
          </w:tcPr>
          <w:p w:rsidR="002B436B" w:rsidRPr="002B436B" w:rsidRDefault="002B436B" w:rsidP="002B436B">
            <w:pPr>
              <w:rPr>
                <w:lang w:val="bg-BG"/>
              </w:rPr>
            </w:pPr>
            <w:r w:rsidRPr="002B436B">
              <w:rPr>
                <w:lang w:val="bg-BG"/>
              </w:rPr>
              <w:t>Анализ на досегашната дейност</w:t>
            </w:r>
          </w:p>
        </w:tc>
        <w:tc>
          <w:tcPr>
            <w:tcW w:w="532" w:type="dxa"/>
            <w:hideMark/>
          </w:tcPr>
          <w:p w:rsidR="002B436B" w:rsidRPr="002B436B" w:rsidRDefault="002B436B" w:rsidP="002B436B">
            <w:pPr>
              <w:jc w:val="right"/>
              <w:rPr>
                <w:lang w:val="bg-BG"/>
              </w:rPr>
            </w:pPr>
            <w:r w:rsidRPr="002B436B">
              <w:rPr>
                <w:lang w:val="bg-BG"/>
              </w:rPr>
              <w:t>45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24</w:t>
            </w:r>
          </w:p>
        </w:tc>
        <w:tc>
          <w:tcPr>
            <w:tcW w:w="7938" w:type="dxa"/>
            <w:hideMark/>
          </w:tcPr>
          <w:p w:rsidR="002B436B" w:rsidRPr="002B436B" w:rsidRDefault="002B436B" w:rsidP="002B436B">
            <w:pPr>
              <w:rPr>
                <w:lang w:val="bg-BG"/>
              </w:rPr>
            </w:pPr>
            <w:r w:rsidRPr="002B436B">
              <w:rPr>
                <w:lang w:val="bg-BG"/>
              </w:rPr>
              <w:t>Теренно-проучвателни работи</w:t>
            </w:r>
          </w:p>
        </w:tc>
        <w:tc>
          <w:tcPr>
            <w:tcW w:w="532" w:type="dxa"/>
            <w:hideMark/>
          </w:tcPr>
          <w:p w:rsidR="002B436B" w:rsidRPr="002B436B" w:rsidRDefault="002B436B" w:rsidP="002B436B">
            <w:pPr>
              <w:jc w:val="right"/>
              <w:rPr>
                <w:lang w:val="bg-BG"/>
              </w:rPr>
            </w:pPr>
            <w:r w:rsidRPr="002B436B">
              <w:rPr>
                <w:lang w:val="bg-BG"/>
              </w:rPr>
              <w:t>45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25</w:t>
            </w:r>
          </w:p>
        </w:tc>
        <w:tc>
          <w:tcPr>
            <w:tcW w:w="7938" w:type="dxa"/>
            <w:hideMark/>
          </w:tcPr>
          <w:p w:rsidR="002B436B" w:rsidRPr="002B436B" w:rsidRDefault="002B436B" w:rsidP="002B436B">
            <w:pPr>
              <w:rPr>
                <w:lang w:val="bg-BG"/>
              </w:rPr>
            </w:pPr>
            <w:r w:rsidRPr="002B436B">
              <w:rPr>
                <w:lang w:val="bg-BG"/>
              </w:rPr>
              <w:t>Организация на територията</w:t>
            </w:r>
          </w:p>
        </w:tc>
        <w:tc>
          <w:tcPr>
            <w:tcW w:w="532" w:type="dxa"/>
            <w:hideMark/>
          </w:tcPr>
          <w:p w:rsidR="002B436B" w:rsidRPr="002B436B" w:rsidRDefault="002B436B" w:rsidP="002B436B">
            <w:pPr>
              <w:jc w:val="right"/>
              <w:rPr>
                <w:lang w:val="bg-BG"/>
              </w:rPr>
            </w:pPr>
            <w:r w:rsidRPr="002B436B">
              <w:rPr>
                <w:lang w:val="bg-BG"/>
              </w:rPr>
              <w:t>45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26</w:t>
            </w:r>
          </w:p>
        </w:tc>
        <w:tc>
          <w:tcPr>
            <w:tcW w:w="7938" w:type="dxa"/>
            <w:hideMark/>
          </w:tcPr>
          <w:p w:rsidR="002B436B" w:rsidRPr="002B436B" w:rsidRDefault="002B436B" w:rsidP="002B436B">
            <w:pPr>
              <w:rPr>
                <w:lang w:val="bg-BG"/>
              </w:rPr>
            </w:pPr>
            <w:r w:rsidRPr="002B436B">
              <w:rPr>
                <w:lang w:val="bg-BG"/>
              </w:rPr>
              <w:t>Планира на мероприятия за опазване на горите от пожари</w:t>
            </w:r>
          </w:p>
        </w:tc>
        <w:tc>
          <w:tcPr>
            <w:tcW w:w="532" w:type="dxa"/>
            <w:hideMark/>
          </w:tcPr>
          <w:p w:rsidR="002B436B" w:rsidRPr="002B436B" w:rsidRDefault="002B436B" w:rsidP="002B436B">
            <w:pPr>
              <w:jc w:val="right"/>
              <w:rPr>
                <w:lang w:val="bg-BG"/>
              </w:rPr>
            </w:pPr>
            <w:r w:rsidRPr="002B436B">
              <w:rPr>
                <w:lang w:val="bg-BG"/>
              </w:rPr>
              <w:t>45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27</w:t>
            </w:r>
          </w:p>
        </w:tc>
        <w:tc>
          <w:tcPr>
            <w:tcW w:w="7938" w:type="dxa"/>
            <w:hideMark/>
          </w:tcPr>
          <w:p w:rsidR="002B436B" w:rsidRPr="002B436B" w:rsidRDefault="002B436B" w:rsidP="002B436B">
            <w:pPr>
              <w:rPr>
                <w:lang w:val="bg-BG"/>
              </w:rPr>
            </w:pPr>
            <w:r w:rsidRPr="002B436B">
              <w:rPr>
                <w:lang w:val="bg-BG"/>
              </w:rPr>
              <w:t>Съдържание на плана</w:t>
            </w:r>
          </w:p>
        </w:tc>
        <w:tc>
          <w:tcPr>
            <w:tcW w:w="532" w:type="dxa"/>
            <w:hideMark/>
          </w:tcPr>
          <w:p w:rsidR="002B436B" w:rsidRPr="002B436B" w:rsidRDefault="002B436B" w:rsidP="002B436B">
            <w:pPr>
              <w:jc w:val="right"/>
              <w:rPr>
                <w:lang w:val="bg-BG"/>
              </w:rPr>
            </w:pPr>
            <w:r w:rsidRPr="002B436B">
              <w:rPr>
                <w:lang w:val="bg-BG"/>
              </w:rPr>
              <w:t>45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28</w:t>
            </w:r>
          </w:p>
        </w:tc>
        <w:tc>
          <w:tcPr>
            <w:tcW w:w="7938" w:type="dxa"/>
            <w:hideMark/>
          </w:tcPr>
          <w:p w:rsidR="002B436B" w:rsidRPr="002B436B" w:rsidRDefault="002B436B" w:rsidP="002B436B">
            <w:pPr>
              <w:rPr>
                <w:lang w:val="bg-BG"/>
              </w:rPr>
            </w:pPr>
            <w:r w:rsidRPr="002B436B">
              <w:rPr>
                <w:lang w:val="bg-BG"/>
              </w:rPr>
              <w:t>Срокове за изпълнение</w:t>
            </w:r>
          </w:p>
        </w:tc>
        <w:tc>
          <w:tcPr>
            <w:tcW w:w="532" w:type="dxa"/>
            <w:hideMark/>
          </w:tcPr>
          <w:p w:rsidR="002B436B" w:rsidRPr="002B436B" w:rsidRDefault="002B436B" w:rsidP="002B436B">
            <w:pPr>
              <w:jc w:val="right"/>
              <w:rPr>
                <w:lang w:val="bg-BG"/>
              </w:rPr>
            </w:pPr>
            <w:r w:rsidRPr="002B436B">
              <w:rPr>
                <w:lang w:val="bg-BG"/>
              </w:rPr>
              <w:t>50</w:t>
            </w:r>
          </w:p>
        </w:tc>
      </w:tr>
      <w:tr w:rsidR="002B436B" w:rsidRPr="002B436B" w:rsidTr="00E87499">
        <w:tc>
          <w:tcPr>
            <w:tcW w:w="534" w:type="dxa"/>
          </w:tcPr>
          <w:p w:rsidR="002B436B" w:rsidRPr="002B436B" w:rsidRDefault="002B436B" w:rsidP="002B436B">
            <w:pPr>
              <w:rPr>
                <w:lang w:val="bg-BG"/>
              </w:rPr>
            </w:pPr>
          </w:p>
        </w:tc>
        <w:tc>
          <w:tcPr>
            <w:tcW w:w="7938" w:type="dxa"/>
            <w:hideMark/>
          </w:tcPr>
          <w:p w:rsidR="002B436B" w:rsidRPr="002B436B" w:rsidRDefault="002B436B" w:rsidP="002B436B">
            <w:pPr>
              <w:rPr>
                <w:lang w:val="bg-BG"/>
              </w:rPr>
            </w:pPr>
            <w:r w:rsidRPr="002B436B">
              <w:rPr>
                <w:lang w:val="bg-BG"/>
              </w:rPr>
              <w:t>ЧАСТ ТРЕТА</w:t>
            </w:r>
          </w:p>
        </w:tc>
        <w:tc>
          <w:tcPr>
            <w:tcW w:w="532" w:type="dxa"/>
          </w:tcPr>
          <w:p w:rsidR="002B436B" w:rsidRPr="002B436B" w:rsidRDefault="002B436B" w:rsidP="002B436B">
            <w:pPr>
              <w:jc w:val="right"/>
              <w:rPr>
                <w:lang w:val="bg-BG"/>
              </w:rPr>
            </w:pPr>
            <w:r w:rsidRPr="002B436B">
              <w:rPr>
                <w:lang w:val="bg-BG"/>
              </w:rPr>
              <w:t>50</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29</w:t>
            </w:r>
          </w:p>
        </w:tc>
        <w:tc>
          <w:tcPr>
            <w:tcW w:w="7938" w:type="dxa"/>
            <w:hideMark/>
          </w:tcPr>
          <w:p w:rsidR="002B436B" w:rsidRPr="002B436B" w:rsidRDefault="002B436B" w:rsidP="002B436B">
            <w:pPr>
              <w:rPr>
                <w:lang w:val="bg-BG"/>
              </w:rPr>
            </w:pPr>
            <w:r w:rsidRPr="002B436B">
              <w:rPr>
                <w:lang w:val="bg-BG"/>
              </w:rPr>
              <w:t>ЛОВНОСТОПАНСКИ ПЛАН</w:t>
            </w:r>
          </w:p>
        </w:tc>
        <w:tc>
          <w:tcPr>
            <w:tcW w:w="532" w:type="dxa"/>
            <w:hideMark/>
          </w:tcPr>
          <w:p w:rsidR="002B436B" w:rsidRPr="002B436B" w:rsidRDefault="002B436B" w:rsidP="002B436B">
            <w:pPr>
              <w:jc w:val="right"/>
              <w:rPr>
                <w:lang w:val="bg-BG"/>
              </w:rPr>
            </w:pPr>
            <w:r w:rsidRPr="002B436B">
              <w:rPr>
                <w:lang w:val="bg-BG"/>
              </w:rPr>
              <w:t>51</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30</w:t>
            </w:r>
          </w:p>
        </w:tc>
        <w:tc>
          <w:tcPr>
            <w:tcW w:w="7938" w:type="dxa"/>
            <w:hideMark/>
          </w:tcPr>
          <w:p w:rsidR="002B436B" w:rsidRPr="002B436B" w:rsidRDefault="002B436B" w:rsidP="002B436B">
            <w:pPr>
              <w:rPr>
                <w:lang w:val="bg-BG"/>
              </w:rPr>
            </w:pPr>
            <w:r w:rsidRPr="002B436B">
              <w:rPr>
                <w:lang w:val="bg-BG"/>
              </w:rPr>
              <w:t>Глава I Площ на територията, обект на плана</w:t>
            </w:r>
          </w:p>
        </w:tc>
        <w:tc>
          <w:tcPr>
            <w:tcW w:w="532" w:type="dxa"/>
            <w:hideMark/>
          </w:tcPr>
          <w:p w:rsidR="002B436B" w:rsidRPr="002B436B" w:rsidRDefault="002B436B" w:rsidP="002B436B">
            <w:pPr>
              <w:jc w:val="right"/>
              <w:rPr>
                <w:lang w:val="bg-BG"/>
              </w:rPr>
            </w:pPr>
            <w:r w:rsidRPr="002B436B">
              <w:rPr>
                <w:lang w:val="bg-BG"/>
              </w:rPr>
              <w:t>52</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31</w:t>
            </w:r>
          </w:p>
        </w:tc>
        <w:tc>
          <w:tcPr>
            <w:tcW w:w="7938" w:type="dxa"/>
            <w:hideMark/>
          </w:tcPr>
          <w:p w:rsidR="002B436B" w:rsidRPr="002B436B" w:rsidRDefault="002B436B" w:rsidP="002B436B">
            <w:pPr>
              <w:rPr>
                <w:lang w:val="bg-BG"/>
              </w:rPr>
            </w:pPr>
            <w:r w:rsidRPr="002B436B">
              <w:rPr>
                <w:lang w:val="bg-BG"/>
              </w:rPr>
              <w:t>Глава II Досегашно стопанисване</w:t>
            </w:r>
          </w:p>
        </w:tc>
        <w:tc>
          <w:tcPr>
            <w:tcW w:w="532" w:type="dxa"/>
            <w:hideMark/>
          </w:tcPr>
          <w:p w:rsidR="002B436B" w:rsidRPr="002B436B" w:rsidRDefault="002B436B" w:rsidP="002B436B">
            <w:pPr>
              <w:jc w:val="right"/>
              <w:rPr>
                <w:lang w:val="bg-BG"/>
              </w:rPr>
            </w:pPr>
            <w:r w:rsidRPr="002B436B">
              <w:rPr>
                <w:lang w:val="bg-BG"/>
              </w:rPr>
              <w:t>56</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32</w:t>
            </w:r>
          </w:p>
        </w:tc>
        <w:tc>
          <w:tcPr>
            <w:tcW w:w="7938" w:type="dxa"/>
            <w:hideMark/>
          </w:tcPr>
          <w:p w:rsidR="002B436B" w:rsidRPr="002B436B" w:rsidRDefault="002B436B" w:rsidP="002B436B">
            <w:pPr>
              <w:rPr>
                <w:lang w:val="bg-BG"/>
              </w:rPr>
            </w:pPr>
            <w:r w:rsidRPr="002B436B">
              <w:rPr>
                <w:lang w:val="bg-BG"/>
              </w:rPr>
              <w:t>Глава III Планиране на мероприятия</w:t>
            </w:r>
          </w:p>
        </w:tc>
        <w:tc>
          <w:tcPr>
            <w:tcW w:w="532" w:type="dxa"/>
          </w:tcPr>
          <w:p w:rsidR="002B436B" w:rsidRPr="002B436B" w:rsidRDefault="002B436B" w:rsidP="002B436B">
            <w:pPr>
              <w:jc w:val="right"/>
              <w:rPr>
                <w:lang w:val="bg-BG"/>
              </w:rPr>
            </w:pPr>
            <w:r w:rsidRPr="002B436B">
              <w:rPr>
                <w:lang w:val="bg-BG"/>
              </w:rPr>
              <w:t>57</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33</w:t>
            </w:r>
          </w:p>
        </w:tc>
        <w:tc>
          <w:tcPr>
            <w:tcW w:w="7938" w:type="dxa"/>
            <w:hideMark/>
          </w:tcPr>
          <w:p w:rsidR="002B436B" w:rsidRPr="002B436B" w:rsidRDefault="002B436B" w:rsidP="002B436B">
            <w:pPr>
              <w:rPr>
                <w:lang w:val="bg-BG"/>
              </w:rPr>
            </w:pPr>
            <w:r w:rsidRPr="002B436B">
              <w:rPr>
                <w:lang w:val="bg-BG"/>
              </w:rPr>
              <w:t>Глава IV Съдържание на плана</w:t>
            </w:r>
          </w:p>
        </w:tc>
        <w:tc>
          <w:tcPr>
            <w:tcW w:w="532" w:type="dxa"/>
          </w:tcPr>
          <w:p w:rsidR="002B436B" w:rsidRPr="002B436B" w:rsidRDefault="002B436B" w:rsidP="002B436B">
            <w:pPr>
              <w:jc w:val="right"/>
              <w:rPr>
                <w:lang w:val="bg-BG"/>
              </w:rPr>
            </w:pPr>
            <w:r w:rsidRPr="002B436B">
              <w:rPr>
                <w:lang w:val="bg-BG"/>
              </w:rPr>
              <w:t>63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34</w:t>
            </w:r>
          </w:p>
        </w:tc>
        <w:tc>
          <w:tcPr>
            <w:tcW w:w="7938" w:type="dxa"/>
            <w:hideMark/>
          </w:tcPr>
          <w:p w:rsidR="002B436B" w:rsidRPr="002B436B" w:rsidRDefault="002B436B" w:rsidP="002B436B">
            <w:pPr>
              <w:rPr>
                <w:lang w:val="bg-BG"/>
              </w:rPr>
            </w:pPr>
            <w:r w:rsidRPr="002B436B">
              <w:rPr>
                <w:lang w:val="bg-BG"/>
              </w:rPr>
              <w:t>Глава V Срокове за планиране</w:t>
            </w:r>
          </w:p>
        </w:tc>
        <w:tc>
          <w:tcPr>
            <w:tcW w:w="532" w:type="dxa"/>
          </w:tcPr>
          <w:p w:rsidR="002B436B" w:rsidRPr="002B436B" w:rsidRDefault="002B436B" w:rsidP="002B436B">
            <w:pPr>
              <w:jc w:val="right"/>
              <w:rPr>
                <w:lang w:val="bg-BG"/>
              </w:rPr>
            </w:pPr>
            <w:r w:rsidRPr="002B436B">
              <w:rPr>
                <w:lang w:val="bg-BG"/>
              </w:rPr>
              <w:t>64</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35</w:t>
            </w:r>
          </w:p>
        </w:tc>
        <w:tc>
          <w:tcPr>
            <w:tcW w:w="7938" w:type="dxa"/>
            <w:hideMark/>
          </w:tcPr>
          <w:p w:rsidR="002B436B" w:rsidRPr="002B436B" w:rsidRDefault="002B436B" w:rsidP="002B436B">
            <w:pPr>
              <w:rPr>
                <w:lang w:val="bg-BG"/>
              </w:rPr>
            </w:pPr>
            <w:r w:rsidRPr="002B436B">
              <w:rPr>
                <w:lang w:val="bg-BG"/>
              </w:rPr>
              <w:t>Глава VI Обем и видове дейности</w:t>
            </w:r>
          </w:p>
        </w:tc>
        <w:tc>
          <w:tcPr>
            <w:tcW w:w="532" w:type="dxa"/>
          </w:tcPr>
          <w:p w:rsidR="002B436B" w:rsidRPr="002B436B" w:rsidRDefault="002B436B" w:rsidP="002B436B">
            <w:pPr>
              <w:jc w:val="right"/>
            </w:pPr>
            <w:r w:rsidRPr="002B436B">
              <w:t>64</w:t>
            </w:r>
          </w:p>
        </w:tc>
      </w:tr>
      <w:tr w:rsidR="002B436B" w:rsidRPr="002B436B" w:rsidTr="00E87499">
        <w:tc>
          <w:tcPr>
            <w:tcW w:w="534" w:type="dxa"/>
          </w:tcPr>
          <w:p w:rsidR="002B436B" w:rsidRPr="002B436B" w:rsidRDefault="002B436B" w:rsidP="002B436B">
            <w:pPr>
              <w:jc w:val="right"/>
              <w:rPr>
                <w:lang w:val="bg-BG"/>
              </w:rPr>
            </w:pPr>
          </w:p>
        </w:tc>
        <w:tc>
          <w:tcPr>
            <w:tcW w:w="7938" w:type="dxa"/>
            <w:hideMark/>
          </w:tcPr>
          <w:p w:rsidR="002B436B" w:rsidRPr="002B436B" w:rsidRDefault="002B436B" w:rsidP="002B436B">
            <w:pPr>
              <w:rPr>
                <w:lang w:val="bg-BG"/>
              </w:rPr>
            </w:pPr>
            <w:r w:rsidRPr="002B436B">
              <w:rPr>
                <w:lang w:val="bg-BG"/>
              </w:rPr>
              <w:t>ЧАСТ ЧЕТВЪРТА</w:t>
            </w:r>
          </w:p>
        </w:tc>
        <w:tc>
          <w:tcPr>
            <w:tcW w:w="532" w:type="dxa"/>
          </w:tcPr>
          <w:p w:rsidR="002B436B" w:rsidRPr="002B436B" w:rsidRDefault="002B436B" w:rsidP="002B436B">
            <w:pPr>
              <w:jc w:val="right"/>
              <w:rPr>
                <w:lang w:val="bg-BG"/>
              </w:rPr>
            </w:pP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36</w:t>
            </w:r>
          </w:p>
        </w:tc>
        <w:tc>
          <w:tcPr>
            <w:tcW w:w="7938" w:type="dxa"/>
            <w:hideMark/>
          </w:tcPr>
          <w:p w:rsidR="002B436B" w:rsidRPr="002B436B" w:rsidRDefault="002B436B" w:rsidP="002B436B">
            <w:pPr>
              <w:rPr>
                <w:lang w:val="bg-BG"/>
              </w:rPr>
            </w:pPr>
            <w:r w:rsidRPr="002B436B">
              <w:rPr>
                <w:lang w:val="bg-BG"/>
              </w:rPr>
              <w:t xml:space="preserve">ГОРСКОСТОПАНСКИ ПЛАН </w:t>
            </w:r>
          </w:p>
        </w:tc>
        <w:tc>
          <w:tcPr>
            <w:tcW w:w="532" w:type="dxa"/>
          </w:tcPr>
          <w:p w:rsidR="002B436B" w:rsidRPr="002B436B" w:rsidRDefault="002B436B" w:rsidP="002B436B">
            <w:pPr>
              <w:jc w:val="right"/>
              <w:rPr>
                <w:lang w:val="bg-BG"/>
              </w:rPr>
            </w:pP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37</w:t>
            </w:r>
          </w:p>
        </w:tc>
        <w:tc>
          <w:tcPr>
            <w:tcW w:w="7938" w:type="dxa"/>
            <w:hideMark/>
          </w:tcPr>
          <w:p w:rsidR="002B436B" w:rsidRPr="002B436B" w:rsidRDefault="002B436B" w:rsidP="002B436B">
            <w:pPr>
              <w:rPr>
                <w:lang w:val="bg-BG"/>
              </w:rPr>
            </w:pPr>
            <w:r w:rsidRPr="002B436B">
              <w:rPr>
                <w:lang w:val="bg-BG"/>
              </w:rPr>
              <w:t>Глава I Площ подлежаща на горскостопанско планиране</w:t>
            </w:r>
          </w:p>
        </w:tc>
        <w:tc>
          <w:tcPr>
            <w:tcW w:w="532" w:type="dxa"/>
          </w:tcPr>
          <w:p w:rsidR="002B436B" w:rsidRPr="002B436B" w:rsidRDefault="002B436B" w:rsidP="002B436B">
            <w:pPr>
              <w:jc w:val="right"/>
              <w:rPr>
                <w:lang w:val="bg-BG"/>
              </w:rPr>
            </w:pPr>
            <w:r w:rsidRPr="002B436B">
              <w:rPr>
                <w:lang w:val="bg-BG"/>
              </w:rPr>
              <w:t>65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38</w:t>
            </w:r>
          </w:p>
        </w:tc>
        <w:tc>
          <w:tcPr>
            <w:tcW w:w="7938" w:type="dxa"/>
            <w:hideMark/>
          </w:tcPr>
          <w:p w:rsidR="002B436B" w:rsidRPr="002B436B" w:rsidRDefault="002B436B" w:rsidP="002B436B">
            <w:pPr>
              <w:rPr>
                <w:lang w:val="bg-BG"/>
              </w:rPr>
            </w:pPr>
            <w:r w:rsidRPr="002B436B">
              <w:rPr>
                <w:lang w:val="bg-BG"/>
              </w:rPr>
              <w:t>Глава II Досегашно стопанисване</w:t>
            </w:r>
          </w:p>
        </w:tc>
        <w:tc>
          <w:tcPr>
            <w:tcW w:w="532" w:type="dxa"/>
          </w:tcPr>
          <w:p w:rsidR="002B436B" w:rsidRPr="002B436B" w:rsidRDefault="002B436B" w:rsidP="002B436B">
            <w:pPr>
              <w:jc w:val="right"/>
              <w:rPr>
                <w:lang w:val="bg-BG"/>
              </w:rPr>
            </w:pPr>
            <w:r w:rsidRPr="002B436B">
              <w:rPr>
                <w:lang w:val="bg-BG"/>
              </w:rPr>
              <w:t>68</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39</w:t>
            </w:r>
          </w:p>
        </w:tc>
        <w:tc>
          <w:tcPr>
            <w:tcW w:w="7938" w:type="dxa"/>
            <w:hideMark/>
          </w:tcPr>
          <w:p w:rsidR="002B436B" w:rsidRPr="002B436B" w:rsidRDefault="002B436B" w:rsidP="002B436B">
            <w:pPr>
              <w:rPr>
                <w:lang w:val="bg-BG"/>
              </w:rPr>
            </w:pPr>
            <w:r w:rsidRPr="002B436B">
              <w:rPr>
                <w:lang w:val="bg-BG"/>
              </w:rPr>
              <w:t>Глава III Теренни проучвания</w:t>
            </w:r>
          </w:p>
        </w:tc>
        <w:tc>
          <w:tcPr>
            <w:tcW w:w="532" w:type="dxa"/>
          </w:tcPr>
          <w:p w:rsidR="002B436B" w:rsidRPr="002B436B" w:rsidRDefault="002B436B" w:rsidP="002B436B">
            <w:pPr>
              <w:jc w:val="right"/>
              <w:rPr>
                <w:lang w:val="bg-BG"/>
              </w:rPr>
            </w:pPr>
            <w:r w:rsidRPr="002B436B">
              <w:rPr>
                <w:lang w:val="bg-BG"/>
              </w:rPr>
              <w:t>69</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40</w:t>
            </w:r>
          </w:p>
        </w:tc>
        <w:tc>
          <w:tcPr>
            <w:tcW w:w="7938" w:type="dxa"/>
            <w:hideMark/>
          </w:tcPr>
          <w:p w:rsidR="002B436B" w:rsidRPr="002B436B" w:rsidRDefault="002B436B" w:rsidP="002B436B">
            <w:pPr>
              <w:rPr>
                <w:lang w:val="bg-BG"/>
              </w:rPr>
            </w:pPr>
            <w:r w:rsidRPr="002B436B">
              <w:rPr>
                <w:lang w:val="bg-BG"/>
              </w:rPr>
              <w:t>Глава IV Основни насоки за организация на обекта за планиране</w:t>
            </w:r>
          </w:p>
        </w:tc>
        <w:tc>
          <w:tcPr>
            <w:tcW w:w="532" w:type="dxa"/>
          </w:tcPr>
          <w:p w:rsidR="002B436B" w:rsidRPr="002B436B" w:rsidRDefault="002B436B" w:rsidP="002B436B">
            <w:pPr>
              <w:jc w:val="right"/>
              <w:rPr>
                <w:lang w:val="bg-BG"/>
              </w:rPr>
            </w:pPr>
            <w:r w:rsidRPr="002B436B">
              <w:rPr>
                <w:lang w:val="bg-BG"/>
              </w:rPr>
              <w:t>70</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41</w:t>
            </w:r>
          </w:p>
        </w:tc>
        <w:tc>
          <w:tcPr>
            <w:tcW w:w="7938" w:type="dxa"/>
            <w:hideMark/>
          </w:tcPr>
          <w:p w:rsidR="002B436B" w:rsidRPr="002B436B" w:rsidRDefault="002B436B" w:rsidP="002B436B">
            <w:pPr>
              <w:rPr>
                <w:lang w:val="bg-BG"/>
              </w:rPr>
            </w:pPr>
            <w:r w:rsidRPr="002B436B">
              <w:rPr>
                <w:lang w:val="bg-BG"/>
              </w:rPr>
              <w:t>Разделяне на горскостопанската единица на горскостопански участъци</w:t>
            </w:r>
          </w:p>
        </w:tc>
        <w:tc>
          <w:tcPr>
            <w:tcW w:w="532" w:type="dxa"/>
          </w:tcPr>
          <w:p w:rsidR="002B436B" w:rsidRPr="002B436B" w:rsidRDefault="002B436B" w:rsidP="002B436B">
            <w:pPr>
              <w:jc w:val="right"/>
              <w:rPr>
                <w:lang w:val="bg-BG"/>
              </w:rPr>
            </w:pPr>
            <w:r w:rsidRPr="002B436B">
              <w:rPr>
                <w:lang w:val="bg-BG"/>
              </w:rPr>
              <w:t>70</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42</w:t>
            </w:r>
          </w:p>
        </w:tc>
        <w:tc>
          <w:tcPr>
            <w:tcW w:w="7938" w:type="dxa"/>
            <w:hideMark/>
          </w:tcPr>
          <w:p w:rsidR="002B436B" w:rsidRPr="002B436B" w:rsidRDefault="002B436B" w:rsidP="002B436B">
            <w:pPr>
              <w:rPr>
                <w:lang w:val="bg-BG"/>
              </w:rPr>
            </w:pPr>
            <w:r w:rsidRPr="002B436B">
              <w:rPr>
                <w:lang w:val="bg-BG"/>
              </w:rPr>
              <w:t>Стопански класове, цел на стопанството и турнуси на сеч</w:t>
            </w:r>
          </w:p>
        </w:tc>
        <w:tc>
          <w:tcPr>
            <w:tcW w:w="532" w:type="dxa"/>
          </w:tcPr>
          <w:p w:rsidR="002B436B" w:rsidRPr="002B436B" w:rsidRDefault="002B436B" w:rsidP="002B436B">
            <w:pPr>
              <w:jc w:val="right"/>
              <w:rPr>
                <w:lang w:val="bg-BG"/>
              </w:rPr>
            </w:pPr>
            <w:r w:rsidRPr="002B436B">
              <w:rPr>
                <w:lang w:val="bg-BG"/>
              </w:rPr>
              <w:t>70</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43</w:t>
            </w:r>
          </w:p>
        </w:tc>
        <w:tc>
          <w:tcPr>
            <w:tcW w:w="7938" w:type="dxa"/>
            <w:hideMark/>
          </w:tcPr>
          <w:p w:rsidR="002B436B" w:rsidRPr="002B436B" w:rsidRDefault="002B436B" w:rsidP="002B436B">
            <w:pPr>
              <w:rPr>
                <w:lang w:val="bg-BG"/>
              </w:rPr>
            </w:pPr>
            <w:r w:rsidRPr="002B436B">
              <w:rPr>
                <w:lang w:val="bg-BG"/>
              </w:rPr>
              <w:t>Глава V Планиране на мероприятията</w:t>
            </w:r>
          </w:p>
        </w:tc>
        <w:tc>
          <w:tcPr>
            <w:tcW w:w="532" w:type="dxa"/>
          </w:tcPr>
          <w:p w:rsidR="002B436B" w:rsidRPr="002B436B" w:rsidRDefault="002B436B" w:rsidP="002B436B">
            <w:pPr>
              <w:jc w:val="right"/>
              <w:rPr>
                <w:lang w:val="bg-BG"/>
              </w:rPr>
            </w:pPr>
            <w:r w:rsidRPr="002B436B">
              <w:rPr>
                <w:lang w:val="bg-BG"/>
              </w:rPr>
              <w:t>72</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44</w:t>
            </w:r>
          </w:p>
        </w:tc>
        <w:tc>
          <w:tcPr>
            <w:tcW w:w="7938" w:type="dxa"/>
            <w:hideMark/>
          </w:tcPr>
          <w:p w:rsidR="002B436B" w:rsidRPr="002B436B" w:rsidRDefault="002B436B" w:rsidP="002B436B">
            <w:pPr>
              <w:rPr>
                <w:lang w:val="bg-BG"/>
              </w:rPr>
            </w:pPr>
            <w:r w:rsidRPr="002B436B">
              <w:rPr>
                <w:lang w:val="bg-BG"/>
              </w:rPr>
              <w:t>Сечи</w:t>
            </w:r>
          </w:p>
        </w:tc>
        <w:tc>
          <w:tcPr>
            <w:tcW w:w="532" w:type="dxa"/>
          </w:tcPr>
          <w:p w:rsidR="002B436B" w:rsidRPr="002B436B" w:rsidRDefault="002B436B" w:rsidP="002B436B">
            <w:pPr>
              <w:jc w:val="right"/>
              <w:rPr>
                <w:lang w:val="bg-BG"/>
              </w:rPr>
            </w:pPr>
            <w:r w:rsidRPr="002B436B">
              <w:rPr>
                <w:lang w:val="bg-BG"/>
              </w:rPr>
              <w:t>72</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45</w:t>
            </w:r>
          </w:p>
        </w:tc>
        <w:tc>
          <w:tcPr>
            <w:tcW w:w="7938" w:type="dxa"/>
            <w:hideMark/>
          </w:tcPr>
          <w:p w:rsidR="002B436B" w:rsidRPr="002B436B" w:rsidRDefault="002B436B" w:rsidP="002B436B">
            <w:pPr>
              <w:rPr>
                <w:lang w:val="bg-BG"/>
              </w:rPr>
            </w:pPr>
            <w:r w:rsidRPr="002B436B">
              <w:rPr>
                <w:lang w:val="bg-BG"/>
              </w:rPr>
              <w:t>Определяне размера на ползването</w:t>
            </w:r>
          </w:p>
        </w:tc>
        <w:tc>
          <w:tcPr>
            <w:tcW w:w="532" w:type="dxa"/>
          </w:tcPr>
          <w:p w:rsidR="002B436B" w:rsidRPr="002B436B" w:rsidRDefault="002B436B" w:rsidP="002B436B">
            <w:pPr>
              <w:jc w:val="right"/>
              <w:rPr>
                <w:lang w:val="bg-BG"/>
              </w:rPr>
            </w:pPr>
            <w:r w:rsidRPr="002B436B">
              <w:rPr>
                <w:lang w:val="bg-BG"/>
              </w:rPr>
              <w:t>75</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46</w:t>
            </w:r>
          </w:p>
        </w:tc>
        <w:tc>
          <w:tcPr>
            <w:tcW w:w="7938" w:type="dxa"/>
            <w:hideMark/>
          </w:tcPr>
          <w:p w:rsidR="002B436B" w:rsidRPr="002B436B" w:rsidRDefault="002B436B" w:rsidP="002B436B">
            <w:pPr>
              <w:rPr>
                <w:lang w:val="bg-BG"/>
              </w:rPr>
            </w:pPr>
            <w:r w:rsidRPr="002B436B">
              <w:rPr>
                <w:lang w:val="bg-BG"/>
              </w:rPr>
              <w:t>Възобновяване и залесяване</w:t>
            </w:r>
          </w:p>
        </w:tc>
        <w:tc>
          <w:tcPr>
            <w:tcW w:w="532" w:type="dxa"/>
          </w:tcPr>
          <w:p w:rsidR="002B436B" w:rsidRPr="002B436B" w:rsidRDefault="002B436B" w:rsidP="002B436B">
            <w:pPr>
              <w:jc w:val="center"/>
              <w:rPr>
                <w:lang w:val="bg-BG"/>
              </w:rPr>
            </w:pPr>
            <w:r w:rsidRPr="002B436B">
              <w:rPr>
                <w:lang w:val="bg-BG"/>
              </w:rPr>
              <w:t>76</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47</w:t>
            </w:r>
          </w:p>
        </w:tc>
        <w:tc>
          <w:tcPr>
            <w:tcW w:w="7938" w:type="dxa"/>
            <w:hideMark/>
          </w:tcPr>
          <w:p w:rsidR="002B436B" w:rsidRPr="002B436B" w:rsidRDefault="002B436B" w:rsidP="002B436B">
            <w:pPr>
              <w:rPr>
                <w:lang w:val="bg-BG"/>
              </w:rPr>
            </w:pPr>
            <w:r w:rsidRPr="002B436B">
              <w:rPr>
                <w:lang w:val="bg-BG"/>
              </w:rPr>
              <w:t>Планиране на други мероприятия</w:t>
            </w:r>
          </w:p>
        </w:tc>
        <w:tc>
          <w:tcPr>
            <w:tcW w:w="532" w:type="dxa"/>
          </w:tcPr>
          <w:p w:rsidR="002B436B" w:rsidRPr="002B436B" w:rsidRDefault="002B436B" w:rsidP="002B436B">
            <w:pPr>
              <w:jc w:val="right"/>
              <w:rPr>
                <w:lang w:val="bg-BG"/>
              </w:rPr>
            </w:pPr>
            <w:r w:rsidRPr="002B436B">
              <w:rPr>
                <w:lang w:val="bg-BG"/>
              </w:rPr>
              <w:t>77</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48</w:t>
            </w:r>
          </w:p>
        </w:tc>
        <w:tc>
          <w:tcPr>
            <w:tcW w:w="7938" w:type="dxa"/>
            <w:hideMark/>
          </w:tcPr>
          <w:p w:rsidR="002B436B" w:rsidRPr="002B436B" w:rsidRDefault="002B436B" w:rsidP="002B436B">
            <w:pPr>
              <w:rPr>
                <w:lang w:val="bg-BG"/>
              </w:rPr>
            </w:pPr>
            <w:r w:rsidRPr="002B436B">
              <w:rPr>
                <w:lang w:val="bg-BG"/>
              </w:rPr>
              <w:t>Глава VI Дейности по опазване на горските територии от пожари</w:t>
            </w:r>
          </w:p>
        </w:tc>
        <w:tc>
          <w:tcPr>
            <w:tcW w:w="532" w:type="dxa"/>
          </w:tcPr>
          <w:p w:rsidR="002B436B" w:rsidRPr="002B436B" w:rsidRDefault="002B436B" w:rsidP="002B436B">
            <w:pPr>
              <w:jc w:val="right"/>
              <w:rPr>
                <w:lang w:val="bg-BG"/>
              </w:rPr>
            </w:pPr>
            <w:r w:rsidRPr="002B436B">
              <w:rPr>
                <w:lang w:val="bg-BG"/>
              </w:rPr>
              <w:t>78</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49</w:t>
            </w:r>
          </w:p>
        </w:tc>
        <w:tc>
          <w:tcPr>
            <w:tcW w:w="7938" w:type="dxa"/>
            <w:hideMark/>
          </w:tcPr>
          <w:p w:rsidR="002B436B" w:rsidRPr="002B436B" w:rsidRDefault="002B436B" w:rsidP="002B436B">
            <w:pPr>
              <w:rPr>
                <w:lang w:val="bg-BG"/>
              </w:rPr>
            </w:pPr>
            <w:r w:rsidRPr="002B436B">
              <w:rPr>
                <w:lang w:val="bg-BG"/>
              </w:rPr>
              <w:t>Глава VII Редки застрашени и лечебни растения</w:t>
            </w:r>
          </w:p>
        </w:tc>
        <w:tc>
          <w:tcPr>
            <w:tcW w:w="532" w:type="dxa"/>
          </w:tcPr>
          <w:p w:rsidR="002B436B" w:rsidRPr="002B436B" w:rsidRDefault="002B436B" w:rsidP="002B436B">
            <w:pPr>
              <w:jc w:val="right"/>
              <w:rPr>
                <w:lang w:val="bg-BG"/>
              </w:rPr>
            </w:pPr>
            <w:r w:rsidRPr="002B436B">
              <w:rPr>
                <w:lang w:val="bg-BG"/>
              </w:rPr>
              <w:t>78</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50</w:t>
            </w:r>
          </w:p>
        </w:tc>
        <w:tc>
          <w:tcPr>
            <w:tcW w:w="7938" w:type="dxa"/>
            <w:hideMark/>
          </w:tcPr>
          <w:p w:rsidR="002B436B" w:rsidRPr="002B436B" w:rsidRDefault="002B436B" w:rsidP="002B436B">
            <w:pPr>
              <w:rPr>
                <w:lang w:val="bg-BG"/>
              </w:rPr>
            </w:pPr>
            <w:r w:rsidRPr="002B436B">
              <w:rPr>
                <w:lang w:val="bg-BG"/>
              </w:rPr>
              <w:t>Глава VIII Защитени зони по „Натура 2000“</w:t>
            </w:r>
          </w:p>
        </w:tc>
        <w:tc>
          <w:tcPr>
            <w:tcW w:w="532" w:type="dxa"/>
          </w:tcPr>
          <w:p w:rsidR="002B436B" w:rsidRPr="002B436B" w:rsidRDefault="002B436B" w:rsidP="002B436B">
            <w:pPr>
              <w:jc w:val="right"/>
              <w:rPr>
                <w:lang w:val="bg-BG"/>
              </w:rPr>
            </w:pPr>
            <w:r w:rsidRPr="002B436B">
              <w:rPr>
                <w:lang w:val="bg-BG"/>
              </w:rPr>
              <w:t>78</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51</w:t>
            </w:r>
          </w:p>
        </w:tc>
        <w:tc>
          <w:tcPr>
            <w:tcW w:w="7938" w:type="dxa"/>
            <w:hideMark/>
          </w:tcPr>
          <w:p w:rsidR="002B436B" w:rsidRPr="002B436B" w:rsidRDefault="002B436B" w:rsidP="002B436B">
            <w:pPr>
              <w:rPr>
                <w:lang w:val="bg-BG"/>
              </w:rPr>
            </w:pPr>
            <w:r w:rsidRPr="002B436B">
              <w:rPr>
                <w:lang w:val="bg-BG"/>
              </w:rPr>
              <w:t xml:space="preserve"> Глава IX Санитар-охранителни зони</w:t>
            </w:r>
          </w:p>
        </w:tc>
        <w:tc>
          <w:tcPr>
            <w:tcW w:w="532" w:type="dxa"/>
          </w:tcPr>
          <w:p w:rsidR="002B436B" w:rsidRPr="002B436B" w:rsidRDefault="002B436B" w:rsidP="002B436B">
            <w:pPr>
              <w:jc w:val="right"/>
              <w:rPr>
                <w:lang w:val="bg-BG"/>
              </w:rPr>
            </w:pPr>
            <w:r w:rsidRPr="002B436B">
              <w:rPr>
                <w:lang w:val="bg-BG"/>
              </w:rPr>
              <w:t>82</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52</w:t>
            </w:r>
          </w:p>
        </w:tc>
        <w:tc>
          <w:tcPr>
            <w:tcW w:w="7938" w:type="dxa"/>
            <w:hideMark/>
          </w:tcPr>
          <w:p w:rsidR="002B436B" w:rsidRPr="002B436B" w:rsidRDefault="002B436B" w:rsidP="002B436B">
            <w:pPr>
              <w:rPr>
                <w:lang w:val="bg-BG"/>
              </w:rPr>
            </w:pPr>
            <w:r w:rsidRPr="002B436B">
              <w:rPr>
                <w:lang w:val="bg-BG"/>
              </w:rPr>
              <w:t>Глава X Еколого-икономически ефект от планираните мероприятия</w:t>
            </w:r>
          </w:p>
        </w:tc>
        <w:tc>
          <w:tcPr>
            <w:tcW w:w="532" w:type="dxa"/>
          </w:tcPr>
          <w:p w:rsidR="002B436B" w:rsidRPr="002B436B" w:rsidRDefault="002B436B" w:rsidP="002B436B">
            <w:pPr>
              <w:jc w:val="right"/>
              <w:rPr>
                <w:lang w:val="bg-BG"/>
              </w:rPr>
            </w:pPr>
            <w:r w:rsidRPr="002B436B">
              <w:rPr>
                <w:lang w:val="bg-BG"/>
              </w:rPr>
              <w:t>83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53</w:t>
            </w:r>
          </w:p>
        </w:tc>
        <w:tc>
          <w:tcPr>
            <w:tcW w:w="7938" w:type="dxa"/>
            <w:hideMark/>
          </w:tcPr>
          <w:p w:rsidR="002B436B" w:rsidRPr="002B436B" w:rsidRDefault="002B436B" w:rsidP="002B436B">
            <w:pPr>
              <w:rPr>
                <w:lang w:val="bg-BG"/>
              </w:rPr>
            </w:pPr>
            <w:r w:rsidRPr="002B436B">
              <w:rPr>
                <w:lang w:val="bg-BG"/>
              </w:rPr>
              <w:t>Глава XI Съдържание на горскостопанския план</w:t>
            </w:r>
          </w:p>
        </w:tc>
        <w:tc>
          <w:tcPr>
            <w:tcW w:w="532" w:type="dxa"/>
          </w:tcPr>
          <w:p w:rsidR="002B436B" w:rsidRPr="002B436B" w:rsidRDefault="002B436B" w:rsidP="002B436B">
            <w:pPr>
              <w:jc w:val="right"/>
              <w:rPr>
                <w:lang w:val="bg-BG"/>
              </w:rPr>
            </w:pPr>
            <w:r w:rsidRPr="002B436B">
              <w:rPr>
                <w:lang w:val="bg-BG"/>
              </w:rPr>
              <w:t>83</w:t>
            </w:r>
          </w:p>
        </w:tc>
      </w:tr>
      <w:tr w:rsidR="002B436B" w:rsidRPr="002B436B" w:rsidTr="00E87499">
        <w:trPr>
          <w:trHeight w:val="233"/>
        </w:trPr>
        <w:tc>
          <w:tcPr>
            <w:tcW w:w="534" w:type="dxa"/>
            <w:hideMark/>
          </w:tcPr>
          <w:p w:rsidR="002B436B" w:rsidRPr="002B436B" w:rsidRDefault="002B436B" w:rsidP="002B436B">
            <w:pPr>
              <w:jc w:val="right"/>
              <w:rPr>
                <w:lang w:val="bg-BG"/>
              </w:rPr>
            </w:pPr>
            <w:r w:rsidRPr="002B436B">
              <w:rPr>
                <w:lang w:val="bg-BG"/>
              </w:rPr>
              <w:t>54</w:t>
            </w:r>
          </w:p>
        </w:tc>
        <w:tc>
          <w:tcPr>
            <w:tcW w:w="7938" w:type="dxa"/>
            <w:hideMark/>
          </w:tcPr>
          <w:p w:rsidR="002B436B" w:rsidRPr="002B436B" w:rsidRDefault="002B436B" w:rsidP="002B436B">
            <w:pPr>
              <w:rPr>
                <w:lang w:val="bg-BG"/>
              </w:rPr>
            </w:pPr>
            <w:r w:rsidRPr="002B436B">
              <w:rPr>
                <w:lang w:val="bg-BG"/>
              </w:rPr>
              <w:t>Приложения към плана</w:t>
            </w:r>
          </w:p>
        </w:tc>
        <w:tc>
          <w:tcPr>
            <w:tcW w:w="532" w:type="dxa"/>
          </w:tcPr>
          <w:p w:rsidR="002B436B" w:rsidRPr="002B436B" w:rsidRDefault="002B436B" w:rsidP="002B436B">
            <w:pPr>
              <w:jc w:val="right"/>
              <w:rPr>
                <w:lang w:val="bg-BG"/>
              </w:rPr>
            </w:pPr>
            <w:r w:rsidRPr="002B436B">
              <w:rPr>
                <w:lang w:val="bg-BG"/>
              </w:rPr>
              <w:t>83</w:t>
            </w:r>
          </w:p>
        </w:tc>
      </w:tr>
      <w:tr w:rsidR="002B436B" w:rsidRPr="002B436B" w:rsidTr="00E87499">
        <w:tc>
          <w:tcPr>
            <w:tcW w:w="534" w:type="dxa"/>
            <w:hideMark/>
          </w:tcPr>
          <w:p w:rsidR="002B436B" w:rsidRPr="002B436B" w:rsidRDefault="002B436B" w:rsidP="002B436B">
            <w:pPr>
              <w:jc w:val="right"/>
              <w:rPr>
                <w:lang w:val="bg-BG"/>
              </w:rPr>
            </w:pPr>
            <w:r w:rsidRPr="002B436B">
              <w:rPr>
                <w:lang w:val="bg-BG"/>
              </w:rPr>
              <w:t>55</w:t>
            </w:r>
          </w:p>
        </w:tc>
        <w:tc>
          <w:tcPr>
            <w:tcW w:w="7938" w:type="dxa"/>
            <w:hideMark/>
          </w:tcPr>
          <w:p w:rsidR="002B436B" w:rsidRPr="002B436B" w:rsidRDefault="002B436B" w:rsidP="002B436B">
            <w:pPr>
              <w:rPr>
                <w:lang w:val="bg-BG"/>
              </w:rPr>
            </w:pPr>
            <w:r w:rsidRPr="002B436B">
              <w:rPr>
                <w:lang w:val="bg-BG"/>
              </w:rPr>
              <w:t>Глава XII Видове дейности и категория на трудност</w:t>
            </w:r>
          </w:p>
        </w:tc>
        <w:tc>
          <w:tcPr>
            <w:tcW w:w="532" w:type="dxa"/>
          </w:tcPr>
          <w:p w:rsidR="002B436B" w:rsidRPr="002B436B" w:rsidRDefault="002B436B" w:rsidP="002B436B">
            <w:pPr>
              <w:jc w:val="right"/>
            </w:pPr>
            <w:r w:rsidRPr="002B436B">
              <w:t>84</w:t>
            </w:r>
          </w:p>
        </w:tc>
      </w:tr>
    </w:tbl>
    <w:p w:rsidR="002B436B" w:rsidRDefault="002B436B" w:rsidP="00C935AD">
      <w:pPr>
        <w:pStyle w:val="24"/>
        <w:tabs>
          <w:tab w:val="clear" w:pos="-90"/>
          <w:tab w:val="center" w:pos="1170"/>
        </w:tabs>
        <w:ind w:firstLine="0"/>
        <w:jc w:val="center"/>
        <w:rPr>
          <w:b/>
          <w:sz w:val="18"/>
          <w:szCs w:val="18"/>
        </w:rPr>
      </w:pPr>
    </w:p>
    <w:p w:rsidR="00C935AD" w:rsidRPr="00EE331C" w:rsidRDefault="00C935AD" w:rsidP="00C935AD">
      <w:pPr>
        <w:pStyle w:val="24"/>
        <w:tabs>
          <w:tab w:val="clear" w:pos="-90"/>
          <w:tab w:val="center" w:pos="1170"/>
        </w:tabs>
        <w:ind w:firstLine="0"/>
        <w:jc w:val="center"/>
        <w:rPr>
          <w:b/>
          <w:sz w:val="18"/>
          <w:szCs w:val="18"/>
        </w:rPr>
      </w:pPr>
      <w:r w:rsidRPr="00EE331C">
        <w:rPr>
          <w:b/>
          <w:sz w:val="18"/>
          <w:szCs w:val="18"/>
        </w:rPr>
        <w:lastRenderedPageBreak/>
        <w:t>УВОД</w:t>
      </w:r>
    </w:p>
    <w:p w:rsidR="00C935AD" w:rsidRPr="00EE331C" w:rsidRDefault="00C935AD" w:rsidP="00C935AD">
      <w:pPr>
        <w:pStyle w:val="24"/>
        <w:tabs>
          <w:tab w:val="clear" w:pos="-90"/>
          <w:tab w:val="center" w:pos="1170"/>
        </w:tabs>
        <w:ind w:firstLine="0"/>
        <w:jc w:val="center"/>
        <w:rPr>
          <w:b/>
          <w:sz w:val="18"/>
          <w:szCs w:val="18"/>
        </w:rPr>
      </w:pPr>
    </w:p>
    <w:p w:rsidR="00C935AD" w:rsidRPr="00EE331C" w:rsidRDefault="00C935AD" w:rsidP="00C935AD">
      <w:pPr>
        <w:pStyle w:val="24"/>
        <w:tabs>
          <w:tab w:val="clear" w:pos="-90"/>
          <w:tab w:val="left" w:pos="708"/>
        </w:tabs>
        <w:ind w:firstLine="0"/>
        <w:rPr>
          <w:szCs w:val="24"/>
        </w:rPr>
      </w:pPr>
      <w:r w:rsidRPr="00EE331C">
        <w:rPr>
          <w:sz w:val="18"/>
          <w:szCs w:val="18"/>
        </w:rPr>
        <w:tab/>
      </w:r>
      <w:r w:rsidRPr="00EE331C">
        <w:rPr>
          <w:szCs w:val="24"/>
        </w:rPr>
        <w:t xml:space="preserve">Настоящото задание е изготвено на основание писмо с рег. индекс ИАГ </w:t>
      </w:r>
      <w:r w:rsidR="008610AC">
        <w:rPr>
          <w:szCs w:val="24"/>
        </w:rPr>
        <w:t>- 26833</w:t>
      </w:r>
      <w:r>
        <w:rPr>
          <w:szCs w:val="24"/>
        </w:rPr>
        <w:t xml:space="preserve"> от</w:t>
      </w:r>
      <w:r w:rsidR="008610AC">
        <w:rPr>
          <w:szCs w:val="24"/>
        </w:rPr>
        <w:t xml:space="preserve"> 13.11.2023</w:t>
      </w:r>
      <w:r w:rsidRPr="00EE331C">
        <w:rPr>
          <w:szCs w:val="24"/>
        </w:rPr>
        <w:t xml:space="preserve">г. на изпълнителния директор на Изпълнителна агенция по горите и на основание на Граждански </w:t>
      </w:r>
      <w:r w:rsidRPr="008610AC">
        <w:rPr>
          <w:szCs w:val="24"/>
        </w:rPr>
        <w:t xml:space="preserve">договор № </w:t>
      </w:r>
      <w:r w:rsidR="008610AC" w:rsidRPr="008610AC">
        <w:rPr>
          <w:szCs w:val="24"/>
        </w:rPr>
        <w:t>5/05</w:t>
      </w:r>
      <w:r w:rsidRPr="008610AC">
        <w:rPr>
          <w:szCs w:val="24"/>
        </w:rPr>
        <w:t>.01.</w:t>
      </w:r>
      <w:r w:rsidR="008610AC" w:rsidRPr="008610AC">
        <w:rPr>
          <w:szCs w:val="24"/>
        </w:rPr>
        <w:t xml:space="preserve"> 2024</w:t>
      </w:r>
      <w:r w:rsidR="00C76109" w:rsidRPr="008610AC">
        <w:rPr>
          <w:szCs w:val="24"/>
        </w:rPr>
        <w:t xml:space="preserve"> г.-</w:t>
      </w:r>
      <w:r w:rsidRPr="008610AC">
        <w:rPr>
          <w:szCs w:val="24"/>
        </w:rPr>
        <w:t xml:space="preserve"> </w:t>
      </w:r>
      <w:r w:rsidRPr="00EE331C">
        <w:rPr>
          <w:szCs w:val="24"/>
        </w:rPr>
        <w:t>възложител Югоизточно държавно предприятие град Сливен предс</w:t>
      </w:r>
      <w:r>
        <w:rPr>
          <w:szCs w:val="24"/>
        </w:rPr>
        <w:t>тавлявано от инж. Димчо Радев</w:t>
      </w:r>
      <w:r w:rsidRPr="00EE331C">
        <w:rPr>
          <w:szCs w:val="24"/>
        </w:rPr>
        <w:t xml:space="preserve"> –</w:t>
      </w:r>
      <w:r w:rsidR="00C76109">
        <w:rPr>
          <w:szCs w:val="24"/>
        </w:rPr>
        <w:t xml:space="preserve"> </w:t>
      </w:r>
      <w:r w:rsidRPr="00EE331C">
        <w:rPr>
          <w:szCs w:val="24"/>
        </w:rPr>
        <w:t>директор и Мария Русева –</w:t>
      </w:r>
      <w:r w:rsidR="00C76109">
        <w:rPr>
          <w:szCs w:val="24"/>
        </w:rPr>
        <w:t xml:space="preserve"> </w:t>
      </w:r>
      <w:r w:rsidRPr="00EE331C">
        <w:rPr>
          <w:szCs w:val="24"/>
        </w:rPr>
        <w:t xml:space="preserve">главен счетоводител. </w:t>
      </w:r>
    </w:p>
    <w:p w:rsidR="00C935AD" w:rsidRPr="00EE331C" w:rsidRDefault="00C935AD" w:rsidP="00C935AD">
      <w:pPr>
        <w:pStyle w:val="24"/>
        <w:tabs>
          <w:tab w:val="clear" w:pos="-90"/>
          <w:tab w:val="left" w:pos="708"/>
        </w:tabs>
        <w:ind w:firstLine="0"/>
        <w:rPr>
          <w:szCs w:val="24"/>
        </w:rPr>
      </w:pPr>
      <w:r w:rsidRPr="00EE331C">
        <w:rPr>
          <w:szCs w:val="24"/>
        </w:rPr>
        <w:tab/>
        <w:t>Заданието е изработено от инж. Любен Господинов Желев, прит</w:t>
      </w:r>
      <w:r w:rsidR="008610AC">
        <w:rPr>
          <w:szCs w:val="24"/>
        </w:rPr>
        <w:t>ежаващ Удостоверение №5199/25.01</w:t>
      </w:r>
      <w:r w:rsidRPr="00EE331C">
        <w:rPr>
          <w:szCs w:val="24"/>
        </w:rPr>
        <w:t>.2012 г. за упражняване на лесовъдска практика за дейността „Изработване на задания, проекти, планове и програми за горски територии”.</w:t>
      </w:r>
      <w:r w:rsidRPr="00EE331C">
        <w:rPr>
          <w:szCs w:val="24"/>
        </w:rPr>
        <w:tab/>
      </w:r>
    </w:p>
    <w:p w:rsidR="00C935AD" w:rsidRDefault="00C935AD" w:rsidP="00C935AD">
      <w:pPr>
        <w:pStyle w:val="SilvaText"/>
        <w:rPr>
          <w:rFonts w:ascii="Times New Roman" w:hAnsi="Times New Roman"/>
          <w:sz w:val="24"/>
          <w:szCs w:val="24"/>
        </w:rPr>
      </w:pPr>
      <w:r w:rsidRPr="00EE331C">
        <w:rPr>
          <w:sz w:val="24"/>
          <w:szCs w:val="24"/>
        </w:rPr>
        <w:tab/>
      </w:r>
      <w:r w:rsidRPr="00EE331C">
        <w:rPr>
          <w:rFonts w:ascii="Times New Roman" w:hAnsi="Times New Roman"/>
          <w:sz w:val="24"/>
          <w:szCs w:val="24"/>
        </w:rPr>
        <w:t>Обект на инвентаризация и изработване на горскостопанските карти са горските територии, както и териториите извън тях установени при предишната инвентаризация и тези между двете инвентаризации</w:t>
      </w:r>
      <w:r w:rsidR="00C76109">
        <w:rPr>
          <w:rFonts w:ascii="Times New Roman" w:hAnsi="Times New Roman"/>
          <w:sz w:val="24"/>
          <w:szCs w:val="24"/>
        </w:rPr>
        <w:t>,</w:t>
      </w:r>
      <w:r w:rsidRPr="00EE331C">
        <w:rPr>
          <w:rFonts w:ascii="Times New Roman" w:hAnsi="Times New Roman"/>
          <w:sz w:val="24"/>
          <w:szCs w:val="24"/>
        </w:rPr>
        <w:t xml:space="preserve"> имащи характеристика на гора по смисъла на чл. 2 от Закона за горите</w:t>
      </w:r>
      <w:r w:rsidR="00DD3889">
        <w:rPr>
          <w:rFonts w:ascii="Times New Roman" w:hAnsi="Times New Roman"/>
          <w:sz w:val="24"/>
          <w:szCs w:val="24"/>
        </w:rPr>
        <w:t xml:space="preserve"> – район н</w:t>
      </w:r>
      <w:r w:rsidR="00276D0A">
        <w:rPr>
          <w:rFonts w:ascii="Times New Roman" w:hAnsi="Times New Roman"/>
          <w:sz w:val="24"/>
          <w:szCs w:val="24"/>
        </w:rPr>
        <w:t>а дейност на ТП „Дъ</w:t>
      </w:r>
      <w:r w:rsidR="00F45B65">
        <w:rPr>
          <w:rFonts w:ascii="Times New Roman" w:hAnsi="Times New Roman"/>
          <w:sz w:val="24"/>
          <w:szCs w:val="24"/>
        </w:rPr>
        <w:t xml:space="preserve">ржавно горско стопанство </w:t>
      </w:r>
      <w:r w:rsidR="000B015D">
        <w:rPr>
          <w:rFonts w:ascii="Times New Roman" w:hAnsi="Times New Roman"/>
          <w:sz w:val="24"/>
          <w:szCs w:val="24"/>
        </w:rPr>
        <w:t>Маджарово</w:t>
      </w:r>
      <w:r w:rsidR="00276D0A">
        <w:rPr>
          <w:rFonts w:ascii="Times New Roman" w:hAnsi="Times New Roman"/>
          <w:sz w:val="24"/>
          <w:szCs w:val="24"/>
        </w:rPr>
        <w:t>“</w:t>
      </w:r>
      <w:r w:rsidR="00F45B65">
        <w:rPr>
          <w:rFonts w:ascii="Times New Roman" w:hAnsi="Times New Roman"/>
          <w:sz w:val="24"/>
          <w:szCs w:val="24"/>
        </w:rPr>
        <w:t xml:space="preserve"> (ТП „ДГС </w:t>
      </w:r>
      <w:r w:rsidR="000B015D">
        <w:rPr>
          <w:rFonts w:ascii="Times New Roman" w:hAnsi="Times New Roman"/>
          <w:sz w:val="24"/>
          <w:szCs w:val="24"/>
        </w:rPr>
        <w:t>Маджарово</w:t>
      </w:r>
      <w:r w:rsidR="00DA26F8">
        <w:rPr>
          <w:rFonts w:ascii="Times New Roman" w:hAnsi="Times New Roman"/>
          <w:sz w:val="24"/>
          <w:szCs w:val="24"/>
        </w:rPr>
        <w:t>“)</w:t>
      </w:r>
      <w:r w:rsidRPr="00EE331C">
        <w:rPr>
          <w:rFonts w:ascii="Times New Roman" w:hAnsi="Times New Roman"/>
          <w:sz w:val="24"/>
          <w:szCs w:val="24"/>
        </w:rPr>
        <w:t xml:space="preserve"> в границите на </w:t>
      </w:r>
      <w:r w:rsidR="00DA26F8">
        <w:rPr>
          <w:rFonts w:ascii="Times New Roman" w:hAnsi="Times New Roman"/>
          <w:sz w:val="24"/>
          <w:szCs w:val="24"/>
        </w:rPr>
        <w:t xml:space="preserve">следните общини и </w:t>
      </w:r>
      <w:r w:rsidRPr="00EE331C">
        <w:rPr>
          <w:rFonts w:ascii="Times New Roman" w:hAnsi="Times New Roman"/>
          <w:sz w:val="24"/>
          <w:szCs w:val="24"/>
        </w:rPr>
        <w:t>зем</w:t>
      </w:r>
      <w:r w:rsidR="00C76109">
        <w:rPr>
          <w:rFonts w:ascii="Times New Roman" w:hAnsi="Times New Roman"/>
          <w:sz w:val="24"/>
          <w:szCs w:val="24"/>
        </w:rPr>
        <w:t>лища</w:t>
      </w:r>
      <w:r w:rsidR="00DA26F8">
        <w:rPr>
          <w:rFonts w:ascii="Times New Roman" w:hAnsi="Times New Roman"/>
          <w:sz w:val="24"/>
          <w:szCs w:val="24"/>
        </w:rPr>
        <w:t xml:space="preserve"> на населените места</w:t>
      </w:r>
      <w:r>
        <w:rPr>
          <w:rFonts w:ascii="Times New Roman" w:hAnsi="Times New Roman"/>
          <w:sz w:val="24"/>
          <w:szCs w:val="24"/>
        </w:rPr>
        <w:t>:</w:t>
      </w:r>
    </w:p>
    <w:p w:rsidR="00E50589" w:rsidRPr="00E26148" w:rsidRDefault="00E50589" w:rsidP="00980749">
      <w:pPr>
        <w:jc w:val="both"/>
        <w:rPr>
          <w:sz w:val="24"/>
          <w:szCs w:val="24"/>
          <w:lang w:val="bg-BG" w:eastAsia="hr-HR"/>
        </w:rPr>
      </w:pPr>
      <w:r>
        <w:rPr>
          <w:sz w:val="24"/>
          <w:szCs w:val="24"/>
          <w:lang w:val="bg-BG"/>
        </w:rPr>
        <w:tab/>
      </w:r>
      <w:r w:rsidR="00C935AD" w:rsidRPr="00E26148">
        <w:rPr>
          <w:sz w:val="24"/>
          <w:szCs w:val="24"/>
          <w:lang w:val="bg-BG"/>
        </w:rPr>
        <w:t xml:space="preserve">1. </w:t>
      </w:r>
      <w:r w:rsidR="00276D0A" w:rsidRPr="00E26148">
        <w:rPr>
          <w:sz w:val="24"/>
          <w:szCs w:val="24"/>
          <w:lang w:val="bg-BG"/>
        </w:rPr>
        <w:t xml:space="preserve">Община </w:t>
      </w:r>
      <w:r w:rsidR="00C935AD" w:rsidRPr="00E26148">
        <w:rPr>
          <w:sz w:val="24"/>
          <w:szCs w:val="24"/>
          <w:lang w:val="bg-BG"/>
        </w:rPr>
        <w:t xml:space="preserve"> </w:t>
      </w:r>
      <w:r w:rsidR="000B015D" w:rsidRPr="00E26148">
        <w:rPr>
          <w:rFonts w:eastAsiaTheme="minorHAnsi"/>
          <w:sz w:val="24"/>
          <w:szCs w:val="24"/>
          <w:lang w:val="bg-BG" w:eastAsia="en-US"/>
        </w:rPr>
        <w:t>Маджарово</w:t>
      </w:r>
      <w:r w:rsidR="00DD3889">
        <w:rPr>
          <w:rFonts w:eastAsiaTheme="minorHAnsi"/>
          <w:sz w:val="24"/>
          <w:szCs w:val="24"/>
          <w:lang w:val="bg-BG" w:eastAsia="en-US"/>
        </w:rPr>
        <w:t xml:space="preserve"> - землищата на</w:t>
      </w:r>
      <w:r w:rsidRPr="00E26148">
        <w:rPr>
          <w:sz w:val="24"/>
          <w:szCs w:val="24"/>
          <w:lang w:val="bg-BG" w:eastAsia="hr-HR"/>
        </w:rPr>
        <w:t xml:space="preserve"> гр. </w:t>
      </w:r>
      <w:r w:rsidR="000B015D" w:rsidRPr="00E26148">
        <w:rPr>
          <w:sz w:val="24"/>
          <w:szCs w:val="24"/>
          <w:lang w:val="bg-BG" w:eastAsia="hr-HR"/>
        </w:rPr>
        <w:t>Маджарово</w:t>
      </w:r>
      <w:r w:rsidRPr="00E26148">
        <w:rPr>
          <w:sz w:val="24"/>
          <w:szCs w:val="24"/>
          <w:lang w:val="bg-BG" w:eastAsia="hr-HR"/>
        </w:rPr>
        <w:t xml:space="preserve"> и селата: </w:t>
      </w:r>
      <w:r w:rsidR="00E26148">
        <w:rPr>
          <w:sz w:val="24"/>
          <w:szCs w:val="24"/>
          <w:lang w:val="bg-BG" w:eastAsia="hr-HR"/>
        </w:rPr>
        <w:t xml:space="preserve">Бориславци, Брусевци, Габерово, Голяма долина, Горни Главанак, Горно поле, Долни Главанак, Долно Съдиево, Ефрем, Златоустово, Малки воден, Малко Брягово, Малко Попово, Румелия, </w:t>
      </w:r>
      <w:r w:rsidR="00083349">
        <w:rPr>
          <w:sz w:val="24"/>
          <w:szCs w:val="24"/>
          <w:lang w:val="bg-BG" w:eastAsia="hr-HR"/>
        </w:rPr>
        <w:t>Ръженово, Селска поляна, Сеноклас</w:t>
      </w:r>
      <w:r w:rsidR="00E26148">
        <w:rPr>
          <w:sz w:val="24"/>
          <w:szCs w:val="24"/>
          <w:lang w:val="bg-BG" w:eastAsia="hr-HR"/>
        </w:rPr>
        <w:t xml:space="preserve">, </w:t>
      </w:r>
      <w:r w:rsidR="00980749">
        <w:rPr>
          <w:sz w:val="24"/>
          <w:szCs w:val="24"/>
          <w:lang w:val="bg-BG" w:eastAsia="hr-HR"/>
        </w:rPr>
        <w:t>Тополово.</w:t>
      </w:r>
    </w:p>
    <w:p w:rsidR="00E26148" w:rsidRDefault="00C935AD" w:rsidP="00980749">
      <w:pPr>
        <w:ind w:firstLine="720"/>
        <w:jc w:val="both"/>
        <w:rPr>
          <w:sz w:val="24"/>
          <w:szCs w:val="24"/>
          <w:lang w:val="bg-BG"/>
        </w:rPr>
      </w:pPr>
      <w:r w:rsidRPr="00E26148">
        <w:rPr>
          <w:sz w:val="24"/>
          <w:szCs w:val="24"/>
          <w:lang w:val="bg-BG"/>
        </w:rPr>
        <w:t>2. Община</w:t>
      </w:r>
      <w:r w:rsidR="00284A92" w:rsidRPr="00E26148">
        <w:rPr>
          <w:sz w:val="24"/>
          <w:szCs w:val="24"/>
          <w:lang w:val="bg-BG"/>
        </w:rPr>
        <w:t xml:space="preserve">  Харманли</w:t>
      </w:r>
      <w:r w:rsidR="00DD3889">
        <w:rPr>
          <w:sz w:val="24"/>
          <w:szCs w:val="24"/>
          <w:lang w:val="bg-BG"/>
        </w:rPr>
        <w:t xml:space="preserve"> -</w:t>
      </w:r>
      <w:r w:rsidR="00276D0A" w:rsidRPr="00E26148">
        <w:rPr>
          <w:rFonts w:eastAsiaTheme="minorHAnsi"/>
          <w:sz w:val="24"/>
          <w:szCs w:val="24"/>
          <w:lang w:val="bg-BG" w:eastAsia="en-US"/>
        </w:rPr>
        <w:t xml:space="preserve"> землищата на </w:t>
      </w:r>
      <w:r w:rsidR="00E26148" w:rsidRPr="00E26148">
        <w:rPr>
          <w:sz w:val="24"/>
          <w:szCs w:val="24"/>
          <w:lang w:val="bg-BG" w:eastAsia="hr-HR"/>
        </w:rPr>
        <w:t>гр. Харманли</w:t>
      </w:r>
      <w:r w:rsidR="00E50589" w:rsidRPr="00E26148">
        <w:rPr>
          <w:sz w:val="24"/>
          <w:szCs w:val="24"/>
          <w:lang w:val="bg-BG" w:eastAsia="hr-HR"/>
        </w:rPr>
        <w:t xml:space="preserve"> и селата: </w:t>
      </w:r>
      <w:r w:rsidR="00E26148" w:rsidRPr="00E26148">
        <w:rPr>
          <w:sz w:val="24"/>
          <w:szCs w:val="24"/>
          <w:lang w:val="bg-BG"/>
        </w:rPr>
        <w:t xml:space="preserve">Бисер, Българин, Рогозиново, Доситеево, Овчарово, Браница, Богомил, Коларово, Дрипчево, Черепово, Изворово, Преславец, Поляново, Остър камък, Надежден, Шишманово, Иваново, Лешниково, Славяново, Болярски извор, Смирненци, Черна могила, Върбово и Орешец. </w:t>
      </w:r>
    </w:p>
    <w:p w:rsidR="008610AC" w:rsidRPr="00E26148" w:rsidRDefault="00E26148" w:rsidP="00980749">
      <w:pPr>
        <w:ind w:firstLine="720"/>
        <w:jc w:val="both"/>
        <w:rPr>
          <w:sz w:val="24"/>
          <w:szCs w:val="24"/>
          <w:lang w:val="bg-BG"/>
        </w:rPr>
      </w:pPr>
      <w:r>
        <w:rPr>
          <w:sz w:val="24"/>
          <w:szCs w:val="24"/>
          <w:lang w:val="bg-BG"/>
        </w:rPr>
        <w:t>3. О</w:t>
      </w:r>
      <w:r w:rsidRPr="00E26148">
        <w:rPr>
          <w:sz w:val="24"/>
          <w:szCs w:val="24"/>
          <w:lang w:val="bg-BG"/>
        </w:rPr>
        <w:t xml:space="preserve">бщина Симеоновград </w:t>
      </w:r>
      <w:r w:rsidR="00DD3889">
        <w:rPr>
          <w:rFonts w:eastAsiaTheme="minorHAnsi"/>
          <w:sz w:val="24"/>
          <w:szCs w:val="24"/>
          <w:lang w:val="bg-BG" w:eastAsia="en-US"/>
        </w:rPr>
        <w:t xml:space="preserve">- </w:t>
      </w:r>
      <w:r w:rsidRPr="00E26148">
        <w:rPr>
          <w:rFonts w:eastAsiaTheme="minorHAnsi"/>
          <w:sz w:val="24"/>
          <w:szCs w:val="24"/>
          <w:lang w:val="bg-BG" w:eastAsia="en-US"/>
        </w:rPr>
        <w:t>землищата на</w:t>
      </w:r>
      <w:r w:rsidRPr="00E26148">
        <w:rPr>
          <w:sz w:val="24"/>
          <w:szCs w:val="24"/>
          <w:lang w:val="bg-BG"/>
        </w:rPr>
        <w:t xml:space="preserve"> гр. Симеоновград и селата: Пясъчево, Навъсен, Дряново, Троян, Тянево, Свирково, Константиново и Калугерово.</w:t>
      </w:r>
    </w:p>
    <w:p w:rsidR="008610AC" w:rsidRPr="000B015D" w:rsidRDefault="008610AC" w:rsidP="00E50589">
      <w:pPr>
        <w:ind w:firstLine="720"/>
        <w:jc w:val="both"/>
        <w:rPr>
          <w:color w:val="FF0000"/>
          <w:sz w:val="24"/>
          <w:szCs w:val="24"/>
          <w:lang w:val="bg-BG" w:eastAsia="hr-HR"/>
        </w:rPr>
      </w:pPr>
    </w:p>
    <w:p w:rsidR="00C935AD" w:rsidRPr="00EE331C" w:rsidRDefault="00C935AD" w:rsidP="00E50589">
      <w:pPr>
        <w:ind w:firstLine="720"/>
        <w:jc w:val="both"/>
        <w:rPr>
          <w:sz w:val="24"/>
          <w:szCs w:val="24"/>
          <w:lang w:val="bg-BG"/>
        </w:rPr>
      </w:pPr>
      <w:r w:rsidRPr="00EE331C">
        <w:rPr>
          <w:sz w:val="24"/>
          <w:szCs w:val="24"/>
          <w:lang w:val="bg-BG"/>
        </w:rPr>
        <w:t>Плана за дейностите по опазване от пожари ще се разработи само за горските територии в границите на землищата на населените ме</w:t>
      </w:r>
      <w:r w:rsidR="00980749">
        <w:rPr>
          <w:sz w:val="24"/>
          <w:szCs w:val="24"/>
          <w:lang w:val="bg-BG"/>
        </w:rPr>
        <w:t xml:space="preserve">ста от трите </w:t>
      </w:r>
      <w:r>
        <w:rPr>
          <w:sz w:val="24"/>
          <w:szCs w:val="24"/>
          <w:lang w:val="bg-BG"/>
        </w:rPr>
        <w:t xml:space="preserve"> </w:t>
      </w:r>
      <w:r w:rsidRPr="00EE331C">
        <w:rPr>
          <w:sz w:val="24"/>
          <w:szCs w:val="24"/>
          <w:lang w:val="bg-BG"/>
        </w:rPr>
        <w:t>общини.</w:t>
      </w:r>
    </w:p>
    <w:p w:rsidR="00C935AD" w:rsidRPr="00EE331C" w:rsidRDefault="00C935AD" w:rsidP="00C935AD">
      <w:pPr>
        <w:pStyle w:val="24"/>
        <w:tabs>
          <w:tab w:val="clear" w:pos="-90"/>
          <w:tab w:val="left" w:pos="708"/>
        </w:tabs>
        <w:ind w:firstLine="0"/>
        <w:rPr>
          <w:szCs w:val="24"/>
        </w:rPr>
      </w:pPr>
      <w:r w:rsidRPr="00EE331C">
        <w:rPr>
          <w:szCs w:val="24"/>
        </w:rPr>
        <w:t xml:space="preserve">      </w:t>
      </w:r>
      <w:r w:rsidR="00341224">
        <w:rPr>
          <w:szCs w:val="24"/>
        </w:rPr>
        <w:t xml:space="preserve">     </w:t>
      </w:r>
      <w:r w:rsidR="00341224" w:rsidRPr="00E54842">
        <w:rPr>
          <w:szCs w:val="24"/>
        </w:rPr>
        <w:t>Обект на изработването на ловностопанския план</w:t>
      </w:r>
      <w:r w:rsidRPr="00E54842">
        <w:rPr>
          <w:szCs w:val="24"/>
        </w:rPr>
        <w:t xml:space="preserve"> </w:t>
      </w:r>
      <w:r w:rsidRPr="00EE331C">
        <w:rPr>
          <w:szCs w:val="24"/>
        </w:rPr>
        <w:t xml:space="preserve">са горските територии и горите извън тях, както и земеделските територии в землищата </w:t>
      </w:r>
      <w:r w:rsidR="00C76109">
        <w:rPr>
          <w:szCs w:val="24"/>
        </w:rPr>
        <w:t>на населените места  на териториите</w:t>
      </w:r>
      <w:r w:rsidRPr="00EE331C">
        <w:rPr>
          <w:szCs w:val="24"/>
        </w:rPr>
        <w:t xml:space="preserve"> на община </w:t>
      </w:r>
      <w:r w:rsidR="000B015D">
        <w:rPr>
          <w:szCs w:val="24"/>
        </w:rPr>
        <w:t>Маджарово</w:t>
      </w:r>
      <w:r w:rsidR="00980749">
        <w:rPr>
          <w:szCs w:val="24"/>
        </w:rPr>
        <w:t>,</w:t>
      </w:r>
      <w:r w:rsidR="000B015D">
        <w:rPr>
          <w:szCs w:val="24"/>
        </w:rPr>
        <w:t xml:space="preserve"> община Харманли</w:t>
      </w:r>
      <w:r w:rsidR="00980749">
        <w:rPr>
          <w:szCs w:val="24"/>
        </w:rPr>
        <w:t xml:space="preserve"> и община Симеоновград</w:t>
      </w:r>
      <w:r>
        <w:rPr>
          <w:szCs w:val="24"/>
        </w:rPr>
        <w:t xml:space="preserve"> </w:t>
      </w:r>
      <w:r w:rsidR="00E50589">
        <w:rPr>
          <w:szCs w:val="24"/>
        </w:rPr>
        <w:t xml:space="preserve">- </w:t>
      </w:r>
      <w:r w:rsidRPr="00EE331C">
        <w:rPr>
          <w:szCs w:val="24"/>
        </w:rPr>
        <w:t>района на дейност на ТП</w:t>
      </w:r>
      <w:r w:rsidR="00E50589">
        <w:rPr>
          <w:szCs w:val="24"/>
        </w:rPr>
        <w:t xml:space="preserve"> „ДГС </w:t>
      </w:r>
      <w:r w:rsidR="000B015D">
        <w:rPr>
          <w:szCs w:val="24"/>
        </w:rPr>
        <w:t>Маджарово</w:t>
      </w:r>
      <w:r w:rsidRPr="00EE331C">
        <w:rPr>
          <w:szCs w:val="24"/>
        </w:rPr>
        <w:t>“</w:t>
      </w:r>
      <w:r>
        <w:rPr>
          <w:szCs w:val="24"/>
        </w:rPr>
        <w:t>.</w:t>
      </w:r>
    </w:p>
    <w:p w:rsidR="00C935AD" w:rsidRPr="00EE331C" w:rsidRDefault="00DA26F8" w:rsidP="00C935AD">
      <w:pPr>
        <w:pStyle w:val="24"/>
        <w:tabs>
          <w:tab w:val="clear" w:pos="-90"/>
          <w:tab w:val="left" w:pos="708"/>
        </w:tabs>
        <w:ind w:firstLine="0"/>
        <w:rPr>
          <w:szCs w:val="24"/>
        </w:rPr>
      </w:pPr>
      <w:r>
        <w:rPr>
          <w:szCs w:val="24"/>
        </w:rPr>
        <w:tab/>
        <w:t xml:space="preserve"> </w:t>
      </w:r>
      <w:r w:rsidR="00D676C0">
        <w:rPr>
          <w:szCs w:val="24"/>
        </w:rPr>
        <w:t>Г</w:t>
      </w:r>
      <w:r w:rsidR="00C935AD" w:rsidRPr="00EE331C">
        <w:rPr>
          <w:szCs w:val="24"/>
        </w:rPr>
        <w:t>орскостопанския план</w:t>
      </w:r>
      <w:r w:rsidR="00D676C0">
        <w:rPr>
          <w:szCs w:val="24"/>
        </w:rPr>
        <w:t xml:space="preserve"> ще се изработи </w:t>
      </w:r>
      <w:r w:rsidR="00C935AD" w:rsidRPr="00EE331C">
        <w:rPr>
          <w:szCs w:val="24"/>
        </w:rPr>
        <w:t xml:space="preserve">за горските територии – държавна собственост в </w:t>
      </w:r>
      <w:r w:rsidR="00980749">
        <w:rPr>
          <w:szCs w:val="24"/>
        </w:rPr>
        <w:t>границите на трите</w:t>
      </w:r>
      <w:r w:rsidR="00C935AD">
        <w:rPr>
          <w:szCs w:val="24"/>
        </w:rPr>
        <w:t xml:space="preserve"> общини -</w:t>
      </w:r>
      <w:r w:rsidR="00C935AD" w:rsidRPr="00EE331C">
        <w:rPr>
          <w:szCs w:val="24"/>
        </w:rPr>
        <w:t xml:space="preserve"> района на дейност на </w:t>
      </w:r>
      <w:r w:rsidR="00E50589">
        <w:rPr>
          <w:szCs w:val="24"/>
        </w:rPr>
        <w:t xml:space="preserve">  ТП „ДГС </w:t>
      </w:r>
      <w:r w:rsidR="000B015D">
        <w:rPr>
          <w:szCs w:val="24"/>
        </w:rPr>
        <w:t>Маджарово</w:t>
      </w:r>
      <w:r w:rsidR="00C935AD">
        <w:rPr>
          <w:szCs w:val="24"/>
        </w:rPr>
        <w:t>“</w:t>
      </w:r>
      <w:r w:rsidR="00C935AD" w:rsidRPr="00EE331C">
        <w:rPr>
          <w:szCs w:val="24"/>
        </w:rPr>
        <w:t xml:space="preserve">- териториално поделение на Югоизточно държавно предприятие  (ЮИДП)– гр. Сливен </w:t>
      </w:r>
      <w:r w:rsidR="00D676C0">
        <w:rPr>
          <w:szCs w:val="24"/>
        </w:rPr>
        <w:t xml:space="preserve"> за което следва да</w:t>
      </w:r>
      <w:r w:rsidR="00C935AD" w:rsidRPr="00EE331C">
        <w:rPr>
          <w:szCs w:val="24"/>
        </w:rPr>
        <w:t xml:space="preserve"> се извършат теренно-проучвателните и камерални работи, съгласно Наредба № 18, приложение № 8 и приложение №20. </w:t>
      </w:r>
    </w:p>
    <w:p w:rsidR="00C935AD" w:rsidRPr="00EE331C" w:rsidRDefault="00C935AD" w:rsidP="00C935AD">
      <w:pPr>
        <w:pStyle w:val="24"/>
        <w:tabs>
          <w:tab w:val="clear" w:pos="-90"/>
          <w:tab w:val="center" w:pos="1170"/>
        </w:tabs>
        <w:ind w:firstLine="0"/>
        <w:rPr>
          <w:szCs w:val="24"/>
        </w:rPr>
      </w:pPr>
      <w:r w:rsidRPr="00EE331C">
        <w:rPr>
          <w:szCs w:val="24"/>
        </w:rPr>
        <w:tab/>
        <w:t xml:space="preserve">           Заданието е изработено съобразно изискванията на Закона за горите и Наредба № 18 от 07.10.2015 г. за инвентаризация и планиране в горските територии.</w:t>
      </w:r>
    </w:p>
    <w:p w:rsidR="00C935AD" w:rsidRPr="00EE331C" w:rsidRDefault="00C935AD" w:rsidP="00C935AD">
      <w:pPr>
        <w:pStyle w:val="24"/>
        <w:tabs>
          <w:tab w:val="clear" w:pos="-90"/>
          <w:tab w:val="center" w:pos="1170"/>
        </w:tabs>
        <w:ind w:firstLine="0"/>
        <w:rPr>
          <w:szCs w:val="24"/>
        </w:rPr>
      </w:pPr>
      <w:r w:rsidRPr="00EE331C">
        <w:rPr>
          <w:szCs w:val="24"/>
        </w:rPr>
        <w:tab/>
        <w:t xml:space="preserve">           Изработването на горскостопанските карти, </w:t>
      </w:r>
      <w:r w:rsidR="00D676C0">
        <w:rPr>
          <w:szCs w:val="24"/>
        </w:rPr>
        <w:t>въз основа на инвентаризацията изцяло да се съобрази</w:t>
      </w:r>
      <w:r w:rsidRPr="00EE331C">
        <w:rPr>
          <w:szCs w:val="24"/>
        </w:rPr>
        <w:t xml:space="preserve"> с изискванията на Наредба № 20 от 18.11.2017 г за съдържанието, условията и реда за създаването и поддържането на горскостопанските карти.</w:t>
      </w:r>
      <w:r w:rsidRPr="00EE331C">
        <w:rPr>
          <w:szCs w:val="24"/>
        </w:rPr>
        <w:tab/>
      </w:r>
    </w:p>
    <w:p w:rsidR="00C935AD" w:rsidRPr="00EE331C" w:rsidRDefault="00C935AD" w:rsidP="00C935AD">
      <w:pPr>
        <w:pStyle w:val="24"/>
        <w:tabs>
          <w:tab w:val="clear" w:pos="-90"/>
          <w:tab w:val="center" w:pos="1170"/>
        </w:tabs>
        <w:ind w:firstLine="0"/>
        <w:rPr>
          <w:szCs w:val="24"/>
        </w:rPr>
      </w:pPr>
      <w:r w:rsidRPr="00EE331C">
        <w:rPr>
          <w:szCs w:val="24"/>
        </w:rPr>
        <w:tab/>
        <w:t xml:space="preserve">            </w:t>
      </w:r>
      <w:r w:rsidR="00F97C0D">
        <w:rPr>
          <w:szCs w:val="24"/>
        </w:rPr>
        <w:t>За област Хасково</w:t>
      </w:r>
      <w:r w:rsidRPr="00EE331C">
        <w:rPr>
          <w:szCs w:val="24"/>
        </w:rPr>
        <w:t xml:space="preserve"> няма изработен Областен план за развитие на горските територии.  </w:t>
      </w:r>
    </w:p>
    <w:p w:rsidR="00C935AD" w:rsidRPr="00EE331C" w:rsidRDefault="00C935AD" w:rsidP="00C935AD">
      <w:pPr>
        <w:pStyle w:val="24"/>
        <w:tabs>
          <w:tab w:val="clear" w:pos="-90"/>
          <w:tab w:val="left" w:pos="708"/>
        </w:tabs>
        <w:ind w:firstLine="0"/>
        <w:rPr>
          <w:szCs w:val="24"/>
        </w:rPr>
      </w:pPr>
      <w:r w:rsidRPr="00EE331C">
        <w:rPr>
          <w:szCs w:val="24"/>
        </w:rPr>
        <w:tab/>
        <w:t>На основание чл. 13, ал. 10 от Закона за горите, горскостопанският план за държавните горски територии, плана за ловностопанските дейности и плана за дейностите по опазване на горските територии от пожари</w:t>
      </w:r>
      <w:r w:rsidR="00F97C0D">
        <w:rPr>
          <w:szCs w:val="24"/>
        </w:rPr>
        <w:t>,</w:t>
      </w:r>
      <w:r w:rsidRPr="00EE331C">
        <w:rPr>
          <w:szCs w:val="24"/>
        </w:rPr>
        <w:t xml:space="preserve">  ще се възложат и изработят едновременно с инвентаризацията на горските територии и изработването на горскостопанските карти. </w:t>
      </w:r>
    </w:p>
    <w:p w:rsidR="00C935AD" w:rsidRPr="00EE331C" w:rsidRDefault="00980749" w:rsidP="00C935AD">
      <w:pPr>
        <w:pStyle w:val="24"/>
        <w:tabs>
          <w:tab w:val="clear" w:pos="-90"/>
          <w:tab w:val="left" w:pos="708"/>
        </w:tabs>
        <w:ind w:firstLine="0"/>
        <w:rPr>
          <w:szCs w:val="24"/>
        </w:rPr>
      </w:pPr>
      <w:r>
        <w:rPr>
          <w:szCs w:val="24"/>
        </w:rPr>
        <w:tab/>
      </w:r>
      <w:r>
        <w:rPr>
          <w:szCs w:val="24"/>
        </w:rPr>
        <w:tab/>
        <w:t>Съгласно разпоредбите на</w:t>
      </w:r>
      <w:r w:rsidR="00C935AD" w:rsidRPr="00EE331C">
        <w:rPr>
          <w:szCs w:val="24"/>
        </w:rPr>
        <w:t xml:space="preserve"> чл. 18, ал</w:t>
      </w:r>
      <w:r w:rsidR="00D676C0">
        <w:rPr>
          <w:szCs w:val="24"/>
        </w:rPr>
        <w:t>.</w:t>
      </w:r>
      <w:r w:rsidR="00C935AD" w:rsidRPr="00EE331C">
        <w:rPr>
          <w:szCs w:val="24"/>
        </w:rPr>
        <w:t xml:space="preserve">1 от Закона за горите и във връзка с изискванията на Наредба </w:t>
      </w:r>
      <w:r w:rsidR="00F97C0D">
        <w:rPr>
          <w:szCs w:val="24"/>
        </w:rPr>
        <w:t>№</w:t>
      </w:r>
      <w:r w:rsidR="00C935AD" w:rsidRPr="00EE331C">
        <w:rPr>
          <w:szCs w:val="24"/>
        </w:rPr>
        <w:t>18 Заданието е разработено в четири части:</w:t>
      </w:r>
    </w:p>
    <w:p w:rsidR="00C935AD" w:rsidRPr="00EE331C" w:rsidRDefault="00C935AD" w:rsidP="00C935AD">
      <w:pPr>
        <w:pStyle w:val="24"/>
        <w:tabs>
          <w:tab w:val="clear" w:pos="-90"/>
          <w:tab w:val="left" w:pos="708"/>
        </w:tabs>
        <w:ind w:firstLine="0"/>
        <w:rPr>
          <w:szCs w:val="24"/>
        </w:rPr>
      </w:pPr>
      <w:r w:rsidRPr="00EE331C">
        <w:rPr>
          <w:szCs w:val="24"/>
        </w:rPr>
        <w:lastRenderedPageBreak/>
        <w:tab/>
        <w:t>Част първа „Инвентаризация на горските територии и изработване на горскостопанските карти”;</w:t>
      </w:r>
    </w:p>
    <w:p w:rsidR="00723BDD" w:rsidRDefault="00C935AD" w:rsidP="00C935AD">
      <w:pPr>
        <w:pStyle w:val="24"/>
        <w:tabs>
          <w:tab w:val="clear" w:pos="-90"/>
          <w:tab w:val="left" w:pos="708"/>
        </w:tabs>
        <w:ind w:firstLine="0"/>
        <w:rPr>
          <w:szCs w:val="24"/>
        </w:rPr>
      </w:pPr>
      <w:r w:rsidRPr="00EE331C">
        <w:rPr>
          <w:szCs w:val="24"/>
        </w:rPr>
        <w:tab/>
        <w:t>Част втора „План за дейностите по опазване на горските територии от пожари”;</w:t>
      </w:r>
    </w:p>
    <w:p w:rsidR="00C935AD" w:rsidRPr="00EE331C" w:rsidRDefault="00723BDD" w:rsidP="00C935AD">
      <w:pPr>
        <w:pStyle w:val="24"/>
        <w:tabs>
          <w:tab w:val="clear" w:pos="-90"/>
          <w:tab w:val="left" w:pos="708"/>
        </w:tabs>
        <w:ind w:firstLine="0"/>
        <w:rPr>
          <w:szCs w:val="24"/>
        </w:rPr>
      </w:pPr>
      <w:r>
        <w:rPr>
          <w:szCs w:val="24"/>
        </w:rPr>
        <w:tab/>
      </w:r>
      <w:r w:rsidR="00C935AD" w:rsidRPr="00EE331C">
        <w:rPr>
          <w:szCs w:val="24"/>
        </w:rPr>
        <w:t>Част тре</w:t>
      </w:r>
      <w:r w:rsidR="00E50589">
        <w:rPr>
          <w:szCs w:val="24"/>
        </w:rPr>
        <w:t>та „ Ловностопански план</w:t>
      </w:r>
      <w:r w:rsidR="00C935AD" w:rsidRPr="00EE331C">
        <w:rPr>
          <w:szCs w:val="24"/>
        </w:rPr>
        <w:t>”;</w:t>
      </w:r>
    </w:p>
    <w:p w:rsidR="00C935AD" w:rsidRPr="00EE331C" w:rsidRDefault="00C935AD" w:rsidP="00C935AD">
      <w:pPr>
        <w:pStyle w:val="24"/>
        <w:tabs>
          <w:tab w:val="clear" w:pos="-90"/>
          <w:tab w:val="left" w:pos="708"/>
        </w:tabs>
        <w:ind w:firstLine="0"/>
        <w:rPr>
          <w:szCs w:val="24"/>
        </w:rPr>
      </w:pPr>
      <w:r w:rsidRPr="00EE331C">
        <w:rPr>
          <w:szCs w:val="24"/>
        </w:rPr>
        <w:tab/>
        <w:t>Част четвърта „Горскостопански план за горските територии - държавна собственост в границите на об</w:t>
      </w:r>
      <w:r w:rsidR="00F97C0D">
        <w:rPr>
          <w:szCs w:val="24"/>
        </w:rPr>
        <w:t xml:space="preserve">екта за инвентаризация – </w:t>
      </w:r>
      <w:r w:rsidRPr="00EE331C">
        <w:rPr>
          <w:szCs w:val="24"/>
        </w:rPr>
        <w:t xml:space="preserve"> района на дейност на ТП „ДГС </w:t>
      </w:r>
      <w:r w:rsidR="000B015D">
        <w:rPr>
          <w:szCs w:val="24"/>
        </w:rPr>
        <w:t>Маджарово</w:t>
      </w:r>
      <w:r w:rsidRPr="00EE331C">
        <w:rPr>
          <w:szCs w:val="24"/>
        </w:rPr>
        <w:t>”.</w:t>
      </w:r>
    </w:p>
    <w:p w:rsidR="00C935AD" w:rsidRPr="00EE331C" w:rsidRDefault="00C935AD" w:rsidP="00C935AD">
      <w:pPr>
        <w:pStyle w:val="24"/>
        <w:tabs>
          <w:tab w:val="clear" w:pos="-90"/>
          <w:tab w:val="left" w:pos="708"/>
        </w:tabs>
        <w:ind w:firstLine="0"/>
        <w:rPr>
          <w:szCs w:val="24"/>
        </w:rPr>
      </w:pPr>
      <w:r w:rsidRPr="00EE331C">
        <w:rPr>
          <w:szCs w:val="24"/>
        </w:rPr>
        <w:tab/>
        <w:t>При извършване на инвентаризацията и изработването на горскостопанския план да се използва „комбинираният метод за лесоустройство“ – комбинация между методите по класове на възраст и стопанисване по насаждения.</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tabs>
          <w:tab w:val="clear" w:pos="-90"/>
          <w:tab w:val="center" w:pos="1170"/>
        </w:tabs>
        <w:ind w:firstLine="0"/>
        <w:jc w:val="center"/>
        <w:rPr>
          <w:b/>
          <w:szCs w:val="24"/>
        </w:rPr>
      </w:pPr>
      <w:r w:rsidRPr="00EE331C">
        <w:rPr>
          <w:b/>
          <w:szCs w:val="24"/>
        </w:rPr>
        <w:t>Част първа</w:t>
      </w:r>
    </w:p>
    <w:p w:rsidR="00C935AD" w:rsidRPr="00EE331C" w:rsidRDefault="00C935AD" w:rsidP="00C935AD">
      <w:pPr>
        <w:pStyle w:val="24"/>
        <w:tabs>
          <w:tab w:val="clear" w:pos="-90"/>
          <w:tab w:val="center" w:pos="1170"/>
        </w:tabs>
        <w:ind w:firstLine="0"/>
        <w:jc w:val="center"/>
        <w:rPr>
          <w:b/>
          <w:szCs w:val="24"/>
        </w:rPr>
      </w:pPr>
    </w:p>
    <w:p w:rsidR="00C935AD" w:rsidRPr="00EE331C" w:rsidRDefault="00C935AD" w:rsidP="00C935AD">
      <w:pPr>
        <w:pStyle w:val="24"/>
        <w:tabs>
          <w:tab w:val="clear" w:pos="-90"/>
          <w:tab w:val="center" w:pos="1170"/>
        </w:tabs>
        <w:ind w:firstLine="0"/>
        <w:jc w:val="center"/>
        <w:rPr>
          <w:b/>
          <w:szCs w:val="24"/>
        </w:rPr>
      </w:pPr>
      <w:r w:rsidRPr="00EE331C">
        <w:rPr>
          <w:b/>
          <w:szCs w:val="24"/>
        </w:rPr>
        <w:t>ИНВЕНТАРИЗАЦИЯ НА ГОРСКИТЕ ТЕРИТОРИИ И ИЗРАБОТВАНЕ НА ГОРСКОСТОПАНСКИТЕ КАРТИ</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tabs>
          <w:tab w:val="clear" w:pos="-90"/>
          <w:tab w:val="center" w:pos="1170"/>
        </w:tabs>
        <w:rPr>
          <w:szCs w:val="24"/>
        </w:rPr>
      </w:pPr>
      <w:r w:rsidRPr="00EE331C">
        <w:rPr>
          <w:b/>
          <w:szCs w:val="24"/>
        </w:rPr>
        <w:t>Инвентаризация</w:t>
      </w:r>
      <w:r w:rsidRPr="00EE331C">
        <w:rPr>
          <w:szCs w:val="24"/>
        </w:rPr>
        <w:t xml:space="preserve"> да се извърши на всички горски територии по чл. 2, ал. 2 от Закона за горите в землищата на насел</w:t>
      </w:r>
      <w:r>
        <w:rPr>
          <w:szCs w:val="24"/>
        </w:rPr>
        <w:t xml:space="preserve">ените места в </w:t>
      </w:r>
      <w:r w:rsidR="00F97C0D" w:rsidRPr="00EE331C">
        <w:rPr>
          <w:szCs w:val="24"/>
        </w:rPr>
        <w:t xml:space="preserve">община </w:t>
      </w:r>
      <w:r w:rsidR="00980749">
        <w:rPr>
          <w:szCs w:val="24"/>
        </w:rPr>
        <w:t>Маджарово,</w:t>
      </w:r>
      <w:r w:rsidR="00E50589">
        <w:rPr>
          <w:szCs w:val="24"/>
        </w:rPr>
        <w:t xml:space="preserve"> </w:t>
      </w:r>
      <w:r w:rsidR="000B015D">
        <w:rPr>
          <w:szCs w:val="24"/>
        </w:rPr>
        <w:t>община Харманли</w:t>
      </w:r>
      <w:r w:rsidRPr="00EE331C">
        <w:rPr>
          <w:szCs w:val="24"/>
        </w:rPr>
        <w:t xml:space="preserve"> </w:t>
      </w:r>
      <w:r w:rsidR="00980749">
        <w:rPr>
          <w:szCs w:val="24"/>
        </w:rPr>
        <w:t>и община Симеоновград</w:t>
      </w:r>
      <w:r w:rsidRPr="00EE331C">
        <w:rPr>
          <w:szCs w:val="24"/>
        </w:rPr>
        <w:t>- район</w:t>
      </w:r>
      <w:r w:rsidR="00E50589">
        <w:rPr>
          <w:szCs w:val="24"/>
        </w:rPr>
        <w:t xml:space="preserve"> на дейност на ТП „ДГС </w:t>
      </w:r>
      <w:r w:rsidR="000B015D">
        <w:rPr>
          <w:szCs w:val="24"/>
        </w:rPr>
        <w:t>Маджарово</w:t>
      </w:r>
      <w:r w:rsidRPr="00EE331C">
        <w:rPr>
          <w:szCs w:val="24"/>
        </w:rPr>
        <w:t xml:space="preserve">“. За </w:t>
      </w:r>
      <w:r w:rsidR="00DD3889">
        <w:rPr>
          <w:szCs w:val="24"/>
        </w:rPr>
        <w:t xml:space="preserve"> залесените и самозалесени </w:t>
      </w:r>
      <w:r w:rsidRPr="00EE331C">
        <w:rPr>
          <w:szCs w:val="24"/>
        </w:rPr>
        <w:t>имотите извън горскит</w:t>
      </w:r>
      <w:r w:rsidR="00035C6D">
        <w:rPr>
          <w:szCs w:val="24"/>
        </w:rPr>
        <w:t xml:space="preserve">е територии </w:t>
      </w:r>
      <w:r w:rsidRPr="00EE331C">
        <w:rPr>
          <w:szCs w:val="24"/>
        </w:rPr>
        <w:t>обект на инвентаризацията, характеристиката им</w:t>
      </w:r>
      <w:r w:rsidR="00DD3889">
        <w:rPr>
          <w:szCs w:val="24"/>
        </w:rPr>
        <w:t xml:space="preserve"> за гора</w:t>
      </w:r>
      <w:r w:rsidRPr="00EE331C">
        <w:rPr>
          <w:szCs w:val="24"/>
        </w:rPr>
        <w:t xml:space="preserve"> следва да отговаря на критериите залегнали в чл. 2, ал. 1 от Закона за горите.</w:t>
      </w:r>
    </w:p>
    <w:p w:rsidR="00C935AD" w:rsidRPr="00EE331C" w:rsidRDefault="00C935AD" w:rsidP="00C935AD">
      <w:pPr>
        <w:pStyle w:val="24"/>
        <w:tabs>
          <w:tab w:val="clear" w:pos="-90"/>
          <w:tab w:val="center" w:pos="630"/>
        </w:tabs>
        <w:ind w:firstLine="0"/>
        <w:rPr>
          <w:szCs w:val="24"/>
        </w:rPr>
      </w:pPr>
      <w:r w:rsidRPr="00EE331C">
        <w:rPr>
          <w:szCs w:val="24"/>
        </w:rPr>
        <w:tab/>
      </w:r>
      <w:r w:rsidRPr="00EE331C">
        <w:rPr>
          <w:szCs w:val="24"/>
        </w:rPr>
        <w:tab/>
        <w:t>В заданието е направена анализ на площта на горските територии и горите извън тях по досега действаща</w:t>
      </w:r>
      <w:r w:rsidR="00980749">
        <w:rPr>
          <w:szCs w:val="24"/>
        </w:rPr>
        <w:t>та инвентаризация и изработените</w:t>
      </w:r>
      <w:r w:rsidRPr="00EE331C">
        <w:rPr>
          <w:szCs w:val="24"/>
        </w:rPr>
        <w:t xml:space="preserve"> горскостопански план</w:t>
      </w:r>
      <w:r w:rsidR="00980749">
        <w:rPr>
          <w:szCs w:val="24"/>
        </w:rPr>
        <w:t>ове</w:t>
      </w:r>
      <w:r w:rsidRPr="00EE331C">
        <w:rPr>
          <w:szCs w:val="24"/>
        </w:rPr>
        <w:t>,</w:t>
      </w:r>
      <w:r w:rsidR="003930B1">
        <w:rPr>
          <w:szCs w:val="24"/>
        </w:rPr>
        <w:t xml:space="preserve"> (изработени отделно за ГСУ „Харманли“  в границите на бившето ТП „ДГС Харманли и за ГСУ „Маджарово“ в границите на ТП „ДГС Маджарово“ съществуващи преди 01.09.2016 г);</w:t>
      </w:r>
      <w:r>
        <w:rPr>
          <w:szCs w:val="24"/>
        </w:rPr>
        <w:t xml:space="preserve"> баланс</w:t>
      </w:r>
      <w:r w:rsidRPr="00EE331C">
        <w:rPr>
          <w:szCs w:val="24"/>
        </w:rPr>
        <w:t xml:space="preserve"> на горските територии (форма 1 </w:t>
      </w:r>
      <w:r w:rsidR="00980749">
        <w:rPr>
          <w:szCs w:val="24"/>
        </w:rPr>
        <w:t>ГФ към 2023</w:t>
      </w:r>
      <w:r w:rsidR="00E50589">
        <w:rPr>
          <w:szCs w:val="24"/>
        </w:rPr>
        <w:t xml:space="preserve"> </w:t>
      </w:r>
      <w:r w:rsidR="003930B1">
        <w:rPr>
          <w:szCs w:val="24"/>
        </w:rPr>
        <w:t>г);</w:t>
      </w:r>
      <w:r w:rsidRPr="00EE331C">
        <w:rPr>
          <w:szCs w:val="24"/>
        </w:rPr>
        <w:t xml:space="preserve"> по данни от картата на възстановената собственост и </w:t>
      </w:r>
      <w:r w:rsidR="00980749">
        <w:rPr>
          <w:szCs w:val="24"/>
        </w:rPr>
        <w:t>кадастралната карта към 2024</w:t>
      </w:r>
      <w:r w:rsidRPr="00EE331C">
        <w:rPr>
          <w:szCs w:val="24"/>
        </w:rPr>
        <w:t xml:space="preserve"> г.</w:t>
      </w:r>
    </w:p>
    <w:p w:rsidR="00C935AD" w:rsidRPr="00EE331C" w:rsidRDefault="00C935AD" w:rsidP="00C935AD">
      <w:pPr>
        <w:pStyle w:val="24"/>
        <w:tabs>
          <w:tab w:val="clear" w:pos="-90"/>
          <w:tab w:val="center" w:pos="630"/>
        </w:tabs>
        <w:ind w:firstLine="0"/>
        <w:rPr>
          <w:szCs w:val="24"/>
        </w:rPr>
      </w:pPr>
      <w:r w:rsidRPr="00EE331C">
        <w:rPr>
          <w:szCs w:val="24"/>
        </w:rPr>
        <w:tab/>
      </w:r>
      <w:r w:rsidRPr="00EE331C">
        <w:rPr>
          <w:szCs w:val="24"/>
        </w:rPr>
        <w:tab/>
        <w:t>Дадени са основните изисквания при изпълнението на дейностите по инвентаризацията, извършването на теренно-проучвателните работи и обработка на информацията.</w:t>
      </w:r>
    </w:p>
    <w:p w:rsidR="00C935AD" w:rsidRPr="00EE331C" w:rsidRDefault="00C935AD" w:rsidP="00C935AD">
      <w:pPr>
        <w:pStyle w:val="24"/>
        <w:tabs>
          <w:tab w:val="clear" w:pos="-90"/>
          <w:tab w:val="center" w:pos="630"/>
        </w:tabs>
        <w:ind w:firstLine="0"/>
        <w:rPr>
          <w:szCs w:val="24"/>
        </w:rPr>
      </w:pPr>
      <w:r w:rsidRPr="00EE331C">
        <w:rPr>
          <w:szCs w:val="24"/>
        </w:rPr>
        <w:tab/>
        <w:t xml:space="preserve">           </w:t>
      </w:r>
      <w:r w:rsidRPr="000E2374">
        <w:rPr>
          <w:szCs w:val="24"/>
        </w:rPr>
        <w:t xml:space="preserve">Лесистостта на района е </w:t>
      </w:r>
      <w:r w:rsidR="00986D79">
        <w:rPr>
          <w:szCs w:val="24"/>
        </w:rPr>
        <w:t>39,2</w:t>
      </w:r>
      <w:r w:rsidRPr="000E2374">
        <w:rPr>
          <w:szCs w:val="24"/>
        </w:rPr>
        <w:t xml:space="preserve"> %.</w:t>
      </w:r>
    </w:p>
    <w:p w:rsidR="00863DB0" w:rsidRDefault="00C935AD" w:rsidP="00863DB0">
      <w:pPr>
        <w:pStyle w:val="24"/>
        <w:tabs>
          <w:tab w:val="clear" w:pos="-90"/>
          <w:tab w:val="center" w:pos="630"/>
        </w:tabs>
        <w:ind w:firstLine="0"/>
        <w:jc w:val="center"/>
        <w:rPr>
          <w:b/>
          <w:szCs w:val="24"/>
        </w:rPr>
      </w:pPr>
      <w:r w:rsidRPr="00EE331C">
        <w:rPr>
          <w:b/>
          <w:szCs w:val="24"/>
        </w:rPr>
        <w:t>Глава І</w:t>
      </w:r>
    </w:p>
    <w:p w:rsidR="00863DB0" w:rsidRPr="00EE331C" w:rsidRDefault="00863DB0" w:rsidP="00863DB0">
      <w:pPr>
        <w:pStyle w:val="24"/>
        <w:tabs>
          <w:tab w:val="clear" w:pos="-90"/>
          <w:tab w:val="center" w:pos="630"/>
        </w:tabs>
        <w:ind w:firstLine="0"/>
        <w:jc w:val="center"/>
        <w:rPr>
          <w:b/>
          <w:szCs w:val="24"/>
        </w:rPr>
      </w:pPr>
    </w:p>
    <w:p w:rsidR="00C935AD" w:rsidRDefault="00C935AD" w:rsidP="00C935AD">
      <w:pPr>
        <w:pStyle w:val="24"/>
        <w:tabs>
          <w:tab w:val="clear" w:pos="-90"/>
          <w:tab w:val="center" w:pos="630"/>
        </w:tabs>
        <w:ind w:firstLine="0"/>
        <w:jc w:val="center"/>
        <w:rPr>
          <w:b/>
          <w:szCs w:val="24"/>
        </w:rPr>
      </w:pPr>
      <w:r w:rsidRPr="00EE331C">
        <w:rPr>
          <w:b/>
          <w:szCs w:val="24"/>
        </w:rPr>
        <w:t>Площ за инвентаризация</w:t>
      </w:r>
    </w:p>
    <w:p w:rsidR="00723BDD" w:rsidRPr="00EE331C" w:rsidRDefault="00723BDD" w:rsidP="00C935AD">
      <w:pPr>
        <w:pStyle w:val="24"/>
        <w:tabs>
          <w:tab w:val="clear" w:pos="-90"/>
          <w:tab w:val="center" w:pos="630"/>
        </w:tabs>
        <w:ind w:firstLine="0"/>
        <w:jc w:val="center"/>
        <w:rPr>
          <w:b/>
          <w:szCs w:val="24"/>
        </w:rPr>
      </w:pPr>
    </w:p>
    <w:p w:rsidR="00C935AD" w:rsidRDefault="00C935AD" w:rsidP="00723BDD">
      <w:pPr>
        <w:pStyle w:val="24"/>
        <w:numPr>
          <w:ilvl w:val="0"/>
          <w:numId w:val="35"/>
        </w:numPr>
        <w:tabs>
          <w:tab w:val="clear" w:pos="-90"/>
          <w:tab w:val="center" w:pos="630"/>
        </w:tabs>
        <w:rPr>
          <w:b/>
          <w:szCs w:val="24"/>
        </w:rPr>
      </w:pPr>
      <w:r w:rsidRPr="00EE331C">
        <w:rPr>
          <w:b/>
          <w:szCs w:val="24"/>
        </w:rPr>
        <w:t>Уточняване на площта за инвентаризация</w:t>
      </w:r>
    </w:p>
    <w:p w:rsidR="00723BDD" w:rsidRPr="00EE331C" w:rsidRDefault="00723BDD" w:rsidP="005A5A0D">
      <w:pPr>
        <w:pStyle w:val="24"/>
        <w:tabs>
          <w:tab w:val="clear" w:pos="-90"/>
          <w:tab w:val="center" w:pos="630"/>
        </w:tabs>
        <w:ind w:left="1080" w:firstLine="0"/>
        <w:rPr>
          <w:b/>
          <w:szCs w:val="24"/>
        </w:rPr>
      </w:pPr>
    </w:p>
    <w:p w:rsidR="002C13E9" w:rsidRDefault="00C935AD" w:rsidP="00C935AD">
      <w:pPr>
        <w:pStyle w:val="24"/>
        <w:tabs>
          <w:tab w:val="clear" w:pos="-90"/>
          <w:tab w:val="center" w:pos="630"/>
        </w:tabs>
        <w:ind w:firstLine="0"/>
        <w:rPr>
          <w:b/>
          <w:szCs w:val="24"/>
        </w:rPr>
      </w:pPr>
      <w:r w:rsidRPr="00EE331C">
        <w:rPr>
          <w:szCs w:val="24"/>
        </w:rPr>
        <w:tab/>
      </w:r>
      <w:r w:rsidRPr="00EE331C">
        <w:rPr>
          <w:szCs w:val="24"/>
        </w:rPr>
        <w:tab/>
        <w:t>При последната инвентаризация на горските територии в граници</w:t>
      </w:r>
      <w:r>
        <w:rPr>
          <w:szCs w:val="24"/>
        </w:rPr>
        <w:t>те</w:t>
      </w:r>
      <w:r w:rsidRPr="00EE331C">
        <w:rPr>
          <w:szCs w:val="24"/>
        </w:rPr>
        <w:t xml:space="preserve"> от  района на дейност на ТП „Държавно </w:t>
      </w:r>
      <w:r w:rsidR="00E50589">
        <w:rPr>
          <w:szCs w:val="24"/>
        </w:rPr>
        <w:t xml:space="preserve">горско стопанство </w:t>
      </w:r>
      <w:r w:rsidR="000B015D">
        <w:rPr>
          <w:szCs w:val="24"/>
        </w:rPr>
        <w:t>Маджарово</w:t>
      </w:r>
      <w:r w:rsidRPr="00EE331C">
        <w:rPr>
          <w:szCs w:val="24"/>
        </w:rPr>
        <w:t>”</w:t>
      </w:r>
      <w:r w:rsidR="00980749">
        <w:rPr>
          <w:szCs w:val="24"/>
        </w:rPr>
        <w:t xml:space="preserve"> (включително и територията на бившето ТП „ДГС Харманли“)</w:t>
      </w:r>
      <w:r w:rsidRPr="00EE331C">
        <w:rPr>
          <w:szCs w:val="24"/>
        </w:rPr>
        <w:t xml:space="preserve"> от </w:t>
      </w:r>
      <w:r w:rsidR="00980749">
        <w:rPr>
          <w:szCs w:val="24"/>
        </w:rPr>
        <w:t>2015</w:t>
      </w:r>
      <w:r w:rsidRPr="00EE331C">
        <w:rPr>
          <w:szCs w:val="24"/>
        </w:rPr>
        <w:t>/</w:t>
      </w:r>
      <w:r w:rsidR="00980749">
        <w:rPr>
          <w:szCs w:val="24"/>
        </w:rPr>
        <w:t xml:space="preserve">2016 г </w:t>
      </w:r>
      <w:r w:rsidR="00076DFD">
        <w:rPr>
          <w:szCs w:val="24"/>
        </w:rPr>
        <w:t xml:space="preserve">- </w:t>
      </w:r>
      <w:r w:rsidR="00980749">
        <w:rPr>
          <w:szCs w:val="24"/>
        </w:rPr>
        <w:t xml:space="preserve">инвентаризирана площ е установена на </w:t>
      </w:r>
      <w:r w:rsidR="00980749" w:rsidRPr="00980749">
        <w:rPr>
          <w:b/>
          <w:szCs w:val="24"/>
        </w:rPr>
        <w:t>45493,1</w:t>
      </w:r>
      <w:r w:rsidRPr="00980749">
        <w:rPr>
          <w:b/>
          <w:szCs w:val="24"/>
        </w:rPr>
        <w:t xml:space="preserve"> ха.</w:t>
      </w:r>
    </w:p>
    <w:p w:rsidR="009522CE" w:rsidRDefault="009522CE" w:rsidP="009522CE">
      <w:pPr>
        <w:ind w:firstLine="720"/>
        <w:jc w:val="both"/>
        <w:rPr>
          <w:sz w:val="24"/>
          <w:szCs w:val="24"/>
          <w:lang w:val="bg-BG"/>
        </w:rPr>
      </w:pPr>
      <w:r w:rsidRPr="00EE331C">
        <w:rPr>
          <w:sz w:val="24"/>
          <w:szCs w:val="24"/>
          <w:lang w:val="bg-BG"/>
        </w:rPr>
        <w:t xml:space="preserve">По вид на собствеността по данни от инвентаризацията и изработването на  горскостопанския план (лесоустройствен проект)  към </w:t>
      </w:r>
      <w:r w:rsidR="00076DFD">
        <w:rPr>
          <w:sz w:val="24"/>
          <w:szCs w:val="24"/>
          <w:lang w:val="bg-BG"/>
        </w:rPr>
        <w:t>2015</w:t>
      </w:r>
      <w:r w:rsidRPr="00EE331C">
        <w:rPr>
          <w:sz w:val="24"/>
          <w:szCs w:val="24"/>
          <w:lang w:val="bg-BG"/>
        </w:rPr>
        <w:t>/</w:t>
      </w:r>
      <w:r w:rsidR="00076DFD">
        <w:rPr>
          <w:sz w:val="24"/>
          <w:szCs w:val="24"/>
          <w:lang w:val="bg-BG"/>
        </w:rPr>
        <w:t>2016</w:t>
      </w:r>
      <w:r w:rsidRPr="00EE331C">
        <w:rPr>
          <w:sz w:val="24"/>
          <w:szCs w:val="24"/>
          <w:lang w:val="bg-BG"/>
        </w:rPr>
        <w:t xml:space="preserve"> г разпределението на площта на  </w:t>
      </w:r>
      <w:r w:rsidRPr="00EE331C">
        <w:rPr>
          <w:b/>
          <w:sz w:val="24"/>
          <w:szCs w:val="24"/>
          <w:lang w:val="bg-BG"/>
        </w:rPr>
        <w:t>горските територии и горите извън тях по</w:t>
      </w:r>
      <w:r w:rsidR="00F44649">
        <w:rPr>
          <w:b/>
          <w:sz w:val="24"/>
          <w:szCs w:val="24"/>
          <w:lang w:val="bg-BG"/>
        </w:rPr>
        <w:t xml:space="preserve"> данни от</w:t>
      </w:r>
      <w:r w:rsidRPr="00EE331C">
        <w:rPr>
          <w:b/>
          <w:sz w:val="24"/>
          <w:szCs w:val="24"/>
          <w:lang w:val="bg-BG"/>
        </w:rPr>
        <w:t xml:space="preserve"> КВС</w:t>
      </w:r>
      <w:r>
        <w:rPr>
          <w:b/>
          <w:sz w:val="24"/>
          <w:szCs w:val="24"/>
          <w:lang w:val="bg-BG"/>
        </w:rPr>
        <w:t xml:space="preserve"> и КК</w:t>
      </w:r>
      <w:r w:rsidRPr="00EE331C">
        <w:rPr>
          <w:b/>
          <w:sz w:val="24"/>
          <w:szCs w:val="24"/>
          <w:lang w:val="bg-BG"/>
        </w:rPr>
        <w:t xml:space="preserve"> </w:t>
      </w:r>
      <w:r w:rsidR="00E50589">
        <w:rPr>
          <w:sz w:val="24"/>
          <w:szCs w:val="24"/>
          <w:lang w:val="bg-BG"/>
        </w:rPr>
        <w:t>към 2015</w:t>
      </w:r>
      <w:r w:rsidR="00C76109">
        <w:rPr>
          <w:b/>
          <w:sz w:val="24"/>
          <w:szCs w:val="24"/>
          <w:lang w:val="bg-BG"/>
        </w:rPr>
        <w:t xml:space="preserve"> г</w:t>
      </w:r>
      <w:r w:rsidR="00612F22">
        <w:rPr>
          <w:sz w:val="24"/>
          <w:szCs w:val="24"/>
          <w:lang w:val="bg-BG"/>
        </w:rPr>
        <w:t xml:space="preserve"> е посочено в таблица №1</w:t>
      </w:r>
      <w:r w:rsidRPr="00EE331C">
        <w:rPr>
          <w:sz w:val="24"/>
          <w:szCs w:val="24"/>
          <w:lang w:val="bg-BG"/>
        </w:rPr>
        <w:t xml:space="preserve">: </w:t>
      </w:r>
    </w:p>
    <w:p w:rsidR="00333CEF" w:rsidRDefault="00333CEF" w:rsidP="00612F22">
      <w:pPr>
        <w:ind w:firstLine="720"/>
        <w:jc w:val="center"/>
        <w:rPr>
          <w:sz w:val="24"/>
          <w:szCs w:val="24"/>
          <w:lang w:val="bg-BG"/>
        </w:rPr>
      </w:pPr>
    </w:p>
    <w:p w:rsidR="00612F22" w:rsidRDefault="00612F22" w:rsidP="00612F22">
      <w:pPr>
        <w:ind w:firstLine="720"/>
        <w:jc w:val="center"/>
        <w:rPr>
          <w:sz w:val="24"/>
          <w:szCs w:val="24"/>
          <w:lang w:val="bg-BG"/>
        </w:rPr>
      </w:pPr>
      <w:r>
        <w:rPr>
          <w:sz w:val="24"/>
          <w:szCs w:val="24"/>
          <w:lang w:val="bg-BG"/>
        </w:rPr>
        <w:t>Таблица № 1</w:t>
      </w:r>
    </w:p>
    <w:p w:rsidR="00F86B60" w:rsidRDefault="00F86B60" w:rsidP="00F86B60">
      <w:pPr>
        <w:ind w:firstLine="720"/>
        <w:jc w:val="both"/>
        <w:rPr>
          <w:sz w:val="24"/>
          <w:szCs w:val="24"/>
          <w:lang w:val="bg-BG"/>
        </w:rPr>
      </w:pPr>
      <w:r>
        <w:rPr>
          <w:sz w:val="24"/>
          <w:szCs w:val="24"/>
          <w:lang w:val="bg-BG"/>
        </w:rPr>
        <w:t>За разпределение на площта на горските територии и горите извън тях по собственост вид територия уста</w:t>
      </w:r>
      <w:r w:rsidR="001F6266">
        <w:rPr>
          <w:sz w:val="24"/>
          <w:szCs w:val="24"/>
          <w:lang w:val="bg-BG"/>
        </w:rPr>
        <w:t>новени при инвентаризацията 2</w:t>
      </w:r>
      <w:r w:rsidR="00A90434">
        <w:rPr>
          <w:sz w:val="24"/>
          <w:szCs w:val="24"/>
          <w:lang w:val="bg-BG"/>
        </w:rPr>
        <w:t>015/2016</w:t>
      </w:r>
      <w:r>
        <w:rPr>
          <w:sz w:val="24"/>
          <w:szCs w:val="24"/>
          <w:lang w:val="bg-BG"/>
        </w:rPr>
        <w:t xml:space="preserve"> г</w:t>
      </w:r>
    </w:p>
    <w:tbl>
      <w:tblPr>
        <w:tblW w:w="0" w:type="auto"/>
        <w:tblCellMar>
          <w:top w:w="15" w:type="dxa"/>
          <w:left w:w="15" w:type="dxa"/>
          <w:bottom w:w="15" w:type="dxa"/>
          <w:right w:w="15" w:type="dxa"/>
        </w:tblCellMar>
        <w:tblLook w:val="04A0" w:firstRow="1" w:lastRow="0" w:firstColumn="1" w:lastColumn="0" w:noHBand="0" w:noVBand="1"/>
      </w:tblPr>
      <w:tblGrid>
        <w:gridCol w:w="1054"/>
        <w:gridCol w:w="645"/>
        <w:gridCol w:w="575"/>
        <w:gridCol w:w="645"/>
        <w:gridCol w:w="576"/>
        <w:gridCol w:w="645"/>
        <w:gridCol w:w="716"/>
        <w:gridCol w:w="555"/>
        <w:gridCol w:w="823"/>
        <w:gridCol w:w="706"/>
        <w:gridCol w:w="918"/>
        <w:gridCol w:w="507"/>
        <w:gridCol w:w="689"/>
      </w:tblGrid>
      <w:tr w:rsidR="00A90434" w:rsidRPr="00076DFD" w:rsidTr="00104D5A">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proofErr w:type="spellStart"/>
            <w:r w:rsidRPr="00076DFD">
              <w:rPr>
                <w:b/>
                <w:bCs/>
                <w:color w:val="000000"/>
                <w:sz w:val="18"/>
                <w:szCs w:val="18"/>
                <w:lang w:val="bg-BG" w:eastAsia="en-US"/>
              </w:rPr>
              <w:lastRenderedPageBreak/>
              <w:t>Oбщо</w:t>
            </w:r>
            <w:proofErr w:type="spellEnd"/>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в т.ч. Горски територии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в т.ч. Земеделски територии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в т.ч. Урбанизирани територии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в т.ч. Водни територии</w:t>
            </w:r>
          </w:p>
        </w:tc>
      </w:tr>
      <w:tr w:rsidR="00A90434" w:rsidRPr="00076DFD" w:rsidTr="00104D5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вид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обща площ</w:t>
            </w:r>
            <w:r w:rsidRPr="00076DFD">
              <w:rPr>
                <w:b/>
                <w:bCs/>
                <w:color w:val="000000"/>
                <w:sz w:val="18"/>
                <w:szCs w:val="18"/>
                <w:lang w:val="bg-BG" w:eastAsia="en-US"/>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 xml:space="preserve">в т.ч. </w:t>
            </w:r>
            <w:proofErr w:type="spellStart"/>
            <w:r w:rsidRPr="00076DFD">
              <w:rPr>
                <w:b/>
                <w:bCs/>
                <w:color w:val="000000"/>
                <w:sz w:val="18"/>
                <w:szCs w:val="18"/>
                <w:lang w:val="bg-BG" w:eastAsia="en-US"/>
              </w:rPr>
              <w:t>залес</w:t>
            </w:r>
            <w:proofErr w:type="spellEnd"/>
            <w:r w:rsidRPr="00076DFD">
              <w:rPr>
                <w:b/>
                <w:bCs/>
                <w:color w:val="000000"/>
                <w:sz w:val="18"/>
                <w:szCs w:val="18"/>
                <w:lang w:val="bg-BG" w:eastAsia="en-US"/>
              </w:rPr>
              <w:t>. площ</w:t>
            </w:r>
            <w:r w:rsidRPr="00076DFD">
              <w:rPr>
                <w:b/>
                <w:bCs/>
                <w:color w:val="000000"/>
                <w:sz w:val="18"/>
                <w:szCs w:val="18"/>
                <w:lang w:val="bg-BG" w:eastAsia="en-US"/>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обща площ</w:t>
            </w:r>
            <w:r w:rsidRPr="00076DFD">
              <w:rPr>
                <w:b/>
                <w:bCs/>
                <w:color w:val="000000"/>
                <w:sz w:val="18"/>
                <w:szCs w:val="18"/>
                <w:lang w:val="bg-BG" w:eastAsia="en-US"/>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обща площ</w:t>
            </w:r>
            <w:r w:rsidRPr="00076DFD">
              <w:rPr>
                <w:b/>
                <w:bCs/>
                <w:color w:val="000000"/>
                <w:sz w:val="18"/>
                <w:szCs w:val="18"/>
                <w:lang w:val="bg-BG" w:eastAsia="en-US"/>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обща площ</w:t>
            </w:r>
            <w:r w:rsidRPr="00076DFD">
              <w:rPr>
                <w:b/>
                <w:bCs/>
                <w:color w:val="000000"/>
                <w:sz w:val="18"/>
                <w:szCs w:val="18"/>
                <w:lang w:val="bg-BG" w:eastAsia="en-US"/>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обща площ</w:t>
            </w:r>
            <w:r w:rsidRPr="00076DFD">
              <w:rPr>
                <w:b/>
                <w:bCs/>
                <w:color w:val="000000"/>
                <w:sz w:val="18"/>
                <w:szCs w:val="18"/>
                <w:lang w:val="bg-BG" w:eastAsia="en-US"/>
              </w:rPr>
              <w:br/>
              <w:t>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w:t>
            </w:r>
          </w:p>
        </w:tc>
      </w:tr>
      <w:tr w:rsidR="00A90434" w:rsidRPr="00076DFD" w:rsidTr="00104D5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rPr>
                <w:color w:val="000000"/>
                <w:sz w:val="18"/>
                <w:szCs w:val="18"/>
                <w:lang w:val="bg-BG" w:eastAsia="en-US"/>
              </w:rPr>
            </w:pPr>
            <w:r w:rsidRPr="00076DFD">
              <w:rPr>
                <w:color w:val="000000"/>
                <w:sz w:val="18"/>
                <w:szCs w:val="18"/>
                <w:lang w:val="bg-BG" w:eastAsia="en-US"/>
              </w:rPr>
              <w:t>Държавна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E123E4" w:rsidP="00A90434">
            <w:pPr>
              <w:jc w:val="right"/>
              <w:rPr>
                <w:color w:val="000000"/>
                <w:sz w:val="18"/>
                <w:szCs w:val="18"/>
                <w:lang w:val="bg-BG" w:eastAsia="en-US"/>
              </w:rPr>
            </w:pPr>
            <w:r>
              <w:rPr>
                <w:color w:val="000000"/>
                <w:sz w:val="18"/>
                <w:szCs w:val="18"/>
                <w:lang w:val="bg-BG" w:eastAsia="en-US"/>
              </w:rPr>
              <w:t>22150,4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C32619" w:rsidP="00A90434">
            <w:pPr>
              <w:jc w:val="right"/>
              <w:rPr>
                <w:color w:val="000000"/>
                <w:sz w:val="18"/>
                <w:szCs w:val="18"/>
                <w:lang w:val="bg-BG" w:eastAsia="en-US"/>
              </w:rPr>
            </w:pPr>
            <w:r>
              <w:rPr>
                <w:color w:val="000000"/>
                <w:sz w:val="18"/>
                <w:szCs w:val="18"/>
                <w:lang w:val="bg-BG" w:eastAsia="en-US"/>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18048,8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C32619" w:rsidP="00A90434">
            <w:pPr>
              <w:jc w:val="right"/>
              <w:rPr>
                <w:color w:val="000000"/>
                <w:sz w:val="18"/>
                <w:szCs w:val="18"/>
                <w:lang w:val="bg-BG" w:eastAsia="en-US"/>
              </w:rPr>
            </w:pPr>
            <w:r>
              <w:rPr>
                <w:color w:val="000000"/>
                <w:sz w:val="18"/>
                <w:szCs w:val="18"/>
                <w:lang w:val="bg-BG" w:eastAsia="en-US"/>
              </w:rPr>
              <w:t>21511,6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242E13" w:rsidP="00A90434">
            <w:pPr>
              <w:jc w:val="right"/>
              <w:rPr>
                <w:color w:val="000000"/>
                <w:sz w:val="18"/>
                <w:szCs w:val="18"/>
                <w:lang w:val="bg-BG" w:eastAsia="en-US"/>
              </w:rPr>
            </w:pPr>
            <w:r>
              <w:rPr>
                <w:color w:val="000000"/>
                <w:sz w:val="18"/>
                <w:szCs w:val="18"/>
                <w:lang w:val="bg-BG" w:eastAsia="en-US"/>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E123E4" w:rsidP="00A90434">
            <w:pPr>
              <w:jc w:val="right"/>
              <w:rPr>
                <w:color w:val="000000"/>
                <w:sz w:val="18"/>
                <w:szCs w:val="18"/>
                <w:lang w:val="bg-BG" w:eastAsia="en-US"/>
              </w:rPr>
            </w:pPr>
            <w:r>
              <w:rPr>
                <w:color w:val="000000"/>
                <w:sz w:val="18"/>
                <w:szCs w:val="18"/>
                <w:lang w:val="bg-BG" w:eastAsia="en-US"/>
              </w:rPr>
              <w:t>588,7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50,1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91,4</w:t>
            </w:r>
          </w:p>
        </w:tc>
      </w:tr>
      <w:tr w:rsidR="00A90434" w:rsidRPr="00076DFD" w:rsidTr="00104D5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rPr>
                <w:color w:val="000000"/>
                <w:sz w:val="18"/>
                <w:szCs w:val="18"/>
                <w:lang w:val="bg-BG" w:eastAsia="en-US"/>
              </w:rPr>
            </w:pPr>
            <w:r w:rsidRPr="00076DFD">
              <w:rPr>
                <w:color w:val="000000"/>
                <w:sz w:val="18"/>
                <w:szCs w:val="18"/>
                <w:lang w:val="bg-BG" w:eastAsia="en-US"/>
              </w:rPr>
              <w:t>Общинска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E123E4" w:rsidP="00A90434">
            <w:pPr>
              <w:jc w:val="right"/>
              <w:rPr>
                <w:color w:val="000000"/>
                <w:sz w:val="18"/>
                <w:szCs w:val="18"/>
                <w:lang w:val="bg-BG" w:eastAsia="en-US"/>
              </w:rPr>
            </w:pPr>
            <w:r>
              <w:rPr>
                <w:color w:val="000000"/>
                <w:sz w:val="18"/>
                <w:szCs w:val="18"/>
                <w:lang w:val="bg-BG" w:eastAsia="en-US"/>
              </w:rPr>
              <w:t>20429,3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242E13" w:rsidP="00A90434">
            <w:pPr>
              <w:jc w:val="right"/>
              <w:rPr>
                <w:color w:val="000000"/>
                <w:sz w:val="18"/>
                <w:szCs w:val="18"/>
                <w:lang w:val="bg-BG" w:eastAsia="en-US"/>
              </w:rPr>
            </w:pPr>
            <w:r>
              <w:rPr>
                <w:color w:val="000000"/>
                <w:sz w:val="18"/>
                <w:szCs w:val="18"/>
                <w:lang w:val="bg-BG" w:eastAsia="en-US"/>
              </w:rPr>
              <w:t>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18611,1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C32619" w:rsidP="00A90434">
            <w:pPr>
              <w:jc w:val="right"/>
              <w:rPr>
                <w:color w:val="000000"/>
                <w:sz w:val="18"/>
                <w:szCs w:val="18"/>
                <w:lang w:val="bg-BG" w:eastAsia="en-US"/>
              </w:rPr>
            </w:pPr>
            <w:r>
              <w:rPr>
                <w:color w:val="000000"/>
                <w:sz w:val="18"/>
                <w:szCs w:val="18"/>
                <w:lang w:val="bg-BG" w:eastAsia="en-US"/>
              </w:rPr>
              <w:t>17377,0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242E13" w:rsidP="00A90434">
            <w:pPr>
              <w:jc w:val="right"/>
              <w:rPr>
                <w:color w:val="000000"/>
                <w:sz w:val="18"/>
                <w:szCs w:val="18"/>
                <w:lang w:val="bg-BG" w:eastAsia="en-US"/>
              </w:rPr>
            </w:pPr>
            <w:r>
              <w:rPr>
                <w:color w:val="000000"/>
                <w:sz w:val="18"/>
                <w:szCs w:val="18"/>
                <w:lang w:val="bg-BG" w:eastAsia="en-US"/>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E123E4">
            <w:pPr>
              <w:jc w:val="right"/>
              <w:rPr>
                <w:color w:val="000000"/>
                <w:sz w:val="18"/>
                <w:szCs w:val="18"/>
                <w:lang w:val="bg-BG" w:eastAsia="en-US"/>
              </w:rPr>
            </w:pPr>
            <w:r w:rsidRPr="00076DFD">
              <w:rPr>
                <w:color w:val="000000"/>
                <w:sz w:val="18"/>
                <w:szCs w:val="18"/>
                <w:lang w:val="bg-BG" w:eastAsia="en-US"/>
              </w:rPr>
              <w:t>3047,</w:t>
            </w:r>
            <w:r w:rsidR="00E123E4">
              <w:rPr>
                <w:color w:val="000000"/>
                <w:sz w:val="18"/>
                <w:szCs w:val="18"/>
                <w:lang w:val="bg-BG" w:eastAsia="en-US"/>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8,6</w:t>
            </w:r>
          </w:p>
        </w:tc>
      </w:tr>
      <w:tr w:rsidR="00A90434" w:rsidRPr="00076DFD" w:rsidTr="00104D5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rPr>
                <w:color w:val="000000"/>
                <w:sz w:val="18"/>
                <w:szCs w:val="18"/>
                <w:lang w:val="bg-BG" w:eastAsia="en-US"/>
              </w:rPr>
            </w:pPr>
            <w:r w:rsidRPr="00076DFD">
              <w:rPr>
                <w:color w:val="000000"/>
                <w:sz w:val="18"/>
                <w:szCs w:val="18"/>
                <w:lang w:val="bg-BG" w:eastAsia="en-US"/>
              </w:rPr>
              <w:t>Частна собственост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2063,5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1735,6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1288,4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775,1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r>
      <w:tr w:rsidR="00A90434" w:rsidRPr="00076DFD" w:rsidTr="00104D5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rPr>
                <w:color w:val="000000"/>
                <w:sz w:val="18"/>
                <w:szCs w:val="18"/>
                <w:lang w:val="bg-BG" w:eastAsia="en-US"/>
              </w:rPr>
            </w:pPr>
            <w:r w:rsidRPr="00076DFD">
              <w:rPr>
                <w:color w:val="000000"/>
                <w:sz w:val="18"/>
                <w:szCs w:val="18"/>
                <w:lang w:val="bg-BG" w:eastAsia="en-US"/>
              </w:rPr>
              <w:t>Юридически лица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849,9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806,5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659,2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190,7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color w:val="000000"/>
                <w:sz w:val="18"/>
                <w:szCs w:val="18"/>
                <w:lang w:val="bg-BG" w:eastAsia="en-US"/>
              </w:rPr>
            </w:pPr>
            <w:r w:rsidRPr="00076DFD">
              <w:rPr>
                <w:color w:val="000000"/>
                <w:sz w:val="18"/>
                <w:szCs w:val="18"/>
                <w:lang w:val="bg-BG" w:eastAsia="en-US"/>
              </w:rPr>
              <w:t>0,0</w:t>
            </w:r>
          </w:p>
        </w:tc>
      </w:tr>
      <w:tr w:rsidR="00A90434" w:rsidRPr="00076DFD" w:rsidTr="00104D5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center"/>
              <w:rPr>
                <w:b/>
                <w:bCs/>
                <w:color w:val="000000"/>
                <w:sz w:val="18"/>
                <w:szCs w:val="18"/>
                <w:lang w:val="bg-BG" w:eastAsia="en-US"/>
              </w:rPr>
            </w:pPr>
            <w:r w:rsidRPr="00076DFD">
              <w:rPr>
                <w:b/>
                <w:bCs/>
                <w:color w:val="000000"/>
                <w:sz w:val="18"/>
                <w:szCs w:val="18"/>
                <w:lang w:val="bg-BG" w:eastAsia="en-US"/>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45493,1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39202,0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40836,2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4601,9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90434" w:rsidRPr="00076DFD" w:rsidRDefault="00A90434" w:rsidP="00A90434">
            <w:pPr>
              <w:jc w:val="right"/>
              <w:rPr>
                <w:b/>
                <w:bCs/>
                <w:color w:val="000000"/>
                <w:sz w:val="18"/>
                <w:szCs w:val="18"/>
                <w:lang w:val="bg-BG" w:eastAsia="en-US"/>
              </w:rPr>
            </w:pPr>
            <w:r w:rsidRPr="00076DFD">
              <w:rPr>
                <w:b/>
                <w:bCs/>
                <w:color w:val="000000"/>
                <w:sz w:val="18"/>
                <w:szCs w:val="18"/>
                <w:lang w:val="bg-BG" w:eastAsia="en-US"/>
              </w:rPr>
              <w:t>100,0</w:t>
            </w:r>
          </w:p>
        </w:tc>
      </w:tr>
    </w:tbl>
    <w:p w:rsidR="002C13E9" w:rsidRPr="00EE331C" w:rsidRDefault="002C13E9" w:rsidP="00F44649">
      <w:pPr>
        <w:ind w:firstLine="720"/>
        <w:jc w:val="center"/>
        <w:rPr>
          <w:sz w:val="24"/>
          <w:szCs w:val="24"/>
          <w:lang w:val="bg-BG"/>
        </w:rPr>
      </w:pPr>
    </w:p>
    <w:p w:rsidR="00076DFD" w:rsidRDefault="00F44649" w:rsidP="00F44649">
      <w:pPr>
        <w:ind w:firstLine="720"/>
        <w:jc w:val="both"/>
        <w:rPr>
          <w:sz w:val="24"/>
          <w:szCs w:val="24"/>
          <w:lang w:val="bg-BG"/>
        </w:rPr>
      </w:pPr>
      <w:r w:rsidRPr="00EE331C">
        <w:rPr>
          <w:sz w:val="24"/>
          <w:szCs w:val="24"/>
          <w:lang w:val="bg-BG"/>
        </w:rPr>
        <w:t>Площта на горските територии и горите извън тях към</w:t>
      </w:r>
      <w:r w:rsidR="00A90434">
        <w:rPr>
          <w:sz w:val="24"/>
          <w:szCs w:val="24"/>
          <w:lang w:val="bg-BG"/>
        </w:rPr>
        <w:t xml:space="preserve"> 2015/16</w:t>
      </w:r>
      <w:r w:rsidRPr="00EE331C">
        <w:rPr>
          <w:sz w:val="24"/>
          <w:szCs w:val="24"/>
          <w:lang w:val="bg-BG"/>
        </w:rPr>
        <w:t xml:space="preserve"> г е установена на </w:t>
      </w:r>
      <w:r w:rsidR="00A90434">
        <w:rPr>
          <w:sz w:val="24"/>
          <w:szCs w:val="24"/>
          <w:lang w:val="bg-BG"/>
        </w:rPr>
        <w:t>45493,1</w:t>
      </w:r>
      <w:r w:rsidRPr="00EE331C">
        <w:rPr>
          <w:sz w:val="24"/>
          <w:szCs w:val="24"/>
          <w:lang w:val="bg-BG"/>
        </w:rPr>
        <w:t xml:space="preserve"> ха, </w:t>
      </w:r>
      <w:r w:rsidR="006C0D45">
        <w:rPr>
          <w:sz w:val="24"/>
          <w:szCs w:val="24"/>
          <w:lang w:val="bg-BG"/>
        </w:rPr>
        <w:t>от коя</w:t>
      </w:r>
      <w:r w:rsidR="00076DFD">
        <w:rPr>
          <w:sz w:val="24"/>
          <w:szCs w:val="24"/>
          <w:lang w:val="bg-BG"/>
        </w:rPr>
        <w:t xml:space="preserve">то </w:t>
      </w:r>
    </w:p>
    <w:p w:rsidR="00076DFD" w:rsidRDefault="00076DFD" w:rsidP="00F44649">
      <w:pPr>
        <w:ind w:firstLine="720"/>
        <w:jc w:val="both"/>
        <w:rPr>
          <w:sz w:val="24"/>
          <w:szCs w:val="24"/>
          <w:lang w:val="bg-BG"/>
        </w:rPr>
      </w:pPr>
      <w:r>
        <w:rPr>
          <w:sz w:val="24"/>
          <w:szCs w:val="24"/>
          <w:lang w:val="bg-BG"/>
        </w:rPr>
        <w:t xml:space="preserve">- </w:t>
      </w:r>
      <w:r w:rsidR="00A90434">
        <w:rPr>
          <w:sz w:val="24"/>
          <w:szCs w:val="24"/>
          <w:lang w:val="bg-BG"/>
        </w:rPr>
        <w:t>горски територии</w:t>
      </w:r>
      <w:r>
        <w:rPr>
          <w:sz w:val="24"/>
          <w:szCs w:val="24"/>
          <w:lang w:val="bg-BG"/>
        </w:rPr>
        <w:t xml:space="preserve">                              </w:t>
      </w:r>
      <w:r w:rsidR="00A90434">
        <w:rPr>
          <w:sz w:val="24"/>
          <w:szCs w:val="24"/>
          <w:lang w:val="bg-BG"/>
        </w:rPr>
        <w:t xml:space="preserve"> </w:t>
      </w:r>
      <w:r>
        <w:rPr>
          <w:sz w:val="24"/>
          <w:szCs w:val="24"/>
          <w:lang w:val="bg-BG"/>
        </w:rPr>
        <w:t xml:space="preserve">                               </w:t>
      </w:r>
      <w:r w:rsidR="00A90434">
        <w:rPr>
          <w:sz w:val="24"/>
          <w:szCs w:val="24"/>
          <w:lang w:val="bg-BG"/>
        </w:rPr>
        <w:t>40836,2</w:t>
      </w:r>
      <w:r>
        <w:rPr>
          <w:sz w:val="24"/>
          <w:szCs w:val="24"/>
          <w:lang w:val="bg-BG"/>
        </w:rPr>
        <w:t xml:space="preserve"> ха </w:t>
      </w:r>
    </w:p>
    <w:p w:rsidR="00076DFD" w:rsidRDefault="00076DFD" w:rsidP="00F44649">
      <w:pPr>
        <w:ind w:firstLine="720"/>
        <w:jc w:val="both"/>
        <w:rPr>
          <w:sz w:val="24"/>
          <w:szCs w:val="24"/>
          <w:lang w:val="bg-BG"/>
        </w:rPr>
      </w:pPr>
      <w:r>
        <w:rPr>
          <w:sz w:val="24"/>
          <w:szCs w:val="24"/>
          <w:lang w:val="bg-BG"/>
        </w:rPr>
        <w:t xml:space="preserve"> - гори </w:t>
      </w:r>
      <w:r w:rsidR="00F44649">
        <w:rPr>
          <w:sz w:val="24"/>
          <w:szCs w:val="24"/>
          <w:lang w:val="bg-BG"/>
        </w:rPr>
        <w:t xml:space="preserve"> </w:t>
      </w:r>
      <w:r w:rsidR="00723BDD">
        <w:rPr>
          <w:sz w:val="24"/>
          <w:szCs w:val="24"/>
          <w:lang w:val="bg-BG"/>
        </w:rPr>
        <w:t xml:space="preserve">в/у </w:t>
      </w:r>
      <w:r w:rsidR="002C13E9">
        <w:rPr>
          <w:sz w:val="24"/>
          <w:szCs w:val="24"/>
          <w:lang w:val="bg-BG"/>
        </w:rPr>
        <w:t xml:space="preserve">земеделски територии </w:t>
      </w:r>
      <w:r>
        <w:rPr>
          <w:sz w:val="24"/>
          <w:szCs w:val="24"/>
          <w:lang w:val="bg-BG"/>
        </w:rPr>
        <w:t xml:space="preserve">                                      4601,9 ха</w:t>
      </w:r>
      <w:r w:rsidR="00A90434">
        <w:rPr>
          <w:sz w:val="24"/>
          <w:szCs w:val="24"/>
          <w:lang w:val="bg-BG"/>
        </w:rPr>
        <w:t xml:space="preserve"> </w:t>
      </w:r>
    </w:p>
    <w:p w:rsidR="00076DFD" w:rsidRDefault="00076DFD" w:rsidP="00F44649">
      <w:pPr>
        <w:ind w:firstLine="720"/>
        <w:jc w:val="both"/>
        <w:rPr>
          <w:sz w:val="24"/>
          <w:szCs w:val="24"/>
          <w:lang w:val="bg-BG"/>
        </w:rPr>
      </w:pPr>
      <w:r>
        <w:rPr>
          <w:sz w:val="24"/>
          <w:szCs w:val="24"/>
          <w:lang w:val="bg-BG"/>
        </w:rPr>
        <w:t xml:space="preserve"> - гори </w:t>
      </w:r>
      <w:r w:rsidR="00723BDD">
        <w:rPr>
          <w:sz w:val="24"/>
          <w:szCs w:val="24"/>
          <w:lang w:val="bg-BG"/>
        </w:rPr>
        <w:t>в/у  водни площи и територии з</w:t>
      </w:r>
      <w:r>
        <w:rPr>
          <w:sz w:val="24"/>
          <w:szCs w:val="24"/>
          <w:lang w:val="bg-BG"/>
        </w:rPr>
        <w:t xml:space="preserve">аети от води             54,8 ха </w:t>
      </w:r>
    </w:p>
    <w:p w:rsidR="00F44649" w:rsidRDefault="00076DFD" w:rsidP="00F44649">
      <w:pPr>
        <w:ind w:firstLine="720"/>
        <w:jc w:val="both"/>
        <w:rPr>
          <w:sz w:val="24"/>
          <w:szCs w:val="24"/>
          <w:lang w:val="bg-BG"/>
        </w:rPr>
      </w:pPr>
      <w:r>
        <w:rPr>
          <w:sz w:val="24"/>
          <w:szCs w:val="24"/>
          <w:lang w:val="bg-BG"/>
        </w:rPr>
        <w:t xml:space="preserve"> - гори в</w:t>
      </w:r>
      <w:r w:rsidR="00A90434">
        <w:rPr>
          <w:sz w:val="24"/>
          <w:szCs w:val="24"/>
          <w:lang w:val="bg-BG"/>
        </w:rPr>
        <w:t xml:space="preserve"> урбанизирани територии.</w:t>
      </w:r>
      <w:r>
        <w:rPr>
          <w:sz w:val="24"/>
          <w:szCs w:val="24"/>
          <w:lang w:val="bg-BG"/>
        </w:rPr>
        <w:t xml:space="preserve">                                           0,2 ха</w:t>
      </w:r>
    </w:p>
    <w:p w:rsidR="003D316A" w:rsidRDefault="003D316A" w:rsidP="00F44649">
      <w:pPr>
        <w:ind w:firstLine="720"/>
        <w:jc w:val="both"/>
        <w:rPr>
          <w:sz w:val="24"/>
          <w:szCs w:val="24"/>
          <w:lang w:val="bg-BG"/>
        </w:rPr>
      </w:pPr>
    </w:p>
    <w:p w:rsidR="007B5C03" w:rsidRDefault="00623984" w:rsidP="00D676C0">
      <w:pPr>
        <w:ind w:firstLine="720"/>
        <w:jc w:val="both"/>
        <w:rPr>
          <w:sz w:val="24"/>
          <w:szCs w:val="24"/>
          <w:lang w:val="bg-BG"/>
        </w:rPr>
      </w:pPr>
      <w:r>
        <w:rPr>
          <w:sz w:val="24"/>
          <w:szCs w:val="24"/>
          <w:lang w:val="bg-BG"/>
        </w:rPr>
        <w:t xml:space="preserve">Горите извън горските територии, </w:t>
      </w:r>
      <w:r w:rsidR="00F44649" w:rsidRPr="00EE331C">
        <w:rPr>
          <w:sz w:val="24"/>
          <w:szCs w:val="24"/>
          <w:lang w:val="bg-BG"/>
        </w:rPr>
        <w:t>съобразно собствеността на имота по карт</w:t>
      </w:r>
      <w:r w:rsidR="00F44649">
        <w:rPr>
          <w:sz w:val="24"/>
          <w:szCs w:val="24"/>
          <w:lang w:val="bg-BG"/>
        </w:rPr>
        <w:t>а на възстановената собственост</w:t>
      </w:r>
      <w:r>
        <w:rPr>
          <w:sz w:val="24"/>
          <w:szCs w:val="24"/>
          <w:lang w:val="bg-BG"/>
        </w:rPr>
        <w:t xml:space="preserve"> и кадастралната карта</w:t>
      </w:r>
      <w:r w:rsidR="00D676C0">
        <w:rPr>
          <w:sz w:val="24"/>
          <w:szCs w:val="24"/>
          <w:lang w:val="bg-BG"/>
        </w:rPr>
        <w:t xml:space="preserve"> при отчитането им</w:t>
      </w:r>
      <w:r>
        <w:rPr>
          <w:sz w:val="24"/>
          <w:szCs w:val="24"/>
          <w:lang w:val="bg-BG"/>
        </w:rPr>
        <w:t xml:space="preserve"> са</w:t>
      </w:r>
      <w:r w:rsidR="00F44649">
        <w:rPr>
          <w:sz w:val="24"/>
          <w:szCs w:val="24"/>
          <w:lang w:val="bg-BG"/>
        </w:rPr>
        <w:t xml:space="preserve"> отнесена към </w:t>
      </w:r>
      <w:r w:rsidR="00035C6D">
        <w:rPr>
          <w:sz w:val="24"/>
          <w:szCs w:val="24"/>
          <w:lang w:val="bg-BG"/>
        </w:rPr>
        <w:t>държавни, общински, частни физически и юридически лица.</w:t>
      </w:r>
      <w:r w:rsidR="00A90434">
        <w:rPr>
          <w:sz w:val="24"/>
          <w:szCs w:val="24"/>
          <w:lang w:val="bg-BG"/>
        </w:rPr>
        <w:t xml:space="preserve"> </w:t>
      </w:r>
    </w:p>
    <w:p w:rsidR="003D316A" w:rsidRPr="00A90434" w:rsidRDefault="003D316A" w:rsidP="00D676C0">
      <w:pPr>
        <w:ind w:firstLine="720"/>
        <w:jc w:val="both"/>
        <w:rPr>
          <w:i/>
          <w:color w:val="FF0000"/>
          <w:sz w:val="24"/>
          <w:szCs w:val="24"/>
          <w:lang w:val="bg-BG"/>
        </w:rPr>
      </w:pPr>
    </w:p>
    <w:p w:rsidR="00333CEF" w:rsidRDefault="007B5C03" w:rsidP="007B5C03">
      <w:pPr>
        <w:pStyle w:val="24"/>
        <w:tabs>
          <w:tab w:val="clear" w:pos="-90"/>
          <w:tab w:val="center" w:pos="630"/>
        </w:tabs>
        <w:ind w:firstLine="0"/>
        <w:rPr>
          <w:szCs w:val="24"/>
        </w:rPr>
      </w:pPr>
      <w:r>
        <w:rPr>
          <w:szCs w:val="24"/>
        </w:rPr>
        <w:tab/>
      </w:r>
      <w:r>
        <w:rPr>
          <w:szCs w:val="24"/>
        </w:rPr>
        <w:tab/>
      </w:r>
      <w:r w:rsidRPr="006C26FD">
        <w:rPr>
          <w:szCs w:val="24"/>
        </w:rPr>
        <w:t>Във връзка с разпоредбите на чл.13, ал.5 от Закона за горите, чл. 32, т. 5 от Наредба № 18 за инвентаризация и планиране в горските територии и чл.2, ал.1, подточка 1а от Наредба № 2</w:t>
      </w:r>
      <w:r w:rsidR="00D676C0">
        <w:rPr>
          <w:szCs w:val="24"/>
        </w:rPr>
        <w:t>0 за съдържанието, условията и р</w:t>
      </w:r>
      <w:r w:rsidRPr="006C26FD">
        <w:rPr>
          <w:szCs w:val="24"/>
        </w:rPr>
        <w:t>еда за създаването и поддържан</w:t>
      </w:r>
      <w:r w:rsidR="00C76109">
        <w:rPr>
          <w:szCs w:val="24"/>
        </w:rPr>
        <w:t>ето н</w:t>
      </w:r>
      <w:r w:rsidR="00160BAC">
        <w:rPr>
          <w:szCs w:val="24"/>
        </w:rPr>
        <w:t>а горскостопанските карти са</w:t>
      </w:r>
      <w:r w:rsidR="00C76109">
        <w:rPr>
          <w:szCs w:val="24"/>
        </w:rPr>
        <w:t xml:space="preserve"> направен</w:t>
      </w:r>
      <w:r w:rsidR="00160BAC">
        <w:rPr>
          <w:szCs w:val="24"/>
        </w:rPr>
        <w:t>и следните</w:t>
      </w:r>
      <w:r w:rsidR="00C76109">
        <w:rPr>
          <w:szCs w:val="24"/>
        </w:rPr>
        <w:t xml:space="preserve"> анализ</w:t>
      </w:r>
      <w:r w:rsidR="00160BAC">
        <w:rPr>
          <w:szCs w:val="24"/>
        </w:rPr>
        <w:t>и</w:t>
      </w:r>
      <w:r w:rsidR="00413B99">
        <w:rPr>
          <w:szCs w:val="24"/>
        </w:rPr>
        <w:t>:</w:t>
      </w:r>
    </w:p>
    <w:p w:rsidR="007B5C03" w:rsidRDefault="00413B99" w:rsidP="007B5C03">
      <w:pPr>
        <w:pStyle w:val="24"/>
        <w:tabs>
          <w:tab w:val="clear" w:pos="-90"/>
          <w:tab w:val="center" w:pos="630"/>
        </w:tabs>
        <w:ind w:firstLine="0"/>
        <w:rPr>
          <w:szCs w:val="24"/>
        </w:rPr>
      </w:pPr>
      <w:r>
        <w:rPr>
          <w:szCs w:val="24"/>
        </w:rPr>
        <w:tab/>
      </w:r>
      <w:r>
        <w:rPr>
          <w:szCs w:val="24"/>
        </w:rPr>
        <w:tab/>
        <w:t>-</w:t>
      </w:r>
      <w:r w:rsidR="007B5C03">
        <w:rPr>
          <w:szCs w:val="24"/>
        </w:rPr>
        <w:t xml:space="preserve"> посочена площта на горите и горските територии по собственост на база данните от к</w:t>
      </w:r>
      <w:r w:rsidR="00723BDD">
        <w:rPr>
          <w:szCs w:val="24"/>
        </w:rPr>
        <w:t>ада</w:t>
      </w:r>
      <w:r w:rsidR="00A90434">
        <w:rPr>
          <w:szCs w:val="24"/>
        </w:rPr>
        <w:t>стралната карта (КК) към 2024</w:t>
      </w:r>
      <w:r w:rsidR="00035C6D">
        <w:rPr>
          <w:szCs w:val="24"/>
        </w:rPr>
        <w:t>г</w:t>
      </w:r>
      <w:r w:rsidR="007B5C03">
        <w:rPr>
          <w:szCs w:val="24"/>
        </w:rPr>
        <w:t xml:space="preserve">. </w:t>
      </w:r>
    </w:p>
    <w:p w:rsidR="00413B99" w:rsidRDefault="007B5C03" w:rsidP="007B5C03">
      <w:pPr>
        <w:pStyle w:val="24"/>
        <w:tabs>
          <w:tab w:val="clear" w:pos="-90"/>
          <w:tab w:val="center" w:pos="630"/>
        </w:tabs>
        <w:ind w:firstLine="0"/>
        <w:rPr>
          <w:szCs w:val="24"/>
        </w:rPr>
      </w:pPr>
      <w:r>
        <w:rPr>
          <w:szCs w:val="24"/>
        </w:rPr>
        <w:tab/>
      </w:r>
      <w:r>
        <w:rPr>
          <w:szCs w:val="24"/>
        </w:rPr>
        <w:tab/>
      </w:r>
      <w:r w:rsidR="00413B99">
        <w:rPr>
          <w:szCs w:val="24"/>
        </w:rPr>
        <w:t>-н</w:t>
      </w:r>
      <w:r w:rsidRPr="006C26FD">
        <w:rPr>
          <w:szCs w:val="24"/>
        </w:rPr>
        <w:t>аправено</w:t>
      </w:r>
      <w:r>
        <w:rPr>
          <w:szCs w:val="24"/>
        </w:rPr>
        <w:t xml:space="preserve"> е </w:t>
      </w:r>
      <w:r w:rsidRPr="006C26FD">
        <w:rPr>
          <w:szCs w:val="24"/>
        </w:rPr>
        <w:t xml:space="preserve"> сравнение на площта на горите и горските тери</w:t>
      </w:r>
      <w:r w:rsidR="00A90434">
        <w:rPr>
          <w:szCs w:val="24"/>
        </w:rPr>
        <w:t>тории  инвентаризирани през 2015/2016</w:t>
      </w:r>
      <w:r w:rsidRPr="006C26FD">
        <w:rPr>
          <w:szCs w:val="24"/>
        </w:rPr>
        <w:t xml:space="preserve"> г и та</w:t>
      </w:r>
      <w:r w:rsidR="00A90434">
        <w:rPr>
          <w:szCs w:val="24"/>
        </w:rPr>
        <w:t>зи по кадастрална карта към 2023</w:t>
      </w:r>
      <w:r w:rsidRPr="006C26FD">
        <w:rPr>
          <w:szCs w:val="24"/>
        </w:rPr>
        <w:t xml:space="preserve"> г</w:t>
      </w:r>
      <w:r>
        <w:rPr>
          <w:szCs w:val="24"/>
        </w:rPr>
        <w:t>. (таблица №3</w:t>
      </w:r>
      <w:r w:rsidRPr="006C26FD">
        <w:rPr>
          <w:szCs w:val="24"/>
        </w:rPr>
        <w:t xml:space="preserve">). </w:t>
      </w:r>
    </w:p>
    <w:p w:rsidR="007B5C03" w:rsidRDefault="00413B99" w:rsidP="007B5C03">
      <w:pPr>
        <w:pStyle w:val="24"/>
        <w:tabs>
          <w:tab w:val="clear" w:pos="-90"/>
          <w:tab w:val="center" w:pos="630"/>
        </w:tabs>
        <w:ind w:firstLine="0"/>
        <w:rPr>
          <w:szCs w:val="24"/>
        </w:rPr>
      </w:pPr>
      <w:r>
        <w:rPr>
          <w:szCs w:val="24"/>
        </w:rPr>
        <w:tab/>
      </w:r>
      <w:r>
        <w:rPr>
          <w:szCs w:val="24"/>
        </w:rPr>
        <w:tab/>
        <w:t>-п</w:t>
      </w:r>
      <w:r w:rsidR="007B5C03" w:rsidRPr="006C26FD">
        <w:rPr>
          <w:szCs w:val="24"/>
        </w:rPr>
        <w:t xml:space="preserve">осочено е разпределението на </w:t>
      </w:r>
      <w:r w:rsidR="007B5C03">
        <w:rPr>
          <w:szCs w:val="24"/>
        </w:rPr>
        <w:t>горите извън горските територии по собственост и вид н</w:t>
      </w:r>
      <w:r w:rsidR="00035C6D">
        <w:rPr>
          <w:szCs w:val="24"/>
        </w:rPr>
        <w:t>а териториите по КК</w:t>
      </w:r>
      <w:r w:rsidR="007B5C03">
        <w:rPr>
          <w:szCs w:val="24"/>
        </w:rPr>
        <w:t xml:space="preserve">.          </w:t>
      </w:r>
    </w:p>
    <w:p w:rsidR="007B5C03" w:rsidRDefault="00413B99" w:rsidP="007B5C03">
      <w:pPr>
        <w:pStyle w:val="24"/>
        <w:tabs>
          <w:tab w:val="clear" w:pos="-90"/>
          <w:tab w:val="center" w:pos="630"/>
        </w:tabs>
        <w:ind w:firstLine="0"/>
        <w:rPr>
          <w:szCs w:val="24"/>
        </w:rPr>
      </w:pPr>
      <w:r>
        <w:rPr>
          <w:szCs w:val="24"/>
        </w:rPr>
        <w:tab/>
      </w:r>
      <w:r>
        <w:rPr>
          <w:szCs w:val="24"/>
        </w:rPr>
        <w:tab/>
        <w:t>-р</w:t>
      </w:r>
      <w:r w:rsidR="007B5C03">
        <w:rPr>
          <w:szCs w:val="24"/>
        </w:rPr>
        <w:t xml:space="preserve">азпределението на площта на </w:t>
      </w:r>
      <w:r w:rsidR="007B5C03" w:rsidRPr="006C26FD">
        <w:rPr>
          <w:szCs w:val="24"/>
        </w:rPr>
        <w:t>горските територии и горите извън тях по собственост и вид на териториите</w:t>
      </w:r>
      <w:r w:rsidR="007B5C03">
        <w:rPr>
          <w:szCs w:val="24"/>
        </w:rPr>
        <w:t>,</w:t>
      </w:r>
      <w:r w:rsidR="007B5C03" w:rsidRPr="006C26FD">
        <w:rPr>
          <w:szCs w:val="24"/>
        </w:rPr>
        <w:t xml:space="preserve"> и по общини на база данните</w:t>
      </w:r>
      <w:r w:rsidR="00035C6D">
        <w:rPr>
          <w:szCs w:val="24"/>
        </w:rPr>
        <w:t xml:space="preserve"> от КК </w:t>
      </w:r>
      <w:r w:rsidR="007B5C03" w:rsidRPr="006C26FD">
        <w:rPr>
          <w:szCs w:val="24"/>
        </w:rPr>
        <w:t>.</w:t>
      </w:r>
    </w:p>
    <w:p w:rsidR="007B5C03" w:rsidRDefault="007B5C03" w:rsidP="007B5C03">
      <w:pPr>
        <w:pStyle w:val="24"/>
        <w:tabs>
          <w:tab w:val="clear" w:pos="-90"/>
          <w:tab w:val="center" w:pos="630"/>
        </w:tabs>
        <w:ind w:firstLine="0"/>
        <w:rPr>
          <w:szCs w:val="24"/>
        </w:rPr>
      </w:pPr>
    </w:p>
    <w:p w:rsidR="00863DB0" w:rsidRDefault="00C935AD" w:rsidP="00BB2898">
      <w:pPr>
        <w:pStyle w:val="24"/>
        <w:tabs>
          <w:tab w:val="clear" w:pos="-90"/>
          <w:tab w:val="center" w:pos="630"/>
        </w:tabs>
        <w:ind w:firstLine="0"/>
        <w:rPr>
          <w:szCs w:val="24"/>
        </w:rPr>
      </w:pPr>
      <w:r w:rsidRPr="00EE331C">
        <w:rPr>
          <w:b/>
          <w:szCs w:val="24"/>
        </w:rPr>
        <w:tab/>
      </w:r>
      <w:r w:rsidRPr="00EE331C">
        <w:rPr>
          <w:b/>
          <w:szCs w:val="24"/>
        </w:rPr>
        <w:tab/>
        <w:t xml:space="preserve"> </w:t>
      </w:r>
      <w:r w:rsidR="00160BAC">
        <w:rPr>
          <w:szCs w:val="24"/>
        </w:rPr>
        <w:t>По данни</w:t>
      </w:r>
      <w:r w:rsidRPr="007B5C03">
        <w:rPr>
          <w:szCs w:val="24"/>
        </w:rPr>
        <w:t xml:space="preserve"> от </w:t>
      </w:r>
      <w:r w:rsidR="00BB2898">
        <w:rPr>
          <w:szCs w:val="24"/>
        </w:rPr>
        <w:t>кадастр</w:t>
      </w:r>
      <w:r w:rsidR="00A90434">
        <w:rPr>
          <w:szCs w:val="24"/>
        </w:rPr>
        <w:t>алната карта към 2024</w:t>
      </w:r>
      <w:r w:rsidRPr="007B5C03">
        <w:rPr>
          <w:szCs w:val="24"/>
        </w:rPr>
        <w:t xml:space="preserve"> г. разп</w:t>
      </w:r>
      <w:r w:rsidR="00B51FDA">
        <w:rPr>
          <w:szCs w:val="24"/>
        </w:rPr>
        <w:t xml:space="preserve">ределението на </w:t>
      </w:r>
      <w:r w:rsidRPr="007B5C03">
        <w:rPr>
          <w:szCs w:val="24"/>
        </w:rPr>
        <w:t xml:space="preserve"> площ</w:t>
      </w:r>
      <w:r w:rsidR="00B51FDA">
        <w:rPr>
          <w:szCs w:val="24"/>
        </w:rPr>
        <w:t>та</w:t>
      </w:r>
      <w:r w:rsidRPr="007B5C03">
        <w:rPr>
          <w:szCs w:val="24"/>
        </w:rPr>
        <w:t xml:space="preserve"> на  горските територии и горите извън тях по собс</w:t>
      </w:r>
      <w:r w:rsidR="00612F22" w:rsidRPr="007B5C03">
        <w:rPr>
          <w:szCs w:val="24"/>
        </w:rPr>
        <w:t>твеност</w:t>
      </w:r>
      <w:r w:rsidR="00160BAC">
        <w:rPr>
          <w:szCs w:val="24"/>
        </w:rPr>
        <w:t xml:space="preserve"> и вид територия</w:t>
      </w:r>
      <w:r w:rsidR="00612F22" w:rsidRPr="007B5C03">
        <w:rPr>
          <w:szCs w:val="24"/>
        </w:rPr>
        <w:t xml:space="preserve"> е посочено в таблица № 2</w:t>
      </w:r>
      <w:r w:rsidRPr="007B5C03">
        <w:rPr>
          <w:szCs w:val="24"/>
        </w:rPr>
        <w:t xml:space="preserve">. </w:t>
      </w:r>
    </w:p>
    <w:p w:rsidR="00333CEF" w:rsidRPr="00333CEF" w:rsidRDefault="00612F22" w:rsidP="00333CEF">
      <w:pPr>
        <w:jc w:val="center"/>
        <w:rPr>
          <w:sz w:val="24"/>
          <w:szCs w:val="24"/>
          <w:lang w:val="bg-BG" w:eastAsia="en-US"/>
        </w:rPr>
      </w:pPr>
      <w:r w:rsidRPr="00333CEF">
        <w:rPr>
          <w:sz w:val="24"/>
          <w:szCs w:val="24"/>
          <w:lang w:val="bg-BG" w:eastAsia="en-US"/>
        </w:rPr>
        <w:t>Таблица № 2</w:t>
      </w:r>
    </w:p>
    <w:p w:rsidR="00BB2898" w:rsidRPr="00333CEF" w:rsidRDefault="00333CEF" w:rsidP="00333CEF">
      <w:pPr>
        <w:jc w:val="center"/>
        <w:rPr>
          <w:sz w:val="24"/>
          <w:szCs w:val="24"/>
          <w:lang w:val="bg-BG"/>
        </w:rPr>
      </w:pPr>
      <w:r w:rsidRPr="00333CEF">
        <w:rPr>
          <w:sz w:val="24"/>
          <w:szCs w:val="24"/>
          <w:lang w:val="bg-BG"/>
        </w:rPr>
        <w:t xml:space="preserve"> </w:t>
      </w:r>
      <w:r>
        <w:rPr>
          <w:sz w:val="24"/>
          <w:szCs w:val="24"/>
          <w:lang w:val="bg-BG"/>
        </w:rPr>
        <w:t xml:space="preserve">За </w:t>
      </w:r>
      <w:r w:rsidRPr="00333CEF">
        <w:rPr>
          <w:sz w:val="24"/>
          <w:szCs w:val="24"/>
          <w:lang w:val="bg-BG"/>
        </w:rPr>
        <w:t>разп</w:t>
      </w:r>
      <w:r w:rsidR="00F86B60">
        <w:rPr>
          <w:sz w:val="24"/>
          <w:szCs w:val="24"/>
          <w:lang w:val="bg-BG"/>
        </w:rPr>
        <w:t xml:space="preserve">ределението на </w:t>
      </w:r>
      <w:r w:rsidRPr="00333CEF">
        <w:rPr>
          <w:sz w:val="24"/>
          <w:szCs w:val="24"/>
          <w:lang w:val="bg-BG"/>
        </w:rPr>
        <w:t xml:space="preserve"> площ</w:t>
      </w:r>
      <w:r w:rsidR="00F86B60">
        <w:rPr>
          <w:sz w:val="24"/>
          <w:szCs w:val="24"/>
          <w:lang w:val="bg-BG"/>
        </w:rPr>
        <w:t>та</w:t>
      </w:r>
      <w:r w:rsidRPr="00333CEF">
        <w:rPr>
          <w:sz w:val="24"/>
          <w:szCs w:val="24"/>
          <w:lang w:val="bg-BG"/>
        </w:rPr>
        <w:t xml:space="preserve"> на  горските територии и горите извън тях по собственост</w:t>
      </w:r>
      <w:r w:rsidR="00160BAC">
        <w:rPr>
          <w:sz w:val="24"/>
          <w:szCs w:val="24"/>
          <w:lang w:val="bg-BG"/>
        </w:rPr>
        <w:t xml:space="preserve"> и вид територия</w:t>
      </w:r>
      <w:r w:rsidR="001C1408">
        <w:rPr>
          <w:sz w:val="24"/>
          <w:szCs w:val="24"/>
          <w:lang w:val="bg-BG"/>
        </w:rPr>
        <w:t xml:space="preserve"> по данни от КК 202</w:t>
      </w:r>
      <w:r w:rsidR="00A90434">
        <w:rPr>
          <w:sz w:val="24"/>
          <w:szCs w:val="24"/>
          <w:lang w:val="bg-BG"/>
        </w:rPr>
        <w:t>4</w:t>
      </w:r>
      <w:r w:rsidR="00B51FDA">
        <w:rPr>
          <w:sz w:val="24"/>
          <w:szCs w:val="24"/>
          <w:lang w:val="bg-BG"/>
        </w:rPr>
        <w:t xml:space="preserve"> г</w:t>
      </w:r>
    </w:p>
    <w:p w:rsidR="00333CEF" w:rsidRPr="00333CEF" w:rsidRDefault="00333CEF" w:rsidP="00333CEF">
      <w:pPr>
        <w:jc w:val="center"/>
        <w:rPr>
          <w:sz w:val="24"/>
          <w:szCs w:val="24"/>
          <w:lang w:val="bg-BG" w:eastAsia="en-US"/>
        </w:rPr>
      </w:pPr>
    </w:p>
    <w:tbl>
      <w:tblPr>
        <w:tblW w:w="9401" w:type="dxa"/>
        <w:tblInd w:w="-5" w:type="dxa"/>
        <w:tblLook w:val="04A0" w:firstRow="1" w:lastRow="0" w:firstColumn="1" w:lastColumn="0" w:noHBand="0" w:noVBand="1"/>
      </w:tblPr>
      <w:tblGrid>
        <w:gridCol w:w="2076"/>
        <w:gridCol w:w="1109"/>
        <w:gridCol w:w="1196"/>
        <w:gridCol w:w="1079"/>
        <w:gridCol w:w="1108"/>
        <w:gridCol w:w="846"/>
        <w:gridCol w:w="1001"/>
        <w:gridCol w:w="986"/>
      </w:tblGrid>
      <w:tr w:rsidR="00D26E8A" w:rsidRPr="00D26E8A" w:rsidTr="00104D5A">
        <w:trPr>
          <w:trHeight w:val="288"/>
        </w:trPr>
        <w:tc>
          <w:tcPr>
            <w:tcW w:w="2076" w:type="dxa"/>
            <w:tcBorders>
              <w:top w:val="single" w:sz="4" w:space="0" w:color="auto"/>
              <w:left w:val="single" w:sz="4" w:space="0" w:color="auto"/>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r w:rsidRPr="00D26E8A">
              <w:rPr>
                <w:color w:val="000000"/>
                <w:sz w:val="22"/>
                <w:szCs w:val="22"/>
                <w:lang w:val="bg-BG"/>
              </w:rPr>
              <w:t> Собственост / вид територия</w:t>
            </w:r>
          </w:p>
        </w:tc>
        <w:tc>
          <w:tcPr>
            <w:tcW w:w="1109"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r w:rsidRPr="00D26E8A">
              <w:rPr>
                <w:color w:val="000000"/>
                <w:sz w:val="22"/>
                <w:szCs w:val="22"/>
                <w:lang w:val="bg-BG"/>
              </w:rPr>
              <w:t> Тер.</w:t>
            </w:r>
          </w:p>
          <w:p w:rsidR="00D26E8A" w:rsidRPr="00D26E8A" w:rsidRDefault="00D26E8A" w:rsidP="00D26E8A">
            <w:pPr>
              <w:rPr>
                <w:color w:val="000000"/>
                <w:sz w:val="22"/>
                <w:szCs w:val="22"/>
                <w:lang w:val="bg-BG"/>
              </w:rPr>
            </w:pPr>
            <w:r w:rsidRPr="00D26E8A">
              <w:rPr>
                <w:color w:val="000000"/>
                <w:sz w:val="22"/>
                <w:szCs w:val="22"/>
                <w:lang w:val="bg-BG"/>
              </w:rPr>
              <w:t>заети от</w:t>
            </w:r>
          </w:p>
          <w:p w:rsidR="00D26E8A" w:rsidRPr="00D26E8A" w:rsidRDefault="00D26E8A" w:rsidP="00D26E8A">
            <w:pPr>
              <w:rPr>
                <w:color w:val="000000"/>
                <w:sz w:val="22"/>
                <w:szCs w:val="22"/>
                <w:lang w:val="bg-BG"/>
              </w:rPr>
            </w:pPr>
            <w:r w:rsidRPr="00D26E8A">
              <w:rPr>
                <w:color w:val="000000"/>
                <w:sz w:val="22"/>
                <w:szCs w:val="22"/>
                <w:lang w:val="bg-BG"/>
              </w:rPr>
              <w:t>води и водни обекти</w:t>
            </w:r>
          </w:p>
        </w:tc>
        <w:tc>
          <w:tcPr>
            <w:tcW w:w="1196"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r w:rsidRPr="00D26E8A">
              <w:rPr>
                <w:color w:val="000000"/>
                <w:sz w:val="22"/>
                <w:szCs w:val="22"/>
                <w:lang w:val="bg-BG"/>
              </w:rPr>
              <w:t>Нарушени терени</w:t>
            </w:r>
          </w:p>
        </w:tc>
        <w:tc>
          <w:tcPr>
            <w:tcW w:w="1079"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r w:rsidRPr="00D26E8A">
              <w:rPr>
                <w:color w:val="000000"/>
                <w:sz w:val="22"/>
                <w:szCs w:val="22"/>
                <w:lang w:val="bg-BG"/>
              </w:rPr>
              <w:t xml:space="preserve">Горски </w:t>
            </w:r>
            <w:proofErr w:type="spellStart"/>
            <w:r w:rsidRPr="00D26E8A">
              <w:rPr>
                <w:color w:val="000000"/>
                <w:sz w:val="22"/>
                <w:szCs w:val="22"/>
                <w:lang w:val="bg-BG"/>
              </w:rPr>
              <w:t>терито-рии</w:t>
            </w:r>
            <w:proofErr w:type="spellEnd"/>
          </w:p>
        </w:tc>
        <w:tc>
          <w:tcPr>
            <w:tcW w:w="1108"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proofErr w:type="spellStart"/>
            <w:r w:rsidRPr="00D26E8A">
              <w:rPr>
                <w:color w:val="000000"/>
                <w:sz w:val="22"/>
                <w:szCs w:val="22"/>
                <w:lang w:val="bg-BG"/>
              </w:rPr>
              <w:t>Земед</w:t>
            </w:r>
            <w:proofErr w:type="spellEnd"/>
            <w:r w:rsidRPr="00D26E8A">
              <w:rPr>
                <w:color w:val="000000"/>
                <w:sz w:val="22"/>
                <w:szCs w:val="22"/>
                <w:lang w:val="bg-BG"/>
              </w:rPr>
              <w:t xml:space="preserve">. </w:t>
            </w:r>
            <w:proofErr w:type="spellStart"/>
            <w:r w:rsidRPr="00D26E8A">
              <w:rPr>
                <w:color w:val="000000"/>
                <w:sz w:val="22"/>
                <w:szCs w:val="22"/>
                <w:lang w:val="bg-BG"/>
              </w:rPr>
              <w:t>терито</w:t>
            </w:r>
            <w:proofErr w:type="spellEnd"/>
            <w:r w:rsidRPr="00D26E8A">
              <w:rPr>
                <w:color w:val="000000"/>
                <w:sz w:val="22"/>
                <w:szCs w:val="22"/>
                <w:lang w:val="bg-BG"/>
              </w:rPr>
              <w:t xml:space="preserve">- </w:t>
            </w:r>
            <w:proofErr w:type="spellStart"/>
            <w:r w:rsidRPr="00D26E8A">
              <w:rPr>
                <w:color w:val="000000"/>
                <w:sz w:val="22"/>
                <w:szCs w:val="22"/>
                <w:lang w:val="bg-BG"/>
              </w:rPr>
              <w:t>рии</w:t>
            </w:r>
            <w:proofErr w:type="spellEnd"/>
          </w:p>
        </w:tc>
        <w:tc>
          <w:tcPr>
            <w:tcW w:w="846"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r w:rsidRPr="00D26E8A">
              <w:rPr>
                <w:color w:val="000000"/>
                <w:sz w:val="22"/>
                <w:szCs w:val="22"/>
                <w:lang w:val="bg-BG"/>
              </w:rPr>
              <w:t xml:space="preserve">за </w:t>
            </w:r>
            <w:proofErr w:type="spellStart"/>
            <w:r w:rsidRPr="00D26E8A">
              <w:rPr>
                <w:color w:val="000000"/>
                <w:sz w:val="22"/>
                <w:szCs w:val="22"/>
                <w:lang w:val="bg-BG"/>
              </w:rPr>
              <w:t>нужд</w:t>
            </w:r>
            <w:proofErr w:type="spellEnd"/>
            <w:r w:rsidRPr="00D26E8A">
              <w:rPr>
                <w:color w:val="000000"/>
                <w:sz w:val="22"/>
                <w:szCs w:val="22"/>
                <w:lang w:val="bg-BG"/>
              </w:rPr>
              <w:t xml:space="preserve">. на </w:t>
            </w:r>
            <w:proofErr w:type="spellStart"/>
            <w:r w:rsidRPr="00D26E8A">
              <w:rPr>
                <w:color w:val="000000"/>
                <w:sz w:val="22"/>
                <w:szCs w:val="22"/>
                <w:lang w:val="bg-BG"/>
              </w:rPr>
              <w:t>тран</w:t>
            </w:r>
            <w:proofErr w:type="spellEnd"/>
            <w:r w:rsidRPr="00D26E8A">
              <w:rPr>
                <w:color w:val="000000"/>
                <w:sz w:val="22"/>
                <w:szCs w:val="22"/>
                <w:lang w:val="bg-BG"/>
              </w:rPr>
              <w:t>-спорта</w:t>
            </w:r>
          </w:p>
        </w:tc>
        <w:tc>
          <w:tcPr>
            <w:tcW w:w="1001"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proofErr w:type="spellStart"/>
            <w:r w:rsidRPr="00D26E8A">
              <w:rPr>
                <w:color w:val="000000"/>
                <w:sz w:val="22"/>
                <w:szCs w:val="22"/>
                <w:lang w:val="bg-BG"/>
              </w:rPr>
              <w:t>Урбани-зирани</w:t>
            </w:r>
            <w:proofErr w:type="spellEnd"/>
          </w:p>
        </w:tc>
        <w:tc>
          <w:tcPr>
            <w:tcW w:w="986" w:type="dxa"/>
            <w:tcBorders>
              <w:top w:val="single" w:sz="4" w:space="0" w:color="auto"/>
              <w:left w:val="nil"/>
              <w:bottom w:val="nil"/>
              <w:right w:val="single" w:sz="4" w:space="0" w:color="auto"/>
            </w:tcBorders>
            <w:shd w:val="clear" w:color="auto" w:fill="auto"/>
            <w:noWrap/>
            <w:vAlign w:val="bottom"/>
            <w:hideMark/>
          </w:tcPr>
          <w:p w:rsidR="00D26E8A" w:rsidRPr="00D26E8A" w:rsidRDefault="00D26E8A" w:rsidP="00D26E8A">
            <w:pPr>
              <w:rPr>
                <w:color w:val="000000"/>
                <w:sz w:val="22"/>
                <w:szCs w:val="22"/>
                <w:lang w:val="bg-BG"/>
              </w:rPr>
            </w:pPr>
            <w:r w:rsidRPr="00D26E8A">
              <w:rPr>
                <w:color w:val="000000"/>
                <w:sz w:val="22"/>
                <w:szCs w:val="22"/>
                <w:lang w:val="bg-BG"/>
              </w:rPr>
              <w:t>всичко</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lastRenderedPageBreak/>
              <w:t>1</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2</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3</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4</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5</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6</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7</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8</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p>
        </w:tc>
        <w:tc>
          <w:tcPr>
            <w:tcW w:w="7325" w:type="dxa"/>
            <w:gridSpan w:val="7"/>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Х е к т а р и</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hideMark/>
          </w:tcPr>
          <w:p w:rsidR="00D26E8A" w:rsidRPr="00D26E8A" w:rsidRDefault="00D26E8A" w:rsidP="00D26E8A">
            <w:pPr>
              <w:jc w:val="both"/>
              <w:rPr>
                <w:bCs/>
                <w:color w:val="000000"/>
                <w:sz w:val="22"/>
                <w:szCs w:val="22"/>
                <w:lang w:val="bg-BG"/>
              </w:rPr>
            </w:pPr>
            <w:r w:rsidRPr="00D26E8A">
              <w:rPr>
                <w:bCs/>
                <w:color w:val="000000"/>
                <w:sz w:val="22"/>
                <w:szCs w:val="22"/>
                <w:lang w:val="bg-BG"/>
              </w:rPr>
              <w:t xml:space="preserve"> държавни</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117,5</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1,1</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21</w:t>
            </w:r>
            <w:r w:rsidR="00104D5A">
              <w:rPr>
                <w:bCs/>
                <w:color w:val="000000"/>
                <w:sz w:val="22"/>
                <w:szCs w:val="22"/>
                <w:lang w:val="bg-BG"/>
              </w:rPr>
              <w:t>2</w:t>
            </w:r>
            <w:r w:rsidRPr="00D26E8A">
              <w:rPr>
                <w:bCs/>
                <w:color w:val="000000"/>
                <w:sz w:val="22"/>
                <w:szCs w:val="22"/>
                <w:lang w:val="bg-BG"/>
              </w:rPr>
              <w:t>54,0</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666,4</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0,2</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0,2</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22039,4</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hideMark/>
          </w:tcPr>
          <w:p w:rsidR="00D26E8A" w:rsidRPr="00D26E8A" w:rsidRDefault="00D26E8A" w:rsidP="00D26E8A">
            <w:pPr>
              <w:jc w:val="both"/>
              <w:rPr>
                <w:bCs/>
                <w:color w:val="000000"/>
                <w:sz w:val="22"/>
                <w:szCs w:val="22"/>
                <w:lang w:val="bg-BG"/>
              </w:rPr>
            </w:pPr>
            <w:r w:rsidRPr="00D26E8A">
              <w:rPr>
                <w:bCs/>
                <w:color w:val="000000"/>
                <w:sz w:val="22"/>
                <w:szCs w:val="22"/>
                <w:lang w:val="bg-BG"/>
              </w:rPr>
              <w:t xml:space="preserve"> общински</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7,2</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16773,4</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2750,3</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0,7</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0,8</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sz w:val="22"/>
                <w:szCs w:val="22"/>
                <w:lang w:val="bg-BG"/>
              </w:rPr>
            </w:pPr>
            <w:r w:rsidRPr="00D26E8A">
              <w:rPr>
                <w:bCs/>
                <w:sz w:val="22"/>
                <w:szCs w:val="22"/>
                <w:lang w:val="bg-BG"/>
              </w:rPr>
              <w:t>19532,4</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hideMark/>
          </w:tcPr>
          <w:p w:rsidR="00D26E8A" w:rsidRPr="00D26E8A" w:rsidRDefault="00D26E8A" w:rsidP="00D26E8A">
            <w:pPr>
              <w:jc w:val="both"/>
              <w:rPr>
                <w:bCs/>
                <w:color w:val="000000"/>
                <w:sz w:val="22"/>
                <w:szCs w:val="22"/>
                <w:lang w:val="bg-BG"/>
              </w:rPr>
            </w:pPr>
            <w:proofErr w:type="spellStart"/>
            <w:r w:rsidRPr="00D26E8A">
              <w:rPr>
                <w:bCs/>
                <w:color w:val="000000"/>
                <w:sz w:val="22"/>
                <w:szCs w:val="22"/>
                <w:lang w:val="bg-BG"/>
              </w:rPr>
              <w:t>Физ</w:t>
            </w:r>
            <w:proofErr w:type="spellEnd"/>
            <w:r w:rsidRPr="00D26E8A">
              <w:rPr>
                <w:bCs/>
                <w:color w:val="000000"/>
                <w:sz w:val="22"/>
                <w:szCs w:val="22"/>
                <w:lang w:val="bg-BG"/>
              </w:rPr>
              <w:t xml:space="preserve">. и </w:t>
            </w:r>
            <w:proofErr w:type="spellStart"/>
            <w:r w:rsidRPr="00D26E8A">
              <w:rPr>
                <w:bCs/>
                <w:color w:val="000000"/>
                <w:sz w:val="22"/>
                <w:szCs w:val="22"/>
                <w:lang w:val="bg-BG"/>
              </w:rPr>
              <w:t>юрид</w:t>
            </w:r>
            <w:proofErr w:type="spellEnd"/>
            <w:r w:rsidRPr="00D26E8A">
              <w:rPr>
                <w:bCs/>
                <w:color w:val="000000"/>
                <w:sz w:val="22"/>
                <w:szCs w:val="22"/>
                <w:lang w:val="bg-BG"/>
              </w:rPr>
              <w:t>. лица</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1911,2</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996,8</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0,2</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2908,2</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в т.ч. физически</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1270,8</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828,6</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0,2</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2099,6</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юридически</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521,5</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161,3</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682,8</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proofErr w:type="spellStart"/>
            <w:r w:rsidRPr="00D26E8A">
              <w:rPr>
                <w:bCs/>
                <w:i/>
                <w:color w:val="000000"/>
                <w:sz w:val="22"/>
                <w:szCs w:val="22"/>
                <w:lang w:val="bg-BG"/>
              </w:rPr>
              <w:t>религ</w:t>
            </w:r>
            <w:proofErr w:type="spellEnd"/>
            <w:r w:rsidRPr="00D26E8A">
              <w:rPr>
                <w:bCs/>
                <w:i/>
                <w:color w:val="000000"/>
                <w:sz w:val="22"/>
                <w:szCs w:val="22"/>
                <w:lang w:val="bg-BG"/>
              </w:rPr>
              <w:t>. общности</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118,9</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6,9</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0</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right"/>
              <w:rPr>
                <w:bCs/>
                <w:i/>
                <w:color w:val="000000"/>
                <w:sz w:val="22"/>
                <w:szCs w:val="22"/>
                <w:lang w:val="bg-BG"/>
              </w:rPr>
            </w:pPr>
            <w:r w:rsidRPr="00D26E8A">
              <w:rPr>
                <w:bCs/>
                <w:i/>
                <w:color w:val="000000"/>
                <w:sz w:val="22"/>
                <w:szCs w:val="22"/>
                <w:lang w:val="bg-BG"/>
              </w:rPr>
              <w:t>125,8</w:t>
            </w:r>
          </w:p>
        </w:tc>
      </w:tr>
      <w:tr w:rsidR="00D26E8A" w:rsidRPr="00D26E8A" w:rsidTr="00104D5A">
        <w:trPr>
          <w:trHeight w:val="288"/>
        </w:trPr>
        <w:tc>
          <w:tcPr>
            <w:tcW w:w="2076" w:type="dxa"/>
            <w:tcBorders>
              <w:top w:val="nil"/>
              <w:left w:val="single" w:sz="4" w:space="0" w:color="auto"/>
              <w:bottom w:val="single" w:sz="4" w:space="0" w:color="auto"/>
              <w:right w:val="single" w:sz="4" w:space="0" w:color="auto"/>
            </w:tcBorders>
            <w:shd w:val="clear" w:color="auto" w:fill="auto"/>
            <w:noWrap/>
            <w:vAlign w:val="bottom"/>
            <w:hideMark/>
          </w:tcPr>
          <w:p w:rsidR="00D26E8A" w:rsidRPr="00D26E8A" w:rsidRDefault="00D26E8A" w:rsidP="00D26E8A">
            <w:pPr>
              <w:jc w:val="both"/>
              <w:rPr>
                <w:bCs/>
                <w:color w:val="000000"/>
                <w:sz w:val="22"/>
                <w:szCs w:val="22"/>
                <w:lang w:val="bg-BG"/>
              </w:rPr>
            </w:pPr>
            <w:r w:rsidRPr="00D26E8A">
              <w:rPr>
                <w:bCs/>
                <w:color w:val="000000"/>
                <w:sz w:val="22"/>
                <w:szCs w:val="22"/>
                <w:lang w:val="bg-BG"/>
              </w:rPr>
              <w:t>Стоп. от общината</w:t>
            </w:r>
          </w:p>
        </w:tc>
        <w:tc>
          <w:tcPr>
            <w:tcW w:w="110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19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79"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3,1</w:t>
            </w:r>
          </w:p>
        </w:tc>
        <w:tc>
          <w:tcPr>
            <w:tcW w:w="1108"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907,9</w:t>
            </w:r>
          </w:p>
        </w:tc>
        <w:tc>
          <w:tcPr>
            <w:tcW w:w="84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01"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986" w:type="dxa"/>
            <w:tcBorders>
              <w:top w:val="nil"/>
              <w:left w:val="nil"/>
              <w:bottom w:val="single" w:sz="4" w:space="0" w:color="auto"/>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911,0</w:t>
            </w:r>
          </w:p>
        </w:tc>
      </w:tr>
      <w:tr w:rsidR="00D26E8A" w:rsidRPr="00D26E8A" w:rsidTr="00104D5A">
        <w:trPr>
          <w:trHeight w:val="288"/>
        </w:trPr>
        <w:tc>
          <w:tcPr>
            <w:tcW w:w="2076" w:type="dxa"/>
            <w:tcBorders>
              <w:top w:val="nil"/>
              <w:left w:val="single" w:sz="4" w:space="0" w:color="auto"/>
              <w:bottom w:val="nil"/>
              <w:right w:val="single" w:sz="4" w:space="0" w:color="auto"/>
            </w:tcBorders>
            <w:shd w:val="clear" w:color="auto" w:fill="auto"/>
            <w:noWrap/>
            <w:vAlign w:val="bottom"/>
            <w:hideMark/>
          </w:tcPr>
          <w:p w:rsidR="00D26E8A" w:rsidRPr="00D26E8A" w:rsidRDefault="00D26E8A" w:rsidP="00D26E8A">
            <w:pPr>
              <w:jc w:val="both"/>
              <w:rPr>
                <w:bCs/>
                <w:color w:val="000000"/>
                <w:sz w:val="22"/>
                <w:szCs w:val="22"/>
                <w:lang w:val="bg-BG"/>
              </w:rPr>
            </w:pPr>
            <w:r w:rsidRPr="00D26E8A">
              <w:rPr>
                <w:bCs/>
                <w:color w:val="000000"/>
                <w:sz w:val="22"/>
                <w:szCs w:val="22"/>
                <w:lang w:val="bg-BG"/>
              </w:rPr>
              <w:t>Съсобственост</w:t>
            </w:r>
          </w:p>
        </w:tc>
        <w:tc>
          <w:tcPr>
            <w:tcW w:w="1109"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19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79"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1,2</w:t>
            </w:r>
          </w:p>
        </w:tc>
        <w:tc>
          <w:tcPr>
            <w:tcW w:w="1108"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10,0</w:t>
            </w:r>
          </w:p>
        </w:tc>
        <w:tc>
          <w:tcPr>
            <w:tcW w:w="84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01"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98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11,2</w:t>
            </w:r>
          </w:p>
        </w:tc>
      </w:tr>
      <w:tr w:rsidR="00D26E8A" w:rsidRPr="00D26E8A" w:rsidTr="00104D5A">
        <w:trPr>
          <w:trHeight w:val="288"/>
        </w:trPr>
        <w:tc>
          <w:tcPr>
            <w:tcW w:w="2076" w:type="dxa"/>
            <w:tcBorders>
              <w:top w:val="nil"/>
              <w:left w:val="single" w:sz="4" w:space="0" w:color="auto"/>
              <w:bottom w:val="nil"/>
              <w:right w:val="single" w:sz="4" w:space="0" w:color="auto"/>
            </w:tcBorders>
            <w:shd w:val="clear" w:color="auto" w:fill="auto"/>
            <w:noWrap/>
            <w:vAlign w:val="bottom"/>
          </w:tcPr>
          <w:p w:rsidR="00D26E8A" w:rsidRPr="00D26E8A" w:rsidRDefault="00D26E8A" w:rsidP="00D26E8A">
            <w:pPr>
              <w:jc w:val="both"/>
              <w:rPr>
                <w:bCs/>
                <w:color w:val="000000"/>
                <w:sz w:val="22"/>
                <w:szCs w:val="22"/>
                <w:lang w:val="bg-BG"/>
              </w:rPr>
            </w:pPr>
            <w:r w:rsidRPr="00D26E8A">
              <w:rPr>
                <w:bCs/>
                <w:color w:val="000000"/>
                <w:sz w:val="22"/>
                <w:szCs w:val="22"/>
                <w:lang w:val="bg-BG"/>
              </w:rPr>
              <w:t>Неуточнена</w:t>
            </w:r>
          </w:p>
        </w:tc>
        <w:tc>
          <w:tcPr>
            <w:tcW w:w="1109"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1,3</w:t>
            </w:r>
          </w:p>
        </w:tc>
        <w:tc>
          <w:tcPr>
            <w:tcW w:w="119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79"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46,6</w:t>
            </w:r>
          </w:p>
        </w:tc>
        <w:tc>
          <w:tcPr>
            <w:tcW w:w="1108"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4,0</w:t>
            </w:r>
          </w:p>
        </w:tc>
        <w:tc>
          <w:tcPr>
            <w:tcW w:w="84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1001"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0</w:t>
            </w:r>
          </w:p>
        </w:tc>
        <w:tc>
          <w:tcPr>
            <w:tcW w:w="98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Cs/>
                <w:color w:val="000000"/>
                <w:sz w:val="22"/>
                <w:szCs w:val="22"/>
                <w:lang w:val="bg-BG"/>
              </w:rPr>
            </w:pPr>
            <w:r w:rsidRPr="00D26E8A">
              <w:rPr>
                <w:bCs/>
                <w:color w:val="000000"/>
                <w:sz w:val="22"/>
                <w:szCs w:val="22"/>
                <w:lang w:val="bg-BG"/>
              </w:rPr>
              <w:t>51,9</w:t>
            </w:r>
          </w:p>
        </w:tc>
      </w:tr>
      <w:tr w:rsidR="00D26E8A" w:rsidRPr="00D26E8A" w:rsidTr="00104D5A">
        <w:trPr>
          <w:trHeight w:val="288"/>
        </w:trPr>
        <w:tc>
          <w:tcPr>
            <w:tcW w:w="2076" w:type="dxa"/>
            <w:tcBorders>
              <w:top w:val="nil"/>
              <w:left w:val="single" w:sz="4" w:space="0" w:color="auto"/>
              <w:bottom w:val="nil"/>
              <w:right w:val="single" w:sz="4" w:space="0" w:color="auto"/>
            </w:tcBorders>
            <w:shd w:val="clear" w:color="auto" w:fill="auto"/>
            <w:noWrap/>
            <w:vAlign w:val="bottom"/>
          </w:tcPr>
          <w:p w:rsidR="00D26E8A" w:rsidRPr="00D26E8A" w:rsidRDefault="00D26E8A" w:rsidP="00D26E8A">
            <w:pPr>
              <w:jc w:val="both"/>
              <w:rPr>
                <w:b/>
                <w:bCs/>
                <w:color w:val="000000"/>
                <w:sz w:val="22"/>
                <w:szCs w:val="22"/>
                <w:lang w:val="bg-BG"/>
              </w:rPr>
            </w:pPr>
            <w:r w:rsidRPr="00D26E8A">
              <w:rPr>
                <w:b/>
                <w:bCs/>
                <w:color w:val="000000"/>
                <w:sz w:val="22"/>
                <w:szCs w:val="22"/>
                <w:lang w:val="bg-BG"/>
              </w:rPr>
              <w:t>ВСИЧКО</w:t>
            </w:r>
          </w:p>
        </w:tc>
        <w:tc>
          <w:tcPr>
            <w:tcW w:w="1109"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126,0</w:t>
            </w:r>
          </w:p>
        </w:tc>
        <w:tc>
          <w:tcPr>
            <w:tcW w:w="119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1,1</w:t>
            </w:r>
          </w:p>
        </w:tc>
        <w:tc>
          <w:tcPr>
            <w:tcW w:w="1079"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39989,5</w:t>
            </w:r>
          </w:p>
        </w:tc>
        <w:tc>
          <w:tcPr>
            <w:tcW w:w="1108"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5335,4</w:t>
            </w:r>
          </w:p>
        </w:tc>
        <w:tc>
          <w:tcPr>
            <w:tcW w:w="84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0,9</w:t>
            </w:r>
          </w:p>
        </w:tc>
        <w:tc>
          <w:tcPr>
            <w:tcW w:w="1001"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1,2</w:t>
            </w:r>
          </w:p>
        </w:tc>
        <w:tc>
          <w:tcPr>
            <w:tcW w:w="986" w:type="dxa"/>
            <w:tcBorders>
              <w:top w:val="nil"/>
              <w:left w:val="nil"/>
              <w:bottom w:val="nil"/>
              <w:right w:val="single" w:sz="4" w:space="0" w:color="auto"/>
            </w:tcBorders>
            <w:shd w:val="clear" w:color="auto" w:fill="auto"/>
            <w:noWrap/>
            <w:vAlign w:val="bottom"/>
          </w:tcPr>
          <w:p w:rsidR="00D26E8A" w:rsidRPr="00D26E8A" w:rsidRDefault="00D26E8A" w:rsidP="00D26E8A">
            <w:pPr>
              <w:jc w:val="center"/>
              <w:rPr>
                <w:b/>
                <w:bCs/>
                <w:color w:val="000000"/>
                <w:sz w:val="22"/>
                <w:szCs w:val="22"/>
                <w:lang w:val="bg-BG"/>
              </w:rPr>
            </w:pPr>
            <w:r w:rsidRPr="00D26E8A">
              <w:rPr>
                <w:b/>
                <w:bCs/>
                <w:color w:val="000000"/>
                <w:sz w:val="22"/>
                <w:szCs w:val="22"/>
                <w:lang w:val="bg-BG"/>
              </w:rPr>
              <w:t>45454,1</w:t>
            </w:r>
          </w:p>
        </w:tc>
      </w:tr>
    </w:tbl>
    <w:p w:rsidR="00076DFD" w:rsidRDefault="00076DFD" w:rsidP="00C935AD">
      <w:pPr>
        <w:pStyle w:val="24"/>
        <w:tabs>
          <w:tab w:val="clear" w:pos="-90"/>
          <w:tab w:val="center" w:pos="630"/>
        </w:tabs>
        <w:ind w:firstLine="0"/>
        <w:rPr>
          <w:szCs w:val="24"/>
        </w:rPr>
      </w:pPr>
    </w:p>
    <w:p w:rsidR="00076DFD" w:rsidRDefault="00076DFD" w:rsidP="00C935AD">
      <w:pPr>
        <w:pStyle w:val="24"/>
        <w:tabs>
          <w:tab w:val="clear" w:pos="-90"/>
          <w:tab w:val="center" w:pos="630"/>
        </w:tabs>
        <w:ind w:firstLine="0"/>
        <w:rPr>
          <w:szCs w:val="24"/>
        </w:rPr>
      </w:pPr>
    </w:p>
    <w:p w:rsidR="00076DFD" w:rsidRPr="00EE331C" w:rsidRDefault="00076DFD" w:rsidP="00076DFD">
      <w:pPr>
        <w:jc w:val="center"/>
        <w:rPr>
          <w:sz w:val="24"/>
          <w:szCs w:val="24"/>
          <w:lang w:val="bg-BG" w:eastAsia="en-US"/>
        </w:rPr>
      </w:pPr>
      <w:r w:rsidRPr="00EE331C">
        <w:rPr>
          <w:sz w:val="24"/>
          <w:szCs w:val="24"/>
          <w:lang w:val="bg-BG" w:eastAsia="en-US"/>
        </w:rPr>
        <w:t>Таблица № 3</w:t>
      </w:r>
    </w:p>
    <w:p w:rsidR="00076DFD" w:rsidRDefault="00076DFD" w:rsidP="00076DFD">
      <w:pPr>
        <w:pStyle w:val="24"/>
        <w:tabs>
          <w:tab w:val="clear" w:pos="-90"/>
          <w:tab w:val="center" w:pos="630"/>
        </w:tabs>
        <w:ind w:firstLine="0"/>
        <w:rPr>
          <w:szCs w:val="24"/>
        </w:rPr>
      </w:pPr>
    </w:p>
    <w:p w:rsidR="00076DFD" w:rsidRPr="00EE331C" w:rsidRDefault="00076DFD" w:rsidP="00076DFD">
      <w:pPr>
        <w:jc w:val="both"/>
        <w:rPr>
          <w:sz w:val="24"/>
          <w:szCs w:val="24"/>
          <w:lang w:val="bg-BG" w:eastAsia="en-US"/>
        </w:rPr>
      </w:pPr>
      <w:r w:rsidRPr="00EE331C">
        <w:rPr>
          <w:sz w:val="24"/>
          <w:szCs w:val="24"/>
          <w:lang w:val="bg-BG" w:eastAsia="en-US"/>
        </w:rPr>
        <w:t>Сравнение на площта на горските територии и горите извън тях по собственост на база данните от КК</w:t>
      </w:r>
      <w:r>
        <w:rPr>
          <w:sz w:val="24"/>
          <w:szCs w:val="24"/>
          <w:lang w:val="bg-BG" w:eastAsia="en-US"/>
        </w:rPr>
        <w:t xml:space="preserve"> 2023 г</w:t>
      </w:r>
      <w:r w:rsidRPr="00EE331C">
        <w:rPr>
          <w:sz w:val="24"/>
          <w:szCs w:val="24"/>
          <w:lang w:val="bg-BG" w:eastAsia="en-US"/>
        </w:rPr>
        <w:t xml:space="preserve"> към </w:t>
      </w:r>
      <w:r w:rsidR="00307E43">
        <w:rPr>
          <w:sz w:val="24"/>
          <w:szCs w:val="24"/>
          <w:lang w:val="bg-BG" w:eastAsia="en-US"/>
        </w:rPr>
        <w:t xml:space="preserve"> инвентаризацията площ през 2015/2016</w:t>
      </w:r>
      <w:r>
        <w:rPr>
          <w:sz w:val="24"/>
          <w:szCs w:val="24"/>
          <w:lang w:val="bg-BG" w:eastAsia="en-US"/>
        </w:rPr>
        <w:t xml:space="preserve"> г </w:t>
      </w:r>
    </w:p>
    <w:p w:rsidR="00076DFD" w:rsidRDefault="00076DFD" w:rsidP="00076DFD">
      <w:pPr>
        <w:rPr>
          <w:sz w:val="24"/>
          <w:szCs w:val="24"/>
          <w:lang w:val="bg-BG" w:eastAsia="en-US"/>
        </w:rPr>
      </w:pPr>
    </w:p>
    <w:p w:rsidR="00076DFD" w:rsidRDefault="00076DFD" w:rsidP="00C935AD">
      <w:pPr>
        <w:pStyle w:val="24"/>
        <w:tabs>
          <w:tab w:val="clear" w:pos="-90"/>
          <w:tab w:val="center" w:pos="630"/>
        </w:tabs>
        <w:ind w:firstLine="0"/>
        <w:rPr>
          <w:szCs w:val="24"/>
        </w:rPr>
      </w:pPr>
    </w:p>
    <w:tbl>
      <w:tblPr>
        <w:tblpPr w:leftFromText="180" w:rightFromText="180" w:vertAnchor="page" w:horzAnchor="margin" w:tblpY="7176"/>
        <w:tblW w:w="9348" w:type="dxa"/>
        <w:tblLayout w:type="fixed"/>
        <w:tblCellMar>
          <w:top w:w="15" w:type="dxa"/>
          <w:left w:w="15" w:type="dxa"/>
          <w:bottom w:w="15" w:type="dxa"/>
          <w:right w:w="15" w:type="dxa"/>
        </w:tblCellMar>
        <w:tblLook w:val="04A0" w:firstRow="1" w:lastRow="0" w:firstColumn="1" w:lastColumn="0" w:noHBand="0" w:noVBand="1"/>
      </w:tblPr>
      <w:tblGrid>
        <w:gridCol w:w="2260"/>
        <w:gridCol w:w="851"/>
        <w:gridCol w:w="850"/>
        <w:gridCol w:w="709"/>
        <w:gridCol w:w="744"/>
        <w:gridCol w:w="674"/>
        <w:gridCol w:w="708"/>
        <w:gridCol w:w="869"/>
        <w:gridCol w:w="835"/>
        <w:gridCol w:w="848"/>
      </w:tblGrid>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jc w:val="center"/>
              <w:rPr>
                <w:b/>
                <w:bCs/>
                <w:color w:val="000000"/>
                <w:lang w:val="bg-BG"/>
              </w:rPr>
            </w:pPr>
            <w:r w:rsidRPr="000C0940">
              <w:rPr>
                <w:b/>
                <w:bCs/>
                <w:color w:val="000000"/>
                <w:lang w:val="bg-BG"/>
              </w:rPr>
              <w:t>Общо</w:t>
            </w:r>
          </w:p>
        </w:tc>
        <w:tc>
          <w:tcPr>
            <w:tcW w:w="2410" w:type="dxa"/>
            <w:gridSpan w:val="3"/>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sidRPr="000C0940">
              <w:rPr>
                <w:b/>
                <w:bCs/>
                <w:color w:val="000000"/>
                <w:lang w:val="bg-BG"/>
              </w:rPr>
              <w:t>Горски територии</w:t>
            </w:r>
          </w:p>
        </w:tc>
        <w:tc>
          <w:tcPr>
            <w:tcW w:w="2126"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jc w:val="center"/>
              <w:rPr>
                <w:b/>
                <w:bCs/>
                <w:color w:val="000000"/>
                <w:lang w:val="bg-BG"/>
              </w:rPr>
            </w:pPr>
            <w:r w:rsidRPr="000C0940">
              <w:rPr>
                <w:b/>
                <w:bCs/>
                <w:color w:val="000000"/>
                <w:lang w:val="bg-BG"/>
              </w:rPr>
              <w:t>Извън горски територии</w:t>
            </w:r>
          </w:p>
        </w:tc>
        <w:tc>
          <w:tcPr>
            <w:tcW w:w="2552" w:type="dxa"/>
            <w:gridSpan w:val="3"/>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sidRPr="000C0940">
              <w:rPr>
                <w:b/>
                <w:bCs/>
                <w:color w:val="000000"/>
                <w:lang w:val="bg-BG"/>
              </w:rPr>
              <w:t>общо</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jc w:val="center"/>
              <w:rPr>
                <w:b/>
                <w:bCs/>
                <w:color w:val="000000"/>
                <w:lang w:val="bg-BG"/>
              </w:rPr>
            </w:pPr>
            <w:r w:rsidRPr="000C0940">
              <w:rPr>
                <w:b/>
                <w:bCs/>
                <w:color w:val="000000"/>
                <w:lang w:val="bg-BG"/>
              </w:rPr>
              <w:t>вид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
                <w:bCs/>
                <w:color w:val="000000"/>
                <w:lang w:val="bg-BG"/>
              </w:rPr>
            </w:pPr>
            <w:proofErr w:type="spellStart"/>
            <w:r w:rsidRPr="000C0940">
              <w:rPr>
                <w:b/>
                <w:bCs/>
                <w:color w:val="000000"/>
                <w:lang w:val="bg-BG"/>
              </w:rPr>
              <w:t>Инв</w:t>
            </w:r>
            <w:proofErr w:type="spellEnd"/>
            <w:r w:rsidRPr="000C0940">
              <w:rPr>
                <w:b/>
                <w:bCs/>
                <w:color w:val="000000"/>
                <w:lang w:val="bg-BG"/>
              </w:rPr>
              <w:t>.</w:t>
            </w:r>
          </w:p>
          <w:p w:rsidR="001A78C0" w:rsidRPr="000C0940" w:rsidRDefault="001A78C0" w:rsidP="001A78C0">
            <w:pPr>
              <w:jc w:val="center"/>
              <w:rPr>
                <w:b/>
                <w:bCs/>
                <w:color w:val="000000"/>
                <w:lang w:val="bg-BG"/>
              </w:rPr>
            </w:pPr>
            <w:r>
              <w:rPr>
                <w:b/>
                <w:bCs/>
                <w:color w:val="000000"/>
                <w:lang w:val="bg-BG"/>
              </w:rPr>
              <w:t>15/16</w:t>
            </w:r>
            <w:r w:rsidRPr="000C0940">
              <w:rPr>
                <w:b/>
                <w:bCs/>
                <w:color w:val="000000"/>
                <w:lang w:val="bg-BG"/>
              </w:rPr>
              <w:t>г</w:t>
            </w:r>
          </w:p>
          <w:p w:rsidR="001A78C0" w:rsidRPr="000C0940" w:rsidRDefault="001A78C0" w:rsidP="001A78C0">
            <w:pPr>
              <w:jc w:val="center"/>
              <w:rPr>
                <w:b/>
                <w:bCs/>
                <w:color w:val="000000"/>
                <w:lang w:val="bg-BG"/>
              </w:rPr>
            </w:pPr>
          </w:p>
        </w:tc>
        <w:tc>
          <w:tcPr>
            <w:tcW w:w="850"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sidRPr="000C0940">
              <w:rPr>
                <w:b/>
                <w:bCs/>
                <w:color w:val="000000"/>
                <w:lang w:val="bg-BG"/>
              </w:rPr>
              <w:t>По КК</w:t>
            </w:r>
          </w:p>
          <w:p w:rsidR="001A78C0" w:rsidRPr="000C0940" w:rsidRDefault="001A78C0" w:rsidP="001A78C0">
            <w:pPr>
              <w:jc w:val="center"/>
              <w:rPr>
                <w:b/>
                <w:bCs/>
                <w:color w:val="000000"/>
                <w:lang w:val="bg-BG"/>
              </w:rPr>
            </w:pPr>
            <w:r>
              <w:rPr>
                <w:b/>
                <w:bCs/>
                <w:color w:val="000000"/>
                <w:lang w:val="bg-BG"/>
              </w:rPr>
              <w:t>24</w:t>
            </w:r>
            <w:r w:rsidRPr="000C0940">
              <w:rPr>
                <w:b/>
                <w:bCs/>
                <w:color w:val="000000"/>
                <w:lang w:val="bg-BG"/>
              </w:rPr>
              <w:t xml:space="preserve"> г</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Default="001A78C0" w:rsidP="001A78C0">
            <w:pPr>
              <w:jc w:val="center"/>
              <w:rPr>
                <w:b/>
                <w:bCs/>
                <w:color w:val="000000"/>
                <w:lang w:val="bg-BG"/>
              </w:rPr>
            </w:pPr>
            <w:r w:rsidRPr="000C0940">
              <w:rPr>
                <w:b/>
                <w:bCs/>
                <w:color w:val="000000"/>
                <w:lang w:val="bg-BG"/>
              </w:rPr>
              <w:t>Раз-лика</w:t>
            </w:r>
          </w:p>
          <w:p w:rsidR="001A78C0" w:rsidRPr="000C0940" w:rsidRDefault="001A78C0" w:rsidP="001A78C0">
            <w:pPr>
              <w:jc w:val="center"/>
              <w:rPr>
                <w:b/>
                <w:bCs/>
                <w:color w:val="000000"/>
                <w:lang w:val="bg-BG"/>
              </w:rPr>
            </w:pPr>
            <w:r>
              <w:rPr>
                <w:b/>
                <w:bCs/>
                <w:color w:val="000000"/>
                <w:lang w:val="bg-BG"/>
              </w:rPr>
              <w:t>3/2</w:t>
            </w:r>
          </w:p>
        </w:tc>
        <w:tc>
          <w:tcPr>
            <w:tcW w:w="7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jc w:val="center"/>
              <w:rPr>
                <w:b/>
                <w:bCs/>
                <w:color w:val="000000"/>
                <w:lang w:val="bg-BG"/>
              </w:rPr>
            </w:pPr>
            <w:proofErr w:type="spellStart"/>
            <w:r w:rsidRPr="000C0940">
              <w:rPr>
                <w:b/>
                <w:bCs/>
                <w:color w:val="000000"/>
                <w:lang w:val="bg-BG"/>
              </w:rPr>
              <w:t>Инв</w:t>
            </w:r>
            <w:proofErr w:type="spellEnd"/>
            <w:r w:rsidRPr="000C0940">
              <w:rPr>
                <w:b/>
                <w:bCs/>
                <w:color w:val="000000"/>
                <w:lang w:val="bg-BG"/>
              </w:rPr>
              <w:t>.</w:t>
            </w:r>
          </w:p>
          <w:p w:rsidR="001A78C0" w:rsidRPr="000C0940" w:rsidRDefault="001A78C0" w:rsidP="001A78C0">
            <w:pPr>
              <w:jc w:val="center"/>
              <w:rPr>
                <w:b/>
                <w:bCs/>
                <w:color w:val="000000"/>
                <w:lang w:val="bg-BG"/>
              </w:rPr>
            </w:pPr>
            <w:r>
              <w:rPr>
                <w:b/>
                <w:bCs/>
                <w:color w:val="000000"/>
                <w:lang w:val="bg-BG"/>
              </w:rPr>
              <w:t>15/16</w:t>
            </w:r>
            <w:r w:rsidRPr="000C0940">
              <w:rPr>
                <w:b/>
                <w:bCs/>
                <w:color w:val="000000"/>
                <w:lang w:val="bg-BG"/>
              </w:rPr>
              <w:t>г</w:t>
            </w:r>
          </w:p>
          <w:p w:rsidR="001A78C0" w:rsidRPr="000C0940" w:rsidRDefault="001A78C0" w:rsidP="001A78C0">
            <w:pPr>
              <w:jc w:val="center"/>
              <w:rPr>
                <w:b/>
                <w:bCs/>
                <w:color w:val="000000"/>
                <w:lang w:val="bg-BG"/>
              </w:rPr>
            </w:pP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jc w:val="center"/>
              <w:rPr>
                <w:b/>
                <w:bCs/>
                <w:color w:val="000000"/>
                <w:lang w:val="bg-BG"/>
              </w:rPr>
            </w:pPr>
            <w:r w:rsidRPr="000C0940">
              <w:rPr>
                <w:b/>
                <w:bCs/>
                <w:color w:val="000000"/>
                <w:lang w:val="bg-BG"/>
              </w:rPr>
              <w:t>По КК</w:t>
            </w:r>
          </w:p>
          <w:p w:rsidR="001A78C0" w:rsidRPr="000C0940" w:rsidRDefault="001A78C0" w:rsidP="001A78C0">
            <w:pPr>
              <w:jc w:val="center"/>
              <w:rPr>
                <w:b/>
                <w:bCs/>
                <w:color w:val="000000"/>
                <w:lang w:val="bg-BG"/>
              </w:rPr>
            </w:pPr>
            <w:r>
              <w:rPr>
                <w:b/>
                <w:bCs/>
                <w:color w:val="000000"/>
                <w:lang w:val="bg-BG"/>
              </w:rPr>
              <w:t>24</w:t>
            </w:r>
            <w:r w:rsidRPr="000C0940">
              <w:rPr>
                <w:b/>
                <w:bCs/>
                <w:color w:val="000000"/>
                <w:lang w:val="bg-BG"/>
              </w:rPr>
              <w:t xml:space="preserve"> г</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b/>
                <w:bCs/>
                <w:color w:val="000000"/>
                <w:lang w:val="bg-BG"/>
              </w:rPr>
            </w:pPr>
            <w:r w:rsidRPr="000C0940">
              <w:rPr>
                <w:b/>
                <w:bCs/>
                <w:color w:val="000000"/>
                <w:lang w:val="bg-BG"/>
              </w:rPr>
              <w:t>Раз</w:t>
            </w:r>
            <w:r>
              <w:rPr>
                <w:b/>
                <w:bCs/>
                <w:color w:val="000000"/>
                <w:lang w:val="bg-BG"/>
              </w:rPr>
              <w:t>-</w:t>
            </w:r>
            <w:r w:rsidRPr="000C0940">
              <w:rPr>
                <w:b/>
                <w:bCs/>
                <w:color w:val="000000"/>
                <w:lang w:val="bg-BG"/>
              </w:rPr>
              <w:t>лика</w:t>
            </w:r>
          </w:p>
          <w:p w:rsidR="001A78C0" w:rsidRPr="000C0940" w:rsidRDefault="001A78C0" w:rsidP="001A78C0">
            <w:pPr>
              <w:jc w:val="center"/>
              <w:rPr>
                <w:b/>
                <w:bCs/>
                <w:color w:val="000000"/>
                <w:lang w:val="bg-BG"/>
              </w:rPr>
            </w:pPr>
            <w:r>
              <w:rPr>
                <w:b/>
                <w:bCs/>
                <w:color w:val="000000"/>
                <w:lang w:val="bg-BG"/>
              </w:rPr>
              <w:t>6/5</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proofErr w:type="spellStart"/>
            <w:r w:rsidRPr="000C0940">
              <w:rPr>
                <w:b/>
                <w:bCs/>
                <w:color w:val="000000"/>
                <w:lang w:val="bg-BG"/>
              </w:rPr>
              <w:t>Инв</w:t>
            </w:r>
            <w:proofErr w:type="spellEnd"/>
            <w:r w:rsidRPr="000C0940">
              <w:rPr>
                <w:b/>
                <w:bCs/>
                <w:color w:val="000000"/>
                <w:lang w:val="bg-BG"/>
              </w:rPr>
              <w:t>.</w:t>
            </w:r>
          </w:p>
          <w:p w:rsidR="001A78C0" w:rsidRPr="000C0940" w:rsidRDefault="001A78C0" w:rsidP="001A78C0">
            <w:pPr>
              <w:jc w:val="center"/>
              <w:rPr>
                <w:b/>
                <w:bCs/>
                <w:color w:val="000000"/>
                <w:lang w:val="bg-BG"/>
              </w:rPr>
            </w:pPr>
            <w:r>
              <w:rPr>
                <w:b/>
                <w:bCs/>
                <w:color w:val="000000"/>
                <w:lang w:val="bg-BG"/>
              </w:rPr>
              <w:t>15/16</w:t>
            </w:r>
            <w:r w:rsidRPr="000C0940">
              <w:rPr>
                <w:b/>
                <w:bCs/>
                <w:color w:val="000000"/>
                <w:lang w:val="bg-BG"/>
              </w:rPr>
              <w:t>г</w:t>
            </w:r>
          </w:p>
          <w:p w:rsidR="001A78C0" w:rsidRPr="000C0940" w:rsidRDefault="001A78C0" w:rsidP="001A78C0">
            <w:pPr>
              <w:jc w:val="center"/>
              <w:rPr>
                <w:b/>
                <w:bCs/>
                <w:color w:val="000000"/>
                <w:lang w:val="bg-BG"/>
              </w:rPr>
            </w:pP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sidRPr="000C0940">
              <w:rPr>
                <w:b/>
                <w:bCs/>
                <w:color w:val="000000"/>
                <w:lang w:val="bg-BG"/>
              </w:rPr>
              <w:t>По КК</w:t>
            </w:r>
          </w:p>
          <w:p w:rsidR="001A78C0" w:rsidRPr="000C0940" w:rsidRDefault="001A78C0" w:rsidP="001A78C0">
            <w:pPr>
              <w:jc w:val="center"/>
              <w:rPr>
                <w:b/>
                <w:bCs/>
                <w:color w:val="000000"/>
                <w:lang w:val="bg-BG"/>
              </w:rPr>
            </w:pPr>
            <w:r>
              <w:rPr>
                <w:b/>
                <w:bCs/>
                <w:color w:val="000000"/>
                <w:lang w:val="bg-BG"/>
              </w:rPr>
              <w:t>24</w:t>
            </w:r>
            <w:r w:rsidRPr="000C0940">
              <w:rPr>
                <w:b/>
                <w:bCs/>
                <w:color w:val="000000"/>
                <w:lang w:val="bg-BG"/>
              </w:rPr>
              <w:t xml:space="preserve"> г</w:t>
            </w:r>
          </w:p>
        </w:tc>
        <w:tc>
          <w:tcPr>
            <w:tcW w:w="848" w:type="dxa"/>
            <w:tcBorders>
              <w:top w:val="single" w:sz="6" w:space="0" w:color="999999"/>
              <w:left w:val="single" w:sz="6" w:space="0" w:color="999999"/>
              <w:bottom w:val="single" w:sz="6" w:space="0" w:color="999999"/>
              <w:right w:val="single" w:sz="6" w:space="0" w:color="999999"/>
            </w:tcBorders>
          </w:tcPr>
          <w:p w:rsidR="001A78C0" w:rsidRDefault="001A78C0" w:rsidP="001A78C0">
            <w:pPr>
              <w:jc w:val="center"/>
              <w:rPr>
                <w:b/>
                <w:bCs/>
                <w:color w:val="000000"/>
                <w:lang w:val="bg-BG"/>
              </w:rPr>
            </w:pPr>
            <w:r>
              <w:rPr>
                <w:b/>
                <w:bCs/>
                <w:color w:val="000000"/>
                <w:lang w:val="bg-BG"/>
              </w:rPr>
              <w:t>Разлика</w:t>
            </w:r>
          </w:p>
          <w:p w:rsidR="001A78C0" w:rsidRPr="000C0940" w:rsidRDefault="001A78C0" w:rsidP="001A78C0">
            <w:pPr>
              <w:jc w:val="center"/>
              <w:rPr>
                <w:b/>
                <w:bCs/>
                <w:color w:val="000000"/>
                <w:lang w:val="bg-BG"/>
              </w:rPr>
            </w:pPr>
            <w:r>
              <w:rPr>
                <w:b/>
                <w:bCs/>
                <w:color w:val="000000"/>
                <w:lang w:val="bg-BG"/>
              </w:rPr>
              <w:t>9/8</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rPr>
                <w:color w:val="000000"/>
                <w:lang w:val="bg-BG"/>
              </w:rPr>
            </w:pPr>
            <w:r>
              <w:rPr>
                <w:color w:val="000000"/>
                <w:lang w:val="bg-BG"/>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color w:val="000000"/>
                <w:lang w:val="bg-BG"/>
              </w:rPr>
            </w:pPr>
            <w:r>
              <w:rPr>
                <w:color w:val="000000"/>
                <w:lang w:val="bg-BG"/>
              </w:rPr>
              <w:t>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color w:val="000000"/>
                <w:lang w:val="bg-BG"/>
              </w:rPr>
            </w:pPr>
            <w:r>
              <w:rPr>
                <w:color w:val="000000"/>
                <w:lang w:val="bg-BG"/>
              </w:rPr>
              <w:t>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4</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color w:val="000000"/>
                <w:lang w:val="bg-BG"/>
              </w:rPr>
            </w:pPr>
            <w:r>
              <w:rPr>
                <w:color w:val="000000"/>
                <w:lang w:val="bg-BG"/>
              </w:rPr>
              <w:t>5</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color w:val="000000"/>
                <w:lang w:val="bg-BG"/>
              </w:rPr>
            </w:pPr>
            <w:r>
              <w:rPr>
                <w:color w:val="000000"/>
                <w:lang w:val="bg-BG"/>
              </w:rPr>
              <w:t>6</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7</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color w:val="000000"/>
                <w:lang w:val="bg-BG"/>
              </w:rPr>
            </w:pPr>
            <w:r>
              <w:rPr>
                <w:color w:val="000000"/>
                <w:lang w:val="bg-BG"/>
              </w:rPr>
              <w:t>8</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color w:val="000000"/>
                <w:lang w:val="bg-BG"/>
              </w:rPr>
            </w:pPr>
            <w:r>
              <w:rPr>
                <w:color w:val="000000"/>
                <w:lang w:val="bg-BG"/>
              </w:rPr>
              <w:t>9</w:t>
            </w:r>
          </w:p>
        </w:tc>
        <w:tc>
          <w:tcPr>
            <w:tcW w:w="848" w:type="dxa"/>
            <w:tcBorders>
              <w:top w:val="single" w:sz="6" w:space="0" w:color="999999"/>
              <w:left w:val="single" w:sz="6" w:space="0" w:color="999999"/>
              <w:bottom w:val="single" w:sz="6" w:space="0" w:color="999999"/>
              <w:right w:val="single" w:sz="6" w:space="0" w:color="999999"/>
            </w:tcBorders>
          </w:tcPr>
          <w:p w:rsidR="001A78C0" w:rsidRPr="000C0940" w:rsidRDefault="001A78C0" w:rsidP="001A78C0">
            <w:pPr>
              <w:jc w:val="center"/>
              <w:rPr>
                <w:color w:val="000000"/>
                <w:lang w:val="bg-BG"/>
              </w:rPr>
            </w:pPr>
            <w:r>
              <w:rPr>
                <w:color w:val="000000"/>
                <w:lang w:val="bg-BG"/>
              </w:rPr>
              <w:t>10</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rPr>
                <w:color w:val="000000"/>
                <w:lang w:val="bg-BG"/>
              </w:rPr>
            </w:pPr>
            <w:r w:rsidRPr="000C0940">
              <w:rPr>
                <w:color w:val="000000"/>
                <w:lang w:val="bg-BG"/>
              </w:rPr>
              <w:t>Държавна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C32619" w:rsidP="001A78C0">
            <w:pPr>
              <w:jc w:val="center"/>
              <w:rPr>
                <w:color w:val="000000"/>
                <w:lang w:val="bg-BG"/>
              </w:rPr>
            </w:pPr>
            <w:r>
              <w:rPr>
                <w:color w:val="000000"/>
                <w:lang w:val="bg-BG"/>
              </w:rPr>
              <w:t>21511,6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21254,0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C32619" w:rsidP="001A78C0">
            <w:pPr>
              <w:jc w:val="center"/>
              <w:rPr>
                <w:color w:val="000000"/>
                <w:lang w:val="bg-BG"/>
              </w:rPr>
            </w:pPr>
            <w:r>
              <w:rPr>
                <w:color w:val="000000"/>
                <w:lang w:val="bg-BG"/>
              </w:rPr>
              <w:t>-257,6</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E123E4" w:rsidP="001A78C0">
            <w:pPr>
              <w:jc w:val="center"/>
              <w:rPr>
                <w:color w:val="000000"/>
                <w:lang w:val="bg-BG"/>
              </w:rPr>
            </w:pPr>
            <w:r>
              <w:rPr>
                <w:color w:val="000000"/>
                <w:lang w:val="bg-BG"/>
              </w:rPr>
              <w:t>588,7</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785,4</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-196,9</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E123E4" w:rsidP="001A78C0">
            <w:pPr>
              <w:jc w:val="center"/>
              <w:rPr>
                <w:color w:val="000000"/>
                <w:lang w:val="bg-BG"/>
              </w:rPr>
            </w:pPr>
            <w:r>
              <w:rPr>
                <w:color w:val="000000"/>
                <w:lang w:val="bg-BG"/>
              </w:rPr>
              <w:t>22150,4</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22039,4</w:t>
            </w:r>
          </w:p>
        </w:tc>
        <w:tc>
          <w:tcPr>
            <w:tcW w:w="848" w:type="dxa"/>
            <w:tcBorders>
              <w:top w:val="single" w:sz="6" w:space="0" w:color="999999"/>
              <w:left w:val="single" w:sz="6" w:space="0" w:color="999999"/>
              <w:bottom w:val="single" w:sz="6" w:space="0" w:color="999999"/>
              <w:right w:val="single" w:sz="6" w:space="0" w:color="999999"/>
            </w:tcBorders>
          </w:tcPr>
          <w:p w:rsidR="001A78C0" w:rsidRPr="000C0940" w:rsidRDefault="00C32619" w:rsidP="001A78C0">
            <w:pPr>
              <w:jc w:val="center"/>
              <w:rPr>
                <w:color w:val="000000"/>
                <w:lang w:val="bg-BG"/>
              </w:rPr>
            </w:pPr>
            <w:r>
              <w:rPr>
                <w:color w:val="000000"/>
                <w:lang w:val="bg-BG"/>
              </w:rPr>
              <w:t>-110,8</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rPr>
                <w:color w:val="000000"/>
                <w:lang w:val="bg-BG"/>
              </w:rPr>
            </w:pPr>
            <w:r w:rsidRPr="000C0940">
              <w:rPr>
                <w:color w:val="000000"/>
                <w:lang w:val="bg-BG"/>
              </w:rPr>
              <w:t>Общинска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C32619" w:rsidP="001A78C0">
            <w:pPr>
              <w:jc w:val="center"/>
              <w:rPr>
                <w:color w:val="000000"/>
                <w:lang w:val="bg-BG"/>
              </w:rPr>
            </w:pPr>
            <w:r>
              <w:rPr>
                <w:color w:val="000000"/>
                <w:lang w:val="bg-BG"/>
              </w:rPr>
              <w:t>17377,0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16773,4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C32619" w:rsidP="001A78C0">
            <w:pPr>
              <w:jc w:val="center"/>
              <w:rPr>
                <w:color w:val="000000"/>
                <w:lang w:val="bg-BG"/>
              </w:rPr>
            </w:pPr>
            <w:r>
              <w:rPr>
                <w:color w:val="000000"/>
                <w:lang w:val="bg-BG"/>
              </w:rPr>
              <w:t>-603,6</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E123E4" w:rsidP="001A78C0">
            <w:pPr>
              <w:jc w:val="center"/>
              <w:rPr>
                <w:color w:val="000000"/>
                <w:lang w:val="bg-BG"/>
              </w:rPr>
            </w:pPr>
            <w:r>
              <w:rPr>
                <w:color w:val="000000"/>
                <w:lang w:val="bg-BG"/>
              </w:rPr>
              <w:t>3047,6</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2759,0</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+288,8</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E123E4" w:rsidP="001A78C0">
            <w:pPr>
              <w:jc w:val="center"/>
              <w:rPr>
                <w:color w:val="000000"/>
                <w:lang w:val="bg-BG"/>
              </w:rPr>
            </w:pPr>
            <w:r>
              <w:rPr>
                <w:color w:val="000000"/>
                <w:lang w:val="bg-BG"/>
              </w:rPr>
              <w:t>20429,3</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19532,4</w:t>
            </w:r>
          </w:p>
        </w:tc>
        <w:tc>
          <w:tcPr>
            <w:tcW w:w="848" w:type="dxa"/>
            <w:tcBorders>
              <w:top w:val="single" w:sz="6" w:space="0" w:color="999999"/>
              <w:left w:val="single" w:sz="6" w:space="0" w:color="999999"/>
              <w:bottom w:val="single" w:sz="6" w:space="0" w:color="999999"/>
              <w:right w:val="single" w:sz="6" w:space="0" w:color="999999"/>
            </w:tcBorders>
          </w:tcPr>
          <w:p w:rsidR="001A78C0" w:rsidRPr="000C0940" w:rsidRDefault="00C32619" w:rsidP="001A78C0">
            <w:pPr>
              <w:jc w:val="center"/>
              <w:rPr>
                <w:color w:val="000000"/>
                <w:lang w:val="bg-BG"/>
              </w:rPr>
            </w:pPr>
            <w:r>
              <w:rPr>
                <w:color w:val="000000"/>
                <w:lang w:val="bg-BG"/>
              </w:rPr>
              <w:t>-897,1</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rPr>
                <w:color w:val="000000"/>
                <w:lang w:val="bg-BG"/>
              </w:rPr>
            </w:pPr>
            <w:proofErr w:type="spellStart"/>
            <w:r w:rsidRPr="000C0940">
              <w:rPr>
                <w:color w:val="000000"/>
                <w:lang w:val="bg-BG"/>
              </w:rPr>
              <w:t>Физ</w:t>
            </w:r>
            <w:proofErr w:type="spellEnd"/>
            <w:r w:rsidRPr="000C0940">
              <w:rPr>
                <w:color w:val="000000"/>
                <w:lang w:val="bg-BG"/>
              </w:rPr>
              <w:t xml:space="preserve">. и </w:t>
            </w:r>
            <w:proofErr w:type="spellStart"/>
            <w:r w:rsidRPr="000C0940">
              <w:rPr>
                <w:color w:val="000000"/>
                <w:lang w:val="bg-BG"/>
              </w:rPr>
              <w:t>юрид</w:t>
            </w:r>
            <w:proofErr w:type="spellEnd"/>
            <w:r w:rsidRPr="000C0940">
              <w:rPr>
                <w:color w:val="000000"/>
                <w:lang w:val="bg-BG"/>
              </w:rPr>
              <w:t>. лица в т.ч.</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1947,6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1911,2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+36,4</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965,8</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color w:val="000000"/>
                <w:lang w:val="bg-BG"/>
              </w:rPr>
            </w:pPr>
            <w:r>
              <w:rPr>
                <w:color w:val="000000"/>
                <w:lang w:val="bg-BG"/>
              </w:rPr>
              <w:t>997,0</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-31,2</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2913,4</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color w:val="000000"/>
                <w:lang w:val="bg-BG"/>
              </w:rPr>
            </w:pPr>
            <w:r>
              <w:rPr>
                <w:color w:val="000000"/>
                <w:lang w:val="bg-BG"/>
              </w:rPr>
              <w:t>2908,2</w:t>
            </w:r>
          </w:p>
        </w:tc>
        <w:tc>
          <w:tcPr>
            <w:tcW w:w="848" w:type="dxa"/>
            <w:tcBorders>
              <w:top w:val="single" w:sz="6" w:space="0" w:color="999999"/>
              <w:left w:val="single" w:sz="6" w:space="0" w:color="999999"/>
              <w:bottom w:val="single" w:sz="6" w:space="0" w:color="999999"/>
              <w:right w:val="single" w:sz="6" w:space="0" w:color="999999"/>
            </w:tcBorders>
          </w:tcPr>
          <w:p w:rsidR="001A78C0" w:rsidRPr="000C0940" w:rsidRDefault="001A78C0" w:rsidP="001A78C0">
            <w:pPr>
              <w:jc w:val="center"/>
              <w:rPr>
                <w:color w:val="000000"/>
                <w:lang w:val="bg-BG"/>
              </w:rPr>
            </w:pPr>
            <w:r>
              <w:rPr>
                <w:color w:val="000000"/>
                <w:lang w:val="bg-BG"/>
              </w:rPr>
              <w:t>+5,2</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rPr>
                <w:bCs/>
                <w:color w:val="000000"/>
                <w:lang w:val="bg-BG"/>
              </w:rPr>
            </w:pPr>
            <w:r w:rsidRPr="000C0940">
              <w:rPr>
                <w:bCs/>
                <w:color w:val="000000"/>
                <w:lang w:val="bg-BG"/>
              </w:rPr>
              <w:t>Стопанисвани от общината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3,1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-3,1</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907,9</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-907,9</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911,0</w:t>
            </w:r>
          </w:p>
        </w:tc>
        <w:tc>
          <w:tcPr>
            <w:tcW w:w="848" w:type="dxa"/>
            <w:tcBorders>
              <w:top w:val="single" w:sz="6" w:space="0" w:color="999999"/>
              <w:left w:val="single" w:sz="6" w:space="0" w:color="999999"/>
              <w:bottom w:val="single" w:sz="6" w:space="0" w:color="999999"/>
              <w:right w:val="single" w:sz="6" w:space="0" w:color="999999"/>
            </w:tcBorders>
          </w:tcPr>
          <w:p w:rsidR="001A78C0" w:rsidRDefault="001A78C0" w:rsidP="001A78C0">
            <w:pPr>
              <w:jc w:val="center"/>
              <w:rPr>
                <w:bCs/>
                <w:color w:val="000000"/>
                <w:lang w:val="bg-BG"/>
              </w:rPr>
            </w:pPr>
          </w:p>
          <w:p w:rsidR="001A78C0" w:rsidRPr="000C0940" w:rsidRDefault="001A78C0" w:rsidP="001A78C0">
            <w:pPr>
              <w:jc w:val="center"/>
              <w:rPr>
                <w:bCs/>
                <w:color w:val="000000"/>
                <w:lang w:val="bg-BG"/>
              </w:rPr>
            </w:pPr>
            <w:r>
              <w:rPr>
                <w:bCs/>
                <w:color w:val="000000"/>
                <w:lang w:val="bg-BG"/>
              </w:rPr>
              <w:t>-911,0</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rPr>
                <w:bCs/>
                <w:color w:val="000000"/>
                <w:lang w:val="bg-BG"/>
              </w:rPr>
            </w:pPr>
            <w:r w:rsidRPr="000C0940">
              <w:rPr>
                <w:bCs/>
                <w:color w:val="000000"/>
                <w:lang w:val="bg-BG"/>
              </w:rPr>
              <w:t>Съсобственост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Cs/>
                <w:color w:val="000000"/>
                <w:lang w:val="bg-BG"/>
              </w:rPr>
            </w:pPr>
            <w:r>
              <w:rPr>
                <w:bCs/>
                <w:color w:val="000000"/>
                <w:lang w:val="bg-BG"/>
              </w:rPr>
              <w:t>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Cs/>
                <w:color w:val="000000"/>
                <w:lang w:val="bg-BG"/>
              </w:rPr>
            </w:pPr>
            <w:r>
              <w:rPr>
                <w:bCs/>
                <w:color w:val="000000"/>
                <w:lang w:val="bg-BG"/>
              </w:rPr>
              <w:t>1,2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Cs/>
                <w:color w:val="000000"/>
                <w:lang w:val="bg-BG"/>
              </w:rPr>
            </w:pPr>
            <w:r>
              <w:rPr>
                <w:bCs/>
                <w:color w:val="000000"/>
                <w:lang w:val="bg-BG"/>
              </w:rPr>
              <w:t>-1,2</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Cs/>
                <w:color w:val="000000"/>
                <w:lang w:val="bg-BG"/>
              </w:rPr>
            </w:pPr>
            <w:r>
              <w:rPr>
                <w:bCs/>
                <w:color w:val="000000"/>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Cs/>
                <w:color w:val="000000"/>
                <w:lang w:val="bg-BG"/>
              </w:rPr>
            </w:pPr>
            <w:r>
              <w:rPr>
                <w:bCs/>
                <w:color w:val="000000"/>
                <w:lang w:val="bg-BG"/>
              </w:rPr>
              <w:t>10,0</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Cs/>
                <w:color w:val="000000"/>
                <w:lang w:val="bg-BG"/>
              </w:rPr>
            </w:pPr>
            <w:r>
              <w:rPr>
                <w:bCs/>
                <w:color w:val="000000"/>
                <w:lang w:val="bg-BG"/>
              </w:rPr>
              <w:t>-10,0</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Cs/>
                <w:color w:val="000000"/>
                <w:lang w:val="bg-BG"/>
              </w:rPr>
            </w:pPr>
            <w:r>
              <w:rPr>
                <w:bCs/>
                <w:color w:val="000000"/>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Cs/>
                <w:color w:val="000000"/>
                <w:lang w:val="bg-BG"/>
              </w:rPr>
            </w:pPr>
            <w:r>
              <w:rPr>
                <w:bCs/>
                <w:color w:val="000000"/>
                <w:lang w:val="bg-BG"/>
              </w:rPr>
              <w:t>11,2</w:t>
            </w:r>
          </w:p>
        </w:tc>
        <w:tc>
          <w:tcPr>
            <w:tcW w:w="848" w:type="dxa"/>
            <w:tcBorders>
              <w:top w:val="single" w:sz="6" w:space="0" w:color="999999"/>
              <w:left w:val="single" w:sz="6" w:space="0" w:color="999999"/>
              <w:bottom w:val="single" w:sz="6" w:space="0" w:color="999999"/>
              <w:right w:val="single" w:sz="6" w:space="0" w:color="999999"/>
            </w:tcBorders>
          </w:tcPr>
          <w:p w:rsidR="001A78C0" w:rsidRPr="000C0940" w:rsidRDefault="001A78C0" w:rsidP="001A78C0">
            <w:pPr>
              <w:jc w:val="center"/>
              <w:rPr>
                <w:bCs/>
                <w:color w:val="000000"/>
                <w:lang w:val="bg-BG"/>
              </w:rPr>
            </w:pPr>
            <w:r>
              <w:rPr>
                <w:bCs/>
                <w:color w:val="000000"/>
                <w:lang w:val="bg-BG"/>
              </w:rPr>
              <w:t>-11,2</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EE714F" w:rsidRDefault="001A78C0" w:rsidP="001A78C0">
            <w:pPr>
              <w:rPr>
                <w:bCs/>
                <w:color w:val="000000"/>
                <w:lang w:val="bg-BG"/>
              </w:rPr>
            </w:pPr>
            <w:r>
              <w:rPr>
                <w:bCs/>
                <w:color w:val="000000"/>
                <w:lang w:val="bg-BG"/>
              </w:rPr>
              <w:t>Неуточнена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EE714F" w:rsidRDefault="001A78C0" w:rsidP="001A78C0">
            <w:pPr>
              <w:jc w:val="center"/>
              <w:rPr>
                <w:bCs/>
                <w:color w:val="000000"/>
                <w:lang w:val="bg-BG"/>
              </w:rPr>
            </w:pPr>
            <w:r>
              <w:rPr>
                <w:bCs/>
                <w:color w:val="000000"/>
                <w:lang w:val="bg-BG"/>
              </w:rPr>
              <w:t>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EE714F" w:rsidRDefault="001A78C0" w:rsidP="001A78C0">
            <w:pPr>
              <w:jc w:val="center"/>
              <w:rPr>
                <w:bCs/>
                <w:color w:val="000000"/>
                <w:lang w:val="bg-BG"/>
              </w:rPr>
            </w:pPr>
            <w:r>
              <w:rPr>
                <w:bCs/>
                <w:color w:val="000000"/>
                <w:lang w:val="bg-BG"/>
              </w:rPr>
              <w:t>46,6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EE714F" w:rsidRDefault="001A78C0" w:rsidP="001A78C0">
            <w:pPr>
              <w:jc w:val="center"/>
              <w:rPr>
                <w:bCs/>
                <w:color w:val="000000"/>
                <w:lang w:val="bg-BG"/>
              </w:rPr>
            </w:pPr>
            <w:r>
              <w:rPr>
                <w:bCs/>
                <w:color w:val="000000"/>
                <w:lang w:val="bg-BG"/>
              </w:rPr>
              <w:t>-46,6</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Pr="00EE714F" w:rsidRDefault="001A78C0" w:rsidP="001A78C0">
            <w:pPr>
              <w:jc w:val="center"/>
              <w:rPr>
                <w:bCs/>
                <w:color w:val="000000"/>
                <w:lang w:val="bg-BG"/>
              </w:rPr>
            </w:pPr>
            <w:r>
              <w:rPr>
                <w:bCs/>
                <w:color w:val="000000"/>
                <w:lang w:val="bg-BG"/>
              </w:rPr>
              <w:t>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EE714F" w:rsidRDefault="001A78C0" w:rsidP="001A78C0">
            <w:pPr>
              <w:jc w:val="center"/>
              <w:rPr>
                <w:bCs/>
                <w:color w:val="000000"/>
                <w:lang w:val="bg-BG"/>
              </w:rPr>
            </w:pPr>
            <w:r>
              <w:rPr>
                <w:bCs/>
                <w:color w:val="000000"/>
                <w:lang w:val="bg-BG"/>
              </w:rPr>
              <w:t>5,3</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EE714F" w:rsidRDefault="001A78C0" w:rsidP="001A78C0">
            <w:pPr>
              <w:jc w:val="center"/>
              <w:rPr>
                <w:bCs/>
                <w:color w:val="000000"/>
                <w:lang w:val="bg-BG"/>
              </w:rPr>
            </w:pPr>
            <w:r>
              <w:rPr>
                <w:bCs/>
                <w:color w:val="000000"/>
                <w:lang w:val="bg-BG"/>
              </w:rPr>
              <w:t>-5,3</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EE714F" w:rsidRDefault="001A78C0" w:rsidP="001A78C0">
            <w:pPr>
              <w:jc w:val="center"/>
              <w:rPr>
                <w:bCs/>
                <w:color w:val="000000"/>
                <w:lang w:val="bg-BG"/>
              </w:rPr>
            </w:pPr>
            <w:r>
              <w:rPr>
                <w:bCs/>
                <w:color w:val="000000"/>
                <w:lang w:val="bg-BG"/>
              </w:rPr>
              <w:t>0</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EE714F" w:rsidRDefault="001A78C0" w:rsidP="001A78C0">
            <w:pPr>
              <w:jc w:val="center"/>
              <w:rPr>
                <w:bCs/>
                <w:color w:val="000000"/>
                <w:lang w:val="bg-BG"/>
              </w:rPr>
            </w:pPr>
            <w:r>
              <w:rPr>
                <w:bCs/>
                <w:color w:val="000000"/>
                <w:lang w:val="bg-BG"/>
              </w:rPr>
              <w:t>51,9</w:t>
            </w:r>
          </w:p>
        </w:tc>
        <w:tc>
          <w:tcPr>
            <w:tcW w:w="848" w:type="dxa"/>
            <w:tcBorders>
              <w:top w:val="single" w:sz="6" w:space="0" w:color="999999"/>
              <w:left w:val="single" w:sz="6" w:space="0" w:color="999999"/>
              <w:bottom w:val="single" w:sz="6" w:space="0" w:color="999999"/>
              <w:right w:val="single" w:sz="6" w:space="0" w:color="999999"/>
            </w:tcBorders>
          </w:tcPr>
          <w:p w:rsidR="001A78C0" w:rsidRPr="00EE714F" w:rsidRDefault="001A78C0" w:rsidP="001A78C0">
            <w:pPr>
              <w:rPr>
                <w:bCs/>
                <w:color w:val="000000"/>
                <w:lang w:val="bg-BG"/>
              </w:rPr>
            </w:pPr>
            <w:r>
              <w:rPr>
                <w:bCs/>
                <w:color w:val="000000"/>
                <w:lang w:val="bg-BG"/>
              </w:rPr>
              <w:t>-1,9</w:t>
            </w:r>
          </w:p>
        </w:tc>
      </w:tr>
      <w:tr w:rsidR="001A78C0" w:rsidRPr="000C0940" w:rsidTr="001A78C0">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A78C0" w:rsidRPr="000C0940" w:rsidRDefault="001A78C0" w:rsidP="001A78C0">
            <w:pPr>
              <w:jc w:val="center"/>
              <w:rPr>
                <w:b/>
                <w:bCs/>
                <w:color w:val="000000"/>
                <w:lang w:val="bg-BG"/>
              </w:rPr>
            </w:pPr>
            <w:r w:rsidRPr="000C0940">
              <w:rPr>
                <w:b/>
                <w:bCs/>
                <w:color w:val="000000"/>
                <w:lang w:val="bg-BG"/>
              </w:rPr>
              <w:t>Всичко</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
                <w:bCs/>
                <w:color w:val="000000"/>
                <w:lang w:val="bg-BG"/>
              </w:rPr>
            </w:pPr>
            <w:r>
              <w:rPr>
                <w:b/>
                <w:bCs/>
                <w:color w:val="000000"/>
                <w:lang w:val="bg-BG"/>
              </w:rPr>
              <w:t>40836,2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
                <w:bCs/>
                <w:color w:val="000000"/>
                <w:lang w:val="bg-BG"/>
              </w:rPr>
            </w:pPr>
            <w:r>
              <w:rPr>
                <w:b/>
                <w:bCs/>
                <w:color w:val="000000"/>
                <w:lang w:val="bg-BG"/>
              </w:rPr>
              <w:t>39989,5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
                <w:bCs/>
                <w:color w:val="000000"/>
                <w:lang w:val="bg-BG"/>
              </w:rPr>
            </w:pPr>
            <w:r>
              <w:rPr>
                <w:b/>
                <w:bCs/>
                <w:color w:val="000000"/>
                <w:lang w:val="bg-BG"/>
              </w:rPr>
              <w:t>+846,7</w:t>
            </w:r>
          </w:p>
        </w:tc>
        <w:tc>
          <w:tcPr>
            <w:tcW w:w="744"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Pr>
                <w:b/>
                <w:bCs/>
                <w:color w:val="000000"/>
                <w:lang w:val="bg-BG"/>
              </w:rPr>
              <w:t>4602,1</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A78C0" w:rsidRPr="000C0940" w:rsidRDefault="001A78C0" w:rsidP="001A78C0">
            <w:pPr>
              <w:jc w:val="center"/>
              <w:rPr>
                <w:b/>
                <w:bCs/>
                <w:color w:val="000000"/>
                <w:lang w:val="bg-BG"/>
              </w:rPr>
            </w:pPr>
            <w:r>
              <w:rPr>
                <w:b/>
                <w:bCs/>
                <w:color w:val="000000"/>
                <w:lang w:val="bg-BG"/>
              </w:rPr>
              <w:t>5464,6</w:t>
            </w:r>
          </w:p>
        </w:tc>
        <w:tc>
          <w:tcPr>
            <w:tcW w:w="708"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Pr>
                <w:b/>
                <w:bCs/>
                <w:color w:val="000000"/>
                <w:lang w:val="bg-BG"/>
              </w:rPr>
              <w:t>-862,5</w:t>
            </w:r>
          </w:p>
        </w:tc>
        <w:tc>
          <w:tcPr>
            <w:tcW w:w="869"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Pr>
                <w:b/>
                <w:bCs/>
                <w:color w:val="000000"/>
                <w:lang w:val="bg-BG"/>
              </w:rPr>
              <w:t>45493,1</w:t>
            </w:r>
          </w:p>
        </w:tc>
        <w:tc>
          <w:tcPr>
            <w:tcW w:w="835" w:type="dxa"/>
            <w:tcBorders>
              <w:top w:val="single" w:sz="6" w:space="0" w:color="999999"/>
              <w:left w:val="single" w:sz="6" w:space="0" w:color="999999"/>
              <w:bottom w:val="single" w:sz="6" w:space="0" w:color="999999"/>
              <w:right w:val="single" w:sz="6" w:space="0" w:color="999999"/>
            </w:tcBorders>
            <w:vAlign w:val="center"/>
          </w:tcPr>
          <w:p w:rsidR="001A78C0" w:rsidRPr="000C0940" w:rsidRDefault="001A78C0" w:rsidP="001A78C0">
            <w:pPr>
              <w:jc w:val="center"/>
              <w:rPr>
                <w:b/>
                <w:bCs/>
                <w:color w:val="000000"/>
                <w:lang w:val="bg-BG"/>
              </w:rPr>
            </w:pPr>
            <w:r>
              <w:rPr>
                <w:b/>
                <w:bCs/>
                <w:color w:val="000000"/>
                <w:lang w:val="bg-BG"/>
              </w:rPr>
              <w:t>45454,1</w:t>
            </w:r>
          </w:p>
        </w:tc>
        <w:tc>
          <w:tcPr>
            <w:tcW w:w="848" w:type="dxa"/>
            <w:tcBorders>
              <w:top w:val="single" w:sz="6" w:space="0" w:color="999999"/>
              <w:left w:val="single" w:sz="6" w:space="0" w:color="999999"/>
              <w:bottom w:val="single" w:sz="6" w:space="0" w:color="999999"/>
              <w:right w:val="single" w:sz="6" w:space="0" w:color="999999"/>
            </w:tcBorders>
          </w:tcPr>
          <w:p w:rsidR="001A78C0" w:rsidRPr="000C0940" w:rsidRDefault="001A78C0" w:rsidP="001A78C0">
            <w:pPr>
              <w:rPr>
                <w:b/>
                <w:bCs/>
                <w:color w:val="000000"/>
                <w:lang w:val="bg-BG"/>
              </w:rPr>
            </w:pPr>
            <w:r>
              <w:rPr>
                <w:b/>
                <w:bCs/>
                <w:color w:val="000000"/>
                <w:lang w:val="bg-BG"/>
              </w:rPr>
              <w:t>+39,0</w:t>
            </w:r>
          </w:p>
        </w:tc>
      </w:tr>
    </w:tbl>
    <w:p w:rsidR="00E1571D" w:rsidRDefault="00E1571D" w:rsidP="00C935AD">
      <w:pPr>
        <w:pStyle w:val="24"/>
        <w:tabs>
          <w:tab w:val="clear" w:pos="-90"/>
          <w:tab w:val="center" w:pos="630"/>
        </w:tabs>
        <w:ind w:firstLine="0"/>
        <w:rPr>
          <w:szCs w:val="24"/>
        </w:rPr>
      </w:pPr>
    </w:p>
    <w:p w:rsidR="008F2B00" w:rsidRDefault="00160BAC" w:rsidP="00C935AD">
      <w:pPr>
        <w:pStyle w:val="24"/>
        <w:tabs>
          <w:tab w:val="clear" w:pos="-90"/>
          <w:tab w:val="center" w:pos="630"/>
        </w:tabs>
        <w:ind w:firstLine="0"/>
        <w:rPr>
          <w:szCs w:val="24"/>
        </w:rPr>
      </w:pPr>
      <w:r>
        <w:rPr>
          <w:szCs w:val="24"/>
        </w:rPr>
        <w:t xml:space="preserve"> </w:t>
      </w:r>
      <w:r w:rsidR="00AD4801">
        <w:rPr>
          <w:szCs w:val="24"/>
        </w:rPr>
        <w:tab/>
      </w:r>
      <w:r w:rsidR="00AD4801">
        <w:rPr>
          <w:szCs w:val="24"/>
        </w:rPr>
        <w:tab/>
      </w:r>
      <w:r>
        <w:rPr>
          <w:szCs w:val="24"/>
        </w:rPr>
        <w:t>П</w:t>
      </w:r>
      <w:r w:rsidR="00C935AD" w:rsidRPr="00EE331C">
        <w:rPr>
          <w:szCs w:val="24"/>
        </w:rPr>
        <w:t>лощта на горските тери</w:t>
      </w:r>
      <w:r w:rsidR="00466D10">
        <w:rPr>
          <w:szCs w:val="24"/>
        </w:rPr>
        <w:t xml:space="preserve">тории и горите извън тях по КК </w:t>
      </w:r>
      <w:r w:rsidR="00341133">
        <w:rPr>
          <w:szCs w:val="24"/>
        </w:rPr>
        <w:t xml:space="preserve"> спрямо</w:t>
      </w:r>
      <w:r w:rsidR="00C935AD" w:rsidRPr="00EE331C">
        <w:rPr>
          <w:szCs w:val="24"/>
        </w:rPr>
        <w:t xml:space="preserve"> тази установена с инвентаризацията</w:t>
      </w:r>
      <w:r w:rsidR="00341133">
        <w:rPr>
          <w:szCs w:val="24"/>
        </w:rPr>
        <w:t xml:space="preserve"> от 201</w:t>
      </w:r>
      <w:r w:rsidR="00307E43">
        <w:rPr>
          <w:szCs w:val="24"/>
        </w:rPr>
        <w:t>5/2016</w:t>
      </w:r>
      <w:r w:rsidR="00341133">
        <w:rPr>
          <w:szCs w:val="24"/>
        </w:rPr>
        <w:t xml:space="preserve"> г е в по- малко</w:t>
      </w:r>
      <w:r w:rsidR="00C935AD" w:rsidRPr="00EE331C">
        <w:rPr>
          <w:szCs w:val="24"/>
        </w:rPr>
        <w:t xml:space="preserve"> </w:t>
      </w:r>
      <w:r w:rsidR="00AD4801">
        <w:rPr>
          <w:b/>
          <w:szCs w:val="24"/>
        </w:rPr>
        <w:t>с 39,3</w:t>
      </w:r>
      <w:r w:rsidR="00C935AD" w:rsidRPr="00EE331C">
        <w:rPr>
          <w:b/>
          <w:szCs w:val="24"/>
        </w:rPr>
        <w:t xml:space="preserve"> ха</w:t>
      </w:r>
      <w:r w:rsidR="00341133">
        <w:rPr>
          <w:szCs w:val="24"/>
        </w:rPr>
        <w:t xml:space="preserve">. </w:t>
      </w:r>
    </w:p>
    <w:p w:rsidR="003D316A" w:rsidRPr="00EE331C" w:rsidRDefault="003D316A" w:rsidP="00C935AD">
      <w:pPr>
        <w:pStyle w:val="24"/>
        <w:tabs>
          <w:tab w:val="clear" w:pos="-90"/>
          <w:tab w:val="center" w:pos="630"/>
        </w:tabs>
        <w:ind w:firstLine="0"/>
        <w:rPr>
          <w:szCs w:val="24"/>
        </w:rPr>
      </w:pPr>
    </w:p>
    <w:p w:rsidR="006D74F0" w:rsidRDefault="0029131F" w:rsidP="00C935AD">
      <w:pPr>
        <w:pStyle w:val="24"/>
        <w:tabs>
          <w:tab w:val="clear" w:pos="-90"/>
          <w:tab w:val="center" w:pos="630"/>
        </w:tabs>
        <w:ind w:firstLine="0"/>
        <w:rPr>
          <w:szCs w:val="24"/>
        </w:rPr>
      </w:pPr>
      <w:r>
        <w:rPr>
          <w:szCs w:val="24"/>
        </w:rPr>
        <w:tab/>
      </w:r>
      <w:r>
        <w:rPr>
          <w:szCs w:val="24"/>
        </w:rPr>
        <w:tab/>
      </w:r>
      <w:r w:rsidR="00AD4801">
        <w:rPr>
          <w:szCs w:val="24"/>
        </w:rPr>
        <w:t>По вид на териториите и собственост различията са значителни, което се дължи на факта че при инвентаризацията от 2015/16 година не се отчитат гори “</w:t>
      </w:r>
      <w:r w:rsidR="00AD4801" w:rsidRPr="00D84C73">
        <w:rPr>
          <w:b/>
          <w:szCs w:val="24"/>
        </w:rPr>
        <w:t>стопанисвани от общината“,</w:t>
      </w:r>
      <w:r w:rsidR="00AD4801">
        <w:rPr>
          <w:szCs w:val="24"/>
        </w:rPr>
        <w:t xml:space="preserve">  (отчете ни са като общинска собственост</w:t>
      </w:r>
      <w:r w:rsidR="00D84C73">
        <w:rPr>
          <w:szCs w:val="24"/>
        </w:rPr>
        <w:t xml:space="preserve"> - горски територии, </w:t>
      </w:r>
      <w:r w:rsidR="009D1C9D">
        <w:rPr>
          <w:szCs w:val="24"/>
        </w:rPr>
        <w:t>и гори в земеделски територии</w:t>
      </w:r>
      <w:r w:rsidR="00AD4801">
        <w:rPr>
          <w:szCs w:val="24"/>
        </w:rPr>
        <w:t>)</w:t>
      </w:r>
      <w:r w:rsidR="009D1C9D">
        <w:rPr>
          <w:szCs w:val="24"/>
        </w:rPr>
        <w:t xml:space="preserve">, </w:t>
      </w:r>
      <w:r w:rsidR="00AD4801">
        <w:rPr>
          <w:szCs w:val="24"/>
        </w:rPr>
        <w:t>гори в „съсобственост“</w:t>
      </w:r>
      <w:r w:rsidR="00D84C73">
        <w:rPr>
          <w:szCs w:val="24"/>
        </w:rPr>
        <w:t xml:space="preserve"> и „неустановена“</w:t>
      </w:r>
      <w:r w:rsidR="00CF77FD">
        <w:rPr>
          <w:szCs w:val="24"/>
        </w:rPr>
        <w:t xml:space="preserve"> </w:t>
      </w:r>
    </w:p>
    <w:p w:rsidR="006D74F0" w:rsidRDefault="006D74F0" w:rsidP="00C935AD">
      <w:pPr>
        <w:pStyle w:val="24"/>
        <w:tabs>
          <w:tab w:val="clear" w:pos="-90"/>
          <w:tab w:val="center" w:pos="630"/>
        </w:tabs>
        <w:ind w:firstLine="0"/>
        <w:rPr>
          <w:szCs w:val="24"/>
        </w:rPr>
      </w:pPr>
    </w:p>
    <w:p w:rsidR="00504271" w:rsidRDefault="006754A5" w:rsidP="006754A5">
      <w:pPr>
        <w:pStyle w:val="24"/>
        <w:tabs>
          <w:tab w:val="clear" w:pos="-90"/>
          <w:tab w:val="center" w:pos="630"/>
        </w:tabs>
        <w:ind w:firstLine="0"/>
        <w:rPr>
          <w:szCs w:val="24"/>
        </w:rPr>
      </w:pPr>
      <w:r>
        <w:rPr>
          <w:szCs w:val="24"/>
        </w:rPr>
        <w:t xml:space="preserve"> </w:t>
      </w:r>
    </w:p>
    <w:p w:rsidR="006D74F0" w:rsidRDefault="006D74F0" w:rsidP="006D74F0">
      <w:pPr>
        <w:pStyle w:val="24"/>
        <w:tabs>
          <w:tab w:val="clear" w:pos="-90"/>
          <w:tab w:val="center" w:pos="630"/>
        </w:tabs>
        <w:ind w:firstLine="0"/>
        <w:jc w:val="center"/>
        <w:rPr>
          <w:szCs w:val="24"/>
        </w:rPr>
      </w:pPr>
      <w:r>
        <w:rPr>
          <w:szCs w:val="24"/>
        </w:rPr>
        <w:t>Таблица № 4</w:t>
      </w:r>
    </w:p>
    <w:p w:rsidR="006754A5" w:rsidRDefault="006754A5" w:rsidP="006754A5">
      <w:pPr>
        <w:pStyle w:val="24"/>
        <w:tabs>
          <w:tab w:val="clear" w:pos="-90"/>
          <w:tab w:val="center" w:pos="630"/>
        </w:tabs>
        <w:ind w:firstLine="0"/>
        <w:rPr>
          <w:szCs w:val="24"/>
        </w:rPr>
      </w:pPr>
      <w:r>
        <w:rPr>
          <w:szCs w:val="24"/>
        </w:rPr>
        <w:t>За разпределението на площта на горите и горските територии по собственост и вид на територията по данни от инвентаризацията 2015/2016г и тези от кадастралната карта от 2024 г</w:t>
      </w:r>
    </w:p>
    <w:p w:rsidR="006D74F0" w:rsidRDefault="006D74F0" w:rsidP="006D74F0">
      <w:pPr>
        <w:pStyle w:val="24"/>
        <w:tabs>
          <w:tab w:val="clear" w:pos="-90"/>
          <w:tab w:val="center" w:pos="630"/>
        </w:tabs>
        <w:ind w:firstLine="0"/>
        <w:jc w:val="center"/>
        <w:rPr>
          <w:szCs w:val="24"/>
        </w:rPr>
      </w:pPr>
    </w:p>
    <w:tbl>
      <w:tblPr>
        <w:tblStyle w:val="45"/>
        <w:tblW w:w="10534" w:type="dxa"/>
        <w:tblInd w:w="-616" w:type="dxa"/>
        <w:tblLayout w:type="fixed"/>
        <w:tblLook w:val="04A0" w:firstRow="1" w:lastRow="0" w:firstColumn="1" w:lastColumn="0" w:noHBand="0" w:noVBand="1"/>
      </w:tblPr>
      <w:tblGrid>
        <w:gridCol w:w="1359"/>
        <w:gridCol w:w="627"/>
        <w:gridCol w:w="610"/>
        <w:gridCol w:w="567"/>
        <w:gridCol w:w="528"/>
        <w:gridCol w:w="748"/>
        <w:gridCol w:w="854"/>
        <w:gridCol w:w="711"/>
        <w:gridCol w:w="711"/>
        <w:gridCol w:w="627"/>
        <w:gridCol w:w="457"/>
        <w:gridCol w:w="627"/>
        <w:gridCol w:w="500"/>
        <w:gridCol w:w="850"/>
        <w:gridCol w:w="758"/>
      </w:tblGrid>
      <w:tr w:rsidR="003D316A" w:rsidRPr="003D316A" w:rsidTr="003D316A">
        <w:tc>
          <w:tcPr>
            <w:tcW w:w="1359"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Вид територии /</w:t>
            </w:r>
          </w:p>
          <w:p w:rsidR="003D316A" w:rsidRPr="003D316A" w:rsidRDefault="003D316A" w:rsidP="003D316A">
            <w:pPr>
              <w:rPr>
                <w:sz w:val="16"/>
                <w:szCs w:val="16"/>
                <w:lang w:val="bg-BG"/>
              </w:rPr>
            </w:pPr>
            <w:r w:rsidRPr="003D316A">
              <w:rPr>
                <w:sz w:val="16"/>
                <w:szCs w:val="16"/>
                <w:lang w:val="bg-BG"/>
              </w:rPr>
              <w:t>собственост</w:t>
            </w:r>
          </w:p>
        </w:tc>
        <w:tc>
          <w:tcPr>
            <w:tcW w:w="1237" w:type="dxa"/>
            <w:gridSpan w:val="2"/>
          </w:tcPr>
          <w:p w:rsidR="003D316A" w:rsidRPr="003D316A" w:rsidRDefault="003D316A" w:rsidP="003D316A">
            <w:pPr>
              <w:rPr>
                <w:sz w:val="16"/>
                <w:szCs w:val="16"/>
                <w:lang w:val="bg-BG"/>
              </w:rPr>
            </w:pPr>
            <w:r w:rsidRPr="003D316A">
              <w:rPr>
                <w:sz w:val="16"/>
                <w:szCs w:val="16"/>
                <w:lang w:val="bg-BG"/>
              </w:rPr>
              <w:t>Територии заети от води и водни площи</w:t>
            </w:r>
          </w:p>
        </w:tc>
        <w:tc>
          <w:tcPr>
            <w:tcW w:w="1095" w:type="dxa"/>
            <w:gridSpan w:val="2"/>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Нарушени терени</w:t>
            </w:r>
          </w:p>
        </w:tc>
        <w:tc>
          <w:tcPr>
            <w:tcW w:w="1602" w:type="dxa"/>
            <w:gridSpan w:val="2"/>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Горски територии</w:t>
            </w:r>
          </w:p>
        </w:tc>
        <w:tc>
          <w:tcPr>
            <w:tcW w:w="1422" w:type="dxa"/>
            <w:gridSpan w:val="2"/>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Земеделски територии</w:t>
            </w:r>
          </w:p>
        </w:tc>
        <w:tc>
          <w:tcPr>
            <w:tcW w:w="1084" w:type="dxa"/>
            <w:gridSpan w:val="2"/>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Територии за нуждите на транспорта</w:t>
            </w:r>
          </w:p>
        </w:tc>
        <w:tc>
          <w:tcPr>
            <w:tcW w:w="1127" w:type="dxa"/>
            <w:gridSpan w:val="2"/>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Урбанизирани територии</w:t>
            </w:r>
          </w:p>
        </w:tc>
        <w:tc>
          <w:tcPr>
            <w:tcW w:w="1608" w:type="dxa"/>
            <w:gridSpan w:val="2"/>
          </w:tcPr>
          <w:p w:rsidR="003D316A" w:rsidRPr="003D316A" w:rsidRDefault="003D316A" w:rsidP="003D316A">
            <w:pPr>
              <w:rPr>
                <w:sz w:val="16"/>
                <w:szCs w:val="16"/>
              </w:rPr>
            </w:pPr>
          </w:p>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ВСИЧКО</w:t>
            </w:r>
          </w:p>
        </w:tc>
      </w:tr>
      <w:tr w:rsidR="003D316A" w:rsidRPr="003D316A" w:rsidTr="003D316A">
        <w:tc>
          <w:tcPr>
            <w:tcW w:w="1359" w:type="dxa"/>
          </w:tcPr>
          <w:p w:rsidR="003D316A" w:rsidRPr="003D316A" w:rsidRDefault="003D316A" w:rsidP="003D316A">
            <w:pPr>
              <w:rPr>
                <w:sz w:val="16"/>
                <w:szCs w:val="16"/>
              </w:rPr>
            </w:pPr>
          </w:p>
        </w:tc>
        <w:tc>
          <w:tcPr>
            <w:tcW w:w="627" w:type="dxa"/>
          </w:tcPr>
          <w:p w:rsidR="003D316A" w:rsidRPr="003D316A" w:rsidRDefault="003D316A" w:rsidP="003D316A">
            <w:pPr>
              <w:rPr>
                <w:sz w:val="16"/>
                <w:szCs w:val="16"/>
                <w:lang w:val="bg-BG"/>
              </w:rPr>
            </w:pPr>
            <w:r w:rsidRPr="003D316A">
              <w:rPr>
                <w:sz w:val="16"/>
                <w:szCs w:val="16"/>
                <w:lang w:val="bg-BG"/>
              </w:rPr>
              <w:t>15/16</w:t>
            </w:r>
          </w:p>
        </w:tc>
        <w:tc>
          <w:tcPr>
            <w:tcW w:w="610" w:type="dxa"/>
          </w:tcPr>
          <w:p w:rsidR="003D316A" w:rsidRPr="003D316A" w:rsidRDefault="003D316A" w:rsidP="003D316A">
            <w:pPr>
              <w:rPr>
                <w:sz w:val="16"/>
                <w:szCs w:val="16"/>
                <w:lang w:val="bg-BG"/>
              </w:rPr>
            </w:pPr>
            <w:r w:rsidRPr="003D316A">
              <w:rPr>
                <w:sz w:val="16"/>
                <w:szCs w:val="16"/>
                <w:lang w:val="bg-BG"/>
              </w:rPr>
              <w:t>КК</w:t>
            </w:r>
          </w:p>
        </w:tc>
        <w:tc>
          <w:tcPr>
            <w:tcW w:w="567" w:type="dxa"/>
          </w:tcPr>
          <w:p w:rsidR="003D316A" w:rsidRPr="003D316A" w:rsidRDefault="003D316A" w:rsidP="003D316A">
            <w:pPr>
              <w:rPr>
                <w:sz w:val="16"/>
                <w:szCs w:val="16"/>
                <w:lang w:val="bg-BG"/>
              </w:rPr>
            </w:pPr>
            <w:r>
              <w:rPr>
                <w:sz w:val="16"/>
                <w:szCs w:val="16"/>
                <w:lang w:val="bg-BG"/>
              </w:rPr>
              <w:t>15/1</w:t>
            </w:r>
            <w:r w:rsidRPr="003D316A">
              <w:rPr>
                <w:sz w:val="16"/>
                <w:szCs w:val="16"/>
                <w:lang w:val="bg-BG"/>
              </w:rPr>
              <w:t>6</w:t>
            </w:r>
          </w:p>
        </w:tc>
        <w:tc>
          <w:tcPr>
            <w:tcW w:w="528" w:type="dxa"/>
          </w:tcPr>
          <w:p w:rsidR="003D316A" w:rsidRPr="003D316A" w:rsidRDefault="003D316A" w:rsidP="003D316A">
            <w:pPr>
              <w:rPr>
                <w:sz w:val="16"/>
                <w:szCs w:val="16"/>
                <w:lang w:val="bg-BG"/>
              </w:rPr>
            </w:pPr>
            <w:r w:rsidRPr="003D316A">
              <w:rPr>
                <w:sz w:val="16"/>
                <w:szCs w:val="16"/>
                <w:lang w:val="bg-BG"/>
              </w:rPr>
              <w:t>КК</w:t>
            </w:r>
          </w:p>
        </w:tc>
        <w:tc>
          <w:tcPr>
            <w:tcW w:w="748" w:type="dxa"/>
          </w:tcPr>
          <w:p w:rsidR="003D316A" w:rsidRPr="003D316A" w:rsidRDefault="003D316A" w:rsidP="003D316A">
            <w:pPr>
              <w:rPr>
                <w:sz w:val="16"/>
                <w:szCs w:val="16"/>
                <w:lang w:val="bg-BG"/>
              </w:rPr>
            </w:pPr>
            <w:r w:rsidRPr="003D316A">
              <w:rPr>
                <w:sz w:val="16"/>
                <w:szCs w:val="16"/>
                <w:lang w:val="bg-BG"/>
              </w:rPr>
              <w:t>15/16</w:t>
            </w:r>
          </w:p>
        </w:tc>
        <w:tc>
          <w:tcPr>
            <w:tcW w:w="854" w:type="dxa"/>
          </w:tcPr>
          <w:p w:rsidR="003D316A" w:rsidRPr="003D316A" w:rsidRDefault="003D316A" w:rsidP="003D316A">
            <w:pPr>
              <w:rPr>
                <w:sz w:val="16"/>
                <w:szCs w:val="16"/>
                <w:lang w:val="bg-BG"/>
              </w:rPr>
            </w:pPr>
            <w:r w:rsidRPr="003D316A">
              <w:rPr>
                <w:sz w:val="16"/>
                <w:szCs w:val="16"/>
                <w:lang w:val="bg-BG"/>
              </w:rPr>
              <w:t>КК</w:t>
            </w:r>
          </w:p>
        </w:tc>
        <w:tc>
          <w:tcPr>
            <w:tcW w:w="711" w:type="dxa"/>
          </w:tcPr>
          <w:p w:rsidR="003D316A" w:rsidRPr="003D316A" w:rsidRDefault="003D316A" w:rsidP="003D316A">
            <w:pPr>
              <w:rPr>
                <w:sz w:val="16"/>
                <w:szCs w:val="16"/>
                <w:lang w:val="bg-BG"/>
              </w:rPr>
            </w:pPr>
            <w:r w:rsidRPr="003D316A">
              <w:rPr>
                <w:sz w:val="16"/>
                <w:szCs w:val="16"/>
                <w:lang w:val="bg-BG"/>
              </w:rPr>
              <w:t>15/16</w:t>
            </w:r>
          </w:p>
        </w:tc>
        <w:tc>
          <w:tcPr>
            <w:tcW w:w="711" w:type="dxa"/>
          </w:tcPr>
          <w:p w:rsidR="003D316A" w:rsidRPr="003D316A" w:rsidRDefault="003D316A" w:rsidP="003D316A">
            <w:pPr>
              <w:rPr>
                <w:sz w:val="16"/>
                <w:szCs w:val="16"/>
                <w:lang w:val="bg-BG"/>
              </w:rPr>
            </w:pPr>
            <w:r w:rsidRPr="003D316A">
              <w:rPr>
                <w:sz w:val="16"/>
                <w:szCs w:val="16"/>
                <w:lang w:val="bg-BG"/>
              </w:rPr>
              <w:t>КК</w:t>
            </w:r>
          </w:p>
        </w:tc>
        <w:tc>
          <w:tcPr>
            <w:tcW w:w="627" w:type="dxa"/>
          </w:tcPr>
          <w:p w:rsidR="003D316A" w:rsidRPr="003D316A" w:rsidRDefault="003D316A" w:rsidP="003D316A">
            <w:pPr>
              <w:rPr>
                <w:sz w:val="16"/>
                <w:szCs w:val="16"/>
                <w:lang w:val="bg-BG"/>
              </w:rPr>
            </w:pPr>
            <w:r w:rsidRPr="003D316A">
              <w:rPr>
                <w:sz w:val="16"/>
                <w:szCs w:val="16"/>
                <w:lang w:val="bg-BG"/>
              </w:rPr>
              <w:t>15/16</w:t>
            </w:r>
          </w:p>
        </w:tc>
        <w:tc>
          <w:tcPr>
            <w:tcW w:w="457" w:type="dxa"/>
          </w:tcPr>
          <w:p w:rsidR="003D316A" w:rsidRPr="003D316A" w:rsidRDefault="003D316A" w:rsidP="003D316A">
            <w:pPr>
              <w:rPr>
                <w:sz w:val="16"/>
                <w:szCs w:val="16"/>
                <w:lang w:val="bg-BG"/>
              </w:rPr>
            </w:pPr>
            <w:r w:rsidRPr="003D316A">
              <w:rPr>
                <w:sz w:val="16"/>
                <w:szCs w:val="16"/>
                <w:lang w:val="bg-BG"/>
              </w:rPr>
              <w:t>КК</w:t>
            </w:r>
          </w:p>
        </w:tc>
        <w:tc>
          <w:tcPr>
            <w:tcW w:w="627" w:type="dxa"/>
          </w:tcPr>
          <w:p w:rsidR="003D316A" w:rsidRPr="003D316A" w:rsidRDefault="003D316A" w:rsidP="003D316A">
            <w:pPr>
              <w:rPr>
                <w:sz w:val="16"/>
                <w:szCs w:val="16"/>
                <w:lang w:val="bg-BG"/>
              </w:rPr>
            </w:pPr>
            <w:r w:rsidRPr="003D316A">
              <w:rPr>
                <w:sz w:val="16"/>
                <w:szCs w:val="16"/>
                <w:lang w:val="bg-BG"/>
              </w:rPr>
              <w:t>15/16</w:t>
            </w:r>
          </w:p>
        </w:tc>
        <w:tc>
          <w:tcPr>
            <w:tcW w:w="500" w:type="dxa"/>
          </w:tcPr>
          <w:p w:rsidR="003D316A" w:rsidRPr="003D316A" w:rsidRDefault="003D316A" w:rsidP="003D316A">
            <w:pPr>
              <w:rPr>
                <w:sz w:val="16"/>
                <w:szCs w:val="16"/>
                <w:lang w:val="bg-BG"/>
              </w:rPr>
            </w:pPr>
            <w:r w:rsidRPr="003D316A">
              <w:rPr>
                <w:sz w:val="16"/>
                <w:szCs w:val="16"/>
                <w:lang w:val="bg-BG"/>
              </w:rPr>
              <w:t>КК</w:t>
            </w:r>
          </w:p>
        </w:tc>
        <w:tc>
          <w:tcPr>
            <w:tcW w:w="850" w:type="dxa"/>
          </w:tcPr>
          <w:p w:rsidR="003D316A" w:rsidRPr="003D316A" w:rsidRDefault="003D316A" w:rsidP="003D316A">
            <w:pPr>
              <w:rPr>
                <w:sz w:val="16"/>
                <w:szCs w:val="16"/>
                <w:lang w:val="bg-BG"/>
              </w:rPr>
            </w:pPr>
            <w:r w:rsidRPr="003D316A">
              <w:rPr>
                <w:sz w:val="16"/>
                <w:szCs w:val="16"/>
                <w:lang w:val="bg-BG"/>
              </w:rPr>
              <w:t>15/16</w:t>
            </w:r>
          </w:p>
        </w:tc>
        <w:tc>
          <w:tcPr>
            <w:tcW w:w="758" w:type="dxa"/>
          </w:tcPr>
          <w:p w:rsidR="003D316A" w:rsidRPr="003D316A" w:rsidRDefault="003D316A" w:rsidP="003D316A">
            <w:pPr>
              <w:rPr>
                <w:sz w:val="16"/>
                <w:szCs w:val="16"/>
                <w:lang w:val="bg-BG"/>
              </w:rPr>
            </w:pPr>
            <w:r w:rsidRPr="003D316A">
              <w:rPr>
                <w:sz w:val="16"/>
                <w:szCs w:val="16"/>
                <w:lang w:val="bg-BG"/>
              </w:rPr>
              <w:t>КК</w:t>
            </w:r>
          </w:p>
        </w:tc>
      </w:tr>
      <w:tr w:rsidR="003D316A" w:rsidRPr="003D316A" w:rsidTr="003D316A">
        <w:tc>
          <w:tcPr>
            <w:tcW w:w="1359" w:type="dxa"/>
          </w:tcPr>
          <w:p w:rsidR="003D316A" w:rsidRPr="003D316A" w:rsidRDefault="003D316A" w:rsidP="003D316A">
            <w:pPr>
              <w:rPr>
                <w:sz w:val="16"/>
                <w:szCs w:val="16"/>
                <w:lang w:val="bg-BG"/>
              </w:rPr>
            </w:pPr>
            <w:r w:rsidRPr="003D316A">
              <w:rPr>
                <w:sz w:val="16"/>
                <w:szCs w:val="16"/>
                <w:lang w:val="bg-BG"/>
              </w:rPr>
              <w:t>държавни</w:t>
            </w:r>
          </w:p>
        </w:tc>
        <w:tc>
          <w:tcPr>
            <w:tcW w:w="627" w:type="dxa"/>
          </w:tcPr>
          <w:p w:rsidR="003D316A" w:rsidRPr="003D316A" w:rsidRDefault="003D316A" w:rsidP="003D316A">
            <w:pPr>
              <w:rPr>
                <w:sz w:val="16"/>
                <w:szCs w:val="16"/>
                <w:lang w:val="bg-BG"/>
              </w:rPr>
            </w:pPr>
            <w:r w:rsidRPr="003D316A">
              <w:rPr>
                <w:sz w:val="16"/>
                <w:szCs w:val="16"/>
                <w:lang w:val="bg-BG"/>
              </w:rPr>
              <w:t>50,1</w:t>
            </w:r>
          </w:p>
        </w:tc>
        <w:tc>
          <w:tcPr>
            <w:tcW w:w="610" w:type="dxa"/>
          </w:tcPr>
          <w:p w:rsidR="003D316A" w:rsidRPr="003D316A" w:rsidRDefault="003D316A" w:rsidP="003D316A">
            <w:pPr>
              <w:rPr>
                <w:sz w:val="16"/>
                <w:szCs w:val="16"/>
                <w:lang w:val="bg-BG"/>
              </w:rPr>
            </w:pPr>
            <w:r w:rsidRPr="003D316A">
              <w:rPr>
                <w:sz w:val="16"/>
                <w:szCs w:val="16"/>
                <w:lang w:val="bg-BG"/>
              </w:rPr>
              <w:t>117,5</w:t>
            </w:r>
          </w:p>
        </w:tc>
        <w:tc>
          <w:tcPr>
            <w:tcW w:w="567" w:type="dxa"/>
          </w:tcPr>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lang w:val="bg-BG"/>
              </w:rPr>
            </w:pPr>
            <w:r w:rsidRPr="003D316A">
              <w:rPr>
                <w:sz w:val="16"/>
                <w:szCs w:val="16"/>
                <w:lang w:val="bg-BG"/>
              </w:rPr>
              <w:t>1,1</w:t>
            </w:r>
          </w:p>
        </w:tc>
        <w:tc>
          <w:tcPr>
            <w:tcW w:w="748" w:type="dxa"/>
          </w:tcPr>
          <w:p w:rsidR="003D316A" w:rsidRPr="003D316A" w:rsidRDefault="009A3A2E" w:rsidP="003D316A">
            <w:pPr>
              <w:rPr>
                <w:sz w:val="16"/>
                <w:szCs w:val="16"/>
                <w:lang w:val="bg-BG"/>
              </w:rPr>
            </w:pPr>
            <w:r>
              <w:rPr>
                <w:sz w:val="16"/>
                <w:szCs w:val="16"/>
                <w:lang w:val="bg-BG"/>
              </w:rPr>
              <w:t>21511,6</w:t>
            </w:r>
          </w:p>
        </w:tc>
        <w:tc>
          <w:tcPr>
            <w:tcW w:w="854" w:type="dxa"/>
          </w:tcPr>
          <w:p w:rsidR="003D316A" w:rsidRPr="003D316A" w:rsidRDefault="003D316A" w:rsidP="003D316A">
            <w:pPr>
              <w:rPr>
                <w:sz w:val="16"/>
                <w:szCs w:val="16"/>
                <w:lang w:val="bg-BG"/>
              </w:rPr>
            </w:pPr>
            <w:r w:rsidRPr="003D316A">
              <w:rPr>
                <w:sz w:val="16"/>
                <w:szCs w:val="16"/>
                <w:lang w:val="bg-BG"/>
              </w:rPr>
              <w:t>21254,0</w:t>
            </w:r>
          </w:p>
        </w:tc>
        <w:tc>
          <w:tcPr>
            <w:tcW w:w="711" w:type="dxa"/>
          </w:tcPr>
          <w:p w:rsidR="003D316A" w:rsidRPr="003D316A" w:rsidRDefault="003D316A" w:rsidP="003D316A">
            <w:pPr>
              <w:rPr>
                <w:sz w:val="16"/>
                <w:szCs w:val="16"/>
                <w:lang w:val="bg-BG"/>
              </w:rPr>
            </w:pPr>
            <w:r w:rsidRPr="003D316A">
              <w:rPr>
                <w:sz w:val="16"/>
                <w:szCs w:val="16"/>
                <w:lang w:val="bg-BG"/>
              </w:rPr>
              <w:t>588,5</w:t>
            </w:r>
          </w:p>
        </w:tc>
        <w:tc>
          <w:tcPr>
            <w:tcW w:w="711" w:type="dxa"/>
          </w:tcPr>
          <w:p w:rsidR="003D316A" w:rsidRPr="003D316A" w:rsidRDefault="003D316A" w:rsidP="003D316A">
            <w:pPr>
              <w:rPr>
                <w:sz w:val="16"/>
                <w:szCs w:val="16"/>
                <w:lang w:val="bg-BG"/>
              </w:rPr>
            </w:pPr>
            <w:r w:rsidRPr="003D316A">
              <w:rPr>
                <w:sz w:val="16"/>
                <w:szCs w:val="16"/>
                <w:lang w:val="bg-BG"/>
              </w:rPr>
              <w:t>666,4</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lang w:val="bg-BG"/>
              </w:rPr>
            </w:pPr>
            <w:r w:rsidRPr="003D316A">
              <w:rPr>
                <w:sz w:val="16"/>
                <w:szCs w:val="16"/>
                <w:lang w:val="bg-BG"/>
              </w:rPr>
              <w:t>0,2</w:t>
            </w:r>
          </w:p>
        </w:tc>
        <w:tc>
          <w:tcPr>
            <w:tcW w:w="627" w:type="dxa"/>
          </w:tcPr>
          <w:p w:rsidR="003D316A" w:rsidRPr="003D316A" w:rsidRDefault="003D316A" w:rsidP="003D316A">
            <w:pPr>
              <w:rPr>
                <w:sz w:val="16"/>
                <w:szCs w:val="16"/>
                <w:lang w:val="bg-BG"/>
              </w:rPr>
            </w:pPr>
            <w:r w:rsidRPr="003D316A">
              <w:rPr>
                <w:sz w:val="16"/>
                <w:szCs w:val="16"/>
                <w:lang w:val="bg-BG"/>
              </w:rPr>
              <w:t>0,2</w:t>
            </w:r>
          </w:p>
        </w:tc>
        <w:tc>
          <w:tcPr>
            <w:tcW w:w="500" w:type="dxa"/>
          </w:tcPr>
          <w:p w:rsidR="003D316A" w:rsidRPr="003D316A" w:rsidRDefault="003D316A" w:rsidP="003D316A">
            <w:pPr>
              <w:rPr>
                <w:sz w:val="16"/>
                <w:szCs w:val="16"/>
                <w:lang w:val="bg-BG"/>
              </w:rPr>
            </w:pPr>
            <w:r w:rsidRPr="003D316A">
              <w:rPr>
                <w:sz w:val="16"/>
                <w:szCs w:val="16"/>
                <w:lang w:val="bg-BG"/>
              </w:rPr>
              <w:t>0,2</w:t>
            </w:r>
          </w:p>
        </w:tc>
        <w:tc>
          <w:tcPr>
            <w:tcW w:w="850" w:type="dxa"/>
          </w:tcPr>
          <w:p w:rsidR="003D316A" w:rsidRPr="003D316A" w:rsidRDefault="009A3A2E" w:rsidP="003D316A">
            <w:pPr>
              <w:rPr>
                <w:sz w:val="16"/>
                <w:szCs w:val="16"/>
                <w:lang w:val="bg-BG"/>
              </w:rPr>
            </w:pPr>
            <w:r>
              <w:rPr>
                <w:sz w:val="16"/>
                <w:szCs w:val="16"/>
                <w:lang w:val="bg-BG"/>
              </w:rPr>
              <w:t>22150,2</w:t>
            </w:r>
          </w:p>
        </w:tc>
        <w:tc>
          <w:tcPr>
            <w:tcW w:w="758" w:type="dxa"/>
          </w:tcPr>
          <w:p w:rsidR="003D316A" w:rsidRPr="003D316A" w:rsidRDefault="003D316A" w:rsidP="003D316A">
            <w:pPr>
              <w:rPr>
                <w:sz w:val="16"/>
                <w:szCs w:val="16"/>
                <w:lang w:val="bg-BG"/>
              </w:rPr>
            </w:pPr>
            <w:r w:rsidRPr="003D316A">
              <w:rPr>
                <w:sz w:val="16"/>
                <w:szCs w:val="16"/>
                <w:lang w:val="bg-BG"/>
              </w:rPr>
              <w:t>22039,4</w:t>
            </w:r>
          </w:p>
        </w:tc>
      </w:tr>
      <w:tr w:rsidR="003D316A" w:rsidRPr="003D316A" w:rsidTr="003D316A">
        <w:tc>
          <w:tcPr>
            <w:tcW w:w="1359" w:type="dxa"/>
          </w:tcPr>
          <w:p w:rsidR="003D316A" w:rsidRPr="003D316A" w:rsidRDefault="003D316A" w:rsidP="003D316A">
            <w:pPr>
              <w:rPr>
                <w:sz w:val="16"/>
                <w:szCs w:val="16"/>
                <w:lang w:val="bg-BG"/>
              </w:rPr>
            </w:pPr>
            <w:r w:rsidRPr="003D316A">
              <w:rPr>
                <w:sz w:val="16"/>
                <w:szCs w:val="16"/>
                <w:lang w:val="bg-BG"/>
              </w:rPr>
              <w:t>общински</w:t>
            </w:r>
          </w:p>
        </w:tc>
        <w:tc>
          <w:tcPr>
            <w:tcW w:w="627" w:type="dxa"/>
          </w:tcPr>
          <w:p w:rsidR="003D316A" w:rsidRPr="003D316A" w:rsidRDefault="003D316A" w:rsidP="003D316A">
            <w:pPr>
              <w:rPr>
                <w:sz w:val="16"/>
                <w:szCs w:val="16"/>
                <w:lang w:val="bg-BG"/>
              </w:rPr>
            </w:pPr>
            <w:r w:rsidRPr="003D316A">
              <w:rPr>
                <w:sz w:val="16"/>
                <w:szCs w:val="16"/>
                <w:lang w:val="bg-BG"/>
              </w:rPr>
              <w:t>4,7</w:t>
            </w:r>
          </w:p>
        </w:tc>
        <w:tc>
          <w:tcPr>
            <w:tcW w:w="610" w:type="dxa"/>
          </w:tcPr>
          <w:p w:rsidR="003D316A" w:rsidRPr="003D316A" w:rsidRDefault="003D316A" w:rsidP="003D316A">
            <w:pPr>
              <w:rPr>
                <w:sz w:val="16"/>
                <w:szCs w:val="16"/>
                <w:lang w:val="bg-BG"/>
              </w:rPr>
            </w:pPr>
            <w:r w:rsidRPr="003D316A">
              <w:rPr>
                <w:sz w:val="16"/>
                <w:szCs w:val="16"/>
                <w:lang w:val="bg-BG"/>
              </w:rPr>
              <w:t>7,2</w:t>
            </w:r>
          </w:p>
        </w:tc>
        <w:tc>
          <w:tcPr>
            <w:tcW w:w="567" w:type="dxa"/>
          </w:tcPr>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lang w:val="bg-BG"/>
              </w:rPr>
            </w:pPr>
            <w:r w:rsidRPr="003D316A">
              <w:rPr>
                <w:sz w:val="16"/>
                <w:szCs w:val="16"/>
                <w:lang w:val="bg-BG"/>
              </w:rPr>
              <w:t>0</w:t>
            </w:r>
          </w:p>
        </w:tc>
        <w:tc>
          <w:tcPr>
            <w:tcW w:w="748" w:type="dxa"/>
          </w:tcPr>
          <w:p w:rsidR="003D316A" w:rsidRPr="003D316A" w:rsidRDefault="009A3A2E" w:rsidP="003D316A">
            <w:pPr>
              <w:rPr>
                <w:sz w:val="16"/>
                <w:szCs w:val="16"/>
                <w:lang w:val="bg-BG"/>
              </w:rPr>
            </w:pPr>
            <w:r>
              <w:rPr>
                <w:sz w:val="16"/>
                <w:szCs w:val="16"/>
                <w:lang w:val="bg-BG"/>
              </w:rPr>
              <w:t>17377,0</w:t>
            </w:r>
          </w:p>
        </w:tc>
        <w:tc>
          <w:tcPr>
            <w:tcW w:w="854" w:type="dxa"/>
          </w:tcPr>
          <w:p w:rsidR="003D316A" w:rsidRPr="003D316A" w:rsidRDefault="003D316A" w:rsidP="003D316A">
            <w:pPr>
              <w:rPr>
                <w:sz w:val="16"/>
                <w:szCs w:val="16"/>
                <w:lang w:val="bg-BG"/>
              </w:rPr>
            </w:pPr>
            <w:r w:rsidRPr="003D316A">
              <w:rPr>
                <w:sz w:val="16"/>
                <w:szCs w:val="16"/>
                <w:lang w:val="bg-BG"/>
              </w:rPr>
              <w:t>16773,4</w:t>
            </w:r>
          </w:p>
        </w:tc>
        <w:tc>
          <w:tcPr>
            <w:tcW w:w="711" w:type="dxa"/>
          </w:tcPr>
          <w:p w:rsidR="003D316A" w:rsidRPr="003D316A" w:rsidRDefault="003D316A" w:rsidP="003D316A">
            <w:pPr>
              <w:rPr>
                <w:sz w:val="16"/>
                <w:szCs w:val="16"/>
                <w:lang w:val="bg-BG"/>
              </w:rPr>
            </w:pPr>
            <w:r w:rsidRPr="003D316A">
              <w:rPr>
                <w:sz w:val="16"/>
                <w:szCs w:val="16"/>
                <w:lang w:val="bg-BG"/>
              </w:rPr>
              <w:t>3047,6</w:t>
            </w:r>
          </w:p>
        </w:tc>
        <w:tc>
          <w:tcPr>
            <w:tcW w:w="711" w:type="dxa"/>
          </w:tcPr>
          <w:p w:rsidR="003D316A" w:rsidRPr="003D316A" w:rsidRDefault="003D316A" w:rsidP="003D316A">
            <w:pPr>
              <w:rPr>
                <w:sz w:val="16"/>
                <w:szCs w:val="16"/>
                <w:lang w:val="bg-BG"/>
              </w:rPr>
            </w:pPr>
            <w:r w:rsidRPr="003D316A">
              <w:rPr>
                <w:sz w:val="16"/>
                <w:szCs w:val="16"/>
                <w:lang w:val="bg-BG"/>
              </w:rPr>
              <w:t>2750,3</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lang w:val="bg-BG"/>
              </w:rPr>
            </w:pPr>
            <w:r w:rsidRPr="003D316A">
              <w:rPr>
                <w:sz w:val="16"/>
                <w:szCs w:val="16"/>
                <w:lang w:val="bg-BG"/>
              </w:rPr>
              <w:t>0,7</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500" w:type="dxa"/>
          </w:tcPr>
          <w:p w:rsidR="003D316A" w:rsidRPr="003D316A" w:rsidRDefault="003D316A" w:rsidP="003D316A">
            <w:pPr>
              <w:rPr>
                <w:sz w:val="16"/>
                <w:szCs w:val="16"/>
                <w:lang w:val="bg-BG"/>
              </w:rPr>
            </w:pPr>
            <w:r w:rsidRPr="003D316A">
              <w:rPr>
                <w:sz w:val="16"/>
                <w:szCs w:val="16"/>
                <w:lang w:val="bg-BG"/>
              </w:rPr>
              <w:t>0,8</w:t>
            </w:r>
          </w:p>
        </w:tc>
        <w:tc>
          <w:tcPr>
            <w:tcW w:w="850" w:type="dxa"/>
          </w:tcPr>
          <w:p w:rsidR="003D316A" w:rsidRPr="003D316A" w:rsidRDefault="009A3A2E" w:rsidP="003D316A">
            <w:pPr>
              <w:rPr>
                <w:sz w:val="16"/>
                <w:szCs w:val="16"/>
                <w:lang w:val="bg-BG"/>
              </w:rPr>
            </w:pPr>
            <w:r>
              <w:rPr>
                <w:sz w:val="16"/>
                <w:szCs w:val="16"/>
                <w:lang w:val="bg-BG"/>
              </w:rPr>
              <w:t>20429,5</w:t>
            </w:r>
          </w:p>
        </w:tc>
        <w:tc>
          <w:tcPr>
            <w:tcW w:w="758" w:type="dxa"/>
          </w:tcPr>
          <w:p w:rsidR="003D316A" w:rsidRPr="003D316A" w:rsidRDefault="003D316A" w:rsidP="003D316A">
            <w:pPr>
              <w:rPr>
                <w:sz w:val="16"/>
                <w:szCs w:val="16"/>
                <w:lang w:val="bg-BG"/>
              </w:rPr>
            </w:pPr>
            <w:r w:rsidRPr="003D316A">
              <w:rPr>
                <w:sz w:val="16"/>
                <w:szCs w:val="16"/>
                <w:lang w:val="bg-BG"/>
              </w:rPr>
              <w:t>19532,4</w:t>
            </w:r>
          </w:p>
        </w:tc>
      </w:tr>
      <w:tr w:rsidR="003D316A" w:rsidRPr="003D316A" w:rsidTr="003D316A">
        <w:tc>
          <w:tcPr>
            <w:tcW w:w="1359" w:type="dxa"/>
          </w:tcPr>
          <w:p w:rsidR="003D316A" w:rsidRPr="003D316A" w:rsidRDefault="003D316A" w:rsidP="003D316A">
            <w:pPr>
              <w:rPr>
                <w:sz w:val="16"/>
                <w:szCs w:val="16"/>
                <w:lang w:val="bg-BG"/>
              </w:rPr>
            </w:pPr>
            <w:proofErr w:type="spellStart"/>
            <w:r w:rsidRPr="003D316A">
              <w:rPr>
                <w:sz w:val="16"/>
                <w:szCs w:val="16"/>
                <w:lang w:val="bg-BG"/>
              </w:rPr>
              <w:t>Физ</w:t>
            </w:r>
            <w:proofErr w:type="spellEnd"/>
            <w:r w:rsidRPr="003D316A">
              <w:rPr>
                <w:sz w:val="16"/>
                <w:szCs w:val="16"/>
                <w:lang w:val="bg-BG"/>
              </w:rPr>
              <w:t xml:space="preserve"> и </w:t>
            </w:r>
            <w:proofErr w:type="spellStart"/>
            <w:r w:rsidRPr="003D316A">
              <w:rPr>
                <w:sz w:val="16"/>
                <w:szCs w:val="16"/>
                <w:lang w:val="bg-BG"/>
              </w:rPr>
              <w:t>юрид</w:t>
            </w:r>
            <w:proofErr w:type="spellEnd"/>
            <w:r w:rsidRPr="003D316A">
              <w:rPr>
                <w:sz w:val="16"/>
                <w:szCs w:val="16"/>
                <w:lang w:val="bg-BG"/>
              </w:rPr>
              <w:t>. лица</w:t>
            </w:r>
          </w:p>
        </w:tc>
        <w:tc>
          <w:tcPr>
            <w:tcW w:w="62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610"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56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748"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1947,6</w:t>
            </w:r>
          </w:p>
        </w:tc>
        <w:tc>
          <w:tcPr>
            <w:tcW w:w="854"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1911,2</w:t>
            </w:r>
          </w:p>
        </w:tc>
        <w:tc>
          <w:tcPr>
            <w:tcW w:w="711"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965,8</w:t>
            </w:r>
          </w:p>
        </w:tc>
        <w:tc>
          <w:tcPr>
            <w:tcW w:w="711"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996,8</w:t>
            </w:r>
          </w:p>
        </w:tc>
        <w:tc>
          <w:tcPr>
            <w:tcW w:w="62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62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500"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0,2</w:t>
            </w:r>
          </w:p>
        </w:tc>
        <w:tc>
          <w:tcPr>
            <w:tcW w:w="850"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2913,4</w:t>
            </w:r>
          </w:p>
        </w:tc>
        <w:tc>
          <w:tcPr>
            <w:tcW w:w="758"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2908,2</w:t>
            </w:r>
          </w:p>
        </w:tc>
      </w:tr>
      <w:tr w:rsidR="003D316A" w:rsidRPr="003D316A" w:rsidTr="003D316A">
        <w:tc>
          <w:tcPr>
            <w:tcW w:w="1359" w:type="dxa"/>
          </w:tcPr>
          <w:p w:rsidR="003D316A" w:rsidRPr="003D316A" w:rsidRDefault="003D316A" w:rsidP="003D316A">
            <w:pPr>
              <w:rPr>
                <w:sz w:val="16"/>
                <w:szCs w:val="16"/>
                <w:lang w:val="bg-BG"/>
              </w:rPr>
            </w:pPr>
            <w:r w:rsidRPr="003D316A">
              <w:rPr>
                <w:sz w:val="16"/>
                <w:szCs w:val="16"/>
                <w:lang w:val="bg-BG"/>
              </w:rPr>
              <w:t>Стоп. от общината</w:t>
            </w:r>
          </w:p>
        </w:tc>
        <w:tc>
          <w:tcPr>
            <w:tcW w:w="62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610"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56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748"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854"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3,1</w:t>
            </w:r>
          </w:p>
        </w:tc>
        <w:tc>
          <w:tcPr>
            <w:tcW w:w="711"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711"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907,9</w:t>
            </w:r>
          </w:p>
        </w:tc>
        <w:tc>
          <w:tcPr>
            <w:tcW w:w="62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627"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500"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0</w:t>
            </w:r>
          </w:p>
        </w:tc>
        <w:tc>
          <w:tcPr>
            <w:tcW w:w="850" w:type="dxa"/>
          </w:tcPr>
          <w:p w:rsidR="003D316A" w:rsidRPr="003D316A" w:rsidRDefault="003D316A" w:rsidP="003D316A">
            <w:pPr>
              <w:rPr>
                <w:sz w:val="16"/>
                <w:szCs w:val="16"/>
                <w:lang w:val="bg-BG"/>
              </w:rPr>
            </w:pPr>
          </w:p>
          <w:p w:rsidR="003D316A" w:rsidRPr="003D316A" w:rsidRDefault="003D316A" w:rsidP="003D316A">
            <w:pPr>
              <w:rPr>
                <w:sz w:val="16"/>
                <w:szCs w:val="16"/>
                <w:lang w:val="bg-BG"/>
              </w:rPr>
            </w:pPr>
            <w:r w:rsidRPr="003D316A">
              <w:rPr>
                <w:sz w:val="16"/>
                <w:szCs w:val="16"/>
                <w:lang w:val="bg-BG"/>
              </w:rPr>
              <w:t>0</w:t>
            </w:r>
          </w:p>
        </w:tc>
        <w:tc>
          <w:tcPr>
            <w:tcW w:w="758" w:type="dxa"/>
          </w:tcPr>
          <w:p w:rsidR="003D316A" w:rsidRPr="003D316A" w:rsidRDefault="003D316A" w:rsidP="003D316A">
            <w:pPr>
              <w:rPr>
                <w:sz w:val="16"/>
                <w:szCs w:val="16"/>
              </w:rPr>
            </w:pPr>
          </w:p>
          <w:p w:rsidR="003D316A" w:rsidRPr="003D316A" w:rsidRDefault="003D316A" w:rsidP="003D316A">
            <w:pPr>
              <w:rPr>
                <w:sz w:val="16"/>
                <w:szCs w:val="16"/>
                <w:lang w:val="bg-BG"/>
              </w:rPr>
            </w:pPr>
            <w:r w:rsidRPr="003D316A">
              <w:rPr>
                <w:sz w:val="16"/>
                <w:szCs w:val="16"/>
                <w:lang w:val="bg-BG"/>
              </w:rPr>
              <w:t>911,0</w:t>
            </w:r>
          </w:p>
        </w:tc>
      </w:tr>
      <w:tr w:rsidR="003D316A" w:rsidRPr="003D316A" w:rsidTr="003D316A">
        <w:tc>
          <w:tcPr>
            <w:tcW w:w="1359" w:type="dxa"/>
          </w:tcPr>
          <w:p w:rsidR="003D316A" w:rsidRPr="003D316A" w:rsidRDefault="003D316A" w:rsidP="003D316A">
            <w:pPr>
              <w:rPr>
                <w:sz w:val="16"/>
                <w:szCs w:val="16"/>
                <w:lang w:val="bg-BG"/>
              </w:rPr>
            </w:pPr>
            <w:r w:rsidRPr="003D316A">
              <w:rPr>
                <w:sz w:val="16"/>
                <w:szCs w:val="16"/>
                <w:lang w:val="bg-BG"/>
              </w:rPr>
              <w:t>Съсобственост</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610" w:type="dxa"/>
          </w:tcPr>
          <w:p w:rsidR="003D316A" w:rsidRPr="003D316A" w:rsidRDefault="003D316A" w:rsidP="003D316A">
            <w:pPr>
              <w:rPr>
                <w:sz w:val="16"/>
                <w:szCs w:val="16"/>
                <w:lang w:val="bg-BG"/>
              </w:rPr>
            </w:pPr>
            <w:r w:rsidRPr="003D316A">
              <w:rPr>
                <w:sz w:val="16"/>
                <w:szCs w:val="16"/>
                <w:lang w:val="bg-BG"/>
              </w:rPr>
              <w:t>0</w:t>
            </w:r>
          </w:p>
        </w:tc>
        <w:tc>
          <w:tcPr>
            <w:tcW w:w="567" w:type="dxa"/>
          </w:tcPr>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lang w:val="bg-BG"/>
              </w:rPr>
            </w:pPr>
            <w:r w:rsidRPr="003D316A">
              <w:rPr>
                <w:sz w:val="16"/>
                <w:szCs w:val="16"/>
                <w:lang w:val="bg-BG"/>
              </w:rPr>
              <w:t>0</w:t>
            </w:r>
          </w:p>
        </w:tc>
        <w:tc>
          <w:tcPr>
            <w:tcW w:w="748" w:type="dxa"/>
          </w:tcPr>
          <w:p w:rsidR="003D316A" w:rsidRPr="003D316A" w:rsidRDefault="003D316A" w:rsidP="003D316A">
            <w:pPr>
              <w:rPr>
                <w:sz w:val="16"/>
                <w:szCs w:val="16"/>
                <w:lang w:val="bg-BG"/>
              </w:rPr>
            </w:pPr>
            <w:r w:rsidRPr="003D316A">
              <w:rPr>
                <w:sz w:val="16"/>
                <w:szCs w:val="16"/>
                <w:lang w:val="bg-BG"/>
              </w:rPr>
              <w:t>0</w:t>
            </w:r>
          </w:p>
        </w:tc>
        <w:tc>
          <w:tcPr>
            <w:tcW w:w="854" w:type="dxa"/>
          </w:tcPr>
          <w:p w:rsidR="003D316A" w:rsidRPr="003D316A" w:rsidRDefault="003D316A" w:rsidP="003D316A">
            <w:pPr>
              <w:rPr>
                <w:sz w:val="16"/>
                <w:szCs w:val="16"/>
                <w:lang w:val="bg-BG"/>
              </w:rPr>
            </w:pPr>
            <w:r w:rsidRPr="003D316A">
              <w:rPr>
                <w:sz w:val="16"/>
                <w:szCs w:val="16"/>
                <w:lang w:val="bg-BG"/>
              </w:rPr>
              <w:t>1,2</w:t>
            </w:r>
          </w:p>
        </w:tc>
        <w:tc>
          <w:tcPr>
            <w:tcW w:w="711" w:type="dxa"/>
          </w:tcPr>
          <w:p w:rsidR="003D316A" w:rsidRPr="003D316A" w:rsidRDefault="003D316A" w:rsidP="003D316A">
            <w:pPr>
              <w:rPr>
                <w:sz w:val="16"/>
                <w:szCs w:val="16"/>
                <w:lang w:val="bg-BG"/>
              </w:rPr>
            </w:pPr>
            <w:r w:rsidRPr="003D316A">
              <w:rPr>
                <w:sz w:val="16"/>
                <w:szCs w:val="16"/>
                <w:lang w:val="bg-BG"/>
              </w:rPr>
              <w:t>0</w:t>
            </w:r>
          </w:p>
        </w:tc>
        <w:tc>
          <w:tcPr>
            <w:tcW w:w="711" w:type="dxa"/>
          </w:tcPr>
          <w:p w:rsidR="003D316A" w:rsidRPr="003D316A" w:rsidRDefault="003D316A" w:rsidP="003D316A">
            <w:pPr>
              <w:rPr>
                <w:sz w:val="16"/>
                <w:szCs w:val="16"/>
                <w:lang w:val="bg-BG"/>
              </w:rPr>
            </w:pPr>
            <w:r w:rsidRPr="003D316A">
              <w:rPr>
                <w:sz w:val="16"/>
                <w:szCs w:val="16"/>
                <w:lang w:val="bg-BG"/>
              </w:rPr>
              <w:t>10,0</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lang w:val="bg-BG"/>
              </w:rPr>
            </w:pPr>
            <w:r w:rsidRPr="003D316A">
              <w:rPr>
                <w:sz w:val="16"/>
                <w:szCs w:val="16"/>
                <w:lang w:val="bg-BG"/>
              </w:rPr>
              <w:t>0</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500" w:type="dxa"/>
          </w:tcPr>
          <w:p w:rsidR="003D316A" w:rsidRPr="003D316A" w:rsidRDefault="003D316A" w:rsidP="003D316A">
            <w:pPr>
              <w:rPr>
                <w:sz w:val="16"/>
                <w:szCs w:val="16"/>
                <w:lang w:val="bg-BG"/>
              </w:rPr>
            </w:pPr>
            <w:r w:rsidRPr="003D316A">
              <w:rPr>
                <w:sz w:val="16"/>
                <w:szCs w:val="16"/>
                <w:lang w:val="bg-BG"/>
              </w:rPr>
              <w:t>0</w:t>
            </w:r>
          </w:p>
        </w:tc>
        <w:tc>
          <w:tcPr>
            <w:tcW w:w="850" w:type="dxa"/>
          </w:tcPr>
          <w:p w:rsidR="003D316A" w:rsidRPr="003D316A" w:rsidRDefault="003D316A" w:rsidP="003D316A">
            <w:pPr>
              <w:rPr>
                <w:sz w:val="16"/>
                <w:szCs w:val="16"/>
                <w:lang w:val="bg-BG"/>
              </w:rPr>
            </w:pPr>
            <w:r w:rsidRPr="003D316A">
              <w:rPr>
                <w:sz w:val="16"/>
                <w:szCs w:val="16"/>
                <w:lang w:val="bg-BG"/>
              </w:rPr>
              <w:t>0</w:t>
            </w:r>
          </w:p>
        </w:tc>
        <w:tc>
          <w:tcPr>
            <w:tcW w:w="758" w:type="dxa"/>
          </w:tcPr>
          <w:p w:rsidR="003D316A" w:rsidRPr="003D316A" w:rsidRDefault="003D316A" w:rsidP="003D316A">
            <w:pPr>
              <w:rPr>
                <w:sz w:val="16"/>
                <w:szCs w:val="16"/>
                <w:lang w:val="bg-BG"/>
              </w:rPr>
            </w:pPr>
            <w:r w:rsidRPr="003D316A">
              <w:rPr>
                <w:sz w:val="16"/>
                <w:szCs w:val="16"/>
                <w:lang w:val="bg-BG"/>
              </w:rPr>
              <w:t>11,2</w:t>
            </w:r>
          </w:p>
        </w:tc>
      </w:tr>
      <w:tr w:rsidR="003D316A" w:rsidRPr="003D316A" w:rsidTr="003D316A">
        <w:tc>
          <w:tcPr>
            <w:tcW w:w="1359" w:type="dxa"/>
          </w:tcPr>
          <w:p w:rsidR="003D316A" w:rsidRPr="003D316A" w:rsidRDefault="003D316A" w:rsidP="003D316A">
            <w:pPr>
              <w:rPr>
                <w:sz w:val="16"/>
                <w:szCs w:val="16"/>
                <w:lang w:val="bg-BG"/>
              </w:rPr>
            </w:pPr>
            <w:r w:rsidRPr="003D316A">
              <w:rPr>
                <w:sz w:val="16"/>
                <w:szCs w:val="16"/>
                <w:lang w:val="bg-BG"/>
              </w:rPr>
              <w:t>Неуточнени</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610" w:type="dxa"/>
          </w:tcPr>
          <w:p w:rsidR="003D316A" w:rsidRPr="003D316A" w:rsidRDefault="003D316A" w:rsidP="003D316A">
            <w:pPr>
              <w:rPr>
                <w:sz w:val="16"/>
                <w:szCs w:val="16"/>
                <w:lang w:val="bg-BG"/>
              </w:rPr>
            </w:pPr>
            <w:r w:rsidRPr="003D316A">
              <w:rPr>
                <w:sz w:val="16"/>
                <w:szCs w:val="16"/>
                <w:lang w:val="bg-BG"/>
              </w:rPr>
              <w:t>1,3</w:t>
            </w:r>
          </w:p>
        </w:tc>
        <w:tc>
          <w:tcPr>
            <w:tcW w:w="567" w:type="dxa"/>
          </w:tcPr>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lang w:val="bg-BG"/>
              </w:rPr>
            </w:pPr>
            <w:r w:rsidRPr="003D316A">
              <w:rPr>
                <w:sz w:val="16"/>
                <w:szCs w:val="16"/>
                <w:lang w:val="bg-BG"/>
              </w:rPr>
              <w:t>0</w:t>
            </w:r>
          </w:p>
        </w:tc>
        <w:tc>
          <w:tcPr>
            <w:tcW w:w="748" w:type="dxa"/>
          </w:tcPr>
          <w:p w:rsidR="003D316A" w:rsidRPr="003D316A" w:rsidRDefault="003D316A" w:rsidP="003D316A">
            <w:pPr>
              <w:rPr>
                <w:sz w:val="16"/>
                <w:szCs w:val="16"/>
                <w:lang w:val="bg-BG"/>
              </w:rPr>
            </w:pPr>
            <w:r w:rsidRPr="003D316A">
              <w:rPr>
                <w:sz w:val="16"/>
                <w:szCs w:val="16"/>
                <w:lang w:val="bg-BG"/>
              </w:rPr>
              <w:t>0</w:t>
            </w:r>
          </w:p>
        </w:tc>
        <w:tc>
          <w:tcPr>
            <w:tcW w:w="854" w:type="dxa"/>
          </w:tcPr>
          <w:p w:rsidR="003D316A" w:rsidRPr="003D316A" w:rsidRDefault="003D316A" w:rsidP="003D316A">
            <w:pPr>
              <w:rPr>
                <w:sz w:val="16"/>
                <w:szCs w:val="16"/>
                <w:lang w:val="bg-BG"/>
              </w:rPr>
            </w:pPr>
            <w:r w:rsidRPr="003D316A">
              <w:rPr>
                <w:sz w:val="16"/>
                <w:szCs w:val="16"/>
                <w:lang w:val="bg-BG"/>
              </w:rPr>
              <w:t>46,6</w:t>
            </w:r>
          </w:p>
        </w:tc>
        <w:tc>
          <w:tcPr>
            <w:tcW w:w="711" w:type="dxa"/>
          </w:tcPr>
          <w:p w:rsidR="003D316A" w:rsidRPr="003D316A" w:rsidRDefault="003D316A" w:rsidP="003D316A">
            <w:pPr>
              <w:rPr>
                <w:sz w:val="16"/>
                <w:szCs w:val="16"/>
                <w:lang w:val="bg-BG"/>
              </w:rPr>
            </w:pPr>
            <w:r w:rsidRPr="003D316A">
              <w:rPr>
                <w:sz w:val="16"/>
                <w:szCs w:val="16"/>
                <w:lang w:val="bg-BG"/>
              </w:rPr>
              <w:t>0</w:t>
            </w:r>
          </w:p>
        </w:tc>
        <w:tc>
          <w:tcPr>
            <w:tcW w:w="711" w:type="dxa"/>
          </w:tcPr>
          <w:p w:rsidR="003D316A" w:rsidRPr="003D316A" w:rsidRDefault="003D316A" w:rsidP="003D316A">
            <w:pPr>
              <w:rPr>
                <w:sz w:val="16"/>
                <w:szCs w:val="16"/>
                <w:lang w:val="bg-BG"/>
              </w:rPr>
            </w:pPr>
            <w:r w:rsidRPr="003D316A">
              <w:rPr>
                <w:sz w:val="16"/>
                <w:szCs w:val="16"/>
                <w:lang w:val="bg-BG"/>
              </w:rPr>
              <w:t>4,0</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lang w:val="bg-BG"/>
              </w:rPr>
            </w:pPr>
            <w:r w:rsidRPr="003D316A">
              <w:rPr>
                <w:sz w:val="16"/>
                <w:szCs w:val="16"/>
                <w:lang w:val="bg-BG"/>
              </w:rPr>
              <w:t>0</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500" w:type="dxa"/>
          </w:tcPr>
          <w:p w:rsidR="003D316A" w:rsidRPr="003D316A" w:rsidRDefault="003D316A" w:rsidP="003D316A">
            <w:pPr>
              <w:rPr>
                <w:sz w:val="16"/>
                <w:szCs w:val="16"/>
                <w:lang w:val="bg-BG"/>
              </w:rPr>
            </w:pPr>
            <w:r w:rsidRPr="003D316A">
              <w:rPr>
                <w:sz w:val="16"/>
                <w:szCs w:val="16"/>
                <w:lang w:val="bg-BG"/>
              </w:rPr>
              <w:t>0</w:t>
            </w:r>
          </w:p>
        </w:tc>
        <w:tc>
          <w:tcPr>
            <w:tcW w:w="850" w:type="dxa"/>
          </w:tcPr>
          <w:p w:rsidR="003D316A" w:rsidRPr="003D316A" w:rsidRDefault="003D316A" w:rsidP="003D316A">
            <w:pPr>
              <w:rPr>
                <w:sz w:val="16"/>
                <w:szCs w:val="16"/>
                <w:lang w:val="bg-BG"/>
              </w:rPr>
            </w:pPr>
            <w:r w:rsidRPr="003D316A">
              <w:rPr>
                <w:sz w:val="16"/>
                <w:szCs w:val="16"/>
                <w:lang w:val="bg-BG"/>
              </w:rPr>
              <w:t>0</w:t>
            </w:r>
          </w:p>
        </w:tc>
        <w:tc>
          <w:tcPr>
            <w:tcW w:w="758" w:type="dxa"/>
          </w:tcPr>
          <w:p w:rsidR="003D316A" w:rsidRPr="003D316A" w:rsidRDefault="003D316A" w:rsidP="003D316A">
            <w:pPr>
              <w:rPr>
                <w:sz w:val="16"/>
                <w:szCs w:val="16"/>
                <w:lang w:val="bg-BG"/>
              </w:rPr>
            </w:pPr>
            <w:r w:rsidRPr="003D316A">
              <w:rPr>
                <w:sz w:val="16"/>
                <w:szCs w:val="16"/>
                <w:lang w:val="bg-BG"/>
              </w:rPr>
              <w:t>51,9</w:t>
            </w:r>
          </w:p>
        </w:tc>
      </w:tr>
      <w:tr w:rsidR="003D316A" w:rsidRPr="003D316A" w:rsidTr="003D316A">
        <w:tc>
          <w:tcPr>
            <w:tcW w:w="1359" w:type="dxa"/>
          </w:tcPr>
          <w:p w:rsidR="003D316A" w:rsidRPr="003D316A" w:rsidRDefault="003D316A" w:rsidP="003D316A">
            <w:pPr>
              <w:rPr>
                <w:sz w:val="16"/>
                <w:szCs w:val="16"/>
                <w:lang w:val="bg-BG"/>
              </w:rPr>
            </w:pPr>
            <w:r w:rsidRPr="003D316A">
              <w:rPr>
                <w:sz w:val="16"/>
                <w:szCs w:val="16"/>
                <w:lang w:val="bg-BG"/>
              </w:rPr>
              <w:t>Всичко</w:t>
            </w:r>
          </w:p>
        </w:tc>
        <w:tc>
          <w:tcPr>
            <w:tcW w:w="627" w:type="dxa"/>
          </w:tcPr>
          <w:p w:rsidR="003D316A" w:rsidRPr="003D316A" w:rsidRDefault="003D316A" w:rsidP="003D316A">
            <w:pPr>
              <w:rPr>
                <w:sz w:val="16"/>
                <w:szCs w:val="16"/>
                <w:lang w:val="bg-BG"/>
              </w:rPr>
            </w:pPr>
            <w:r w:rsidRPr="003D316A">
              <w:rPr>
                <w:sz w:val="16"/>
                <w:szCs w:val="16"/>
                <w:lang w:val="bg-BG"/>
              </w:rPr>
              <w:t>54,8</w:t>
            </w:r>
          </w:p>
        </w:tc>
        <w:tc>
          <w:tcPr>
            <w:tcW w:w="610" w:type="dxa"/>
          </w:tcPr>
          <w:p w:rsidR="003D316A" w:rsidRPr="003D316A" w:rsidRDefault="003D316A" w:rsidP="003D316A">
            <w:pPr>
              <w:rPr>
                <w:sz w:val="16"/>
                <w:szCs w:val="16"/>
                <w:lang w:val="bg-BG"/>
              </w:rPr>
            </w:pPr>
            <w:r w:rsidRPr="003D316A">
              <w:rPr>
                <w:sz w:val="16"/>
                <w:szCs w:val="16"/>
                <w:lang w:val="bg-BG"/>
              </w:rPr>
              <w:t>126,0</w:t>
            </w:r>
          </w:p>
        </w:tc>
        <w:tc>
          <w:tcPr>
            <w:tcW w:w="567" w:type="dxa"/>
          </w:tcPr>
          <w:p w:rsidR="003D316A" w:rsidRPr="003D316A" w:rsidRDefault="003D316A" w:rsidP="003D316A">
            <w:pPr>
              <w:rPr>
                <w:sz w:val="16"/>
                <w:szCs w:val="16"/>
                <w:lang w:val="bg-BG"/>
              </w:rPr>
            </w:pPr>
            <w:r w:rsidRPr="003D316A">
              <w:rPr>
                <w:sz w:val="16"/>
                <w:szCs w:val="16"/>
                <w:lang w:val="bg-BG"/>
              </w:rPr>
              <w:t>0</w:t>
            </w:r>
          </w:p>
        </w:tc>
        <w:tc>
          <w:tcPr>
            <w:tcW w:w="528" w:type="dxa"/>
          </w:tcPr>
          <w:p w:rsidR="003D316A" w:rsidRPr="003D316A" w:rsidRDefault="003D316A" w:rsidP="003D316A">
            <w:pPr>
              <w:rPr>
                <w:sz w:val="16"/>
                <w:szCs w:val="16"/>
                <w:lang w:val="bg-BG"/>
              </w:rPr>
            </w:pPr>
            <w:r w:rsidRPr="003D316A">
              <w:rPr>
                <w:sz w:val="16"/>
                <w:szCs w:val="16"/>
                <w:lang w:val="bg-BG"/>
              </w:rPr>
              <w:t>1,1</w:t>
            </w:r>
          </w:p>
        </w:tc>
        <w:tc>
          <w:tcPr>
            <w:tcW w:w="748" w:type="dxa"/>
          </w:tcPr>
          <w:p w:rsidR="003D316A" w:rsidRPr="003D316A" w:rsidRDefault="003D316A" w:rsidP="003D316A">
            <w:pPr>
              <w:rPr>
                <w:sz w:val="16"/>
                <w:szCs w:val="16"/>
                <w:lang w:val="bg-BG"/>
              </w:rPr>
            </w:pPr>
            <w:r w:rsidRPr="003D316A">
              <w:rPr>
                <w:sz w:val="16"/>
                <w:szCs w:val="16"/>
                <w:lang w:val="bg-BG"/>
              </w:rPr>
              <w:t>40836,2</w:t>
            </w:r>
          </w:p>
        </w:tc>
        <w:tc>
          <w:tcPr>
            <w:tcW w:w="854" w:type="dxa"/>
          </w:tcPr>
          <w:p w:rsidR="003D316A" w:rsidRPr="003D316A" w:rsidRDefault="003D316A" w:rsidP="003D316A">
            <w:pPr>
              <w:rPr>
                <w:sz w:val="16"/>
                <w:szCs w:val="16"/>
                <w:lang w:val="bg-BG"/>
              </w:rPr>
            </w:pPr>
            <w:r w:rsidRPr="003D316A">
              <w:rPr>
                <w:sz w:val="16"/>
                <w:szCs w:val="16"/>
                <w:lang w:val="bg-BG"/>
              </w:rPr>
              <w:t>39989,5</w:t>
            </w:r>
          </w:p>
        </w:tc>
        <w:tc>
          <w:tcPr>
            <w:tcW w:w="711" w:type="dxa"/>
          </w:tcPr>
          <w:p w:rsidR="003D316A" w:rsidRPr="003D316A" w:rsidRDefault="003D316A" w:rsidP="003D316A">
            <w:pPr>
              <w:rPr>
                <w:sz w:val="16"/>
                <w:szCs w:val="16"/>
                <w:lang w:val="bg-BG"/>
              </w:rPr>
            </w:pPr>
            <w:r w:rsidRPr="003D316A">
              <w:rPr>
                <w:sz w:val="16"/>
                <w:szCs w:val="16"/>
                <w:lang w:val="bg-BG"/>
              </w:rPr>
              <w:t>4601,9</w:t>
            </w:r>
          </w:p>
        </w:tc>
        <w:tc>
          <w:tcPr>
            <w:tcW w:w="711" w:type="dxa"/>
          </w:tcPr>
          <w:p w:rsidR="003D316A" w:rsidRPr="003D316A" w:rsidRDefault="003D316A" w:rsidP="003D316A">
            <w:pPr>
              <w:rPr>
                <w:sz w:val="16"/>
                <w:szCs w:val="16"/>
                <w:lang w:val="bg-BG"/>
              </w:rPr>
            </w:pPr>
            <w:r w:rsidRPr="003D316A">
              <w:rPr>
                <w:sz w:val="16"/>
                <w:szCs w:val="16"/>
                <w:lang w:val="bg-BG"/>
              </w:rPr>
              <w:t>5335,4</w:t>
            </w:r>
          </w:p>
        </w:tc>
        <w:tc>
          <w:tcPr>
            <w:tcW w:w="627" w:type="dxa"/>
          </w:tcPr>
          <w:p w:rsidR="003D316A" w:rsidRPr="003D316A" w:rsidRDefault="003D316A" w:rsidP="003D316A">
            <w:pPr>
              <w:rPr>
                <w:sz w:val="16"/>
                <w:szCs w:val="16"/>
                <w:lang w:val="bg-BG"/>
              </w:rPr>
            </w:pPr>
            <w:r w:rsidRPr="003D316A">
              <w:rPr>
                <w:sz w:val="16"/>
                <w:szCs w:val="16"/>
                <w:lang w:val="bg-BG"/>
              </w:rPr>
              <w:t>0</w:t>
            </w:r>
          </w:p>
        </w:tc>
        <w:tc>
          <w:tcPr>
            <w:tcW w:w="457" w:type="dxa"/>
          </w:tcPr>
          <w:p w:rsidR="003D316A" w:rsidRPr="003D316A" w:rsidRDefault="003D316A" w:rsidP="003D316A">
            <w:pPr>
              <w:rPr>
                <w:sz w:val="16"/>
                <w:szCs w:val="16"/>
                <w:lang w:val="bg-BG"/>
              </w:rPr>
            </w:pPr>
            <w:r w:rsidRPr="003D316A">
              <w:rPr>
                <w:sz w:val="16"/>
                <w:szCs w:val="16"/>
                <w:lang w:val="bg-BG"/>
              </w:rPr>
              <w:t>0,9</w:t>
            </w:r>
          </w:p>
        </w:tc>
        <w:tc>
          <w:tcPr>
            <w:tcW w:w="627" w:type="dxa"/>
          </w:tcPr>
          <w:p w:rsidR="003D316A" w:rsidRPr="003D316A" w:rsidRDefault="003D316A" w:rsidP="003D316A">
            <w:pPr>
              <w:rPr>
                <w:sz w:val="16"/>
                <w:szCs w:val="16"/>
                <w:lang w:val="bg-BG"/>
              </w:rPr>
            </w:pPr>
            <w:r w:rsidRPr="003D316A">
              <w:rPr>
                <w:sz w:val="16"/>
                <w:szCs w:val="16"/>
                <w:lang w:val="bg-BG"/>
              </w:rPr>
              <w:t>0,2</w:t>
            </w:r>
          </w:p>
        </w:tc>
        <w:tc>
          <w:tcPr>
            <w:tcW w:w="500" w:type="dxa"/>
          </w:tcPr>
          <w:p w:rsidR="003D316A" w:rsidRPr="003D316A" w:rsidRDefault="003D316A" w:rsidP="003D316A">
            <w:pPr>
              <w:rPr>
                <w:sz w:val="16"/>
                <w:szCs w:val="16"/>
                <w:lang w:val="bg-BG"/>
              </w:rPr>
            </w:pPr>
            <w:r w:rsidRPr="003D316A">
              <w:rPr>
                <w:sz w:val="16"/>
                <w:szCs w:val="16"/>
                <w:lang w:val="bg-BG"/>
              </w:rPr>
              <w:t>1,2</w:t>
            </w:r>
          </w:p>
        </w:tc>
        <w:tc>
          <w:tcPr>
            <w:tcW w:w="850" w:type="dxa"/>
          </w:tcPr>
          <w:p w:rsidR="003D316A" w:rsidRPr="003D316A" w:rsidRDefault="003D316A" w:rsidP="003D316A">
            <w:pPr>
              <w:rPr>
                <w:sz w:val="16"/>
                <w:szCs w:val="16"/>
                <w:lang w:val="bg-BG"/>
              </w:rPr>
            </w:pPr>
            <w:r w:rsidRPr="003D316A">
              <w:rPr>
                <w:sz w:val="16"/>
                <w:szCs w:val="16"/>
                <w:lang w:val="bg-BG"/>
              </w:rPr>
              <w:t>45493,1</w:t>
            </w:r>
          </w:p>
        </w:tc>
        <w:tc>
          <w:tcPr>
            <w:tcW w:w="758" w:type="dxa"/>
          </w:tcPr>
          <w:p w:rsidR="003D316A" w:rsidRPr="003D316A" w:rsidRDefault="003D316A" w:rsidP="003D316A">
            <w:pPr>
              <w:rPr>
                <w:sz w:val="16"/>
                <w:szCs w:val="16"/>
                <w:lang w:val="bg-BG"/>
              </w:rPr>
            </w:pPr>
            <w:r w:rsidRPr="003D316A">
              <w:rPr>
                <w:sz w:val="16"/>
                <w:szCs w:val="16"/>
                <w:lang w:val="bg-BG"/>
              </w:rPr>
              <w:t>45454,1</w:t>
            </w:r>
          </w:p>
        </w:tc>
      </w:tr>
    </w:tbl>
    <w:p w:rsidR="006D74F0" w:rsidRDefault="006D74F0" w:rsidP="00CA1252">
      <w:pPr>
        <w:pStyle w:val="24"/>
        <w:tabs>
          <w:tab w:val="clear" w:pos="-90"/>
          <w:tab w:val="center" w:pos="630"/>
        </w:tabs>
        <w:ind w:firstLine="0"/>
        <w:rPr>
          <w:szCs w:val="24"/>
        </w:rPr>
      </w:pPr>
    </w:p>
    <w:p w:rsidR="00CA1252" w:rsidRPr="00CA1252" w:rsidRDefault="008E17E1" w:rsidP="00CA1252">
      <w:pPr>
        <w:pStyle w:val="24"/>
        <w:tabs>
          <w:tab w:val="clear" w:pos="-90"/>
          <w:tab w:val="center" w:pos="630"/>
        </w:tabs>
        <w:ind w:firstLine="0"/>
        <w:rPr>
          <w:i/>
          <w:szCs w:val="24"/>
        </w:rPr>
      </w:pPr>
      <w:r>
        <w:rPr>
          <w:i/>
          <w:szCs w:val="24"/>
        </w:rPr>
        <w:tab/>
      </w:r>
      <w:r>
        <w:rPr>
          <w:i/>
          <w:szCs w:val="24"/>
        </w:rPr>
        <w:tab/>
      </w:r>
    </w:p>
    <w:p w:rsidR="00C935AD" w:rsidRDefault="00C935AD" w:rsidP="00C935AD">
      <w:pPr>
        <w:pStyle w:val="24"/>
        <w:tabs>
          <w:tab w:val="clear" w:pos="-90"/>
          <w:tab w:val="center" w:pos="630"/>
        </w:tabs>
        <w:ind w:firstLine="0"/>
        <w:rPr>
          <w:szCs w:val="24"/>
        </w:rPr>
      </w:pPr>
      <w:r w:rsidRPr="00EE331C">
        <w:rPr>
          <w:szCs w:val="24"/>
        </w:rPr>
        <w:tab/>
      </w:r>
      <w:r w:rsidRPr="00EE331C">
        <w:rPr>
          <w:szCs w:val="24"/>
        </w:rPr>
        <w:tab/>
        <w:t>Окончателно собствеността на горските територии и горите извън тях и вида територия следва да се установи от фирмата изпълнител на инвентаризацията.</w:t>
      </w:r>
    </w:p>
    <w:p w:rsidR="00C935AD" w:rsidRPr="00880AAC" w:rsidRDefault="00C935AD" w:rsidP="006D74F0">
      <w:pPr>
        <w:pStyle w:val="24"/>
        <w:tabs>
          <w:tab w:val="clear" w:pos="-90"/>
          <w:tab w:val="center" w:pos="630"/>
        </w:tabs>
        <w:ind w:firstLine="0"/>
        <w:rPr>
          <w:szCs w:val="24"/>
        </w:rPr>
      </w:pPr>
    </w:p>
    <w:p w:rsidR="00C935AD" w:rsidRDefault="00C935AD" w:rsidP="00C935AD">
      <w:pPr>
        <w:pStyle w:val="24"/>
        <w:tabs>
          <w:tab w:val="clear" w:pos="-90"/>
          <w:tab w:val="center" w:pos="630"/>
        </w:tabs>
        <w:ind w:firstLine="0"/>
        <w:jc w:val="center"/>
        <w:rPr>
          <w:b/>
          <w:szCs w:val="24"/>
        </w:rPr>
      </w:pPr>
      <w:r w:rsidRPr="00EE331C">
        <w:rPr>
          <w:b/>
          <w:szCs w:val="24"/>
        </w:rPr>
        <w:t>Таблица № 5</w:t>
      </w:r>
      <w:r w:rsidR="00076DFD">
        <w:rPr>
          <w:b/>
          <w:szCs w:val="24"/>
        </w:rPr>
        <w:t xml:space="preserve"> </w:t>
      </w:r>
    </w:p>
    <w:p w:rsidR="00C5655D" w:rsidRPr="00880AAC" w:rsidRDefault="00C5655D" w:rsidP="00C5655D">
      <w:pPr>
        <w:pStyle w:val="24"/>
        <w:tabs>
          <w:tab w:val="clear" w:pos="-90"/>
          <w:tab w:val="center" w:pos="630"/>
        </w:tabs>
        <w:ind w:firstLine="0"/>
        <w:rPr>
          <w:szCs w:val="24"/>
        </w:rPr>
      </w:pPr>
      <w:r>
        <w:rPr>
          <w:szCs w:val="24"/>
        </w:rPr>
        <w:tab/>
        <w:t>За разпределението на площта  на горите и горските територии по вид собственост, начин на тр</w:t>
      </w:r>
      <w:r w:rsidR="00863DB0">
        <w:rPr>
          <w:szCs w:val="24"/>
        </w:rPr>
        <w:t>айно ползване, по общини и общо -</w:t>
      </w:r>
      <w:r w:rsidR="00076DFD">
        <w:rPr>
          <w:szCs w:val="24"/>
        </w:rPr>
        <w:t xml:space="preserve"> на база данните от КК към 2024</w:t>
      </w:r>
      <w:r>
        <w:rPr>
          <w:szCs w:val="24"/>
        </w:rPr>
        <w:t xml:space="preserve"> г </w:t>
      </w:r>
    </w:p>
    <w:p w:rsidR="00C935AD" w:rsidRDefault="00C935AD" w:rsidP="00C935AD">
      <w:pPr>
        <w:pStyle w:val="24"/>
        <w:tabs>
          <w:tab w:val="clear" w:pos="-90"/>
          <w:tab w:val="center" w:pos="630"/>
        </w:tabs>
        <w:ind w:firstLine="0"/>
        <w:rPr>
          <w:b/>
          <w:szCs w:val="24"/>
        </w:rPr>
      </w:pPr>
    </w:p>
    <w:tbl>
      <w:tblPr>
        <w:tblW w:w="9401" w:type="dxa"/>
        <w:tblInd w:w="-5" w:type="dxa"/>
        <w:tblLook w:val="04A0" w:firstRow="1" w:lastRow="0" w:firstColumn="1" w:lastColumn="0" w:noHBand="0" w:noVBand="1"/>
      </w:tblPr>
      <w:tblGrid>
        <w:gridCol w:w="2077"/>
        <w:gridCol w:w="1110"/>
        <w:gridCol w:w="1196"/>
        <w:gridCol w:w="1080"/>
        <w:gridCol w:w="1109"/>
        <w:gridCol w:w="846"/>
        <w:gridCol w:w="1001"/>
        <w:gridCol w:w="987"/>
      </w:tblGrid>
      <w:tr w:rsidR="00B10408" w:rsidRPr="00B10408" w:rsidTr="00104D5A">
        <w:trPr>
          <w:trHeight w:val="288"/>
        </w:trPr>
        <w:tc>
          <w:tcPr>
            <w:tcW w:w="2077" w:type="dxa"/>
            <w:tcBorders>
              <w:top w:val="single" w:sz="4" w:space="0" w:color="auto"/>
              <w:left w:val="single" w:sz="4" w:space="0" w:color="auto"/>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r w:rsidRPr="00B10408">
              <w:rPr>
                <w:color w:val="000000"/>
                <w:sz w:val="22"/>
                <w:szCs w:val="22"/>
                <w:lang w:val="bg-BG"/>
              </w:rPr>
              <w:t> Общини / вид територия</w:t>
            </w:r>
          </w:p>
        </w:tc>
        <w:tc>
          <w:tcPr>
            <w:tcW w:w="1110"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r w:rsidRPr="00B10408">
              <w:rPr>
                <w:color w:val="000000"/>
                <w:sz w:val="22"/>
                <w:szCs w:val="22"/>
                <w:lang w:val="bg-BG"/>
              </w:rPr>
              <w:t> Тер.</w:t>
            </w:r>
          </w:p>
          <w:p w:rsidR="00B10408" w:rsidRPr="00B10408" w:rsidRDefault="00B10408" w:rsidP="00B10408">
            <w:pPr>
              <w:rPr>
                <w:color w:val="000000"/>
                <w:sz w:val="22"/>
                <w:szCs w:val="22"/>
                <w:lang w:val="bg-BG"/>
              </w:rPr>
            </w:pPr>
            <w:r w:rsidRPr="00B10408">
              <w:rPr>
                <w:color w:val="000000"/>
                <w:sz w:val="22"/>
                <w:szCs w:val="22"/>
                <w:lang w:val="bg-BG"/>
              </w:rPr>
              <w:t>заети от</w:t>
            </w:r>
          </w:p>
          <w:p w:rsidR="00B10408" w:rsidRPr="00B10408" w:rsidRDefault="00B10408" w:rsidP="00B10408">
            <w:pPr>
              <w:rPr>
                <w:color w:val="000000"/>
                <w:sz w:val="22"/>
                <w:szCs w:val="22"/>
                <w:lang w:val="bg-BG"/>
              </w:rPr>
            </w:pPr>
            <w:r w:rsidRPr="00B10408">
              <w:rPr>
                <w:color w:val="000000"/>
                <w:sz w:val="22"/>
                <w:szCs w:val="22"/>
                <w:lang w:val="bg-BG"/>
              </w:rPr>
              <w:t>води и водни обекти</w:t>
            </w:r>
          </w:p>
        </w:tc>
        <w:tc>
          <w:tcPr>
            <w:tcW w:w="1194"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r w:rsidRPr="00B10408">
              <w:rPr>
                <w:color w:val="000000"/>
                <w:sz w:val="22"/>
                <w:szCs w:val="22"/>
                <w:lang w:val="bg-BG"/>
              </w:rPr>
              <w:t>Нарушени терени</w:t>
            </w:r>
          </w:p>
        </w:tc>
        <w:tc>
          <w:tcPr>
            <w:tcW w:w="1080"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r w:rsidRPr="00B10408">
              <w:rPr>
                <w:color w:val="000000"/>
                <w:sz w:val="22"/>
                <w:szCs w:val="22"/>
                <w:lang w:val="bg-BG"/>
              </w:rPr>
              <w:t xml:space="preserve">Горски </w:t>
            </w:r>
            <w:proofErr w:type="spellStart"/>
            <w:r w:rsidRPr="00B10408">
              <w:rPr>
                <w:color w:val="000000"/>
                <w:sz w:val="22"/>
                <w:szCs w:val="22"/>
                <w:lang w:val="bg-BG"/>
              </w:rPr>
              <w:t>терито-рии</w:t>
            </w:r>
            <w:proofErr w:type="spellEnd"/>
          </w:p>
        </w:tc>
        <w:tc>
          <w:tcPr>
            <w:tcW w:w="1109"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proofErr w:type="spellStart"/>
            <w:r w:rsidRPr="00B10408">
              <w:rPr>
                <w:color w:val="000000"/>
                <w:sz w:val="22"/>
                <w:szCs w:val="22"/>
                <w:lang w:val="bg-BG"/>
              </w:rPr>
              <w:t>Земед</w:t>
            </w:r>
            <w:proofErr w:type="spellEnd"/>
            <w:r w:rsidRPr="00B10408">
              <w:rPr>
                <w:color w:val="000000"/>
                <w:sz w:val="22"/>
                <w:szCs w:val="22"/>
                <w:lang w:val="bg-BG"/>
              </w:rPr>
              <w:t xml:space="preserve">. </w:t>
            </w:r>
            <w:proofErr w:type="spellStart"/>
            <w:r w:rsidRPr="00B10408">
              <w:rPr>
                <w:color w:val="000000"/>
                <w:sz w:val="22"/>
                <w:szCs w:val="22"/>
                <w:lang w:val="bg-BG"/>
              </w:rPr>
              <w:t>терито</w:t>
            </w:r>
            <w:proofErr w:type="spellEnd"/>
            <w:r w:rsidRPr="00B10408">
              <w:rPr>
                <w:color w:val="000000"/>
                <w:sz w:val="22"/>
                <w:szCs w:val="22"/>
                <w:lang w:val="bg-BG"/>
              </w:rPr>
              <w:t xml:space="preserve">- </w:t>
            </w:r>
            <w:proofErr w:type="spellStart"/>
            <w:r w:rsidRPr="00B10408">
              <w:rPr>
                <w:color w:val="000000"/>
                <w:sz w:val="22"/>
                <w:szCs w:val="22"/>
                <w:lang w:val="bg-BG"/>
              </w:rPr>
              <w:t>рии</w:t>
            </w:r>
            <w:proofErr w:type="spellEnd"/>
          </w:p>
        </w:tc>
        <w:tc>
          <w:tcPr>
            <w:tcW w:w="845"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r w:rsidRPr="00B10408">
              <w:rPr>
                <w:color w:val="000000"/>
                <w:sz w:val="22"/>
                <w:szCs w:val="22"/>
                <w:lang w:val="bg-BG"/>
              </w:rPr>
              <w:t xml:space="preserve">за </w:t>
            </w:r>
            <w:proofErr w:type="spellStart"/>
            <w:r w:rsidRPr="00B10408">
              <w:rPr>
                <w:color w:val="000000"/>
                <w:sz w:val="22"/>
                <w:szCs w:val="22"/>
                <w:lang w:val="bg-BG"/>
              </w:rPr>
              <w:t>нужд</w:t>
            </w:r>
            <w:proofErr w:type="spellEnd"/>
            <w:r w:rsidRPr="00B10408">
              <w:rPr>
                <w:color w:val="000000"/>
                <w:sz w:val="22"/>
                <w:szCs w:val="22"/>
                <w:lang w:val="bg-BG"/>
              </w:rPr>
              <w:t xml:space="preserve">. на </w:t>
            </w:r>
            <w:proofErr w:type="spellStart"/>
            <w:r w:rsidRPr="00B10408">
              <w:rPr>
                <w:color w:val="000000"/>
                <w:sz w:val="22"/>
                <w:szCs w:val="22"/>
                <w:lang w:val="bg-BG"/>
              </w:rPr>
              <w:t>тран</w:t>
            </w:r>
            <w:proofErr w:type="spellEnd"/>
            <w:r w:rsidRPr="00B10408">
              <w:rPr>
                <w:color w:val="000000"/>
                <w:sz w:val="22"/>
                <w:szCs w:val="22"/>
                <w:lang w:val="bg-BG"/>
              </w:rPr>
              <w:t>-спорта</w:t>
            </w:r>
          </w:p>
        </w:tc>
        <w:tc>
          <w:tcPr>
            <w:tcW w:w="999"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proofErr w:type="spellStart"/>
            <w:r w:rsidRPr="00B10408">
              <w:rPr>
                <w:color w:val="000000"/>
                <w:sz w:val="22"/>
                <w:szCs w:val="22"/>
                <w:lang w:val="bg-BG"/>
              </w:rPr>
              <w:t>Урбани-зирани</w:t>
            </w:r>
            <w:proofErr w:type="spellEnd"/>
          </w:p>
        </w:tc>
        <w:tc>
          <w:tcPr>
            <w:tcW w:w="987" w:type="dxa"/>
            <w:tcBorders>
              <w:top w:val="single" w:sz="4" w:space="0" w:color="auto"/>
              <w:left w:val="nil"/>
              <w:bottom w:val="nil"/>
              <w:right w:val="single" w:sz="4" w:space="0" w:color="auto"/>
            </w:tcBorders>
            <w:shd w:val="clear" w:color="auto" w:fill="auto"/>
            <w:noWrap/>
            <w:vAlign w:val="bottom"/>
            <w:hideMark/>
          </w:tcPr>
          <w:p w:rsidR="00B10408" w:rsidRPr="00B10408" w:rsidRDefault="00B10408" w:rsidP="00B10408">
            <w:pPr>
              <w:rPr>
                <w:color w:val="000000"/>
                <w:sz w:val="22"/>
                <w:szCs w:val="22"/>
                <w:lang w:val="bg-BG"/>
              </w:rPr>
            </w:pPr>
            <w:r w:rsidRPr="00B10408">
              <w:rPr>
                <w:color w:val="000000"/>
                <w:sz w:val="22"/>
                <w:szCs w:val="22"/>
                <w:lang w:val="bg-BG"/>
              </w:rPr>
              <w:t>всичко</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center"/>
              <w:rPr>
                <w:b/>
                <w:bCs/>
                <w:color w:val="000000"/>
                <w:sz w:val="22"/>
                <w:szCs w:val="22"/>
                <w:lang w:val="bg-BG"/>
              </w:rPr>
            </w:pPr>
            <w:r w:rsidRPr="00B10408">
              <w:rPr>
                <w:b/>
                <w:bCs/>
                <w:color w:val="000000"/>
                <w:sz w:val="22"/>
                <w:szCs w:val="22"/>
                <w:lang w:val="bg-BG"/>
              </w:rPr>
              <w:t>Община Маджарово</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49,3</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1,1</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16211,0</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701,9</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0,1</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16963,4</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 xml:space="preserve"> държавни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49,3</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14260,8</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18,2</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14329,5</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 xml:space="preserve"> общински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1743,0</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550,3</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0,1</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2293,4</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proofErr w:type="spellStart"/>
            <w:r w:rsidRPr="00B10408">
              <w:rPr>
                <w:bCs/>
                <w:color w:val="000000"/>
                <w:sz w:val="22"/>
                <w:szCs w:val="22"/>
                <w:lang w:val="bg-BG"/>
              </w:rPr>
              <w:t>Физ</w:t>
            </w:r>
            <w:proofErr w:type="spellEnd"/>
            <w:r w:rsidRPr="00B10408">
              <w:rPr>
                <w:bCs/>
                <w:color w:val="000000"/>
                <w:sz w:val="22"/>
                <w:szCs w:val="22"/>
                <w:lang w:val="bg-BG"/>
              </w:rPr>
              <w:t xml:space="preserve">. и </w:t>
            </w:r>
            <w:proofErr w:type="spellStart"/>
            <w:r w:rsidRPr="00B10408">
              <w:rPr>
                <w:bCs/>
                <w:color w:val="000000"/>
                <w:sz w:val="22"/>
                <w:szCs w:val="22"/>
                <w:lang w:val="bg-BG"/>
              </w:rPr>
              <w:t>юрид</w:t>
            </w:r>
            <w:proofErr w:type="spellEnd"/>
            <w:r w:rsidRPr="00B10408">
              <w:rPr>
                <w:bCs/>
                <w:color w:val="000000"/>
                <w:sz w:val="22"/>
                <w:szCs w:val="22"/>
                <w:lang w:val="bg-BG"/>
              </w:rPr>
              <w:t>. лица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207,2</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63,6</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270,8</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Стоп. от общината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69,6</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69,6</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center"/>
              <w:rPr>
                <w:b/>
                <w:bCs/>
                <w:color w:val="000000"/>
                <w:sz w:val="22"/>
                <w:szCs w:val="22"/>
                <w:lang w:val="bg-BG"/>
              </w:rPr>
            </w:pPr>
            <w:r w:rsidRPr="00B10408">
              <w:rPr>
                <w:b/>
                <w:bCs/>
                <w:color w:val="000000"/>
                <w:sz w:val="22"/>
                <w:szCs w:val="22"/>
                <w:lang w:val="bg-BG"/>
              </w:rPr>
              <w:t>община Харманли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33,0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19512,4</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3848,3</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0,7</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1,2</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23395,6</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 xml:space="preserve"> държавни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26,9</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5879,8</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348,5</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0,1</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0,2</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6255,5</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 xml:space="preserve"> общински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6,1</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12480,9</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2042,4</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0,6</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0,8</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14530,8</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proofErr w:type="spellStart"/>
            <w:r w:rsidRPr="00B10408">
              <w:rPr>
                <w:bCs/>
                <w:color w:val="000000"/>
                <w:sz w:val="22"/>
                <w:szCs w:val="22"/>
                <w:lang w:val="bg-BG"/>
              </w:rPr>
              <w:t>Физ</w:t>
            </w:r>
            <w:proofErr w:type="spellEnd"/>
            <w:r w:rsidRPr="00B10408">
              <w:rPr>
                <w:bCs/>
                <w:color w:val="000000"/>
                <w:sz w:val="22"/>
                <w:szCs w:val="22"/>
                <w:lang w:val="bg-BG"/>
              </w:rPr>
              <w:t xml:space="preserve">. и </w:t>
            </w:r>
            <w:proofErr w:type="spellStart"/>
            <w:r w:rsidRPr="00B10408">
              <w:rPr>
                <w:bCs/>
                <w:color w:val="000000"/>
                <w:sz w:val="22"/>
                <w:szCs w:val="22"/>
                <w:lang w:val="bg-BG"/>
              </w:rPr>
              <w:t>юрид</w:t>
            </w:r>
            <w:proofErr w:type="spellEnd"/>
            <w:r w:rsidRPr="00B10408">
              <w:rPr>
                <w:bCs/>
                <w:color w:val="000000"/>
                <w:sz w:val="22"/>
                <w:szCs w:val="22"/>
                <w:lang w:val="bg-BG"/>
              </w:rPr>
              <w:t>. лица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1145,4</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808,7</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0,2</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3D316A">
              <w:rPr>
                <w:bCs/>
                <w:sz w:val="22"/>
                <w:szCs w:val="22"/>
                <w:lang w:val="bg-BG"/>
              </w:rPr>
              <w:t>1954,3</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proofErr w:type="spellStart"/>
            <w:r w:rsidRPr="00B10408">
              <w:rPr>
                <w:bCs/>
                <w:color w:val="000000"/>
                <w:sz w:val="22"/>
                <w:szCs w:val="22"/>
                <w:lang w:val="bg-BG"/>
              </w:rPr>
              <w:t>Стоп.от</w:t>
            </w:r>
            <w:proofErr w:type="spellEnd"/>
            <w:r w:rsidRPr="00B10408">
              <w:rPr>
                <w:bCs/>
                <w:color w:val="000000"/>
                <w:sz w:val="22"/>
                <w:szCs w:val="22"/>
                <w:lang w:val="bg-BG"/>
              </w:rPr>
              <w:t xml:space="preserve"> общината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640,1</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640,1</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Съсобственост</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1,2</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8,6</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9,8</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jc w:val="both"/>
              <w:rPr>
                <w:bCs/>
                <w:color w:val="000000"/>
                <w:sz w:val="22"/>
                <w:szCs w:val="22"/>
                <w:lang w:val="bg-BG"/>
              </w:rPr>
            </w:pPr>
            <w:r w:rsidRPr="00B10408">
              <w:rPr>
                <w:bCs/>
                <w:color w:val="000000"/>
                <w:sz w:val="22"/>
                <w:szCs w:val="22"/>
                <w:lang w:val="bg-BG"/>
              </w:rPr>
              <w:t>Неуточнени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5,1</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5,1</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jc w:val="both"/>
              <w:rPr>
                <w:b/>
                <w:bCs/>
                <w:color w:val="000000"/>
                <w:sz w:val="22"/>
                <w:szCs w:val="22"/>
                <w:lang w:val="bg-BG"/>
              </w:rPr>
            </w:pPr>
            <w:r w:rsidRPr="00B10408">
              <w:rPr>
                <w:b/>
                <w:bCs/>
                <w:color w:val="000000"/>
                <w:sz w:val="22"/>
                <w:szCs w:val="22"/>
                <w:lang w:val="bg-BG"/>
              </w:rPr>
              <w:t>Община Симеоновград</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43,7</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4266,1</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785,2</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0,1</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5095,1</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rPr>
                <w:bCs/>
                <w:color w:val="000000"/>
                <w:sz w:val="22"/>
                <w:szCs w:val="22"/>
                <w:lang w:val="bg-BG"/>
              </w:rPr>
            </w:pPr>
            <w:r w:rsidRPr="00B10408">
              <w:rPr>
                <w:bCs/>
                <w:color w:val="000000"/>
                <w:sz w:val="22"/>
                <w:szCs w:val="22"/>
                <w:lang w:val="bg-BG"/>
              </w:rPr>
              <w:t>Държавни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41,3</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1113,4</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299,6</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0,1</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1454,4</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rPr>
                <w:bCs/>
                <w:color w:val="000000"/>
                <w:sz w:val="22"/>
                <w:szCs w:val="22"/>
                <w:lang w:val="bg-BG"/>
              </w:rPr>
            </w:pPr>
            <w:r w:rsidRPr="00B10408">
              <w:rPr>
                <w:bCs/>
                <w:color w:val="000000"/>
                <w:sz w:val="22"/>
                <w:szCs w:val="22"/>
                <w:lang w:val="bg-BG"/>
              </w:rPr>
              <w:t>Общински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2549,5</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157,6</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2708,2</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rPr>
                <w:bCs/>
                <w:color w:val="000000"/>
                <w:sz w:val="22"/>
                <w:szCs w:val="22"/>
                <w:lang w:val="bg-BG"/>
              </w:rPr>
            </w:pPr>
            <w:proofErr w:type="spellStart"/>
            <w:r w:rsidRPr="00B10408">
              <w:rPr>
                <w:bCs/>
                <w:color w:val="000000"/>
                <w:sz w:val="22"/>
                <w:szCs w:val="22"/>
                <w:lang w:val="bg-BG"/>
              </w:rPr>
              <w:t>Физ</w:t>
            </w:r>
            <w:proofErr w:type="spellEnd"/>
            <w:r w:rsidRPr="00B10408">
              <w:rPr>
                <w:bCs/>
                <w:color w:val="000000"/>
                <w:sz w:val="22"/>
                <w:szCs w:val="22"/>
                <w:lang w:val="bg-BG"/>
              </w:rPr>
              <w:t xml:space="preserve">. и </w:t>
            </w:r>
            <w:proofErr w:type="spellStart"/>
            <w:r w:rsidRPr="00B10408">
              <w:rPr>
                <w:bCs/>
                <w:color w:val="000000"/>
                <w:sz w:val="22"/>
                <w:szCs w:val="22"/>
                <w:lang w:val="bg-BG"/>
              </w:rPr>
              <w:t>юрид</w:t>
            </w:r>
            <w:proofErr w:type="spellEnd"/>
            <w:r w:rsidRPr="00B10408">
              <w:rPr>
                <w:bCs/>
                <w:color w:val="000000"/>
                <w:sz w:val="22"/>
                <w:szCs w:val="22"/>
                <w:lang w:val="bg-BG"/>
              </w:rPr>
              <w:t>. лица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558,6</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124,4</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683,0</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rPr>
                <w:bCs/>
                <w:color w:val="000000"/>
                <w:sz w:val="22"/>
                <w:szCs w:val="22"/>
                <w:lang w:val="bg-BG"/>
              </w:rPr>
            </w:pPr>
            <w:r w:rsidRPr="00B10408">
              <w:rPr>
                <w:bCs/>
                <w:color w:val="000000"/>
                <w:sz w:val="22"/>
                <w:szCs w:val="22"/>
                <w:lang w:val="bg-BG"/>
              </w:rPr>
              <w:t>Стоп. от общината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3,1</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198,2</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201,3</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rPr>
                <w:bCs/>
                <w:color w:val="000000"/>
                <w:sz w:val="22"/>
                <w:szCs w:val="22"/>
                <w:lang w:val="bg-BG"/>
              </w:rPr>
            </w:pPr>
            <w:r w:rsidRPr="00B10408">
              <w:rPr>
                <w:bCs/>
                <w:color w:val="000000"/>
                <w:sz w:val="22"/>
                <w:szCs w:val="22"/>
                <w:lang w:val="bg-BG"/>
              </w:rPr>
              <w:t>Съсобственост</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1,4</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1,4</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Неуточнени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1,3</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41,5</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46,8</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center"/>
              <w:rPr>
                <w:b/>
                <w:bCs/>
                <w:color w:val="000000"/>
                <w:sz w:val="22"/>
                <w:szCs w:val="22"/>
                <w:lang w:val="bg-BG"/>
              </w:rPr>
            </w:pPr>
            <w:r w:rsidRPr="00B10408">
              <w:rPr>
                <w:b/>
                <w:bCs/>
                <w:color w:val="000000"/>
                <w:sz w:val="22"/>
                <w:szCs w:val="22"/>
                <w:lang w:val="bg-BG"/>
              </w:rPr>
              <w:t>ВСИЧКО</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126,0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1,1</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39989,5</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5335,4</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0,9</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1,2</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
                <w:bCs/>
                <w:color w:val="000000"/>
                <w:sz w:val="22"/>
                <w:szCs w:val="22"/>
                <w:lang w:val="bg-BG"/>
              </w:rPr>
            </w:pPr>
            <w:r w:rsidRPr="00B10408">
              <w:rPr>
                <w:b/>
                <w:bCs/>
                <w:color w:val="000000"/>
                <w:sz w:val="22"/>
                <w:szCs w:val="22"/>
                <w:lang w:val="bg-BG"/>
              </w:rPr>
              <w:t>45454,1</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 xml:space="preserve"> държавни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117,5</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21</w:t>
            </w:r>
            <w:r w:rsidR="00104D5A">
              <w:rPr>
                <w:bCs/>
                <w:color w:val="000000"/>
                <w:sz w:val="22"/>
                <w:szCs w:val="22"/>
                <w:lang w:val="bg-BG"/>
              </w:rPr>
              <w:t>2</w:t>
            </w:r>
            <w:r w:rsidRPr="00B10408">
              <w:rPr>
                <w:bCs/>
                <w:color w:val="000000"/>
                <w:sz w:val="22"/>
                <w:szCs w:val="22"/>
                <w:lang w:val="bg-BG"/>
              </w:rPr>
              <w:t>54,0</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666,4</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0,2</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0,2</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22039,4</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 xml:space="preserve"> общински</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7,2</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16773,4</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2750,3</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0,7</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0,8</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sz w:val="22"/>
                <w:szCs w:val="22"/>
                <w:lang w:val="bg-BG"/>
              </w:rPr>
            </w:pPr>
            <w:r w:rsidRPr="00B10408">
              <w:rPr>
                <w:bCs/>
                <w:sz w:val="22"/>
                <w:szCs w:val="22"/>
                <w:lang w:val="bg-BG"/>
              </w:rPr>
              <w:t>19532,4</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proofErr w:type="spellStart"/>
            <w:r w:rsidRPr="00B10408">
              <w:rPr>
                <w:bCs/>
                <w:color w:val="000000"/>
                <w:sz w:val="22"/>
                <w:szCs w:val="22"/>
                <w:lang w:val="bg-BG"/>
              </w:rPr>
              <w:lastRenderedPageBreak/>
              <w:t>Физ</w:t>
            </w:r>
            <w:proofErr w:type="spellEnd"/>
            <w:r w:rsidRPr="00B10408">
              <w:rPr>
                <w:bCs/>
                <w:color w:val="000000"/>
                <w:sz w:val="22"/>
                <w:szCs w:val="22"/>
                <w:lang w:val="bg-BG"/>
              </w:rPr>
              <w:t xml:space="preserve">. и </w:t>
            </w:r>
            <w:proofErr w:type="spellStart"/>
            <w:r w:rsidRPr="00B10408">
              <w:rPr>
                <w:bCs/>
                <w:color w:val="000000"/>
                <w:sz w:val="22"/>
                <w:szCs w:val="22"/>
                <w:lang w:val="bg-BG"/>
              </w:rPr>
              <w:t>юрид</w:t>
            </w:r>
            <w:proofErr w:type="spellEnd"/>
            <w:r w:rsidRPr="00B10408">
              <w:rPr>
                <w:bCs/>
                <w:color w:val="000000"/>
                <w:sz w:val="22"/>
                <w:szCs w:val="22"/>
                <w:lang w:val="bg-BG"/>
              </w:rPr>
              <w:t>. лица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1911,2</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996,8</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0,2</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2908,2</w:t>
            </w:r>
          </w:p>
        </w:tc>
      </w:tr>
      <w:tr w:rsidR="00B10408" w:rsidRPr="00B10408" w:rsidTr="00104D5A">
        <w:trPr>
          <w:trHeight w:val="288"/>
        </w:trPr>
        <w:tc>
          <w:tcPr>
            <w:tcW w:w="2077" w:type="dxa"/>
            <w:tcBorders>
              <w:top w:val="nil"/>
              <w:left w:val="single" w:sz="4" w:space="0" w:color="auto"/>
              <w:bottom w:val="single" w:sz="4" w:space="0" w:color="auto"/>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Стоп. от общината</w:t>
            </w:r>
          </w:p>
        </w:tc>
        <w:tc>
          <w:tcPr>
            <w:tcW w:w="111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3,1</w:t>
            </w:r>
          </w:p>
        </w:tc>
        <w:tc>
          <w:tcPr>
            <w:tcW w:w="110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907,9</w:t>
            </w:r>
          </w:p>
        </w:tc>
        <w:tc>
          <w:tcPr>
            <w:tcW w:w="845"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single" w:sz="4" w:space="0" w:color="auto"/>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911,0</w:t>
            </w:r>
          </w:p>
        </w:tc>
      </w:tr>
      <w:tr w:rsidR="00B10408" w:rsidRPr="00B10408" w:rsidTr="00104D5A">
        <w:trPr>
          <w:trHeight w:val="288"/>
        </w:trPr>
        <w:tc>
          <w:tcPr>
            <w:tcW w:w="2077" w:type="dxa"/>
            <w:tcBorders>
              <w:top w:val="nil"/>
              <w:left w:val="single" w:sz="4" w:space="0" w:color="auto"/>
              <w:bottom w:val="nil"/>
              <w:right w:val="single" w:sz="4" w:space="0" w:color="auto"/>
            </w:tcBorders>
            <w:shd w:val="clear" w:color="auto" w:fill="auto"/>
            <w:noWrap/>
            <w:vAlign w:val="bottom"/>
            <w:hideMark/>
          </w:tcPr>
          <w:p w:rsidR="00B10408" w:rsidRPr="00B10408" w:rsidRDefault="00B10408" w:rsidP="00B10408">
            <w:pPr>
              <w:jc w:val="both"/>
              <w:rPr>
                <w:bCs/>
                <w:color w:val="000000"/>
                <w:sz w:val="22"/>
                <w:szCs w:val="22"/>
                <w:lang w:val="bg-BG"/>
              </w:rPr>
            </w:pPr>
            <w:r w:rsidRPr="00B10408">
              <w:rPr>
                <w:bCs/>
                <w:color w:val="000000"/>
                <w:sz w:val="22"/>
                <w:szCs w:val="22"/>
                <w:lang w:val="bg-BG"/>
              </w:rPr>
              <w:t>Съсобственост</w:t>
            </w:r>
          </w:p>
        </w:tc>
        <w:tc>
          <w:tcPr>
            <w:tcW w:w="1110"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194"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1,2</w:t>
            </w:r>
          </w:p>
        </w:tc>
        <w:tc>
          <w:tcPr>
            <w:tcW w:w="1109"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10,0</w:t>
            </w:r>
          </w:p>
        </w:tc>
        <w:tc>
          <w:tcPr>
            <w:tcW w:w="845"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11,2</w:t>
            </w:r>
          </w:p>
        </w:tc>
      </w:tr>
      <w:tr w:rsidR="00B10408" w:rsidRPr="00B10408" w:rsidTr="00104D5A">
        <w:trPr>
          <w:trHeight w:val="288"/>
        </w:trPr>
        <w:tc>
          <w:tcPr>
            <w:tcW w:w="2077" w:type="dxa"/>
            <w:tcBorders>
              <w:top w:val="nil"/>
              <w:left w:val="single" w:sz="4" w:space="0" w:color="auto"/>
              <w:bottom w:val="nil"/>
              <w:right w:val="single" w:sz="4" w:space="0" w:color="auto"/>
            </w:tcBorders>
            <w:shd w:val="clear" w:color="auto" w:fill="auto"/>
            <w:noWrap/>
            <w:vAlign w:val="bottom"/>
          </w:tcPr>
          <w:p w:rsidR="00B10408" w:rsidRPr="00B10408" w:rsidRDefault="00B10408" w:rsidP="00B10408">
            <w:pPr>
              <w:jc w:val="both"/>
              <w:rPr>
                <w:bCs/>
                <w:color w:val="000000"/>
                <w:sz w:val="22"/>
                <w:szCs w:val="22"/>
                <w:lang w:val="bg-BG"/>
              </w:rPr>
            </w:pPr>
            <w:r w:rsidRPr="00B10408">
              <w:rPr>
                <w:bCs/>
                <w:color w:val="000000"/>
                <w:sz w:val="22"/>
                <w:szCs w:val="22"/>
                <w:lang w:val="bg-BG"/>
              </w:rPr>
              <w:t>Неуточнена</w:t>
            </w:r>
          </w:p>
        </w:tc>
        <w:tc>
          <w:tcPr>
            <w:tcW w:w="1110"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1,3</w:t>
            </w:r>
          </w:p>
        </w:tc>
        <w:tc>
          <w:tcPr>
            <w:tcW w:w="1194"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1080"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46,6</w:t>
            </w:r>
          </w:p>
        </w:tc>
        <w:tc>
          <w:tcPr>
            <w:tcW w:w="1109"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4,0</w:t>
            </w:r>
          </w:p>
        </w:tc>
        <w:tc>
          <w:tcPr>
            <w:tcW w:w="845"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99"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0</w:t>
            </w:r>
          </w:p>
        </w:tc>
        <w:tc>
          <w:tcPr>
            <w:tcW w:w="987" w:type="dxa"/>
            <w:tcBorders>
              <w:top w:val="nil"/>
              <w:left w:val="nil"/>
              <w:bottom w:val="nil"/>
              <w:right w:val="single" w:sz="4" w:space="0" w:color="auto"/>
            </w:tcBorders>
            <w:shd w:val="clear" w:color="auto" w:fill="auto"/>
            <w:noWrap/>
            <w:vAlign w:val="bottom"/>
          </w:tcPr>
          <w:p w:rsidR="00B10408" w:rsidRPr="00B10408" w:rsidRDefault="00B10408" w:rsidP="00B10408">
            <w:pPr>
              <w:jc w:val="center"/>
              <w:rPr>
                <w:bCs/>
                <w:color w:val="000000"/>
                <w:sz w:val="22"/>
                <w:szCs w:val="22"/>
                <w:lang w:val="bg-BG"/>
              </w:rPr>
            </w:pPr>
            <w:r w:rsidRPr="00B10408">
              <w:rPr>
                <w:bCs/>
                <w:color w:val="000000"/>
                <w:sz w:val="22"/>
                <w:szCs w:val="22"/>
                <w:lang w:val="bg-BG"/>
              </w:rPr>
              <w:t>51,9</w:t>
            </w:r>
          </w:p>
        </w:tc>
      </w:tr>
    </w:tbl>
    <w:p w:rsidR="00381BC1" w:rsidRDefault="00381BC1" w:rsidP="00C935AD">
      <w:pPr>
        <w:pStyle w:val="24"/>
        <w:tabs>
          <w:tab w:val="clear" w:pos="-90"/>
          <w:tab w:val="center" w:pos="630"/>
        </w:tabs>
        <w:ind w:firstLine="0"/>
        <w:rPr>
          <w:b/>
          <w:szCs w:val="24"/>
        </w:rPr>
      </w:pPr>
    </w:p>
    <w:p w:rsidR="00C935AD" w:rsidRPr="00EE331C" w:rsidRDefault="00C935AD" w:rsidP="00C935AD">
      <w:pPr>
        <w:pStyle w:val="24"/>
        <w:tabs>
          <w:tab w:val="clear" w:pos="-90"/>
          <w:tab w:val="center" w:pos="630"/>
        </w:tabs>
        <w:ind w:firstLine="0"/>
        <w:rPr>
          <w:b/>
          <w:szCs w:val="24"/>
        </w:rPr>
      </w:pPr>
      <w:r w:rsidRPr="00EE331C">
        <w:rPr>
          <w:b/>
          <w:szCs w:val="24"/>
        </w:rPr>
        <w:tab/>
      </w:r>
      <w:r w:rsidRPr="00EE331C">
        <w:rPr>
          <w:b/>
          <w:szCs w:val="24"/>
        </w:rPr>
        <w:tab/>
        <w:t xml:space="preserve">2. Характеристика на площта за инвентаризация </w:t>
      </w:r>
    </w:p>
    <w:p w:rsidR="00C935AD" w:rsidRDefault="00C935AD" w:rsidP="00C935AD">
      <w:pPr>
        <w:pStyle w:val="24"/>
        <w:tabs>
          <w:tab w:val="clear" w:pos="-90"/>
          <w:tab w:val="center" w:pos="630"/>
        </w:tabs>
        <w:ind w:firstLine="0"/>
        <w:rPr>
          <w:b/>
          <w:szCs w:val="24"/>
        </w:rPr>
      </w:pPr>
      <w:r w:rsidRPr="00EE331C">
        <w:rPr>
          <w:b/>
          <w:szCs w:val="24"/>
        </w:rPr>
        <w:tab/>
      </w:r>
      <w:r w:rsidRPr="00EE331C">
        <w:rPr>
          <w:b/>
          <w:szCs w:val="24"/>
        </w:rPr>
        <w:tab/>
        <w:t>2.1. По собственост</w:t>
      </w:r>
    </w:p>
    <w:p w:rsidR="00504271" w:rsidRPr="00504271" w:rsidRDefault="00863DB0" w:rsidP="00504271">
      <w:pPr>
        <w:pStyle w:val="24"/>
        <w:tabs>
          <w:tab w:val="clear" w:pos="-90"/>
          <w:tab w:val="center" w:pos="1170"/>
        </w:tabs>
        <w:ind w:firstLine="0"/>
        <w:jc w:val="center"/>
        <w:rPr>
          <w:szCs w:val="24"/>
        </w:rPr>
      </w:pPr>
      <w:r w:rsidRPr="00EE331C">
        <w:rPr>
          <w:szCs w:val="24"/>
        </w:rPr>
        <w:t>Таблица № 6</w:t>
      </w:r>
    </w:p>
    <w:tbl>
      <w:tblPr>
        <w:tblStyle w:val="ac"/>
        <w:tblpPr w:leftFromText="180" w:rightFromText="180" w:vertAnchor="text" w:horzAnchor="margin" w:tblpY="973"/>
        <w:tblW w:w="9634" w:type="dxa"/>
        <w:tblLayout w:type="fixed"/>
        <w:tblLook w:val="01E0" w:firstRow="1" w:lastRow="1" w:firstColumn="1" w:lastColumn="1" w:noHBand="0" w:noVBand="0"/>
      </w:tblPr>
      <w:tblGrid>
        <w:gridCol w:w="2263"/>
        <w:gridCol w:w="959"/>
        <w:gridCol w:w="884"/>
        <w:gridCol w:w="1134"/>
        <w:gridCol w:w="1134"/>
        <w:gridCol w:w="1276"/>
        <w:gridCol w:w="992"/>
        <w:gridCol w:w="992"/>
      </w:tblGrid>
      <w:tr w:rsidR="000608D5" w:rsidRPr="00DF4C42" w:rsidTr="000608D5">
        <w:tc>
          <w:tcPr>
            <w:tcW w:w="2263" w:type="dxa"/>
            <w:vMerge w:val="restart"/>
            <w:tcBorders>
              <w:top w:val="single" w:sz="4" w:space="0" w:color="auto"/>
              <w:left w:val="single" w:sz="4" w:space="0" w:color="auto"/>
              <w:right w:val="single" w:sz="4" w:space="0" w:color="auto"/>
            </w:tcBorders>
          </w:tcPr>
          <w:p w:rsidR="000608D5" w:rsidRPr="000608D5" w:rsidRDefault="000608D5" w:rsidP="000608D5">
            <w:pPr>
              <w:tabs>
                <w:tab w:val="center" w:pos="1170"/>
              </w:tabs>
              <w:jc w:val="both"/>
            </w:pPr>
          </w:p>
          <w:p w:rsidR="000608D5" w:rsidRPr="000608D5" w:rsidRDefault="000608D5" w:rsidP="000608D5">
            <w:pPr>
              <w:tabs>
                <w:tab w:val="center" w:pos="1170"/>
              </w:tabs>
              <w:jc w:val="both"/>
            </w:pPr>
            <w:r w:rsidRPr="000608D5">
              <w:t>СОБСТВЕНОСТ</w:t>
            </w:r>
          </w:p>
        </w:tc>
        <w:tc>
          <w:tcPr>
            <w:tcW w:w="2977" w:type="dxa"/>
            <w:gridSpan w:val="3"/>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2016 г</w:t>
            </w:r>
          </w:p>
        </w:tc>
        <w:tc>
          <w:tcPr>
            <w:tcW w:w="3402" w:type="dxa"/>
            <w:gridSpan w:val="3"/>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1 ГФ 2023</w:t>
            </w:r>
          </w:p>
        </w:tc>
        <w:tc>
          <w:tcPr>
            <w:tcW w:w="992" w:type="dxa"/>
            <w:vMerge w:val="restart"/>
            <w:tcBorders>
              <w:top w:val="single" w:sz="4" w:space="0" w:color="auto"/>
              <w:left w:val="single" w:sz="4" w:space="0" w:color="auto"/>
              <w:right w:val="single" w:sz="4" w:space="0" w:color="auto"/>
            </w:tcBorders>
          </w:tcPr>
          <w:p w:rsidR="000608D5" w:rsidRPr="000608D5" w:rsidRDefault="000608D5" w:rsidP="000608D5">
            <w:pPr>
              <w:tabs>
                <w:tab w:val="center" w:pos="1170"/>
              </w:tabs>
              <w:jc w:val="center"/>
            </w:pPr>
            <w:r w:rsidRPr="000608D5">
              <w:t>Разлика</w:t>
            </w:r>
          </w:p>
          <w:p w:rsidR="000608D5" w:rsidRPr="000608D5" w:rsidRDefault="000608D5" w:rsidP="000608D5">
            <w:pPr>
              <w:tabs>
                <w:tab w:val="center" w:pos="1170"/>
              </w:tabs>
              <w:jc w:val="center"/>
            </w:pPr>
            <w:r w:rsidRPr="000608D5">
              <w:t>7-4</w:t>
            </w:r>
          </w:p>
        </w:tc>
      </w:tr>
      <w:tr w:rsidR="000608D5" w:rsidRPr="00DF4C42" w:rsidTr="000608D5">
        <w:tc>
          <w:tcPr>
            <w:tcW w:w="2263" w:type="dxa"/>
            <w:vMerge/>
            <w:tcBorders>
              <w:left w:val="single" w:sz="4" w:space="0" w:color="auto"/>
              <w:right w:val="single" w:sz="4" w:space="0" w:color="auto"/>
            </w:tcBorders>
          </w:tcPr>
          <w:p w:rsidR="000608D5" w:rsidRPr="000608D5" w:rsidRDefault="000608D5" w:rsidP="000608D5">
            <w:pPr>
              <w:tabs>
                <w:tab w:val="center" w:pos="1170"/>
              </w:tabs>
              <w:jc w:val="both"/>
            </w:pP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702"/>
                <w:tab w:val="center" w:pos="1170"/>
                <w:tab w:val="right" w:pos="1404"/>
              </w:tabs>
              <w:jc w:val="both"/>
            </w:pPr>
            <w:r w:rsidRPr="000608D5">
              <w:t>ГТ</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pPr>
            <w:r w:rsidRPr="000608D5">
              <w:t>извън ГТ</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всичко</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ГТ</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извън ГТ</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всичко</w:t>
            </w:r>
          </w:p>
        </w:tc>
        <w:tc>
          <w:tcPr>
            <w:tcW w:w="992" w:type="dxa"/>
            <w:vMerge/>
            <w:tcBorders>
              <w:left w:val="single" w:sz="4" w:space="0" w:color="auto"/>
              <w:bottom w:val="single" w:sz="4" w:space="0" w:color="auto"/>
              <w:right w:val="single" w:sz="4" w:space="0" w:color="auto"/>
            </w:tcBorders>
          </w:tcPr>
          <w:p w:rsidR="000608D5" w:rsidRPr="000608D5" w:rsidRDefault="000608D5" w:rsidP="000608D5">
            <w:pPr>
              <w:tabs>
                <w:tab w:val="center" w:pos="1170"/>
              </w:tabs>
              <w:jc w:val="center"/>
            </w:pPr>
          </w:p>
        </w:tc>
      </w:tr>
      <w:tr w:rsidR="000608D5" w:rsidRPr="00DF4C42" w:rsidTr="000608D5">
        <w:tc>
          <w:tcPr>
            <w:tcW w:w="2263" w:type="dxa"/>
            <w:vMerge/>
            <w:tcBorders>
              <w:left w:val="single" w:sz="4" w:space="0" w:color="auto"/>
              <w:bottom w:val="single" w:sz="4" w:space="0" w:color="auto"/>
              <w:right w:val="single" w:sz="4" w:space="0" w:color="auto"/>
            </w:tcBorders>
          </w:tcPr>
          <w:p w:rsidR="000608D5" w:rsidRPr="000608D5" w:rsidRDefault="000608D5" w:rsidP="000608D5">
            <w:pPr>
              <w:tabs>
                <w:tab w:val="center" w:pos="1170"/>
              </w:tabs>
              <w:jc w:val="both"/>
            </w:pPr>
          </w:p>
        </w:tc>
        <w:tc>
          <w:tcPr>
            <w:tcW w:w="7371" w:type="dxa"/>
            <w:gridSpan w:val="7"/>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Х е к т а р и</w:t>
            </w:r>
          </w:p>
        </w:tc>
      </w:tr>
      <w:tr w:rsidR="000608D5" w:rsidRPr="00DF4C42" w:rsidTr="000608D5">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1</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702"/>
                <w:tab w:val="center" w:pos="1170"/>
                <w:tab w:val="right" w:pos="1404"/>
              </w:tabs>
              <w:jc w:val="center"/>
            </w:pPr>
            <w:r w:rsidRPr="000608D5">
              <w:t>2</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3</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4</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5</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6</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7</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8</w:t>
            </w:r>
          </w:p>
        </w:tc>
      </w:tr>
      <w:tr w:rsidR="000608D5" w:rsidRPr="00DF4C42" w:rsidTr="000608D5">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pPr>
            <w:r w:rsidRPr="000608D5">
              <w:t>На държавата</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5F7307" w:rsidP="000608D5">
            <w:pPr>
              <w:tabs>
                <w:tab w:val="center" w:pos="702"/>
                <w:tab w:val="center" w:pos="1170"/>
                <w:tab w:val="right" w:pos="1404"/>
              </w:tabs>
              <w:jc w:val="both"/>
            </w:pPr>
            <w:r>
              <w:t>21511,6</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E123E4" w:rsidP="000608D5">
            <w:pPr>
              <w:tabs>
                <w:tab w:val="center" w:pos="1170"/>
              </w:tabs>
              <w:jc w:val="both"/>
            </w:pPr>
            <w:r>
              <w:t>638,8</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7E11A3" w:rsidP="000608D5">
            <w:pPr>
              <w:tabs>
                <w:tab w:val="center" w:pos="1170"/>
              </w:tabs>
              <w:jc w:val="center"/>
              <w:rPr>
                <w:b/>
              </w:rPr>
            </w:pPr>
            <w:r>
              <w:rPr>
                <w:b/>
              </w:rPr>
              <w:t>22</w:t>
            </w:r>
            <w:r w:rsidR="00E123E4">
              <w:rPr>
                <w:b/>
              </w:rPr>
              <w:t>150,4</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21764</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589</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rPr>
                <w:b/>
              </w:rPr>
            </w:pPr>
            <w:r w:rsidRPr="000608D5">
              <w:rPr>
                <w:b/>
              </w:rPr>
              <w:t>22353</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E123E4" w:rsidP="000608D5">
            <w:pPr>
              <w:tabs>
                <w:tab w:val="center" w:pos="1170"/>
              </w:tabs>
            </w:pPr>
            <w:r>
              <w:t>+202,6</w:t>
            </w:r>
          </w:p>
        </w:tc>
      </w:tr>
      <w:tr w:rsidR="000608D5" w:rsidRPr="00DF4C42" w:rsidTr="000608D5">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На общината</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5F7307" w:rsidP="000608D5">
            <w:pPr>
              <w:tabs>
                <w:tab w:val="center" w:pos="1170"/>
              </w:tabs>
              <w:jc w:val="both"/>
              <w:rPr>
                <w:b/>
              </w:rPr>
            </w:pPr>
            <w:r>
              <w:rPr>
                <w:b/>
              </w:rPr>
              <w:t>17377,0</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E123E4" w:rsidP="000608D5">
            <w:pPr>
              <w:tabs>
                <w:tab w:val="center" w:pos="1170"/>
              </w:tabs>
              <w:jc w:val="both"/>
              <w:rPr>
                <w:b/>
              </w:rPr>
            </w:pPr>
            <w:r>
              <w:rPr>
                <w:b/>
              </w:rPr>
              <w:t>3052,3</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E123E4" w:rsidP="000608D5">
            <w:pPr>
              <w:tabs>
                <w:tab w:val="center" w:pos="1170"/>
              </w:tabs>
              <w:jc w:val="center"/>
              <w:rPr>
                <w:b/>
              </w:rPr>
            </w:pPr>
            <w:r>
              <w:rPr>
                <w:b/>
              </w:rPr>
              <w:t>20429,3</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rPr>
                <w:b/>
              </w:rPr>
            </w:pPr>
            <w:r w:rsidRPr="000608D5">
              <w:rPr>
                <w:b/>
              </w:rPr>
              <w:t>17815</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rPr>
                <w:b/>
              </w:rPr>
            </w:pPr>
            <w:r w:rsidRPr="000608D5">
              <w:rPr>
                <w:b/>
              </w:rPr>
              <w:t>2413</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rPr>
                <w:b/>
              </w:rPr>
            </w:pPr>
            <w:r w:rsidRPr="000608D5">
              <w:rPr>
                <w:b/>
              </w:rPr>
              <w:t>20228</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5F7307" w:rsidP="000608D5">
            <w:pPr>
              <w:tabs>
                <w:tab w:val="center" w:pos="1170"/>
              </w:tabs>
            </w:pPr>
            <w:r>
              <w:t>-2</w:t>
            </w:r>
            <w:r w:rsidR="00E123E4">
              <w:t>01,7</w:t>
            </w:r>
          </w:p>
        </w:tc>
      </w:tr>
      <w:tr w:rsidR="000608D5" w:rsidRPr="00DF4C42" w:rsidTr="000608D5">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pPr>
            <w:r w:rsidRPr="000608D5">
              <w:t xml:space="preserve">На </w:t>
            </w:r>
            <w:proofErr w:type="spellStart"/>
            <w:r w:rsidRPr="000608D5">
              <w:t>физ</w:t>
            </w:r>
            <w:proofErr w:type="spellEnd"/>
            <w:r w:rsidRPr="000608D5">
              <w:t xml:space="preserve">. и </w:t>
            </w:r>
            <w:proofErr w:type="spellStart"/>
            <w:r w:rsidRPr="000608D5">
              <w:t>юрид</w:t>
            </w:r>
            <w:proofErr w:type="spellEnd"/>
            <w:r w:rsidRPr="000608D5">
              <w:t>. лица</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pPr>
            <w:r w:rsidRPr="000608D5">
              <w:t>1947,6</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pPr>
            <w:r w:rsidRPr="000608D5">
              <w:t>965,8</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rPr>
                <w:b/>
              </w:rPr>
            </w:pPr>
            <w:r w:rsidRPr="000608D5">
              <w:rPr>
                <w:b/>
              </w:rPr>
              <w:t>2913,4</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1961</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pPr>
            <w:r w:rsidRPr="000608D5">
              <w:t>949</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center"/>
              <w:rPr>
                <w:b/>
              </w:rPr>
            </w:pPr>
            <w:r w:rsidRPr="000608D5">
              <w:rPr>
                <w:b/>
              </w:rPr>
              <w:t>2910</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pPr>
            <w:r w:rsidRPr="000608D5">
              <w:t>-3,4</w:t>
            </w:r>
          </w:p>
        </w:tc>
      </w:tr>
      <w:tr w:rsidR="000608D5" w:rsidRPr="00DF4C42" w:rsidTr="000608D5">
        <w:trPr>
          <w:trHeight w:val="287"/>
        </w:trPr>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физически</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1288,4</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775,1</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2063,5</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1302</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758</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2060</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-3,5</w:t>
            </w:r>
          </w:p>
        </w:tc>
      </w:tr>
      <w:tr w:rsidR="000608D5" w:rsidRPr="00DF4C42" w:rsidTr="000608D5">
        <w:trPr>
          <w:trHeight w:val="287"/>
        </w:trPr>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юридически</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659,2</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190,7</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849,9</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659</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191</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850</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right"/>
              <w:rPr>
                <w:i/>
              </w:rPr>
            </w:pPr>
            <w:r w:rsidRPr="000608D5">
              <w:rPr>
                <w:i/>
              </w:rPr>
              <w:t>+0,1</w:t>
            </w:r>
          </w:p>
        </w:tc>
      </w:tr>
      <w:tr w:rsidR="000608D5" w:rsidRPr="00DF4C42" w:rsidTr="000608D5">
        <w:trPr>
          <w:trHeight w:val="287"/>
        </w:trPr>
        <w:tc>
          <w:tcPr>
            <w:tcW w:w="2263"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Общо</w:t>
            </w:r>
          </w:p>
        </w:tc>
        <w:tc>
          <w:tcPr>
            <w:tcW w:w="959"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40836,2</w:t>
            </w:r>
          </w:p>
        </w:tc>
        <w:tc>
          <w:tcPr>
            <w:tcW w:w="88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4656,9</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45493,1</w:t>
            </w:r>
          </w:p>
        </w:tc>
        <w:tc>
          <w:tcPr>
            <w:tcW w:w="1134"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41540</w:t>
            </w:r>
          </w:p>
        </w:tc>
        <w:tc>
          <w:tcPr>
            <w:tcW w:w="1276"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3951</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45491</w:t>
            </w:r>
          </w:p>
        </w:tc>
        <w:tc>
          <w:tcPr>
            <w:tcW w:w="992" w:type="dxa"/>
            <w:tcBorders>
              <w:top w:val="single" w:sz="4" w:space="0" w:color="auto"/>
              <w:left w:val="single" w:sz="4" w:space="0" w:color="auto"/>
              <w:bottom w:val="single" w:sz="4" w:space="0" w:color="auto"/>
              <w:right w:val="single" w:sz="4" w:space="0" w:color="auto"/>
            </w:tcBorders>
          </w:tcPr>
          <w:p w:rsidR="000608D5" w:rsidRPr="000608D5" w:rsidRDefault="000608D5" w:rsidP="000608D5">
            <w:pPr>
              <w:tabs>
                <w:tab w:val="center" w:pos="1170"/>
              </w:tabs>
              <w:jc w:val="both"/>
              <w:rPr>
                <w:b/>
              </w:rPr>
            </w:pPr>
            <w:r w:rsidRPr="000608D5">
              <w:rPr>
                <w:b/>
              </w:rPr>
              <w:t>-2,1</w:t>
            </w:r>
          </w:p>
        </w:tc>
      </w:tr>
    </w:tbl>
    <w:p w:rsidR="00C935AD" w:rsidRDefault="00C935AD" w:rsidP="003A5073">
      <w:pPr>
        <w:pStyle w:val="24"/>
        <w:tabs>
          <w:tab w:val="clear" w:pos="-90"/>
          <w:tab w:val="center" w:pos="1170"/>
        </w:tabs>
        <w:ind w:firstLine="0"/>
        <w:rPr>
          <w:szCs w:val="24"/>
        </w:rPr>
      </w:pPr>
      <w:r w:rsidRPr="00EE331C">
        <w:rPr>
          <w:szCs w:val="24"/>
        </w:rPr>
        <w:t xml:space="preserve">    </w:t>
      </w:r>
      <w:r w:rsidR="00863DB0">
        <w:rPr>
          <w:szCs w:val="24"/>
        </w:rPr>
        <w:t xml:space="preserve">     С</w:t>
      </w:r>
      <w:r w:rsidRPr="00EE331C">
        <w:rPr>
          <w:szCs w:val="24"/>
        </w:rPr>
        <w:t xml:space="preserve">равнение на площта на </w:t>
      </w:r>
      <w:r>
        <w:rPr>
          <w:szCs w:val="24"/>
        </w:rPr>
        <w:t xml:space="preserve">горите и  </w:t>
      </w:r>
      <w:r w:rsidRPr="00D61CDF">
        <w:rPr>
          <w:szCs w:val="24"/>
        </w:rPr>
        <w:t>горските територии</w:t>
      </w:r>
      <w:r w:rsidRPr="00EE331C">
        <w:rPr>
          <w:szCs w:val="24"/>
        </w:rPr>
        <w:t xml:space="preserve">  в район</w:t>
      </w:r>
      <w:r>
        <w:rPr>
          <w:szCs w:val="24"/>
        </w:rPr>
        <w:t>а на дейност на ТП „</w:t>
      </w:r>
      <w:r w:rsidR="00726E9F">
        <w:rPr>
          <w:szCs w:val="24"/>
        </w:rPr>
        <w:t xml:space="preserve">ДГС </w:t>
      </w:r>
      <w:r w:rsidR="000B015D">
        <w:rPr>
          <w:szCs w:val="24"/>
        </w:rPr>
        <w:t>Маджарово</w:t>
      </w:r>
      <w:r w:rsidR="00466D10">
        <w:rPr>
          <w:szCs w:val="24"/>
        </w:rPr>
        <w:t>“ по вид собственост по данни от инвентаризацията през</w:t>
      </w:r>
      <w:r w:rsidRPr="00EE331C">
        <w:rPr>
          <w:szCs w:val="24"/>
        </w:rPr>
        <w:t xml:space="preserve"> </w:t>
      </w:r>
      <w:r w:rsidR="005F3F84">
        <w:rPr>
          <w:szCs w:val="24"/>
        </w:rPr>
        <w:t>2015/2016</w:t>
      </w:r>
      <w:r>
        <w:rPr>
          <w:szCs w:val="24"/>
        </w:rPr>
        <w:t xml:space="preserve"> г.,</w:t>
      </w:r>
      <w:r w:rsidRPr="00EE331C">
        <w:rPr>
          <w:szCs w:val="24"/>
        </w:rPr>
        <w:t xml:space="preserve"> </w:t>
      </w:r>
      <w:r>
        <w:rPr>
          <w:szCs w:val="24"/>
        </w:rPr>
        <w:t>спрямо</w:t>
      </w:r>
      <w:r w:rsidRPr="00EE331C">
        <w:rPr>
          <w:szCs w:val="24"/>
        </w:rPr>
        <w:t xml:space="preserve"> баланс</w:t>
      </w:r>
      <w:r>
        <w:rPr>
          <w:szCs w:val="24"/>
        </w:rPr>
        <w:t xml:space="preserve"> </w:t>
      </w:r>
      <w:r w:rsidRPr="00EE331C">
        <w:rPr>
          <w:szCs w:val="24"/>
        </w:rPr>
        <w:t xml:space="preserve"> </w:t>
      </w:r>
      <w:r w:rsidR="005F3F84">
        <w:rPr>
          <w:szCs w:val="24"/>
        </w:rPr>
        <w:t xml:space="preserve"> към 31.12.2023</w:t>
      </w:r>
      <w:r w:rsidRPr="00EE331C">
        <w:rPr>
          <w:szCs w:val="24"/>
        </w:rPr>
        <w:t xml:space="preserve"> г.</w:t>
      </w:r>
      <w:r w:rsidR="0014018F">
        <w:rPr>
          <w:szCs w:val="24"/>
        </w:rPr>
        <w:t xml:space="preserve"> (</w:t>
      </w:r>
      <w:r>
        <w:rPr>
          <w:szCs w:val="24"/>
        </w:rPr>
        <w:t xml:space="preserve"> 1 ГФ</w:t>
      </w:r>
      <w:r w:rsidR="0014018F">
        <w:rPr>
          <w:szCs w:val="24"/>
        </w:rPr>
        <w:t>-</w:t>
      </w:r>
      <w:r w:rsidR="00973364">
        <w:rPr>
          <w:szCs w:val="24"/>
        </w:rPr>
        <w:t xml:space="preserve"> списък</w:t>
      </w:r>
      <w:r w:rsidR="008617D4">
        <w:rPr>
          <w:szCs w:val="24"/>
        </w:rPr>
        <w:t>).</w:t>
      </w:r>
    </w:p>
    <w:p w:rsidR="000608D5" w:rsidRDefault="00C935AD" w:rsidP="00DF4C42">
      <w:pPr>
        <w:pStyle w:val="24"/>
        <w:tabs>
          <w:tab w:val="clear" w:pos="-90"/>
          <w:tab w:val="center" w:pos="630"/>
        </w:tabs>
        <w:ind w:firstLine="90"/>
        <w:rPr>
          <w:szCs w:val="24"/>
        </w:rPr>
      </w:pPr>
      <w:r>
        <w:rPr>
          <w:szCs w:val="24"/>
        </w:rPr>
        <w:tab/>
      </w:r>
      <w:r>
        <w:rPr>
          <w:szCs w:val="24"/>
        </w:rPr>
        <w:tab/>
      </w:r>
    </w:p>
    <w:p w:rsidR="000608D5" w:rsidRDefault="000608D5" w:rsidP="00DF4C42">
      <w:pPr>
        <w:pStyle w:val="24"/>
        <w:tabs>
          <w:tab w:val="clear" w:pos="-90"/>
          <w:tab w:val="center" w:pos="630"/>
        </w:tabs>
        <w:ind w:firstLine="90"/>
        <w:rPr>
          <w:szCs w:val="24"/>
        </w:rPr>
      </w:pPr>
    </w:p>
    <w:p w:rsidR="00C935AD" w:rsidRDefault="00C935AD" w:rsidP="00DF4C42">
      <w:pPr>
        <w:pStyle w:val="24"/>
        <w:tabs>
          <w:tab w:val="clear" w:pos="-90"/>
          <w:tab w:val="center" w:pos="630"/>
        </w:tabs>
        <w:ind w:firstLine="90"/>
        <w:rPr>
          <w:szCs w:val="24"/>
        </w:rPr>
      </w:pPr>
      <w:r>
        <w:rPr>
          <w:szCs w:val="24"/>
        </w:rPr>
        <w:t>От таблицата е видно, че по баланс</w:t>
      </w:r>
      <w:r w:rsidR="00725D30">
        <w:rPr>
          <w:szCs w:val="24"/>
        </w:rPr>
        <w:t xml:space="preserve">  на горските територии към 2023</w:t>
      </w:r>
      <w:r w:rsidR="00DF4C42">
        <w:rPr>
          <w:szCs w:val="24"/>
        </w:rPr>
        <w:t xml:space="preserve"> г обща</w:t>
      </w:r>
      <w:r w:rsidR="00725D30">
        <w:rPr>
          <w:szCs w:val="24"/>
        </w:rPr>
        <w:t>та площ  е намаляла  с 2,1</w:t>
      </w:r>
      <w:r w:rsidR="00755834">
        <w:rPr>
          <w:szCs w:val="24"/>
        </w:rPr>
        <w:t xml:space="preserve"> ха.</w:t>
      </w:r>
    </w:p>
    <w:p w:rsidR="00974426" w:rsidRDefault="008E17E1" w:rsidP="00DF4C42">
      <w:pPr>
        <w:pStyle w:val="24"/>
        <w:tabs>
          <w:tab w:val="clear" w:pos="-90"/>
          <w:tab w:val="center" w:pos="630"/>
        </w:tabs>
        <w:ind w:firstLine="90"/>
        <w:rPr>
          <w:szCs w:val="24"/>
        </w:rPr>
      </w:pPr>
      <w:r>
        <w:rPr>
          <w:szCs w:val="24"/>
        </w:rPr>
        <w:tab/>
      </w:r>
      <w:r w:rsidR="000608D5">
        <w:rPr>
          <w:szCs w:val="24"/>
        </w:rPr>
        <w:t xml:space="preserve">   Р</w:t>
      </w:r>
      <w:r>
        <w:rPr>
          <w:szCs w:val="24"/>
        </w:rPr>
        <w:t>азлики по вид тер</w:t>
      </w:r>
      <w:r w:rsidR="000608D5">
        <w:rPr>
          <w:szCs w:val="24"/>
        </w:rPr>
        <w:t>итории в отделните собственост се установява в общинската и държавна собственост</w:t>
      </w:r>
      <w:r w:rsidR="00974426">
        <w:rPr>
          <w:szCs w:val="24"/>
        </w:rPr>
        <w:t xml:space="preserve"> която се дължи на настъпилите през ревизионния период промени, а именно:</w:t>
      </w:r>
      <w:r w:rsidR="00725D30">
        <w:rPr>
          <w:szCs w:val="24"/>
        </w:rPr>
        <w:t xml:space="preserve">. </w:t>
      </w:r>
    </w:p>
    <w:p w:rsidR="00AA7B5C" w:rsidRPr="00035C6D" w:rsidRDefault="00725D30" w:rsidP="00035C6D">
      <w:pPr>
        <w:pStyle w:val="24"/>
        <w:tabs>
          <w:tab w:val="clear" w:pos="-90"/>
          <w:tab w:val="center" w:pos="630"/>
        </w:tabs>
        <w:ind w:firstLine="90"/>
        <w:rPr>
          <w:szCs w:val="24"/>
        </w:rPr>
      </w:pPr>
      <w:r>
        <w:rPr>
          <w:szCs w:val="24"/>
        </w:rPr>
        <w:tab/>
      </w:r>
      <w:r>
        <w:rPr>
          <w:szCs w:val="24"/>
        </w:rPr>
        <w:tab/>
      </w:r>
      <w:r w:rsidR="00035C6D">
        <w:rPr>
          <w:b/>
          <w:color w:val="FF0000"/>
          <w:szCs w:val="24"/>
        </w:rPr>
        <w:t xml:space="preserve">        </w:t>
      </w:r>
      <w:r w:rsidR="00504271">
        <w:rPr>
          <w:color w:val="FF0000"/>
          <w:szCs w:val="24"/>
        </w:rPr>
        <w:t xml:space="preserve"> </w:t>
      </w:r>
    </w:p>
    <w:p w:rsidR="00974426" w:rsidRDefault="00423495" w:rsidP="006D5AA1">
      <w:pPr>
        <w:pStyle w:val="24"/>
        <w:tabs>
          <w:tab w:val="clear" w:pos="-90"/>
          <w:tab w:val="center" w:pos="630"/>
        </w:tabs>
        <w:rPr>
          <w:b/>
          <w:szCs w:val="24"/>
        </w:rPr>
      </w:pPr>
      <w:r>
        <w:rPr>
          <w:b/>
          <w:szCs w:val="24"/>
        </w:rPr>
        <w:t>А</w:t>
      </w:r>
      <w:r w:rsidR="00504271" w:rsidRPr="00FA1A30">
        <w:rPr>
          <w:b/>
          <w:szCs w:val="24"/>
        </w:rPr>
        <w:t xml:space="preserve">) </w:t>
      </w:r>
      <w:r w:rsidR="00974426">
        <w:rPr>
          <w:b/>
          <w:szCs w:val="24"/>
        </w:rPr>
        <w:t>Промени във вида територии и вида собственост</w:t>
      </w:r>
      <w:r w:rsidR="00F9445E">
        <w:rPr>
          <w:b/>
          <w:szCs w:val="24"/>
        </w:rPr>
        <w:t xml:space="preserve"> </w:t>
      </w:r>
    </w:p>
    <w:p w:rsidR="000901AD" w:rsidRPr="006D5AA1" w:rsidRDefault="00974426" w:rsidP="006D5AA1">
      <w:pPr>
        <w:pStyle w:val="24"/>
        <w:tabs>
          <w:tab w:val="clear" w:pos="-90"/>
          <w:tab w:val="center" w:pos="630"/>
        </w:tabs>
        <w:rPr>
          <w:b/>
          <w:szCs w:val="24"/>
        </w:rPr>
      </w:pPr>
      <w:r>
        <w:rPr>
          <w:b/>
          <w:szCs w:val="24"/>
        </w:rPr>
        <w:t xml:space="preserve">1. </w:t>
      </w:r>
      <w:r w:rsidR="00F9445E" w:rsidRPr="006D5AA1">
        <w:rPr>
          <w:b/>
          <w:szCs w:val="24"/>
        </w:rPr>
        <w:t>По реда на §17</w:t>
      </w:r>
      <w:r w:rsidR="00F9445E" w:rsidRPr="00CF135A">
        <w:rPr>
          <w:szCs w:val="24"/>
        </w:rPr>
        <w:t xml:space="preserve"> от Приходните и заключителни разпоредби към Закона за изменение и допълнение на Закона за опазване на земеделските земи</w:t>
      </w:r>
      <w:r w:rsidR="00F9445E">
        <w:rPr>
          <w:szCs w:val="24"/>
        </w:rPr>
        <w:t xml:space="preserve"> </w:t>
      </w:r>
      <w:r w:rsidR="006D5AA1">
        <w:rPr>
          <w:szCs w:val="24"/>
        </w:rPr>
        <w:t xml:space="preserve">се включват  </w:t>
      </w:r>
      <w:r w:rsidR="006D5AA1" w:rsidRPr="00FA1A30">
        <w:rPr>
          <w:b/>
          <w:szCs w:val="24"/>
        </w:rPr>
        <w:t xml:space="preserve">в горска територия </w:t>
      </w:r>
      <w:r w:rsidR="006D5AA1">
        <w:rPr>
          <w:b/>
          <w:szCs w:val="24"/>
        </w:rPr>
        <w:t>държавна собственост</w:t>
      </w:r>
      <w:r w:rsidR="00F9445E">
        <w:rPr>
          <w:szCs w:val="24"/>
        </w:rPr>
        <w:t>- имоти притежаващи характеристиката на гора</w:t>
      </w:r>
      <w:r w:rsidR="006D5AA1">
        <w:rPr>
          <w:szCs w:val="24"/>
        </w:rPr>
        <w:t>, както следва:</w:t>
      </w:r>
      <w:r w:rsidR="00F9445E" w:rsidRPr="00FA1A30">
        <w:rPr>
          <w:b/>
          <w:szCs w:val="24"/>
        </w:rPr>
        <w:t xml:space="preserve"> </w:t>
      </w:r>
    </w:p>
    <w:p w:rsidR="00A84E1C" w:rsidRDefault="006D5AA1" w:rsidP="00A84E1C">
      <w:pPr>
        <w:pStyle w:val="24"/>
        <w:tabs>
          <w:tab w:val="clear" w:pos="-90"/>
          <w:tab w:val="center" w:pos="630"/>
        </w:tabs>
        <w:rPr>
          <w:szCs w:val="24"/>
        </w:rPr>
      </w:pPr>
      <w:r>
        <w:rPr>
          <w:i/>
          <w:szCs w:val="24"/>
        </w:rPr>
        <w:t>1.</w:t>
      </w:r>
      <w:r w:rsidR="00974426">
        <w:rPr>
          <w:i/>
          <w:szCs w:val="24"/>
        </w:rPr>
        <w:t>1.</w:t>
      </w:r>
      <w:r w:rsidR="005D6A3B" w:rsidRPr="00CF135A">
        <w:rPr>
          <w:i/>
          <w:szCs w:val="24"/>
        </w:rPr>
        <w:t xml:space="preserve"> </w:t>
      </w:r>
      <w:r w:rsidR="003E15A6" w:rsidRPr="00CF135A">
        <w:rPr>
          <w:szCs w:val="24"/>
        </w:rPr>
        <w:t>Със заповед РД49-61/10.02.2023</w:t>
      </w:r>
      <w:r w:rsidR="005D6A3B" w:rsidRPr="00CF135A">
        <w:rPr>
          <w:szCs w:val="24"/>
        </w:rPr>
        <w:t xml:space="preserve"> г на министъра </w:t>
      </w:r>
      <w:r w:rsidR="003E15A6" w:rsidRPr="00CF135A">
        <w:rPr>
          <w:szCs w:val="24"/>
        </w:rPr>
        <w:t>на земеделието,</w:t>
      </w:r>
      <w:r w:rsidR="003621C9">
        <w:rPr>
          <w:szCs w:val="24"/>
        </w:rPr>
        <w:t xml:space="preserve"> на основание </w:t>
      </w:r>
      <w:r w:rsidR="005D6A3B" w:rsidRPr="00CF135A">
        <w:rPr>
          <w:szCs w:val="24"/>
        </w:rPr>
        <w:t xml:space="preserve"> </w:t>
      </w:r>
      <w:r w:rsidR="003621C9">
        <w:rPr>
          <w:szCs w:val="24"/>
        </w:rPr>
        <w:t>§</w:t>
      </w:r>
      <w:r w:rsidR="003E15A6" w:rsidRPr="00CF135A">
        <w:rPr>
          <w:szCs w:val="24"/>
        </w:rPr>
        <w:t>17 от Приходните и заключителни разпоредби към Закона за изменение и допълнение на Закона за опазване на земеделските земи (ДВ бр. 100 от 2015 г) и във връзка с одобрен протокол</w:t>
      </w:r>
      <w:r w:rsidR="005D6A3B" w:rsidRPr="00CF135A">
        <w:rPr>
          <w:szCs w:val="24"/>
        </w:rPr>
        <w:t xml:space="preserve"> </w:t>
      </w:r>
      <w:r w:rsidR="003E15A6" w:rsidRPr="00CF135A">
        <w:rPr>
          <w:szCs w:val="24"/>
        </w:rPr>
        <w:t>от 21.11.2016 г на комисия назначена със Заповед №112/14.09.2016 г на директора на Областна дирекция „Земеделие“ гр. Хасково</w:t>
      </w:r>
      <w:r w:rsidR="005D6A3B" w:rsidRPr="00CF135A">
        <w:rPr>
          <w:szCs w:val="24"/>
        </w:rPr>
        <w:t xml:space="preserve"> се </w:t>
      </w:r>
      <w:r w:rsidR="00AD7F12" w:rsidRPr="00CF135A">
        <w:rPr>
          <w:szCs w:val="24"/>
        </w:rPr>
        <w:t xml:space="preserve">включват в горските територии държавна собственост </w:t>
      </w:r>
      <w:r w:rsidR="00AD7F12" w:rsidRPr="00CF135A">
        <w:rPr>
          <w:b/>
          <w:szCs w:val="24"/>
        </w:rPr>
        <w:t>283,888 дка,</w:t>
      </w:r>
      <w:r w:rsidR="00AD7F12" w:rsidRPr="00CF135A">
        <w:rPr>
          <w:szCs w:val="24"/>
        </w:rPr>
        <w:t xml:space="preserve"> по</w:t>
      </w:r>
      <w:r w:rsidR="003621C9">
        <w:rPr>
          <w:szCs w:val="24"/>
        </w:rPr>
        <w:t>землени имоти в землището на с.</w:t>
      </w:r>
      <w:r w:rsidR="00387D0B">
        <w:rPr>
          <w:szCs w:val="24"/>
        </w:rPr>
        <w:t xml:space="preserve"> </w:t>
      </w:r>
      <w:r w:rsidR="00AD7F12" w:rsidRPr="00CF135A">
        <w:rPr>
          <w:szCs w:val="24"/>
        </w:rPr>
        <w:t>Калугерово, община Симеоновград</w:t>
      </w:r>
      <w:r w:rsidR="00A84E1C" w:rsidRPr="00CF135A">
        <w:rPr>
          <w:szCs w:val="24"/>
        </w:rPr>
        <w:t xml:space="preserve">,  с идентификатори както следва: 35599.113,120 с площ 23,005 дка; 35599.122.198 с площ 5,314 дка; 35599.132.222 с площ 0,438 дка; 35599.132.223 с площ 2,360 дка; 35599.133,229 с площ 6,995 дка; 35599.133.243 с площ 10,665 дка; 35599.124.259 с площ 184,794 дка; 35599.129.274 с площ 11,272 дка; 35599.131.280 с площ 2,129 дка; 35599.129.289 с площ 7,198 дка; 35599.128.291 с площ 10,191 дка; 35599.129.295 с площ 4,504 дка; 35599.129.295 с площ 1,374 дка; </w:t>
      </w:r>
      <w:r w:rsidR="00CF135A" w:rsidRPr="00CF135A">
        <w:rPr>
          <w:szCs w:val="24"/>
        </w:rPr>
        <w:t>35599.129.302 с площ 7,158</w:t>
      </w:r>
      <w:r w:rsidR="00A84E1C" w:rsidRPr="00CF135A">
        <w:rPr>
          <w:szCs w:val="24"/>
        </w:rPr>
        <w:t xml:space="preserve"> дка; </w:t>
      </w:r>
      <w:r w:rsidR="00CF135A" w:rsidRPr="00CF135A">
        <w:rPr>
          <w:szCs w:val="24"/>
        </w:rPr>
        <w:t>35599.1</w:t>
      </w:r>
      <w:r w:rsidR="00A84E1C" w:rsidRPr="00CF135A">
        <w:rPr>
          <w:szCs w:val="24"/>
        </w:rPr>
        <w:t xml:space="preserve">29 </w:t>
      </w:r>
      <w:r w:rsidR="00CF135A" w:rsidRPr="00CF135A">
        <w:rPr>
          <w:szCs w:val="24"/>
        </w:rPr>
        <w:t>.318с площ 3,131</w:t>
      </w:r>
      <w:r w:rsidR="00A84E1C" w:rsidRPr="00CF135A">
        <w:rPr>
          <w:szCs w:val="24"/>
        </w:rPr>
        <w:t xml:space="preserve"> дка; </w:t>
      </w:r>
      <w:r w:rsidR="00CF135A" w:rsidRPr="00CF135A">
        <w:rPr>
          <w:szCs w:val="24"/>
        </w:rPr>
        <w:t>35599.133.338 с площ 3,360</w:t>
      </w:r>
      <w:r w:rsidR="00A84E1C" w:rsidRPr="00CF135A">
        <w:rPr>
          <w:szCs w:val="24"/>
        </w:rPr>
        <w:t xml:space="preserve"> дка; </w:t>
      </w:r>
      <w:r w:rsidR="00713FA3">
        <w:rPr>
          <w:szCs w:val="24"/>
        </w:rPr>
        <w:t xml:space="preserve">съгласно кадастрална карта и кадастрален регистър на землището на с. </w:t>
      </w:r>
      <w:r w:rsidR="00713FA3">
        <w:rPr>
          <w:szCs w:val="24"/>
        </w:rPr>
        <w:lastRenderedPageBreak/>
        <w:t>Калугерово, община Симеоновград, одобрени със Заповед № РД-18-1774/24.10.2018 г на изпълнителния директор на АГКК</w:t>
      </w:r>
    </w:p>
    <w:p w:rsidR="00713FA3" w:rsidRDefault="00974426" w:rsidP="00713FA3">
      <w:pPr>
        <w:pStyle w:val="24"/>
        <w:tabs>
          <w:tab w:val="clear" w:pos="-90"/>
          <w:tab w:val="center" w:pos="630"/>
        </w:tabs>
        <w:rPr>
          <w:szCs w:val="24"/>
        </w:rPr>
      </w:pPr>
      <w:r>
        <w:rPr>
          <w:i/>
          <w:szCs w:val="24"/>
        </w:rPr>
        <w:t>1.</w:t>
      </w:r>
      <w:r w:rsidR="006D5AA1">
        <w:rPr>
          <w:i/>
          <w:szCs w:val="24"/>
        </w:rPr>
        <w:t>2.</w:t>
      </w:r>
      <w:r w:rsidR="00222FC2" w:rsidRPr="00CF135A">
        <w:rPr>
          <w:i/>
          <w:szCs w:val="24"/>
        </w:rPr>
        <w:t xml:space="preserve"> </w:t>
      </w:r>
      <w:r w:rsidR="00222FC2">
        <w:rPr>
          <w:szCs w:val="24"/>
        </w:rPr>
        <w:t>Със заповед РД49-62</w:t>
      </w:r>
      <w:r w:rsidR="00222FC2" w:rsidRPr="00CF135A">
        <w:rPr>
          <w:szCs w:val="24"/>
        </w:rPr>
        <w:t>/10.02.2023 г на министъра на земеделието,</w:t>
      </w:r>
      <w:r w:rsidR="003621C9">
        <w:rPr>
          <w:szCs w:val="24"/>
        </w:rPr>
        <w:t xml:space="preserve"> на основание </w:t>
      </w:r>
      <w:r w:rsidR="00222FC2" w:rsidRPr="00CF135A">
        <w:rPr>
          <w:szCs w:val="24"/>
        </w:rPr>
        <w:t xml:space="preserve"> </w:t>
      </w:r>
      <w:r w:rsidR="003621C9">
        <w:rPr>
          <w:szCs w:val="24"/>
        </w:rPr>
        <w:t>§</w:t>
      </w:r>
      <w:r w:rsidR="00222FC2" w:rsidRPr="00CF135A">
        <w:rPr>
          <w:szCs w:val="24"/>
        </w:rPr>
        <w:t xml:space="preserve">17 от Приходните и заключителни разпоредби към Закона за изменение и допълнение на Закона за опазване на земеделските земи (ДВ бр. 100 от 2015 г) и във връзка с одобрен протокол от 21.11.2016 г на комисия назначена със Заповед №112/14.09.2016 г на директора на Областна дирекция „Земеделие“ гр. Хасково се включват в горските територии държавна собственост </w:t>
      </w:r>
      <w:r w:rsidR="00222FC2">
        <w:rPr>
          <w:b/>
          <w:szCs w:val="24"/>
        </w:rPr>
        <w:t>23,040</w:t>
      </w:r>
      <w:r w:rsidR="00222FC2" w:rsidRPr="00CF135A">
        <w:rPr>
          <w:b/>
          <w:szCs w:val="24"/>
        </w:rPr>
        <w:t xml:space="preserve"> дка,</w:t>
      </w:r>
      <w:r w:rsidR="00222FC2" w:rsidRPr="00CF135A">
        <w:rPr>
          <w:szCs w:val="24"/>
        </w:rPr>
        <w:t xml:space="preserve"> по</w:t>
      </w:r>
      <w:r w:rsidR="003621C9">
        <w:rPr>
          <w:szCs w:val="24"/>
        </w:rPr>
        <w:t>землени имоти в землището на с.</w:t>
      </w:r>
      <w:r w:rsidR="00387D0B">
        <w:rPr>
          <w:szCs w:val="24"/>
        </w:rPr>
        <w:t xml:space="preserve"> </w:t>
      </w:r>
      <w:r w:rsidR="00222FC2">
        <w:rPr>
          <w:szCs w:val="24"/>
        </w:rPr>
        <w:t>Навъсен</w:t>
      </w:r>
      <w:r w:rsidR="00222FC2" w:rsidRPr="00CF135A">
        <w:rPr>
          <w:szCs w:val="24"/>
        </w:rPr>
        <w:t>, община Симеоновград,  с идентификатори както следва:</w:t>
      </w:r>
      <w:r w:rsidR="00222FC2">
        <w:rPr>
          <w:szCs w:val="24"/>
        </w:rPr>
        <w:t xml:space="preserve"> 51010.50.50</w:t>
      </w:r>
      <w:r w:rsidR="00713FA3">
        <w:rPr>
          <w:szCs w:val="24"/>
        </w:rPr>
        <w:t xml:space="preserve"> с площ 5,430</w:t>
      </w:r>
      <w:r w:rsidR="00222FC2" w:rsidRPr="00CF135A">
        <w:rPr>
          <w:szCs w:val="24"/>
        </w:rPr>
        <w:t xml:space="preserve"> дка; </w:t>
      </w:r>
      <w:r w:rsidR="00713FA3">
        <w:rPr>
          <w:szCs w:val="24"/>
        </w:rPr>
        <w:t>51010.18.357 с площ 17,170 дка; 51010.18.389 с площ 0,440</w:t>
      </w:r>
      <w:r w:rsidR="00713FA3" w:rsidRPr="00CF135A">
        <w:rPr>
          <w:szCs w:val="24"/>
        </w:rPr>
        <w:t xml:space="preserve"> дка; </w:t>
      </w:r>
      <w:r w:rsidR="00713FA3">
        <w:rPr>
          <w:szCs w:val="24"/>
        </w:rPr>
        <w:t>съгласно кадастрална карта и кадастрален регистър на землището на с. Навъсен, община Симеоновград, одобрени със Заповед № РД-18-1465/09.08.2018 г на изпълнителния директор на АГКК</w:t>
      </w:r>
    </w:p>
    <w:p w:rsidR="003621C9" w:rsidRDefault="00974426" w:rsidP="003621C9">
      <w:pPr>
        <w:pStyle w:val="24"/>
        <w:tabs>
          <w:tab w:val="clear" w:pos="-90"/>
          <w:tab w:val="center" w:pos="630"/>
        </w:tabs>
        <w:rPr>
          <w:szCs w:val="24"/>
        </w:rPr>
      </w:pPr>
      <w:r>
        <w:rPr>
          <w:i/>
          <w:szCs w:val="24"/>
        </w:rPr>
        <w:t>1.</w:t>
      </w:r>
      <w:r w:rsidR="006D5AA1">
        <w:rPr>
          <w:i/>
          <w:szCs w:val="24"/>
        </w:rPr>
        <w:t>3.</w:t>
      </w:r>
      <w:r w:rsidR="003621C9" w:rsidRPr="00CF135A">
        <w:rPr>
          <w:i/>
          <w:szCs w:val="24"/>
        </w:rPr>
        <w:t xml:space="preserve"> </w:t>
      </w:r>
      <w:r w:rsidR="003621C9">
        <w:rPr>
          <w:szCs w:val="24"/>
        </w:rPr>
        <w:t>Със заповед РД49-95/01.03</w:t>
      </w:r>
      <w:r w:rsidR="003621C9" w:rsidRPr="00CF135A">
        <w:rPr>
          <w:szCs w:val="24"/>
        </w:rPr>
        <w:t>.2023 г на министъра на земеделието,</w:t>
      </w:r>
      <w:r w:rsidR="003621C9">
        <w:rPr>
          <w:szCs w:val="24"/>
        </w:rPr>
        <w:t xml:space="preserve"> на основание </w:t>
      </w:r>
      <w:r w:rsidR="003621C9" w:rsidRPr="00CF135A">
        <w:rPr>
          <w:szCs w:val="24"/>
        </w:rPr>
        <w:t xml:space="preserve"> </w:t>
      </w:r>
      <w:r w:rsidR="003621C9">
        <w:rPr>
          <w:szCs w:val="24"/>
        </w:rPr>
        <w:t>§</w:t>
      </w:r>
      <w:r w:rsidR="003621C9" w:rsidRPr="00CF135A">
        <w:rPr>
          <w:szCs w:val="24"/>
        </w:rPr>
        <w:t xml:space="preserve">17 от Приходните и заключителни разпоредби към Закона за изменение и допълнение на Закона за опазване на земеделските земи (ДВ бр. 100 от 2015 г) и във връзка с одобрен протокол от 21.11.2016 г на комисия назначена със Заповед №112/14.09.2016 г на директора на Областна дирекция „Земеделие“ гр. Хасково се включват в горските територии държавна собственост </w:t>
      </w:r>
      <w:r w:rsidR="003621C9">
        <w:rPr>
          <w:b/>
          <w:szCs w:val="24"/>
        </w:rPr>
        <w:t>25,808</w:t>
      </w:r>
      <w:r w:rsidR="003621C9" w:rsidRPr="00CF135A">
        <w:rPr>
          <w:b/>
          <w:szCs w:val="24"/>
        </w:rPr>
        <w:t xml:space="preserve"> дка,</w:t>
      </w:r>
      <w:r w:rsidR="003621C9" w:rsidRPr="00CF135A">
        <w:rPr>
          <w:szCs w:val="24"/>
        </w:rPr>
        <w:t xml:space="preserve"> по</w:t>
      </w:r>
      <w:r w:rsidR="003621C9">
        <w:rPr>
          <w:szCs w:val="24"/>
        </w:rPr>
        <w:t>землени имоти в землището на с.</w:t>
      </w:r>
      <w:r w:rsidR="00423495">
        <w:rPr>
          <w:szCs w:val="24"/>
        </w:rPr>
        <w:t xml:space="preserve"> </w:t>
      </w:r>
      <w:r w:rsidR="003621C9">
        <w:rPr>
          <w:szCs w:val="24"/>
        </w:rPr>
        <w:t>Тянево</w:t>
      </w:r>
      <w:r w:rsidR="003621C9" w:rsidRPr="00CF135A">
        <w:rPr>
          <w:szCs w:val="24"/>
        </w:rPr>
        <w:t>, община Симеоновград,  с идентификатори както следва:</w:t>
      </w:r>
      <w:r w:rsidR="003621C9">
        <w:rPr>
          <w:szCs w:val="24"/>
        </w:rPr>
        <w:t xml:space="preserve"> 73821.509.36 с площ 13,737</w:t>
      </w:r>
      <w:r w:rsidR="003621C9" w:rsidRPr="00CF135A">
        <w:rPr>
          <w:szCs w:val="24"/>
        </w:rPr>
        <w:t xml:space="preserve"> дка; </w:t>
      </w:r>
      <w:r w:rsidR="003621C9">
        <w:rPr>
          <w:szCs w:val="24"/>
        </w:rPr>
        <w:t>73821.</w:t>
      </w:r>
      <w:r w:rsidR="00CA1563">
        <w:rPr>
          <w:szCs w:val="24"/>
        </w:rPr>
        <w:t>501.142 с площ 2,887</w:t>
      </w:r>
      <w:r w:rsidR="003621C9">
        <w:rPr>
          <w:szCs w:val="24"/>
        </w:rPr>
        <w:t xml:space="preserve"> дка; </w:t>
      </w:r>
      <w:r w:rsidR="00CA1563">
        <w:rPr>
          <w:szCs w:val="24"/>
        </w:rPr>
        <w:t>73821.23.1 с площ 3,088</w:t>
      </w:r>
      <w:r w:rsidR="003621C9" w:rsidRPr="00CF135A">
        <w:rPr>
          <w:szCs w:val="24"/>
        </w:rPr>
        <w:t xml:space="preserve"> дка; </w:t>
      </w:r>
      <w:r w:rsidR="00CA1563">
        <w:rPr>
          <w:szCs w:val="24"/>
        </w:rPr>
        <w:t>73821.97.1с площ 1,976</w:t>
      </w:r>
      <w:r w:rsidR="00CA1563" w:rsidRPr="00CF135A">
        <w:rPr>
          <w:szCs w:val="24"/>
        </w:rPr>
        <w:t xml:space="preserve"> дка; </w:t>
      </w:r>
      <w:r w:rsidR="00CA1563">
        <w:rPr>
          <w:szCs w:val="24"/>
        </w:rPr>
        <w:t>73821.163.4 с площ 1,914 дка; 73821.163.11 с площ 0,401</w:t>
      </w:r>
      <w:r w:rsidR="00CA1563" w:rsidRPr="00CF135A">
        <w:rPr>
          <w:szCs w:val="24"/>
        </w:rPr>
        <w:t xml:space="preserve"> дка</w:t>
      </w:r>
      <w:r w:rsidR="00CA1563">
        <w:rPr>
          <w:szCs w:val="24"/>
        </w:rPr>
        <w:t xml:space="preserve">; 73821.214.1 с площ 1,805 дка -  </w:t>
      </w:r>
      <w:r w:rsidR="003621C9">
        <w:rPr>
          <w:szCs w:val="24"/>
        </w:rPr>
        <w:t xml:space="preserve">съгласно кадастрална карта и кадастрален регистър на землището на с. </w:t>
      </w:r>
      <w:r w:rsidR="00CA1563">
        <w:rPr>
          <w:szCs w:val="24"/>
        </w:rPr>
        <w:t>Тянево</w:t>
      </w:r>
      <w:r w:rsidR="003621C9">
        <w:rPr>
          <w:szCs w:val="24"/>
        </w:rPr>
        <w:t>, община Симеоновград, одобрени със Заповед № РД</w:t>
      </w:r>
      <w:r w:rsidR="00CA1563">
        <w:rPr>
          <w:szCs w:val="24"/>
        </w:rPr>
        <w:t>-18-1470</w:t>
      </w:r>
      <w:r w:rsidR="003621C9">
        <w:rPr>
          <w:szCs w:val="24"/>
        </w:rPr>
        <w:t>/09.08.2018 г на изпълнителния директор на АГКК</w:t>
      </w:r>
    </w:p>
    <w:p w:rsidR="00355FEA" w:rsidRDefault="00974426" w:rsidP="00355FEA">
      <w:pPr>
        <w:pStyle w:val="24"/>
        <w:tabs>
          <w:tab w:val="clear" w:pos="-90"/>
          <w:tab w:val="center" w:pos="630"/>
        </w:tabs>
        <w:rPr>
          <w:szCs w:val="24"/>
        </w:rPr>
      </w:pPr>
      <w:r>
        <w:rPr>
          <w:i/>
          <w:szCs w:val="24"/>
        </w:rPr>
        <w:t>1.</w:t>
      </w:r>
      <w:r w:rsidR="006D5AA1">
        <w:rPr>
          <w:i/>
          <w:szCs w:val="24"/>
        </w:rPr>
        <w:t>4.</w:t>
      </w:r>
      <w:r w:rsidR="00355FEA" w:rsidRPr="00CF135A">
        <w:rPr>
          <w:i/>
          <w:szCs w:val="24"/>
        </w:rPr>
        <w:t xml:space="preserve"> </w:t>
      </w:r>
      <w:r w:rsidR="00355FEA">
        <w:rPr>
          <w:szCs w:val="24"/>
        </w:rPr>
        <w:t>Със заповед РД49-62/01.03</w:t>
      </w:r>
      <w:r w:rsidR="00355FEA" w:rsidRPr="00CF135A">
        <w:rPr>
          <w:szCs w:val="24"/>
        </w:rPr>
        <w:t>.2023 г на министъра на земеделието,</w:t>
      </w:r>
      <w:r w:rsidR="00355FEA">
        <w:rPr>
          <w:szCs w:val="24"/>
        </w:rPr>
        <w:t xml:space="preserve"> на основание </w:t>
      </w:r>
      <w:r w:rsidR="00355FEA" w:rsidRPr="00CF135A">
        <w:rPr>
          <w:szCs w:val="24"/>
        </w:rPr>
        <w:t xml:space="preserve"> </w:t>
      </w:r>
      <w:r w:rsidR="00355FEA">
        <w:rPr>
          <w:szCs w:val="24"/>
        </w:rPr>
        <w:t>§</w:t>
      </w:r>
      <w:r w:rsidR="00355FEA" w:rsidRPr="00CF135A">
        <w:rPr>
          <w:szCs w:val="24"/>
        </w:rPr>
        <w:t xml:space="preserve">17 от Приходните и заключителни разпоредби към Закона за изменение и допълнение на Закона за опазване на земеделските земи (ДВ бр. 100 от 2015 г) и във връзка с одобрен протокол от 21.11.2016 г на комисия назначена със Заповед №112/14.09.2016 г на директора на Областна дирекция „Земеделие“ гр. Хасково се включват в горските територии държавна собственост </w:t>
      </w:r>
      <w:r w:rsidR="00355FEA">
        <w:rPr>
          <w:b/>
          <w:szCs w:val="24"/>
        </w:rPr>
        <w:t>107,405</w:t>
      </w:r>
      <w:r w:rsidR="00355FEA" w:rsidRPr="00CF135A">
        <w:rPr>
          <w:b/>
          <w:szCs w:val="24"/>
        </w:rPr>
        <w:t xml:space="preserve"> дка,</w:t>
      </w:r>
      <w:r w:rsidR="00355FEA" w:rsidRPr="00CF135A">
        <w:rPr>
          <w:szCs w:val="24"/>
        </w:rPr>
        <w:t xml:space="preserve"> по</w:t>
      </w:r>
      <w:r w:rsidR="00355FEA">
        <w:rPr>
          <w:szCs w:val="24"/>
        </w:rPr>
        <w:t>землени имоти в землището на гр. Симеоновград</w:t>
      </w:r>
      <w:r w:rsidR="00355FEA" w:rsidRPr="00CF135A">
        <w:rPr>
          <w:szCs w:val="24"/>
        </w:rPr>
        <w:t>, община Симеоновград,  с идентификатори както следва:</w:t>
      </w:r>
      <w:r w:rsidR="00355FEA">
        <w:rPr>
          <w:szCs w:val="24"/>
        </w:rPr>
        <w:t xml:space="preserve"> 74278.649.977 с площ 86,651</w:t>
      </w:r>
      <w:r w:rsidR="00355FEA" w:rsidRPr="00CF135A">
        <w:rPr>
          <w:szCs w:val="24"/>
        </w:rPr>
        <w:t xml:space="preserve"> дка; </w:t>
      </w:r>
      <w:r w:rsidR="00355FEA">
        <w:rPr>
          <w:szCs w:val="24"/>
        </w:rPr>
        <w:t>47278.150.684 с площ 5,652 дка; 47278.311.4 с площ 15,102</w:t>
      </w:r>
      <w:r w:rsidR="00355FEA" w:rsidRPr="00CF135A">
        <w:rPr>
          <w:szCs w:val="24"/>
        </w:rPr>
        <w:t xml:space="preserve"> дка</w:t>
      </w:r>
      <w:r w:rsidR="00355FEA">
        <w:rPr>
          <w:szCs w:val="24"/>
        </w:rPr>
        <w:t xml:space="preserve"> -съгласно кадастрална карта и кадастрален регистър на землището на гр. Симеоновград, община Симеоновград, одобрени със Заповед № РД-18-1468/09.08.2018 г на изпълнителния директор на АГКК</w:t>
      </w:r>
    </w:p>
    <w:p w:rsidR="00931D5B" w:rsidRDefault="00974426" w:rsidP="00931D5B">
      <w:pPr>
        <w:pStyle w:val="24"/>
        <w:tabs>
          <w:tab w:val="clear" w:pos="-90"/>
          <w:tab w:val="center" w:pos="630"/>
        </w:tabs>
        <w:rPr>
          <w:szCs w:val="24"/>
        </w:rPr>
      </w:pPr>
      <w:r>
        <w:rPr>
          <w:i/>
          <w:szCs w:val="24"/>
        </w:rPr>
        <w:t>1.</w:t>
      </w:r>
      <w:r w:rsidR="006D5AA1">
        <w:rPr>
          <w:i/>
          <w:szCs w:val="24"/>
        </w:rPr>
        <w:t>5.</w:t>
      </w:r>
      <w:r w:rsidR="00931D5B" w:rsidRPr="00CF135A">
        <w:rPr>
          <w:i/>
          <w:szCs w:val="24"/>
        </w:rPr>
        <w:t xml:space="preserve"> </w:t>
      </w:r>
      <w:r w:rsidR="00931D5B">
        <w:rPr>
          <w:szCs w:val="24"/>
        </w:rPr>
        <w:t>Със заповед РД49-101/01.03</w:t>
      </w:r>
      <w:r w:rsidR="00931D5B" w:rsidRPr="00CF135A">
        <w:rPr>
          <w:szCs w:val="24"/>
        </w:rPr>
        <w:t>.2023 г на министъра на земеделието,</w:t>
      </w:r>
      <w:r w:rsidR="00931D5B">
        <w:rPr>
          <w:szCs w:val="24"/>
        </w:rPr>
        <w:t xml:space="preserve"> на основание </w:t>
      </w:r>
      <w:r w:rsidR="00931D5B" w:rsidRPr="00CF135A">
        <w:rPr>
          <w:szCs w:val="24"/>
        </w:rPr>
        <w:t xml:space="preserve"> </w:t>
      </w:r>
      <w:r w:rsidR="00931D5B">
        <w:rPr>
          <w:szCs w:val="24"/>
        </w:rPr>
        <w:t>§</w:t>
      </w:r>
      <w:r w:rsidR="00931D5B" w:rsidRPr="00CF135A">
        <w:rPr>
          <w:szCs w:val="24"/>
        </w:rPr>
        <w:t xml:space="preserve">17 от Приходните и заключителни разпоредби към Закона за изменение и допълнение на Закона за опазване на земеделските земи (ДВ бр. 100 от 2015 г) и във връзка с одобрен протокол от 21.11.2016 г на комисия назначена със Заповед №112/14.09.2016 г на директора на Областна дирекция „Земеделие“ гр. Хасково се включват в горските територии държавна собственост </w:t>
      </w:r>
      <w:r w:rsidR="00931D5B">
        <w:rPr>
          <w:b/>
          <w:szCs w:val="24"/>
        </w:rPr>
        <w:t>241,187</w:t>
      </w:r>
      <w:r w:rsidR="00931D5B" w:rsidRPr="00CF135A">
        <w:rPr>
          <w:b/>
          <w:szCs w:val="24"/>
        </w:rPr>
        <w:t xml:space="preserve"> дка,</w:t>
      </w:r>
      <w:r w:rsidR="00931D5B" w:rsidRPr="00CF135A">
        <w:rPr>
          <w:szCs w:val="24"/>
        </w:rPr>
        <w:t xml:space="preserve"> по</w:t>
      </w:r>
      <w:r w:rsidR="00931D5B">
        <w:rPr>
          <w:szCs w:val="24"/>
        </w:rPr>
        <w:t>землени имоти в землището на с. Троян</w:t>
      </w:r>
      <w:r w:rsidR="00931D5B" w:rsidRPr="00CF135A">
        <w:rPr>
          <w:szCs w:val="24"/>
        </w:rPr>
        <w:t>, община Симеоновград,  с идентификатори както следва:</w:t>
      </w:r>
      <w:r w:rsidR="00931D5B">
        <w:rPr>
          <w:szCs w:val="24"/>
        </w:rPr>
        <w:t xml:space="preserve"> 73208.135.177 с площ 66,997</w:t>
      </w:r>
      <w:r w:rsidR="00931D5B" w:rsidRPr="00CF135A">
        <w:rPr>
          <w:szCs w:val="24"/>
        </w:rPr>
        <w:t xml:space="preserve"> дка; </w:t>
      </w:r>
      <w:r w:rsidR="00931D5B">
        <w:rPr>
          <w:szCs w:val="24"/>
        </w:rPr>
        <w:t>73208.501.179 с площ 32,789 дка; 73208.96.288 с площ 26,814</w:t>
      </w:r>
      <w:r w:rsidR="00931D5B" w:rsidRPr="00CF135A">
        <w:rPr>
          <w:szCs w:val="24"/>
        </w:rPr>
        <w:t xml:space="preserve"> дка</w:t>
      </w:r>
      <w:r w:rsidR="00931D5B">
        <w:rPr>
          <w:szCs w:val="24"/>
        </w:rPr>
        <w:t>; 73208.96.289 с площ 5,701</w:t>
      </w:r>
      <w:r w:rsidR="00931D5B" w:rsidRPr="00CF135A">
        <w:rPr>
          <w:szCs w:val="24"/>
        </w:rPr>
        <w:t xml:space="preserve"> дка; </w:t>
      </w:r>
      <w:r w:rsidR="00931D5B">
        <w:rPr>
          <w:szCs w:val="24"/>
        </w:rPr>
        <w:t>73208.140.309 с площ 35,459 дка; 73208.96.352 с площ 2,639</w:t>
      </w:r>
      <w:r w:rsidR="00931D5B" w:rsidRPr="00CF135A">
        <w:rPr>
          <w:szCs w:val="24"/>
        </w:rPr>
        <w:t xml:space="preserve"> дка</w:t>
      </w:r>
      <w:r w:rsidR="00931D5B">
        <w:rPr>
          <w:szCs w:val="24"/>
        </w:rPr>
        <w:t>; 73208.501.381 с площ 35,504</w:t>
      </w:r>
      <w:r w:rsidR="00931D5B" w:rsidRPr="00CF135A">
        <w:rPr>
          <w:szCs w:val="24"/>
        </w:rPr>
        <w:t xml:space="preserve"> дка; </w:t>
      </w:r>
      <w:r w:rsidR="00931D5B">
        <w:rPr>
          <w:szCs w:val="24"/>
        </w:rPr>
        <w:t>73208.139.1 с площ 35,287</w:t>
      </w:r>
      <w:r w:rsidR="00931D5B" w:rsidRPr="00CF135A">
        <w:rPr>
          <w:szCs w:val="24"/>
        </w:rPr>
        <w:t xml:space="preserve"> дка</w:t>
      </w:r>
      <w:r w:rsidR="00931D5B">
        <w:rPr>
          <w:szCs w:val="24"/>
        </w:rPr>
        <w:t xml:space="preserve"> - съгласно кадастрална карта и кадастрален регистър на землището на с. Троян, община Симеоновград, одобрени със Заповед № РД-18-1469/09.08.2018 г на изпълнителния директор на АГКК</w:t>
      </w:r>
    </w:p>
    <w:p w:rsidR="00931D5B" w:rsidRDefault="00974426" w:rsidP="00931D5B">
      <w:pPr>
        <w:pStyle w:val="24"/>
        <w:tabs>
          <w:tab w:val="clear" w:pos="-90"/>
          <w:tab w:val="center" w:pos="630"/>
        </w:tabs>
        <w:rPr>
          <w:szCs w:val="24"/>
        </w:rPr>
      </w:pPr>
      <w:r>
        <w:rPr>
          <w:i/>
          <w:szCs w:val="24"/>
        </w:rPr>
        <w:lastRenderedPageBreak/>
        <w:t>1.</w:t>
      </w:r>
      <w:r w:rsidR="006D5AA1">
        <w:rPr>
          <w:i/>
          <w:szCs w:val="24"/>
        </w:rPr>
        <w:t>6.</w:t>
      </w:r>
      <w:r w:rsidR="00931D5B" w:rsidRPr="00CF135A">
        <w:rPr>
          <w:i/>
          <w:szCs w:val="24"/>
        </w:rPr>
        <w:t xml:space="preserve"> </w:t>
      </w:r>
      <w:r w:rsidR="00931D5B">
        <w:rPr>
          <w:szCs w:val="24"/>
        </w:rPr>
        <w:t>Със заповед РД49-101/01.03</w:t>
      </w:r>
      <w:r w:rsidR="00931D5B" w:rsidRPr="00CF135A">
        <w:rPr>
          <w:szCs w:val="24"/>
        </w:rPr>
        <w:t>.2023 г на министъра на земеделието,</w:t>
      </w:r>
      <w:r w:rsidR="00931D5B">
        <w:rPr>
          <w:szCs w:val="24"/>
        </w:rPr>
        <w:t xml:space="preserve"> на основание </w:t>
      </w:r>
      <w:r w:rsidR="00931D5B" w:rsidRPr="00CF135A">
        <w:rPr>
          <w:szCs w:val="24"/>
        </w:rPr>
        <w:t xml:space="preserve"> </w:t>
      </w:r>
      <w:r w:rsidR="00931D5B">
        <w:rPr>
          <w:szCs w:val="24"/>
        </w:rPr>
        <w:t>§</w:t>
      </w:r>
      <w:r w:rsidR="00931D5B" w:rsidRPr="00CF135A">
        <w:rPr>
          <w:szCs w:val="24"/>
        </w:rPr>
        <w:t xml:space="preserve">17 от Приходните и заключителни разпоредби към Закона за изменение и допълнение на Закона за опазване на земеделските земи (ДВ бр. 100 от 2015 г) и във връзка с одобрен протокол от 21.11.2016 г на комисия назначена със Заповед №112/14.09.2016 г на директора на Областна дирекция „Земеделие“ гр. Хасково се включват в горските територии държавна собственост </w:t>
      </w:r>
      <w:r w:rsidR="0030024B">
        <w:rPr>
          <w:b/>
          <w:szCs w:val="24"/>
        </w:rPr>
        <w:t>1299,501</w:t>
      </w:r>
      <w:r w:rsidR="00931D5B" w:rsidRPr="00CF135A">
        <w:rPr>
          <w:b/>
          <w:szCs w:val="24"/>
        </w:rPr>
        <w:t xml:space="preserve"> дка,</w:t>
      </w:r>
      <w:r w:rsidR="00931D5B" w:rsidRPr="00CF135A">
        <w:rPr>
          <w:szCs w:val="24"/>
        </w:rPr>
        <w:t xml:space="preserve"> по</w:t>
      </w:r>
      <w:r w:rsidR="00931D5B">
        <w:rPr>
          <w:szCs w:val="24"/>
        </w:rPr>
        <w:t>землени имоти в землището на с. Свирково</w:t>
      </w:r>
      <w:r w:rsidR="00931D5B" w:rsidRPr="00CF135A">
        <w:rPr>
          <w:szCs w:val="24"/>
        </w:rPr>
        <w:t>, община Симеоновград,  с идентификатори както следва:</w:t>
      </w:r>
      <w:r w:rsidR="0030024B">
        <w:rPr>
          <w:szCs w:val="24"/>
        </w:rPr>
        <w:t xml:space="preserve"> </w:t>
      </w:r>
      <w:r w:rsidR="0030024B" w:rsidRPr="0030024B">
        <w:rPr>
          <w:szCs w:val="24"/>
        </w:rPr>
        <w:t xml:space="preserve">65721.31.101 с площ </w:t>
      </w:r>
      <w:r w:rsidR="0030024B">
        <w:rPr>
          <w:szCs w:val="24"/>
        </w:rPr>
        <w:t>3,826</w:t>
      </w:r>
      <w:r w:rsidR="00931D5B" w:rsidRPr="00CF135A">
        <w:rPr>
          <w:szCs w:val="24"/>
        </w:rPr>
        <w:t xml:space="preserve"> дка; </w:t>
      </w:r>
      <w:r w:rsidR="0030024B">
        <w:rPr>
          <w:szCs w:val="24"/>
        </w:rPr>
        <w:t>65721.112.107 с площ 77,991 дка; 65721.65.109с площ 1,636</w:t>
      </w:r>
      <w:r w:rsidR="0030024B" w:rsidRPr="00CF135A">
        <w:rPr>
          <w:szCs w:val="24"/>
        </w:rPr>
        <w:t xml:space="preserve"> дка; </w:t>
      </w:r>
      <w:r w:rsidR="0030024B">
        <w:rPr>
          <w:szCs w:val="24"/>
        </w:rPr>
        <w:t>65721.111.110 с площ 51,443 дка; 65721.158.115 с площ 7,330</w:t>
      </w:r>
      <w:r w:rsidR="0030024B" w:rsidRPr="00CF135A">
        <w:rPr>
          <w:szCs w:val="24"/>
        </w:rPr>
        <w:t xml:space="preserve"> дка; </w:t>
      </w:r>
      <w:r w:rsidR="0030024B">
        <w:rPr>
          <w:szCs w:val="24"/>
        </w:rPr>
        <w:t xml:space="preserve">65721.65.16 с площ 2,364 дка; </w:t>
      </w:r>
      <w:r w:rsidR="0030024B" w:rsidRPr="0030024B">
        <w:rPr>
          <w:szCs w:val="24"/>
        </w:rPr>
        <w:t xml:space="preserve">65721.31.158.117 с площ </w:t>
      </w:r>
      <w:r w:rsidR="0030024B">
        <w:rPr>
          <w:szCs w:val="24"/>
        </w:rPr>
        <w:t>6,238</w:t>
      </w:r>
      <w:r w:rsidR="0030024B" w:rsidRPr="00CF135A">
        <w:rPr>
          <w:szCs w:val="24"/>
        </w:rPr>
        <w:t xml:space="preserve"> дка; </w:t>
      </w:r>
      <w:r w:rsidR="0030024B">
        <w:rPr>
          <w:szCs w:val="24"/>
        </w:rPr>
        <w:t>65721.158.118 с площ 3,728 дка; 65721.32.122 с площ 24,628</w:t>
      </w:r>
      <w:r w:rsidR="0030024B" w:rsidRPr="00CF135A">
        <w:rPr>
          <w:szCs w:val="24"/>
        </w:rPr>
        <w:t xml:space="preserve"> дка; </w:t>
      </w:r>
      <w:r w:rsidR="0030024B">
        <w:rPr>
          <w:szCs w:val="24"/>
        </w:rPr>
        <w:t>65721.37.149 с площ 10,321 дка; 65721.37.150 с площ 2,932</w:t>
      </w:r>
      <w:r w:rsidR="0030024B" w:rsidRPr="00CF135A">
        <w:rPr>
          <w:szCs w:val="24"/>
        </w:rPr>
        <w:t xml:space="preserve"> дка; </w:t>
      </w:r>
      <w:r w:rsidR="0030024B">
        <w:rPr>
          <w:szCs w:val="24"/>
        </w:rPr>
        <w:t xml:space="preserve">65721.42.169 с площ 4,513 дка; </w:t>
      </w:r>
      <w:r w:rsidR="00A2524D" w:rsidRPr="00A2524D">
        <w:rPr>
          <w:szCs w:val="24"/>
        </w:rPr>
        <w:t>65721.42.172</w:t>
      </w:r>
      <w:r w:rsidR="0030024B" w:rsidRPr="00A2524D">
        <w:rPr>
          <w:szCs w:val="24"/>
        </w:rPr>
        <w:t xml:space="preserve"> </w:t>
      </w:r>
      <w:r w:rsidR="00A2524D" w:rsidRPr="00A2524D">
        <w:rPr>
          <w:szCs w:val="24"/>
        </w:rPr>
        <w:t xml:space="preserve">с площ </w:t>
      </w:r>
      <w:r w:rsidR="00A2524D">
        <w:rPr>
          <w:szCs w:val="24"/>
        </w:rPr>
        <w:t>35,292</w:t>
      </w:r>
      <w:r w:rsidR="0030024B" w:rsidRPr="00CF135A">
        <w:rPr>
          <w:szCs w:val="24"/>
        </w:rPr>
        <w:t xml:space="preserve"> дка; </w:t>
      </w:r>
      <w:r w:rsidR="00A2524D">
        <w:rPr>
          <w:szCs w:val="24"/>
        </w:rPr>
        <w:t>65721.42.174 с площ 43,612</w:t>
      </w:r>
      <w:r w:rsidR="0030024B">
        <w:rPr>
          <w:szCs w:val="24"/>
        </w:rPr>
        <w:t xml:space="preserve"> дка; </w:t>
      </w:r>
      <w:r w:rsidR="00A2524D">
        <w:rPr>
          <w:szCs w:val="24"/>
        </w:rPr>
        <w:t>65721.43.179</w:t>
      </w:r>
      <w:r w:rsidR="0030024B">
        <w:rPr>
          <w:szCs w:val="24"/>
        </w:rPr>
        <w:t xml:space="preserve"> </w:t>
      </w:r>
      <w:r w:rsidR="00A2524D">
        <w:rPr>
          <w:szCs w:val="24"/>
        </w:rPr>
        <w:t>с площ 8,795</w:t>
      </w:r>
      <w:r w:rsidR="0030024B" w:rsidRPr="00CF135A">
        <w:rPr>
          <w:szCs w:val="24"/>
        </w:rPr>
        <w:t xml:space="preserve"> дка; </w:t>
      </w:r>
      <w:r w:rsidR="00A2524D">
        <w:rPr>
          <w:szCs w:val="24"/>
        </w:rPr>
        <w:t>65721.64.239 с площ 11.439</w:t>
      </w:r>
      <w:r w:rsidR="0030024B">
        <w:rPr>
          <w:szCs w:val="24"/>
        </w:rPr>
        <w:t xml:space="preserve"> дка; </w:t>
      </w:r>
      <w:r w:rsidR="00A2524D">
        <w:rPr>
          <w:szCs w:val="24"/>
        </w:rPr>
        <w:t>65721.28.242</w:t>
      </w:r>
      <w:r w:rsidR="0030024B">
        <w:rPr>
          <w:szCs w:val="24"/>
        </w:rPr>
        <w:t xml:space="preserve"> </w:t>
      </w:r>
      <w:r w:rsidR="00A2524D">
        <w:rPr>
          <w:szCs w:val="24"/>
        </w:rPr>
        <w:t>с площ 92,996</w:t>
      </w:r>
      <w:r w:rsidR="0030024B" w:rsidRPr="00CF135A">
        <w:rPr>
          <w:szCs w:val="24"/>
        </w:rPr>
        <w:t xml:space="preserve"> дка; </w:t>
      </w:r>
      <w:r w:rsidR="00A2524D">
        <w:rPr>
          <w:szCs w:val="24"/>
        </w:rPr>
        <w:t>65721.65.244 с площ 16,383</w:t>
      </w:r>
      <w:r w:rsidR="0030024B">
        <w:rPr>
          <w:szCs w:val="24"/>
        </w:rPr>
        <w:t xml:space="preserve"> дка;</w:t>
      </w:r>
      <w:r w:rsidR="00A2524D">
        <w:rPr>
          <w:szCs w:val="24"/>
        </w:rPr>
        <w:t xml:space="preserve"> 65721.66.245 с площ 17,335 дка;</w:t>
      </w:r>
      <w:r w:rsidR="00A2524D" w:rsidRPr="00A2524D">
        <w:rPr>
          <w:color w:val="FF0000"/>
          <w:szCs w:val="24"/>
        </w:rPr>
        <w:t xml:space="preserve"> </w:t>
      </w:r>
      <w:r w:rsidR="00A2524D" w:rsidRPr="00A2524D">
        <w:rPr>
          <w:szCs w:val="24"/>
        </w:rPr>
        <w:t xml:space="preserve">65721.65.258 </w:t>
      </w:r>
      <w:r w:rsidR="00A2524D">
        <w:rPr>
          <w:szCs w:val="24"/>
        </w:rPr>
        <w:t>с площ 13,406</w:t>
      </w:r>
      <w:r w:rsidR="00A2524D" w:rsidRPr="00CF135A">
        <w:rPr>
          <w:szCs w:val="24"/>
        </w:rPr>
        <w:t xml:space="preserve"> дка; </w:t>
      </w:r>
      <w:r w:rsidR="00A2524D">
        <w:rPr>
          <w:szCs w:val="24"/>
        </w:rPr>
        <w:t>65721.61.268 с площ 32,040 дка; 65721.61.269 с площ 3,639</w:t>
      </w:r>
      <w:r w:rsidR="00A2524D" w:rsidRPr="00CF135A">
        <w:rPr>
          <w:szCs w:val="24"/>
        </w:rPr>
        <w:t xml:space="preserve"> дка; </w:t>
      </w:r>
      <w:r w:rsidR="00A2524D">
        <w:rPr>
          <w:szCs w:val="24"/>
        </w:rPr>
        <w:t>65721.66.275 с площ 0,984 дка; 65721.150.346 с площ 568,579</w:t>
      </w:r>
      <w:r w:rsidR="00A2524D" w:rsidRPr="00CF135A">
        <w:rPr>
          <w:szCs w:val="24"/>
        </w:rPr>
        <w:t xml:space="preserve"> дка; </w:t>
      </w:r>
      <w:r w:rsidR="00A2524D">
        <w:rPr>
          <w:szCs w:val="24"/>
        </w:rPr>
        <w:t xml:space="preserve">65721.94.386 с площ 158,147 дка; </w:t>
      </w:r>
      <w:r w:rsidR="0030024B">
        <w:rPr>
          <w:szCs w:val="24"/>
        </w:rPr>
        <w:t xml:space="preserve"> </w:t>
      </w:r>
      <w:r w:rsidR="00A2524D" w:rsidRPr="00FA1A30">
        <w:rPr>
          <w:szCs w:val="24"/>
        </w:rPr>
        <w:t xml:space="preserve">65721.153.5 с площ </w:t>
      </w:r>
      <w:r w:rsidR="00A2524D">
        <w:rPr>
          <w:szCs w:val="24"/>
        </w:rPr>
        <w:t>12,574</w:t>
      </w:r>
      <w:r w:rsidR="00A2524D" w:rsidRPr="00CF135A">
        <w:rPr>
          <w:szCs w:val="24"/>
        </w:rPr>
        <w:t xml:space="preserve"> дка; </w:t>
      </w:r>
      <w:r w:rsidR="00A2524D">
        <w:rPr>
          <w:szCs w:val="24"/>
        </w:rPr>
        <w:t>65721.153.6 с площ 10,574 дка; 65721.153.7 с площ 16,899</w:t>
      </w:r>
      <w:r w:rsidR="00A2524D" w:rsidRPr="00CF135A">
        <w:rPr>
          <w:szCs w:val="24"/>
        </w:rPr>
        <w:t xml:space="preserve"> дка; </w:t>
      </w:r>
      <w:r w:rsidR="00A2524D">
        <w:rPr>
          <w:szCs w:val="24"/>
        </w:rPr>
        <w:t>65721.154.3 с площ 5,500 дка; 65721.155.44 с площ 3,100</w:t>
      </w:r>
      <w:r w:rsidR="00A2524D" w:rsidRPr="00CF135A">
        <w:rPr>
          <w:szCs w:val="24"/>
        </w:rPr>
        <w:t xml:space="preserve"> дка; </w:t>
      </w:r>
      <w:r w:rsidR="00A2524D">
        <w:rPr>
          <w:szCs w:val="24"/>
        </w:rPr>
        <w:t>65721.155.49</w:t>
      </w:r>
      <w:r w:rsidR="00C91D79">
        <w:rPr>
          <w:szCs w:val="24"/>
        </w:rPr>
        <w:t xml:space="preserve"> с площ 17,900</w:t>
      </w:r>
      <w:r w:rsidR="00A2524D">
        <w:rPr>
          <w:szCs w:val="24"/>
        </w:rPr>
        <w:t xml:space="preserve"> дка;</w:t>
      </w:r>
      <w:r w:rsidR="00A2524D" w:rsidRPr="00A2524D">
        <w:rPr>
          <w:szCs w:val="24"/>
        </w:rPr>
        <w:t xml:space="preserve"> </w:t>
      </w:r>
      <w:r w:rsidR="00C91D79">
        <w:rPr>
          <w:szCs w:val="24"/>
        </w:rPr>
        <w:t>65721.156.26</w:t>
      </w:r>
      <w:r w:rsidR="00A2524D">
        <w:rPr>
          <w:szCs w:val="24"/>
        </w:rPr>
        <w:t xml:space="preserve"> </w:t>
      </w:r>
      <w:r w:rsidR="00C91D79">
        <w:rPr>
          <w:szCs w:val="24"/>
        </w:rPr>
        <w:t>с площ 19,618</w:t>
      </w:r>
      <w:r w:rsidR="00A2524D" w:rsidRPr="00CF135A">
        <w:rPr>
          <w:szCs w:val="24"/>
        </w:rPr>
        <w:t xml:space="preserve"> дка; </w:t>
      </w:r>
      <w:r w:rsidR="00C91D79">
        <w:rPr>
          <w:szCs w:val="24"/>
        </w:rPr>
        <w:t>65721.153.4  с площ 3,340</w:t>
      </w:r>
      <w:r w:rsidR="00A2524D">
        <w:rPr>
          <w:szCs w:val="24"/>
        </w:rPr>
        <w:t xml:space="preserve"> дка</w:t>
      </w:r>
      <w:r w:rsidR="00C91D79">
        <w:rPr>
          <w:szCs w:val="24"/>
        </w:rPr>
        <w:t>; 65721.155.10 с площ 10,399 дка</w:t>
      </w:r>
      <w:r w:rsidR="00A2524D">
        <w:rPr>
          <w:szCs w:val="24"/>
        </w:rPr>
        <w:t xml:space="preserve"> - </w:t>
      </w:r>
      <w:r w:rsidR="0030024B">
        <w:rPr>
          <w:szCs w:val="24"/>
        </w:rPr>
        <w:t xml:space="preserve"> </w:t>
      </w:r>
      <w:r w:rsidR="00931D5B">
        <w:rPr>
          <w:szCs w:val="24"/>
        </w:rPr>
        <w:t xml:space="preserve">съгласно кадастрална карта и кадастрален регистър на землището на с. </w:t>
      </w:r>
      <w:r w:rsidR="0030024B">
        <w:rPr>
          <w:szCs w:val="24"/>
        </w:rPr>
        <w:t>Свирково</w:t>
      </w:r>
      <w:r w:rsidR="00931D5B">
        <w:rPr>
          <w:szCs w:val="24"/>
        </w:rPr>
        <w:t>, община Симеоновград, одобрени със Заповед № РД-1</w:t>
      </w:r>
      <w:r w:rsidR="00C91D79">
        <w:rPr>
          <w:szCs w:val="24"/>
        </w:rPr>
        <w:t>8-1467</w:t>
      </w:r>
      <w:r w:rsidR="00931D5B">
        <w:rPr>
          <w:szCs w:val="24"/>
        </w:rPr>
        <w:t>/09.08.2018 г на изпълнителния директор на АГКК</w:t>
      </w:r>
      <w:r w:rsidR="007544B4">
        <w:rPr>
          <w:szCs w:val="24"/>
        </w:rPr>
        <w:t>.</w:t>
      </w:r>
    </w:p>
    <w:p w:rsidR="00355FEA" w:rsidRPr="00CF135A" w:rsidRDefault="00355FEA" w:rsidP="003621C9">
      <w:pPr>
        <w:pStyle w:val="24"/>
        <w:tabs>
          <w:tab w:val="clear" w:pos="-90"/>
          <w:tab w:val="center" w:pos="630"/>
        </w:tabs>
        <w:rPr>
          <w:szCs w:val="24"/>
        </w:rPr>
      </w:pPr>
    </w:p>
    <w:p w:rsidR="003621C9" w:rsidRPr="008C1796" w:rsidRDefault="00C91D79" w:rsidP="003621C9">
      <w:pPr>
        <w:pStyle w:val="24"/>
        <w:tabs>
          <w:tab w:val="clear" w:pos="-90"/>
          <w:tab w:val="center" w:pos="630"/>
        </w:tabs>
        <w:rPr>
          <w:b/>
          <w:szCs w:val="24"/>
        </w:rPr>
      </w:pPr>
      <w:r w:rsidRPr="008C1796">
        <w:rPr>
          <w:b/>
          <w:szCs w:val="24"/>
        </w:rPr>
        <w:t xml:space="preserve">Обща площ на имотите </w:t>
      </w:r>
      <w:r w:rsidR="006D5AA1">
        <w:rPr>
          <w:b/>
          <w:szCs w:val="24"/>
        </w:rPr>
        <w:t xml:space="preserve">включени  в </w:t>
      </w:r>
      <w:r w:rsidRPr="008C1796">
        <w:rPr>
          <w:b/>
          <w:szCs w:val="24"/>
        </w:rPr>
        <w:t>горски територии държавна собственост – 1980,829 дка (198,1 ха)</w:t>
      </w:r>
    </w:p>
    <w:p w:rsidR="000901AD" w:rsidRPr="003A3746" w:rsidRDefault="008C1796" w:rsidP="000B5733">
      <w:pPr>
        <w:pStyle w:val="24"/>
        <w:tabs>
          <w:tab w:val="clear" w:pos="-90"/>
          <w:tab w:val="center" w:pos="630"/>
        </w:tabs>
        <w:rPr>
          <w:i/>
          <w:szCs w:val="24"/>
        </w:rPr>
      </w:pPr>
      <w:r>
        <w:rPr>
          <w:i/>
          <w:szCs w:val="24"/>
        </w:rPr>
        <w:t>Забележка:</w:t>
      </w:r>
      <w:r w:rsidR="009C43A6">
        <w:rPr>
          <w:i/>
          <w:szCs w:val="24"/>
        </w:rPr>
        <w:t xml:space="preserve"> Имотите са инвентаризирани през 2015/2016 г и по КК към 2024 г  по собственост са „ВСО“. </w:t>
      </w:r>
      <w:r>
        <w:rPr>
          <w:i/>
          <w:szCs w:val="24"/>
        </w:rPr>
        <w:t xml:space="preserve"> </w:t>
      </w:r>
      <w:r w:rsidRPr="008C1796">
        <w:rPr>
          <w:i/>
          <w:szCs w:val="24"/>
        </w:rPr>
        <w:t>Копие от заповедите са приложени към заданието</w:t>
      </w:r>
    </w:p>
    <w:p w:rsidR="000B5733" w:rsidRDefault="000B5733" w:rsidP="005D6A3B">
      <w:pPr>
        <w:pStyle w:val="24"/>
        <w:tabs>
          <w:tab w:val="clear" w:pos="-90"/>
          <w:tab w:val="center" w:pos="630"/>
        </w:tabs>
        <w:rPr>
          <w:szCs w:val="24"/>
        </w:rPr>
      </w:pPr>
    </w:p>
    <w:p w:rsidR="004649F5" w:rsidRDefault="004628A2" w:rsidP="004649F5">
      <w:pPr>
        <w:pStyle w:val="24"/>
        <w:tabs>
          <w:tab w:val="clear" w:pos="-90"/>
          <w:tab w:val="center" w:pos="630"/>
        </w:tabs>
        <w:ind w:firstLine="0"/>
        <w:rPr>
          <w:szCs w:val="24"/>
        </w:rPr>
      </w:pPr>
      <w:r>
        <w:rPr>
          <w:b/>
          <w:szCs w:val="24"/>
        </w:rPr>
        <w:tab/>
      </w:r>
      <w:r>
        <w:rPr>
          <w:b/>
          <w:szCs w:val="24"/>
        </w:rPr>
        <w:tab/>
      </w:r>
      <w:r w:rsidR="0018715A">
        <w:rPr>
          <w:szCs w:val="24"/>
        </w:rPr>
        <w:tab/>
      </w:r>
      <w:r w:rsidR="004649F5">
        <w:rPr>
          <w:szCs w:val="24"/>
        </w:rPr>
        <w:t>В табличен вид е посочено движението на площите на горските територии и горите извън тях на ба</w:t>
      </w:r>
      <w:r w:rsidR="00A652BF">
        <w:rPr>
          <w:szCs w:val="24"/>
        </w:rPr>
        <w:t xml:space="preserve">за редовни документи (включени, </w:t>
      </w:r>
      <w:r w:rsidR="004649F5">
        <w:rPr>
          <w:szCs w:val="24"/>
        </w:rPr>
        <w:t xml:space="preserve">изключени </w:t>
      </w:r>
      <w:r w:rsidR="0018715A">
        <w:rPr>
          <w:szCs w:val="24"/>
        </w:rPr>
        <w:t>промян</w:t>
      </w:r>
      <w:r w:rsidR="004649F5">
        <w:rPr>
          <w:szCs w:val="24"/>
        </w:rPr>
        <w:t>а вида територия)</w:t>
      </w:r>
    </w:p>
    <w:p w:rsidR="00E94A0F" w:rsidRDefault="00E94A0F" w:rsidP="00E94A0F">
      <w:pPr>
        <w:pStyle w:val="24"/>
        <w:tabs>
          <w:tab w:val="clear" w:pos="-90"/>
          <w:tab w:val="center" w:pos="630"/>
        </w:tabs>
        <w:ind w:firstLine="0"/>
        <w:jc w:val="center"/>
        <w:rPr>
          <w:szCs w:val="24"/>
        </w:rPr>
      </w:pPr>
      <w:r>
        <w:rPr>
          <w:szCs w:val="24"/>
        </w:rPr>
        <w:t>Таблица № 7</w:t>
      </w:r>
    </w:p>
    <w:p w:rsidR="00E94A0F" w:rsidRDefault="00E94A0F" w:rsidP="00E94A0F">
      <w:pPr>
        <w:pStyle w:val="24"/>
        <w:tabs>
          <w:tab w:val="clear" w:pos="-90"/>
          <w:tab w:val="center" w:pos="630"/>
        </w:tabs>
        <w:ind w:firstLine="0"/>
        <w:jc w:val="center"/>
        <w:rPr>
          <w:szCs w:val="24"/>
        </w:rPr>
      </w:pPr>
      <w:r>
        <w:rPr>
          <w:szCs w:val="24"/>
        </w:rPr>
        <w:t>За движение на площите през ревизионния период</w:t>
      </w:r>
    </w:p>
    <w:p w:rsidR="006476AC" w:rsidRPr="004628A2" w:rsidRDefault="006476AC" w:rsidP="00E94A0F">
      <w:pPr>
        <w:pStyle w:val="24"/>
        <w:tabs>
          <w:tab w:val="clear" w:pos="-90"/>
          <w:tab w:val="center" w:pos="630"/>
        </w:tabs>
        <w:ind w:firstLine="0"/>
        <w:jc w:val="center"/>
        <w:rPr>
          <w:b/>
          <w:szCs w:val="24"/>
        </w:rPr>
      </w:pPr>
    </w:p>
    <w:p w:rsidR="00C4474A" w:rsidRDefault="00C4474A" w:rsidP="00C935AD">
      <w:pPr>
        <w:pStyle w:val="24"/>
        <w:tabs>
          <w:tab w:val="clear" w:pos="-90"/>
          <w:tab w:val="center" w:pos="1170"/>
        </w:tabs>
        <w:ind w:firstLine="0"/>
        <w:rPr>
          <w:szCs w:val="24"/>
        </w:rPr>
      </w:pPr>
    </w:p>
    <w:tbl>
      <w:tblPr>
        <w:tblStyle w:val="ac"/>
        <w:tblW w:w="9037" w:type="dxa"/>
        <w:tblInd w:w="-5" w:type="dxa"/>
        <w:tblLook w:val="04A0" w:firstRow="1" w:lastRow="0" w:firstColumn="1" w:lastColumn="0" w:noHBand="0" w:noVBand="1"/>
      </w:tblPr>
      <w:tblGrid>
        <w:gridCol w:w="2028"/>
        <w:gridCol w:w="1319"/>
        <w:gridCol w:w="1149"/>
        <w:gridCol w:w="1252"/>
        <w:gridCol w:w="1156"/>
        <w:gridCol w:w="1243"/>
        <w:gridCol w:w="890"/>
      </w:tblGrid>
      <w:tr w:rsidR="00C4474A" w:rsidRPr="00DB0EEC" w:rsidTr="004556D2">
        <w:tc>
          <w:tcPr>
            <w:tcW w:w="2028" w:type="dxa"/>
            <w:vMerge w:val="restart"/>
          </w:tcPr>
          <w:p w:rsidR="00C4474A" w:rsidRPr="00DB0EEC" w:rsidRDefault="00C4474A" w:rsidP="004556D2">
            <w:pPr>
              <w:jc w:val="center"/>
            </w:pPr>
            <w:r w:rsidRPr="00DB0EEC">
              <w:t>Собственост по вид територия</w:t>
            </w:r>
          </w:p>
        </w:tc>
        <w:tc>
          <w:tcPr>
            <w:tcW w:w="1319" w:type="dxa"/>
            <w:vMerge w:val="restart"/>
          </w:tcPr>
          <w:p w:rsidR="00C4474A" w:rsidRDefault="00C4474A" w:rsidP="004556D2">
            <w:r w:rsidRPr="00DB0EEC">
              <w:t>Инвентари</w:t>
            </w:r>
            <w:r>
              <w:t>-</w:t>
            </w:r>
            <w:proofErr w:type="spellStart"/>
            <w:r w:rsidRPr="00DB0EEC">
              <w:t>зирани</w:t>
            </w:r>
            <w:proofErr w:type="spellEnd"/>
            <w:r w:rsidRPr="00DB0EEC">
              <w:t xml:space="preserve"> гори </w:t>
            </w:r>
          </w:p>
          <w:p w:rsidR="00C4474A" w:rsidRPr="00DB0EEC" w:rsidRDefault="00C4474A" w:rsidP="004556D2">
            <w:r w:rsidRPr="00DB0EEC">
              <w:t>и горски територии</w:t>
            </w:r>
          </w:p>
          <w:p w:rsidR="00C4474A" w:rsidRPr="00DB0EEC" w:rsidRDefault="00C4474A" w:rsidP="004556D2">
            <w:pPr>
              <w:jc w:val="center"/>
            </w:pPr>
            <w:r>
              <w:t>През 2015/2016</w:t>
            </w:r>
          </w:p>
        </w:tc>
        <w:tc>
          <w:tcPr>
            <w:tcW w:w="2401" w:type="dxa"/>
            <w:gridSpan w:val="2"/>
          </w:tcPr>
          <w:p w:rsidR="00C4474A" w:rsidRDefault="00C4474A" w:rsidP="004556D2">
            <w:pPr>
              <w:jc w:val="center"/>
            </w:pPr>
          </w:p>
          <w:p w:rsidR="00C4474A" w:rsidRPr="00DB0EEC" w:rsidRDefault="00C4474A" w:rsidP="004556D2">
            <w:pPr>
              <w:jc w:val="center"/>
            </w:pPr>
            <w:r>
              <w:t>Промяна  на собственост</w:t>
            </w:r>
          </w:p>
        </w:tc>
        <w:tc>
          <w:tcPr>
            <w:tcW w:w="2399" w:type="dxa"/>
            <w:gridSpan w:val="2"/>
          </w:tcPr>
          <w:p w:rsidR="00C4474A" w:rsidRDefault="00C4474A" w:rsidP="004556D2">
            <w:pPr>
              <w:jc w:val="center"/>
            </w:pPr>
          </w:p>
          <w:p w:rsidR="00C4474A" w:rsidRPr="00DB0EEC" w:rsidRDefault="00C4474A" w:rsidP="004556D2">
            <w:pPr>
              <w:jc w:val="center"/>
            </w:pPr>
            <w:r>
              <w:t>Промяна вида територия</w:t>
            </w:r>
          </w:p>
        </w:tc>
        <w:tc>
          <w:tcPr>
            <w:tcW w:w="890" w:type="dxa"/>
            <w:vMerge w:val="restart"/>
          </w:tcPr>
          <w:p w:rsidR="00C4474A" w:rsidRDefault="00C4474A" w:rsidP="004556D2">
            <w:pPr>
              <w:jc w:val="center"/>
            </w:pPr>
          </w:p>
          <w:p w:rsidR="00C4474A" w:rsidRDefault="00C4474A" w:rsidP="004556D2">
            <w:pPr>
              <w:jc w:val="center"/>
            </w:pPr>
          </w:p>
          <w:p w:rsidR="00C4474A" w:rsidRPr="00DB0EEC" w:rsidRDefault="00C4474A" w:rsidP="004556D2">
            <w:pPr>
              <w:jc w:val="center"/>
            </w:pPr>
            <w:r>
              <w:t>Става</w:t>
            </w:r>
          </w:p>
        </w:tc>
      </w:tr>
      <w:tr w:rsidR="00C4474A" w:rsidRPr="00DB0EEC" w:rsidTr="004556D2">
        <w:tc>
          <w:tcPr>
            <w:tcW w:w="2028" w:type="dxa"/>
            <w:vMerge/>
          </w:tcPr>
          <w:p w:rsidR="00C4474A" w:rsidRPr="00DB0EEC" w:rsidRDefault="00C4474A" w:rsidP="004556D2">
            <w:pPr>
              <w:jc w:val="center"/>
            </w:pPr>
          </w:p>
        </w:tc>
        <w:tc>
          <w:tcPr>
            <w:tcW w:w="1319" w:type="dxa"/>
            <w:vMerge/>
          </w:tcPr>
          <w:p w:rsidR="00C4474A" w:rsidRPr="00DB0EEC" w:rsidRDefault="00C4474A" w:rsidP="004556D2">
            <w:pPr>
              <w:jc w:val="center"/>
            </w:pPr>
          </w:p>
        </w:tc>
        <w:tc>
          <w:tcPr>
            <w:tcW w:w="1149" w:type="dxa"/>
          </w:tcPr>
          <w:p w:rsidR="00C4474A" w:rsidRDefault="00C4474A" w:rsidP="004556D2">
            <w:pPr>
              <w:jc w:val="center"/>
            </w:pPr>
          </w:p>
          <w:p w:rsidR="00C4474A" w:rsidRDefault="00C4474A" w:rsidP="004556D2">
            <w:pPr>
              <w:jc w:val="center"/>
            </w:pPr>
          </w:p>
          <w:p w:rsidR="00C4474A" w:rsidRPr="00DB0EEC" w:rsidRDefault="00C4474A" w:rsidP="004556D2">
            <w:pPr>
              <w:jc w:val="center"/>
            </w:pPr>
            <w:r>
              <w:t>Продадено</w:t>
            </w:r>
          </w:p>
        </w:tc>
        <w:tc>
          <w:tcPr>
            <w:tcW w:w="1252" w:type="dxa"/>
          </w:tcPr>
          <w:p w:rsidR="00C4474A" w:rsidRDefault="00C4474A" w:rsidP="004556D2">
            <w:pPr>
              <w:jc w:val="center"/>
            </w:pPr>
          </w:p>
          <w:p w:rsidR="00C4474A" w:rsidRDefault="00C4474A" w:rsidP="004556D2">
            <w:pPr>
              <w:jc w:val="center"/>
            </w:pPr>
          </w:p>
          <w:p w:rsidR="00C4474A" w:rsidRPr="00DB0EEC" w:rsidRDefault="00C4474A" w:rsidP="004556D2">
            <w:pPr>
              <w:jc w:val="center"/>
            </w:pPr>
            <w:r>
              <w:t>Закупено</w:t>
            </w:r>
          </w:p>
        </w:tc>
        <w:tc>
          <w:tcPr>
            <w:tcW w:w="1156" w:type="dxa"/>
          </w:tcPr>
          <w:p w:rsidR="00C4474A" w:rsidRDefault="00C4474A" w:rsidP="004556D2">
            <w:pPr>
              <w:jc w:val="center"/>
            </w:pPr>
          </w:p>
          <w:p w:rsidR="00C4474A" w:rsidRPr="00DB0EEC" w:rsidRDefault="00C4474A" w:rsidP="004556D2">
            <w:pPr>
              <w:jc w:val="center"/>
            </w:pPr>
            <w:r>
              <w:t>намаление</w:t>
            </w:r>
          </w:p>
        </w:tc>
        <w:tc>
          <w:tcPr>
            <w:tcW w:w="1243" w:type="dxa"/>
          </w:tcPr>
          <w:p w:rsidR="00C4474A" w:rsidRDefault="00C4474A" w:rsidP="004556D2">
            <w:pPr>
              <w:jc w:val="center"/>
            </w:pPr>
          </w:p>
          <w:p w:rsidR="00C4474A" w:rsidRPr="00DB0EEC" w:rsidRDefault="00C4474A" w:rsidP="004556D2">
            <w:pPr>
              <w:jc w:val="center"/>
            </w:pPr>
            <w:r>
              <w:t>Увеличение</w:t>
            </w:r>
          </w:p>
        </w:tc>
        <w:tc>
          <w:tcPr>
            <w:tcW w:w="890" w:type="dxa"/>
            <w:vMerge/>
          </w:tcPr>
          <w:p w:rsidR="00C4474A" w:rsidRPr="00DB0EEC" w:rsidRDefault="00C4474A" w:rsidP="004556D2">
            <w:pPr>
              <w:jc w:val="center"/>
            </w:pPr>
          </w:p>
        </w:tc>
      </w:tr>
      <w:tr w:rsidR="00C4474A" w:rsidRPr="00DB0EEC" w:rsidTr="004556D2">
        <w:tc>
          <w:tcPr>
            <w:tcW w:w="2028" w:type="dxa"/>
          </w:tcPr>
          <w:p w:rsidR="00C4474A" w:rsidRPr="00DB0EEC" w:rsidRDefault="00C4474A" w:rsidP="004556D2">
            <w:pPr>
              <w:jc w:val="center"/>
            </w:pPr>
            <w:r w:rsidRPr="00DB0EEC">
              <w:t>1</w:t>
            </w:r>
          </w:p>
        </w:tc>
        <w:tc>
          <w:tcPr>
            <w:tcW w:w="1319" w:type="dxa"/>
          </w:tcPr>
          <w:p w:rsidR="00C4474A" w:rsidRPr="00DB0EEC" w:rsidRDefault="00C4474A" w:rsidP="004556D2">
            <w:pPr>
              <w:jc w:val="center"/>
            </w:pPr>
            <w:r w:rsidRPr="00DB0EEC">
              <w:t>2</w:t>
            </w:r>
          </w:p>
        </w:tc>
        <w:tc>
          <w:tcPr>
            <w:tcW w:w="1149" w:type="dxa"/>
          </w:tcPr>
          <w:p w:rsidR="00C4474A" w:rsidRPr="00DB0EEC" w:rsidRDefault="00C4474A" w:rsidP="004556D2">
            <w:pPr>
              <w:jc w:val="center"/>
            </w:pPr>
          </w:p>
        </w:tc>
        <w:tc>
          <w:tcPr>
            <w:tcW w:w="1252" w:type="dxa"/>
          </w:tcPr>
          <w:p w:rsidR="00C4474A" w:rsidRPr="00DB0EEC" w:rsidRDefault="00C4474A" w:rsidP="004556D2">
            <w:pPr>
              <w:jc w:val="center"/>
            </w:pPr>
            <w:r w:rsidRPr="00DB0EEC">
              <w:t>3</w:t>
            </w:r>
          </w:p>
        </w:tc>
        <w:tc>
          <w:tcPr>
            <w:tcW w:w="1156" w:type="dxa"/>
          </w:tcPr>
          <w:p w:rsidR="00C4474A" w:rsidRPr="00DB0EEC" w:rsidRDefault="00C4474A" w:rsidP="004556D2">
            <w:pPr>
              <w:jc w:val="center"/>
            </w:pPr>
            <w:r w:rsidRPr="00DB0EEC">
              <w:t>4</w:t>
            </w:r>
          </w:p>
        </w:tc>
        <w:tc>
          <w:tcPr>
            <w:tcW w:w="1243" w:type="dxa"/>
          </w:tcPr>
          <w:p w:rsidR="00C4474A" w:rsidRPr="00DB0EEC" w:rsidRDefault="00C4474A" w:rsidP="004556D2">
            <w:pPr>
              <w:jc w:val="center"/>
            </w:pPr>
            <w:r w:rsidRPr="00DB0EEC">
              <w:t>5</w:t>
            </w:r>
          </w:p>
        </w:tc>
        <w:tc>
          <w:tcPr>
            <w:tcW w:w="890" w:type="dxa"/>
          </w:tcPr>
          <w:p w:rsidR="00C4474A" w:rsidRPr="00DB0EEC" w:rsidRDefault="00C4474A" w:rsidP="004556D2">
            <w:pPr>
              <w:jc w:val="center"/>
            </w:pPr>
          </w:p>
        </w:tc>
      </w:tr>
      <w:tr w:rsidR="00C4474A" w:rsidRPr="000815A7" w:rsidTr="004556D2">
        <w:tc>
          <w:tcPr>
            <w:tcW w:w="2028" w:type="dxa"/>
          </w:tcPr>
          <w:p w:rsidR="00C4474A" w:rsidRPr="00DB0EEC" w:rsidRDefault="00C4474A" w:rsidP="004556D2">
            <w:pPr>
              <w:jc w:val="right"/>
              <w:rPr>
                <w:i/>
              </w:rPr>
            </w:pPr>
            <w:r w:rsidRPr="00DB0EEC">
              <w:rPr>
                <w:i/>
              </w:rPr>
              <w:t>Държавни горски територии</w:t>
            </w:r>
          </w:p>
        </w:tc>
        <w:tc>
          <w:tcPr>
            <w:tcW w:w="1319" w:type="dxa"/>
          </w:tcPr>
          <w:p w:rsidR="00C4474A" w:rsidRDefault="00C4474A" w:rsidP="004556D2">
            <w:pPr>
              <w:jc w:val="center"/>
              <w:rPr>
                <w:i/>
              </w:rPr>
            </w:pPr>
          </w:p>
          <w:p w:rsidR="00C4474A" w:rsidRPr="00DB0EEC" w:rsidRDefault="00242E13" w:rsidP="004556D2">
            <w:pPr>
              <w:jc w:val="center"/>
              <w:rPr>
                <w:i/>
              </w:rPr>
            </w:pPr>
            <w:r>
              <w:rPr>
                <w:i/>
              </w:rPr>
              <w:t>21511,6</w:t>
            </w:r>
          </w:p>
        </w:tc>
        <w:tc>
          <w:tcPr>
            <w:tcW w:w="1149" w:type="dxa"/>
          </w:tcPr>
          <w:p w:rsidR="00C4474A" w:rsidRPr="000815A7" w:rsidRDefault="00C4474A" w:rsidP="004556D2">
            <w:pPr>
              <w:jc w:val="center"/>
              <w:rPr>
                <w:i/>
              </w:rPr>
            </w:pPr>
          </w:p>
          <w:p w:rsidR="00C4474A" w:rsidRPr="000815A7" w:rsidRDefault="00C4474A" w:rsidP="004556D2">
            <w:pPr>
              <w:jc w:val="center"/>
              <w:rPr>
                <w:i/>
              </w:rPr>
            </w:pPr>
            <w:r>
              <w:rPr>
                <w:i/>
              </w:rPr>
              <w:t>0</w:t>
            </w:r>
          </w:p>
        </w:tc>
        <w:tc>
          <w:tcPr>
            <w:tcW w:w="1252" w:type="dxa"/>
          </w:tcPr>
          <w:p w:rsidR="00C4474A" w:rsidRPr="000815A7" w:rsidRDefault="00C4474A" w:rsidP="004556D2">
            <w:pPr>
              <w:jc w:val="center"/>
              <w:rPr>
                <w:i/>
              </w:rPr>
            </w:pPr>
          </w:p>
          <w:p w:rsidR="00C4474A" w:rsidRPr="000815A7" w:rsidRDefault="00C4474A" w:rsidP="004556D2">
            <w:pPr>
              <w:jc w:val="center"/>
              <w:rPr>
                <w:i/>
              </w:rPr>
            </w:pPr>
            <w:r>
              <w:rPr>
                <w:i/>
              </w:rPr>
              <w:t>4,5</w:t>
            </w:r>
          </w:p>
        </w:tc>
        <w:tc>
          <w:tcPr>
            <w:tcW w:w="1156" w:type="dxa"/>
          </w:tcPr>
          <w:p w:rsidR="00C4474A" w:rsidRPr="000815A7" w:rsidRDefault="00C4474A" w:rsidP="004556D2">
            <w:pPr>
              <w:jc w:val="center"/>
              <w:rPr>
                <w:i/>
              </w:rPr>
            </w:pPr>
          </w:p>
          <w:p w:rsidR="00C4474A" w:rsidRPr="000815A7" w:rsidRDefault="00C4474A" w:rsidP="004556D2">
            <w:pPr>
              <w:jc w:val="center"/>
              <w:rPr>
                <w:i/>
              </w:rPr>
            </w:pPr>
            <w:r w:rsidRPr="000815A7">
              <w:rPr>
                <w:i/>
              </w:rPr>
              <w:t>0</w:t>
            </w:r>
          </w:p>
        </w:tc>
        <w:tc>
          <w:tcPr>
            <w:tcW w:w="1243" w:type="dxa"/>
          </w:tcPr>
          <w:p w:rsidR="00C4474A" w:rsidRPr="000815A7" w:rsidRDefault="00C4474A" w:rsidP="004556D2">
            <w:pPr>
              <w:jc w:val="center"/>
              <w:rPr>
                <w:i/>
              </w:rPr>
            </w:pPr>
          </w:p>
          <w:p w:rsidR="00C4474A" w:rsidRPr="000815A7" w:rsidRDefault="00C4474A" w:rsidP="004556D2">
            <w:pPr>
              <w:jc w:val="center"/>
              <w:rPr>
                <w:i/>
              </w:rPr>
            </w:pPr>
            <w:r w:rsidRPr="000815A7">
              <w:rPr>
                <w:i/>
              </w:rPr>
              <w:t>198,1</w:t>
            </w:r>
          </w:p>
        </w:tc>
        <w:tc>
          <w:tcPr>
            <w:tcW w:w="890" w:type="dxa"/>
          </w:tcPr>
          <w:p w:rsidR="00C4474A" w:rsidRPr="000815A7" w:rsidRDefault="00C4474A" w:rsidP="004556D2">
            <w:pPr>
              <w:jc w:val="center"/>
              <w:rPr>
                <w:i/>
              </w:rPr>
            </w:pPr>
          </w:p>
          <w:p w:rsidR="00C4474A" w:rsidRPr="000815A7" w:rsidRDefault="00242E13" w:rsidP="004556D2">
            <w:pPr>
              <w:jc w:val="center"/>
              <w:rPr>
                <w:i/>
              </w:rPr>
            </w:pPr>
            <w:r>
              <w:rPr>
                <w:i/>
              </w:rPr>
              <w:t>21714,2</w:t>
            </w:r>
          </w:p>
        </w:tc>
      </w:tr>
      <w:tr w:rsidR="00C4474A" w:rsidRPr="000815A7" w:rsidTr="004556D2">
        <w:tc>
          <w:tcPr>
            <w:tcW w:w="2028" w:type="dxa"/>
          </w:tcPr>
          <w:p w:rsidR="00C4474A" w:rsidRPr="00DB0EEC" w:rsidRDefault="00C4474A" w:rsidP="004556D2">
            <w:pPr>
              <w:jc w:val="right"/>
              <w:rPr>
                <w:i/>
              </w:rPr>
            </w:pPr>
            <w:r>
              <w:rPr>
                <w:i/>
              </w:rPr>
              <w:t xml:space="preserve">Държавни </w:t>
            </w:r>
            <w:r w:rsidRPr="00DB0EEC">
              <w:rPr>
                <w:i/>
              </w:rPr>
              <w:t>земеделски територии</w:t>
            </w:r>
          </w:p>
        </w:tc>
        <w:tc>
          <w:tcPr>
            <w:tcW w:w="1319" w:type="dxa"/>
          </w:tcPr>
          <w:p w:rsidR="00C4474A" w:rsidRDefault="00C4474A" w:rsidP="004556D2">
            <w:pPr>
              <w:jc w:val="center"/>
              <w:rPr>
                <w:i/>
              </w:rPr>
            </w:pPr>
          </w:p>
          <w:p w:rsidR="00C4474A" w:rsidRPr="00DB0EEC" w:rsidRDefault="00C4474A" w:rsidP="004556D2">
            <w:pPr>
              <w:jc w:val="center"/>
              <w:rPr>
                <w:i/>
              </w:rPr>
            </w:pPr>
            <w:r>
              <w:rPr>
                <w:i/>
              </w:rPr>
              <w:t>588,5</w:t>
            </w:r>
          </w:p>
        </w:tc>
        <w:tc>
          <w:tcPr>
            <w:tcW w:w="1149" w:type="dxa"/>
          </w:tcPr>
          <w:p w:rsidR="00C4474A" w:rsidRPr="000815A7" w:rsidRDefault="00C4474A" w:rsidP="004556D2">
            <w:pPr>
              <w:jc w:val="center"/>
              <w:rPr>
                <w:i/>
              </w:rPr>
            </w:pPr>
          </w:p>
          <w:p w:rsidR="00C4474A" w:rsidRPr="000815A7" w:rsidRDefault="00C4474A" w:rsidP="004556D2">
            <w:pPr>
              <w:jc w:val="center"/>
              <w:rPr>
                <w:i/>
              </w:rPr>
            </w:pPr>
            <w:r w:rsidRPr="000815A7">
              <w:rPr>
                <w:i/>
              </w:rPr>
              <w:t>0</w:t>
            </w:r>
          </w:p>
        </w:tc>
        <w:tc>
          <w:tcPr>
            <w:tcW w:w="1252" w:type="dxa"/>
          </w:tcPr>
          <w:p w:rsidR="00C4474A" w:rsidRDefault="00C4474A" w:rsidP="004556D2">
            <w:pPr>
              <w:jc w:val="center"/>
              <w:rPr>
                <w:i/>
              </w:rPr>
            </w:pPr>
          </w:p>
          <w:p w:rsidR="00C4474A" w:rsidRPr="000815A7" w:rsidRDefault="00C4474A" w:rsidP="004556D2">
            <w:pPr>
              <w:jc w:val="center"/>
              <w:rPr>
                <w:i/>
              </w:rPr>
            </w:pPr>
            <w:r>
              <w:rPr>
                <w:i/>
              </w:rPr>
              <w:t>0</w:t>
            </w:r>
          </w:p>
        </w:tc>
        <w:tc>
          <w:tcPr>
            <w:tcW w:w="1156" w:type="dxa"/>
          </w:tcPr>
          <w:p w:rsidR="00C4474A" w:rsidRPr="000815A7" w:rsidRDefault="00C4474A" w:rsidP="004556D2">
            <w:pPr>
              <w:jc w:val="center"/>
              <w:rPr>
                <w:i/>
              </w:rPr>
            </w:pPr>
          </w:p>
          <w:p w:rsidR="00C4474A" w:rsidRPr="000815A7" w:rsidRDefault="00720329" w:rsidP="004556D2">
            <w:pPr>
              <w:jc w:val="center"/>
              <w:rPr>
                <w:i/>
              </w:rPr>
            </w:pPr>
            <w:r>
              <w:rPr>
                <w:i/>
              </w:rPr>
              <w:t>0</w:t>
            </w:r>
          </w:p>
        </w:tc>
        <w:tc>
          <w:tcPr>
            <w:tcW w:w="1243" w:type="dxa"/>
          </w:tcPr>
          <w:p w:rsidR="00C4474A" w:rsidRDefault="00C4474A" w:rsidP="004556D2">
            <w:pPr>
              <w:jc w:val="center"/>
              <w:rPr>
                <w:i/>
              </w:rPr>
            </w:pPr>
          </w:p>
          <w:p w:rsidR="00C4474A" w:rsidRPr="000815A7" w:rsidRDefault="00C4474A" w:rsidP="004556D2">
            <w:pPr>
              <w:jc w:val="center"/>
              <w:rPr>
                <w:i/>
              </w:rPr>
            </w:pPr>
            <w:r>
              <w:rPr>
                <w:i/>
              </w:rPr>
              <w:t>0</w:t>
            </w:r>
          </w:p>
        </w:tc>
        <w:tc>
          <w:tcPr>
            <w:tcW w:w="890" w:type="dxa"/>
          </w:tcPr>
          <w:p w:rsidR="00C4474A" w:rsidRPr="000815A7" w:rsidRDefault="00C4474A" w:rsidP="004556D2">
            <w:pPr>
              <w:jc w:val="center"/>
              <w:rPr>
                <w:i/>
              </w:rPr>
            </w:pPr>
          </w:p>
          <w:p w:rsidR="00C4474A" w:rsidRPr="000815A7" w:rsidRDefault="00720329" w:rsidP="004556D2">
            <w:pPr>
              <w:jc w:val="center"/>
              <w:rPr>
                <w:i/>
              </w:rPr>
            </w:pPr>
            <w:r>
              <w:rPr>
                <w:i/>
              </w:rPr>
              <w:t>588,5</w:t>
            </w:r>
          </w:p>
        </w:tc>
      </w:tr>
      <w:tr w:rsidR="00C4474A" w:rsidRPr="000815A7" w:rsidTr="004556D2">
        <w:tc>
          <w:tcPr>
            <w:tcW w:w="2028" w:type="dxa"/>
          </w:tcPr>
          <w:p w:rsidR="00C4474A" w:rsidRPr="00DB0EEC" w:rsidRDefault="00C4474A" w:rsidP="004556D2">
            <w:pPr>
              <w:jc w:val="right"/>
              <w:rPr>
                <w:i/>
              </w:rPr>
            </w:pPr>
            <w:r>
              <w:rPr>
                <w:i/>
              </w:rPr>
              <w:t>Води и водни площи държавна собственост</w:t>
            </w:r>
          </w:p>
        </w:tc>
        <w:tc>
          <w:tcPr>
            <w:tcW w:w="1319" w:type="dxa"/>
          </w:tcPr>
          <w:p w:rsidR="00C4474A" w:rsidRDefault="00C4474A" w:rsidP="004556D2">
            <w:pPr>
              <w:jc w:val="center"/>
              <w:rPr>
                <w:i/>
              </w:rPr>
            </w:pPr>
          </w:p>
          <w:p w:rsidR="00C4474A" w:rsidRPr="00DB0EEC" w:rsidRDefault="00C4474A" w:rsidP="004556D2">
            <w:pPr>
              <w:jc w:val="center"/>
              <w:rPr>
                <w:i/>
              </w:rPr>
            </w:pPr>
            <w:r>
              <w:rPr>
                <w:i/>
              </w:rPr>
              <w:t>50,1</w:t>
            </w:r>
          </w:p>
        </w:tc>
        <w:tc>
          <w:tcPr>
            <w:tcW w:w="1149" w:type="dxa"/>
          </w:tcPr>
          <w:p w:rsidR="00C4474A" w:rsidRDefault="00C4474A" w:rsidP="004556D2">
            <w:pPr>
              <w:jc w:val="center"/>
              <w:rPr>
                <w:i/>
              </w:rPr>
            </w:pPr>
          </w:p>
          <w:p w:rsidR="00C4474A" w:rsidRPr="000815A7" w:rsidRDefault="00C4474A" w:rsidP="004556D2">
            <w:pPr>
              <w:jc w:val="center"/>
              <w:rPr>
                <w:i/>
              </w:rPr>
            </w:pPr>
            <w:r>
              <w:rPr>
                <w:i/>
              </w:rPr>
              <w:t>0</w:t>
            </w:r>
          </w:p>
        </w:tc>
        <w:tc>
          <w:tcPr>
            <w:tcW w:w="1252" w:type="dxa"/>
          </w:tcPr>
          <w:p w:rsidR="00C4474A" w:rsidRDefault="00C4474A" w:rsidP="004556D2">
            <w:pPr>
              <w:jc w:val="center"/>
              <w:rPr>
                <w:i/>
              </w:rPr>
            </w:pPr>
          </w:p>
          <w:p w:rsidR="00C4474A" w:rsidRPr="000815A7" w:rsidRDefault="00C4474A" w:rsidP="004556D2">
            <w:pPr>
              <w:jc w:val="center"/>
              <w:rPr>
                <w:i/>
              </w:rPr>
            </w:pPr>
            <w:r>
              <w:rPr>
                <w:i/>
              </w:rPr>
              <w:t>0</w:t>
            </w:r>
          </w:p>
        </w:tc>
        <w:tc>
          <w:tcPr>
            <w:tcW w:w="1156" w:type="dxa"/>
          </w:tcPr>
          <w:p w:rsidR="00C4474A" w:rsidRDefault="00C4474A" w:rsidP="004556D2">
            <w:pPr>
              <w:jc w:val="center"/>
              <w:rPr>
                <w:i/>
              </w:rPr>
            </w:pPr>
          </w:p>
          <w:p w:rsidR="00C4474A" w:rsidRDefault="00C4474A" w:rsidP="004556D2">
            <w:pPr>
              <w:jc w:val="center"/>
              <w:rPr>
                <w:i/>
              </w:rPr>
            </w:pPr>
            <w:r>
              <w:rPr>
                <w:i/>
              </w:rPr>
              <w:t>0</w:t>
            </w:r>
          </w:p>
          <w:p w:rsidR="00C4474A" w:rsidRPr="000815A7" w:rsidRDefault="00C4474A" w:rsidP="004556D2">
            <w:pPr>
              <w:jc w:val="center"/>
              <w:rPr>
                <w:i/>
              </w:rPr>
            </w:pPr>
          </w:p>
        </w:tc>
        <w:tc>
          <w:tcPr>
            <w:tcW w:w="1243" w:type="dxa"/>
          </w:tcPr>
          <w:p w:rsidR="00C4474A" w:rsidRDefault="00C4474A" w:rsidP="004556D2">
            <w:pPr>
              <w:jc w:val="center"/>
              <w:rPr>
                <w:i/>
              </w:rPr>
            </w:pPr>
          </w:p>
          <w:p w:rsidR="00C4474A" w:rsidRDefault="00C4474A" w:rsidP="004556D2">
            <w:pPr>
              <w:jc w:val="center"/>
              <w:rPr>
                <w:i/>
              </w:rPr>
            </w:pPr>
            <w:r>
              <w:rPr>
                <w:i/>
              </w:rPr>
              <w:t>0</w:t>
            </w:r>
          </w:p>
          <w:p w:rsidR="00C4474A" w:rsidRPr="000815A7" w:rsidRDefault="00C4474A" w:rsidP="004556D2">
            <w:pPr>
              <w:jc w:val="center"/>
              <w:rPr>
                <w:i/>
              </w:rPr>
            </w:pPr>
          </w:p>
        </w:tc>
        <w:tc>
          <w:tcPr>
            <w:tcW w:w="890" w:type="dxa"/>
          </w:tcPr>
          <w:p w:rsidR="00C4474A" w:rsidRPr="000815A7" w:rsidRDefault="00C4474A" w:rsidP="004556D2">
            <w:pPr>
              <w:jc w:val="center"/>
              <w:rPr>
                <w:i/>
              </w:rPr>
            </w:pPr>
          </w:p>
          <w:p w:rsidR="00C4474A" w:rsidRPr="000815A7" w:rsidRDefault="00C4474A" w:rsidP="004556D2">
            <w:pPr>
              <w:jc w:val="center"/>
              <w:rPr>
                <w:i/>
              </w:rPr>
            </w:pPr>
            <w:r w:rsidRPr="000815A7">
              <w:rPr>
                <w:i/>
              </w:rPr>
              <w:t>50,1</w:t>
            </w:r>
          </w:p>
        </w:tc>
      </w:tr>
      <w:tr w:rsidR="00C4474A" w:rsidRPr="000815A7" w:rsidTr="004556D2">
        <w:tc>
          <w:tcPr>
            <w:tcW w:w="2028" w:type="dxa"/>
          </w:tcPr>
          <w:p w:rsidR="00C4474A" w:rsidRDefault="00C4474A" w:rsidP="004556D2">
            <w:pPr>
              <w:jc w:val="right"/>
              <w:rPr>
                <w:i/>
              </w:rPr>
            </w:pPr>
            <w:r>
              <w:rPr>
                <w:i/>
              </w:rPr>
              <w:t xml:space="preserve">Урбанизирани територии </w:t>
            </w:r>
            <w:r>
              <w:rPr>
                <w:i/>
              </w:rPr>
              <w:lastRenderedPageBreak/>
              <w:t xml:space="preserve">държавна </w:t>
            </w:r>
            <w:proofErr w:type="spellStart"/>
            <w:r>
              <w:rPr>
                <w:i/>
              </w:rPr>
              <w:t>собстнвеност</w:t>
            </w:r>
            <w:proofErr w:type="spellEnd"/>
          </w:p>
        </w:tc>
        <w:tc>
          <w:tcPr>
            <w:tcW w:w="1319" w:type="dxa"/>
          </w:tcPr>
          <w:p w:rsidR="00C4474A" w:rsidRDefault="00C4474A" w:rsidP="004556D2">
            <w:pPr>
              <w:jc w:val="center"/>
              <w:rPr>
                <w:i/>
              </w:rPr>
            </w:pPr>
          </w:p>
          <w:p w:rsidR="00C4474A" w:rsidRPr="00DB0EEC" w:rsidRDefault="00C4474A" w:rsidP="004556D2">
            <w:pPr>
              <w:jc w:val="center"/>
              <w:rPr>
                <w:i/>
              </w:rPr>
            </w:pPr>
            <w:r>
              <w:rPr>
                <w:i/>
              </w:rPr>
              <w:t>0,2</w:t>
            </w:r>
          </w:p>
        </w:tc>
        <w:tc>
          <w:tcPr>
            <w:tcW w:w="1149" w:type="dxa"/>
          </w:tcPr>
          <w:p w:rsidR="00C4474A" w:rsidRDefault="00C4474A" w:rsidP="004556D2">
            <w:pPr>
              <w:jc w:val="center"/>
              <w:rPr>
                <w:i/>
              </w:rPr>
            </w:pPr>
          </w:p>
          <w:p w:rsidR="00C4474A" w:rsidRPr="000815A7" w:rsidRDefault="00C4474A" w:rsidP="004556D2">
            <w:pPr>
              <w:jc w:val="center"/>
              <w:rPr>
                <w:i/>
              </w:rPr>
            </w:pPr>
            <w:r>
              <w:rPr>
                <w:i/>
              </w:rPr>
              <w:t>0</w:t>
            </w:r>
          </w:p>
        </w:tc>
        <w:tc>
          <w:tcPr>
            <w:tcW w:w="1252" w:type="dxa"/>
          </w:tcPr>
          <w:p w:rsidR="00C4474A" w:rsidRDefault="00C4474A" w:rsidP="004556D2">
            <w:pPr>
              <w:jc w:val="center"/>
              <w:rPr>
                <w:i/>
              </w:rPr>
            </w:pPr>
          </w:p>
          <w:p w:rsidR="00C4474A" w:rsidRPr="000815A7" w:rsidRDefault="00C4474A" w:rsidP="004556D2">
            <w:pPr>
              <w:jc w:val="center"/>
              <w:rPr>
                <w:i/>
              </w:rPr>
            </w:pPr>
            <w:r>
              <w:rPr>
                <w:i/>
              </w:rPr>
              <w:t>0</w:t>
            </w:r>
          </w:p>
        </w:tc>
        <w:tc>
          <w:tcPr>
            <w:tcW w:w="1156" w:type="dxa"/>
          </w:tcPr>
          <w:p w:rsidR="00C4474A" w:rsidRDefault="00C4474A" w:rsidP="004556D2">
            <w:pPr>
              <w:jc w:val="center"/>
              <w:rPr>
                <w:i/>
              </w:rPr>
            </w:pPr>
          </w:p>
          <w:p w:rsidR="00C4474A" w:rsidRPr="000815A7" w:rsidRDefault="00C4474A" w:rsidP="004556D2">
            <w:pPr>
              <w:jc w:val="center"/>
              <w:rPr>
                <w:i/>
              </w:rPr>
            </w:pPr>
            <w:r>
              <w:rPr>
                <w:i/>
              </w:rPr>
              <w:t>0</w:t>
            </w:r>
          </w:p>
        </w:tc>
        <w:tc>
          <w:tcPr>
            <w:tcW w:w="1243" w:type="dxa"/>
          </w:tcPr>
          <w:p w:rsidR="00C4474A" w:rsidRDefault="00C4474A" w:rsidP="004556D2">
            <w:pPr>
              <w:jc w:val="center"/>
              <w:rPr>
                <w:i/>
              </w:rPr>
            </w:pPr>
          </w:p>
          <w:p w:rsidR="00C4474A" w:rsidRPr="000815A7" w:rsidRDefault="00C4474A" w:rsidP="004556D2">
            <w:pPr>
              <w:jc w:val="center"/>
              <w:rPr>
                <w:i/>
              </w:rPr>
            </w:pPr>
            <w:r>
              <w:rPr>
                <w:i/>
              </w:rPr>
              <w:t>0</w:t>
            </w:r>
          </w:p>
        </w:tc>
        <w:tc>
          <w:tcPr>
            <w:tcW w:w="890" w:type="dxa"/>
          </w:tcPr>
          <w:p w:rsidR="00C4474A" w:rsidRPr="000815A7" w:rsidRDefault="00C4474A" w:rsidP="004556D2">
            <w:pPr>
              <w:jc w:val="center"/>
              <w:rPr>
                <w:i/>
              </w:rPr>
            </w:pPr>
          </w:p>
          <w:p w:rsidR="00C4474A" w:rsidRPr="000815A7" w:rsidRDefault="00C4474A" w:rsidP="004556D2">
            <w:pPr>
              <w:jc w:val="center"/>
              <w:rPr>
                <w:i/>
              </w:rPr>
            </w:pPr>
            <w:r w:rsidRPr="000815A7">
              <w:rPr>
                <w:i/>
              </w:rPr>
              <w:t>0,2</w:t>
            </w:r>
          </w:p>
        </w:tc>
      </w:tr>
      <w:tr w:rsidR="00C4474A" w:rsidRPr="00BC6CAF" w:rsidTr="004556D2">
        <w:tc>
          <w:tcPr>
            <w:tcW w:w="2028" w:type="dxa"/>
          </w:tcPr>
          <w:p w:rsidR="00C4474A" w:rsidRPr="00BC6CAF" w:rsidRDefault="00C4474A" w:rsidP="004556D2">
            <w:pPr>
              <w:jc w:val="right"/>
              <w:rPr>
                <w:b/>
              </w:rPr>
            </w:pPr>
            <w:r w:rsidRPr="00BC6CAF">
              <w:rPr>
                <w:b/>
              </w:rPr>
              <w:t>ОБЩО</w:t>
            </w:r>
          </w:p>
        </w:tc>
        <w:tc>
          <w:tcPr>
            <w:tcW w:w="1319" w:type="dxa"/>
          </w:tcPr>
          <w:p w:rsidR="00C4474A" w:rsidRPr="00BC6CAF" w:rsidRDefault="00242E13" w:rsidP="004556D2">
            <w:pPr>
              <w:jc w:val="center"/>
              <w:rPr>
                <w:b/>
              </w:rPr>
            </w:pPr>
            <w:r>
              <w:rPr>
                <w:b/>
              </w:rPr>
              <w:t>22150,4</w:t>
            </w:r>
          </w:p>
        </w:tc>
        <w:tc>
          <w:tcPr>
            <w:tcW w:w="1149" w:type="dxa"/>
          </w:tcPr>
          <w:p w:rsidR="00C4474A" w:rsidRPr="00BC6CAF" w:rsidRDefault="00C4474A" w:rsidP="004556D2">
            <w:pPr>
              <w:jc w:val="center"/>
              <w:rPr>
                <w:b/>
              </w:rPr>
            </w:pPr>
          </w:p>
        </w:tc>
        <w:tc>
          <w:tcPr>
            <w:tcW w:w="1252" w:type="dxa"/>
          </w:tcPr>
          <w:p w:rsidR="00C4474A" w:rsidRPr="00BC6CAF" w:rsidRDefault="000877F7" w:rsidP="004556D2">
            <w:pPr>
              <w:jc w:val="center"/>
              <w:rPr>
                <w:b/>
              </w:rPr>
            </w:pPr>
            <w:r>
              <w:rPr>
                <w:b/>
              </w:rPr>
              <w:t>4,5</w:t>
            </w:r>
          </w:p>
        </w:tc>
        <w:tc>
          <w:tcPr>
            <w:tcW w:w="1156" w:type="dxa"/>
          </w:tcPr>
          <w:p w:rsidR="00C4474A" w:rsidRPr="00BC6CAF" w:rsidRDefault="000877F7" w:rsidP="004556D2">
            <w:pPr>
              <w:jc w:val="center"/>
              <w:rPr>
                <w:b/>
              </w:rPr>
            </w:pPr>
            <w:r>
              <w:rPr>
                <w:b/>
              </w:rPr>
              <w:t>0</w:t>
            </w:r>
          </w:p>
        </w:tc>
        <w:tc>
          <w:tcPr>
            <w:tcW w:w="1243" w:type="dxa"/>
          </w:tcPr>
          <w:p w:rsidR="00C4474A" w:rsidRPr="00BC6CAF" w:rsidRDefault="00C4474A" w:rsidP="004556D2">
            <w:pPr>
              <w:jc w:val="center"/>
              <w:rPr>
                <w:b/>
              </w:rPr>
            </w:pPr>
            <w:r>
              <w:rPr>
                <w:b/>
              </w:rPr>
              <w:t>198,1</w:t>
            </w:r>
          </w:p>
        </w:tc>
        <w:tc>
          <w:tcPr>
            <w:tcW w:w="890" w:type="dxa"/>
          </w:tcPr>
          <w:p w:rsidR="00C4474A" w:rsidRPr="00BC6CAF" w:rsidRDefault="00750422" w:rsidP="004556D2">
            <w:pPr>
              <w:jc w:val="center"/>
              <w:rPr>
                <w:b/>
              </w:rPr>
            </w:pPr>
            <w:r>
              <w:rPr>
                <w:b/>
              </w:rPr>
              <w:t>223</w:t>
            </w:r>
            <w:r w:rsidR="00242E13">
              <w:rPr>
                <w:b/>
              </w:rPr>
              <w:t>53,0</w:t>
            </w:r>
          </w:p>
        </w:tc>
      </w:tr>
      <w:tr w:rsidR="00C4474A" w:rsidRPr="00DB0EEC" w:rsidTr="004556D2">
        <w:tc>
          <w:tcPr>
            <w:tcW w:w="2028" w:type="dxa"/>
          </w:tcPr>
          <w:p w:rsidR="00C4474A" w:rsidRPr="00DB0EEC" w:rsidRDefault="00C4474A" w:rsidP="004556D2">
            <w:pPr>
              <w:jc w:val="right"/>
              <w:rPr>
                <w:i/>
              </w:rPr>
            </w:pPr>
            <w:r w:rsidRPr="00DB0EEC">
              <w:rPr>
                <w:i/>
              </w:rPr>
              <w:t>Общински горски територии</w:t>
            </w:r>
          </w:p>
        </w:tc>
        <w:tc>
          <w:tcPr>
            <w:tcW w:w="1319" w:type="dxa"/>
          </w:tcPr>
          <w:p w:rsidR="00C4474A" w:rsidRDefault="00C4474A" w:rsidP="004556D2">
            <w:pPr>
              <w:jc w:val="center"/>
              <w:rPr>
                <w:i/>
              </w:rPr>
            </w:pPr>
          </w:p>
          <w:p w:rsidR="00C4474A" w:rsidRPr="00DB0EEC" w:rsidRDefault="00242E13" w:rsidP="004556D2">
            <w:pPr>
              <w:jc w:val="center"/>
              <w:rPr>
                <w:i/>
              </w:rPr>
            </w:pPr>
            <w:r>
              <w:rPr>
                <w:i/>
              </w:rPr>
              <w:t>17377,0</w:t>
            </w:r>
          </w:p>
        </w:tc>
        <w:tc>
          <w:tcPr>
            <w:tcW w:w="1149" w:type="dxa"/>
          </w:tcPr>
          <w:p w:rsidR="00C4474A" w:rsidRDefault="00C4474A" w:rsidP="004556D2">
            <w:pPr>
              <w:jc w:val="center"/>
              <w:rPr>
                <w:i/>
              </w:rPr>
            </w:pPr>
          </w:p>
          <w:p w:rsidR="00C4474A" w:rsidRPr="00DB0EEC" w:rsidRDefault="00C4474A" w:rsidP="004556D2">
            <w:pPr>
              <w:jc w:val="center"/>
              <w:rPr>
                <w:i/>
              </w:rPr>
            </w:pPr>
            <w:r>
              <w:rPr>
                <w:i/>
              </w:rPr>
              <w:t>0</w:t>
            </w:r>
          </w:p>
        </w:tc>
        <w:tc>
          <w:tcPr>
            <w:tcW w:w="1252" w:type="dxa"/>
          </w:tcPr>
          <w:p w:rsidR="00C4474A" w:rsidRDefault="00C4474A" w:rsidP="004556D2">
            <w:pPr>
              <w:jc w:val="center"/>
              <w:rPr>
                <w:i/>
              </w:rPr>
            </w:pPr>
          </w:p>
          <w:p w:rsidR="00C4474A" w:rsidRPr="00DB0EEC" w:rsidRDefault="00C4474A" w:rsidP="004556D2">
            <w:pPr>
              <w:jc w:val="center"/>
              <w:rPr>
                <w:i/>
              </w:rPr>
            </w:pPr>
            <w:r>
              <w:rPr>
                <w:i/>
              </w:rPr>
              <w:t>0</w:t>
            </w:r>
          </w:p>
        </w:tc>
        <w:tc>
          <w:tcPr>
            <w:tcW w:w="1156" w:type="dxa"/>
          </w:tcPr>
          <w:p w:rsidR="00C4474A" w:rsidRDefault="00C4474A" w:rsidP="004556D2">
            <w:pPr>
              <w:jc w:val="center"/>
              <w:rPr>
                <w:i/>
              </w:rPr>
            </w:pPr>
          </w:p>
          <w:p w:rsidR="00C4474A" w:rsidRPr="00DB0EEC" w:rsidRDefault="00C4474A" w:rsidP="004556D2">
            <w:pPr>
              <w:jc w:val="center"/>
              <w:rPr>
                <w:i/>
              </w:rPr>
            </w:pPr>
            <w:r>
              <w:rPr>
                <w:i/>
              </w:rPr>
              <w:t>0</w:t>
            </w:r>
          </w:p>
        </w:tc>
        <w:tc>
          <w:tcPr>
            <w:tcW w:w="1243" w:type="dxa"/>
          </w:tcPr>
          <w:p w:rsidR="00C4474A" w:rsidRDefault="00C4474A" w:rsidP="004556D2">
            <w:pPr>
              <w:jc w:val="center"/>
              <w:rPr>
                <w:i/>
              </w:rPr>
            </w:pPr>
          </w:p>
          <w:p w:rsidR="00C4474A" w:rsidRPr="00DB0EEC" w:rsidRDefault="00C4474A" w:rsidP="004556D2">
            <w:pPr>
              <w:jc w:val="center"/>
              <w:rPr>
                <w:i/>
              </w:rPr>
            </w:pPr>
            <w:r>
              <w:rPr>
                <w:i/>
              </w:rPr>
              <w:t>0</w:t>
            </w:r>
          </w:p>
        </w:tc>
        <w:tc>
          <w:tcPr>
            <w:tcW w:w="890" w:type="dxa"/>
          </w:tcPr>
          <w:p w:rsidR="00C4474A" w:rsidRDefault="00C4474A" w:rsidP="004556D2">
            <w:pPr>
              <w:jc w:val="center"/>
              <w:rPr>
                <w:i/>
              </w:rPr>
            </w:pPr>
          </w:p>
          <w:p w:rsidR="00C4474A" w:rsidRPr="00DB0EEC" w:rsidRDefault="00242E13" w:rsidP="004556D2">
            <w:pPr>
              <w:jc w:val="center"/>
              <w:rPr>
                <w:i/>
              </w:rPr>
            </w:pPr>
            <w:r>
              <w:rPr>
                <w:i/>
              </w:rPr>
              <w:t>17377,0</w:t>
            </w:r>
          </w:p>
        </w:tc>
      </w:tr>
      <w:tr w:rsidR="00C4474A" w:rsidRPr="00DB0EEC" w:rsidTr="004556D2">
        <w:tc>
          <w:tcPr>
            <w:tcW w:w="2028" w:type="dxa"/>
          </w:tcPr>
          <w:p w:rsidR="00C4474A" w:rsidRPr="00DB0EEC" w:rsidRDefault="00C4474A" w:rsidP="004556D2">
            <w:pPr>
              <w:jc w:val="right"/>
              <w:rPr>
                <w:i/>
              </w:rPr>
            </w:pPr>
            <w:r w:rsidRPr="00DB0EEC">
              <w:rPr>
                <w:i/>
              </w:rPr>
              <w:t>Общински земеделски територии</w:t>
            </w:r>
          </w:p>
        </w:tc>
        <w:tc>
          <w:tcPr>
            <w:tcW w:w="1319" w:type="dxa"/>
          </w:tcPr>
          <w:p w:rsidR="00C4474A" w:rsidRDefault="00C4474A" w:rsidP="004556D2">
            <w:pPr>
              <w:jc w:val="center"/>
              <w:rPr>
                <w:i/>
              </w:rPr>
            </w:pPr>
          </w:p>
          <w:p w:rsidR="00C4474A" w:rsidRPr="00DB0EEC" w:rsidRDefault="00C4474A" w:rsidP="004556D2">
            <w:pPr>
              <w:jc w:val="center"/>
              <w:rPr>
                <w:i/>
              </w:rPr>
            </w:pPr>
            <w:r>
              <w:rPr>
                <w:i/>
              </w:rPr>
              <w:t>3047,6</w:t>
            </w:r>
          </w:p>
        </w:tc>
        <w:tc>
          <w:tcPr>
            <w:tcW w:w="1149" w:type="dxa"/>
          </w:tcPr>
          <w:p w:rsidR="00C4474A" w:rsidRDefault="00C4474A" w:rsidP="004556D2">
            <w:pPr>
              <w:jc w:val="center"/>
              <w:rPr>
                <w:i/>
              </w:rPr>
            </w:pPr>
          </w:p>
          <w:p w:rsidR="00C4474A" w:rsidRPr="00DB0EEC" w:rsidRDefault="00C4474A" w:rsidP="004556D2">
            <w:pPr>
              <w:jc w:val="center"/>
              <w:rPr>
                <w:i/>
              </w:rPr>
            </w:pPr>
            <w:r>
              <w:rPr>
                <w:i/>
              </w:rPr>
              <w:t>0</w:t>
            </w:r>
          </w:p>
        </w:tc>
        <w:tc>
          <w:tcPr>
            <w:tcW w:w="1252" w:type="dxa"/>
          </w:tcPr>
          <w:p w:rsidR="00C4474A" w:rsidRDefault="00C4474A" w:rsidP="004556D2">
            <w:pPr>
              <w:jc w:val="center"/>
              <w:rPr>
                <w:i/>
              </w:rPr>
            </w:pPr>
          </w:p>
          <w:p w:rsidR="00C4474A" w:rsidRPr="00DB0EEC" w:rsidRDefault="00C4474A" w:rsidP="004556D2">
            <w:pPr>
              <w:jc w:val="center"/>
              <w:rPr>
                <w:i/>
              </w:rPr>
            </w:pPr>
            <w:r>
              <w:rPr>
                <w:i/>
              </w:rPr>
              <w:t>0</w:t>
            </w:r>
          </w:p>
        </w:tc>
        <w:tc>
          <w:tcPr>
            <w:tcW w:w="1156" w:type="dxa"/>
          </w:tcPr>
          <w:p w:rsidR="00C4474A" w:rsidRDefault="00C4474A" w:rsidP="004556D2">
            <w:pPr>
              <w:jc w:val="center"/>
              <w:rPr>
                <w:i/>
              </w:rPr>
            </w:pPr>
          </w:p>
          <w:p w:rsidR="00C4474A" w:rsidRPr="00DB0EEC" w:rsidRDefault="00720329" w:rsidP="004556D2">
            <w:pPr>
              <w:jc w:val="center"/>
              <w:rPr>
                <w:i/>
              </w:rPr>
            </w:pPr>
            <w:r>
              <w:rPr>
                <w:i/>
              </w:rPr>
              <w:t>198,1</w:t>
            </w:r>
          </w:p>
        </w:tc>
        <w:tc>
          <w:tcPr>
            <w:tcW w:w="1243" w:type="dxa"/>
          </w:tcPr>
          <w:p w:rsidR="00C4474A" w:rsidRDefault="00C4474A" w:rsidP="004556D2">
            <w:pPr>
              <w:jc w:val="center"/>
              <w:rPr>
                <w:i/>
              </w:rPr>
            </w:pPr>
          </w:p>
          <w:p w:rsidR="00C4474A" w:rsidRPr="00DB0EEC" w:rsidRDefault="00C4474A" w:rsidP="004556D2">
            <w:pPr>
              <w:jc w:val="center"/>
              <w:rPr>
                <w:i/>
              </w:rPr>
            </w:pPr>
            <w:r>
              <w:rPr>
                <w:i/>
              </w:rPr>
              <w:t>0</w:t>
            </w:r>
          </w:p>
        </w:tc>
        <w:tc>
          <w:tcPr>
            <w:tcW w:w="890" w:type="dxa"/>
          </w:tcPr>
          <w:p w:rsidR="00C4474A" w:rsidRDefault="00C4474A" w:rsidP="004556D2">
            <w:pPr>
              <w:jc w:val="center"/>
              <w:rPr>
                <w:i/>
              </w:rPr>
            </w:pPr>
          </w:p>
          <w:p w:rsidR="00C4474A" w:rsidRPr="00DB0EEC" w:rsidRDefault="00720329" w:rsidP="004556D2">
            <w:pPr>
              <w:jc w:val="center"/>
              <w:rPr>
                <w:i/>
              </w:rPr>
            </w:pPr>
            <w:r>
              <w:rPr>
                <w:i/>
              </w:rPr>
              <w:t>2849,5</w:t>
            </w:r>
          </w:p>
        </w:tc>
      </w:tr>
      <w:tr w:rsidR="00C4474A" w:rsidRPr="00DB0EEC" w:rsidTr="004556D2">
        <w:tc>
          <w:tcPr>
            <w:tcW w:w="2028" w:type="dxa"/>
          </w:tcPr>
          <w:p w:rsidR="00C4474A" w:rsidRPr="00DB0EEC" w:rsidRDefault="00C4474A" w:rsidP="004556D2">
            <w:pPr>
              <w:jc w:val="right"/>
              <w:rPr>
                <w:i/>
              </w:rPr>
            </w:pPr>
            <w:r>
              <w:rPr>
                <w:i/>
              </w:rPr>
              <w:t>Води и водни площи общинска собственост</w:t>
            </w:r>
          </w:p>
        </w:tc>
        <w:tc>
          <w:tcPr>
            <w:tcW w:w="1319" w:type="dxa"/>
          </w:tcPr>
          <w:p w:rsidR="00C4474A" w:rsidRDefault="00C4474A" w:rsidP="004556D2">
            <w:pPr>
              <w:jc w:val="center"/>
              <w:rPr>
                <w:i/>
              </w:rPr>
            </w:pPr>
          </w:p>
          <w:p w:rsidR="00C4474A" w:rsidRPr="00DB0EEC" w:rsidRDefault="00C4474A" w:rsidP="004556D2">
            <w:pPr>
              <w:jc w:val="center"/>
              <w:rPr>
                <w:i/>
              </w:rPr>
            </w:pPr>
            <w:r>
              <w:rPr>
                <w:i/>
              </w:rPr>
              <w:t>4,7</w:t>
            </w:r>
          </w:p>
        </w:tc>
        <w:tc>
          <w:tcPr>
            <w:tcW w:w="1149" w:type="dxa"/>
          </w:tcPr>
          <w:p w:rsidR="00C4474A" w:rsidRDefault="00C4474A" w:rsidP="004556D2">
            <w:pPr>
              <w:jc w:val="center"/>
              <w:rPr>
                <w:i/>
              </w:rPr>
            </w:pPr>
          </w:p>
          <w:p w:rsidR="00C4474A" w:rsidRPr="00DB0EEC" w:rsidRDefault="00C4474A" w:rsidP="004556D2">
            <w:pPr>
              <w:jc w:val="center"/>
              <w:rPr>
                <w:i/>
              </w:rPr>
            </w:pPr>
            <w:r>
              <w:rPr>
                <w:i/>
              </w:rPr>
              <w:t>0</w:t>
            </w:r>
          </w:p>
        </w:tc>
        <w:tc>
          <w:tcPr>
            <w:tcW w:w="1252" w:type="dxa"/>
          </w:tcPr>
          <w:p w:rsidR="00C4474A" w:rsidRDefault="00C4474A" w:rsidP="004556D2">
            <w:pPr>
              <w:jc w:val="center"/>
              <w:rPr>
                <w:i/>
              </w:rPr>
            </w:pPr>
          </w:p>
          <w:p w:rsidR="00C4474A" w:rsidRPr="00DB0EEC" w:rsidRDefault="00C4474A" w:rsidP="004556D2">
            <w:pPr>
              <w:jc w:val="center"/>
              <w:rPr>
                <w:i/>
              </w:rPr>
            </w:pPr>
            <w:r>
              <w:rPr>
                <w:i/>
              </w:rPr>
              <w:t>0</w:t>
            </w:r>
          </w:p>
        </w:tc>
        <w:tc>
          <w:tcPr>
            <w:tcW w:w="1156" w:type="dxa"/>
          </w:tcPr>
          <w:p w:rsidR="00C4474A" w:rsidRDefault="00C4474A" w:rsidP="004556D2">
            <w:pPr>
              <w:jc w:val="center"/>
              <w:rPr>
                <w:i/>
              </w:rPr>
            </w:pPr>
          </w:p>
          <w:p w:rsidR="00C4474A" w:rsidRPr="00DB0EEC" w:rsidRDefault="00C4474A" w:rsidP="004556D2">
            <w:pPr>
              <w:jc w:val="center"/>
              <w:rPr>
                <w:i/>
              </w:rPr>
            </w:pPr>
            <w:r>
              <w:rPr>
                <w:i/>
              </w:rPr>
              <w:t>0</w:t>
            </w:r>
          </w:p>
        </w:tc>
        <w:tc>
          <w:tcPr>
            <w:tcW w:w="1243" w:type="dxa"/>
          </w:tcPr>
          <w:p w:rsidR="00C4474A" w:rsidRDefault="00C4474A" w:rsidP="004556D2">
            <w:pPr>
              <w:jc w:val="center"/>
              <w:rPr>
                <w:i/>
              </w:rPr>
            </w:pPr>
          </w:p>
          <w:p w:rsidR="00C4474A" w:rsidRPr="00DB0EEC" w:rsidRDefault="00C4474A" w:rsidP="004556D2">
            <w:pPr>
              <w:jc w:val="center"/>
              <w:rPr>
                <w:i/>
              </w:rPr>
            </w:pPr>
            <w:r>
              <w:rPr>
                <w:i/>
              </w:rPr>
              <w:t>0</w:t>
            </w:r>
          </w:p>
        </w:tc>
        <w:tc>
          <w:tcPr>
            <w:tcW w:w="890" w:type="dxa"/>
          </w:tcPr>
          <w:p w:rsidR="00C4474A" w:rsidRDefault="00C4474A" w:rsidP="004556D2">
            <w:pPr>
              <w:jc w:val="center"/>
              <w:rPr>
                <w:i/>
              </w:rPr>
            </w:pPr>
          </w:p>
          <w:p w:rsidR="00C4474A" w:rsidRPr="00DB0EEC" w:rsidRDefault="00C4474A" w:rsidP="004556D2">
            <w:pPr>
              <w:jc w:val="center"/>
              <w:rPr>
                <w:i/>
              </w:rPr>
            </w:pPr>
            <w:r>
              <w:rPr>
                <w:i/>
              </w:rPr>
              <w:t>4,7</w:t>
            </w:r>
          </w:p>
        </w:tc>
      </w:tr>
      <w:tr w:rsidR="00C4474A" w:rsidRPr="00DB0EEC" w:rsidTr="004556D2">
        <w:tc>
          <w:tcPr>
            <w:tcW w:w="2028" w:type="dxa"/>
          </w:tcPr>
          <w:p w:rsidR="00C4474A" w:rsidRPr="00DB0EEC" w:rsidRDefault="00C4474A" w:rsidP="004556D2">
            <w:pPr>
              <w:jc w:val="right"/>
              <w:rPr>
                <w:b/>
              </w:rPr>
            </w:pPr>
            <w:r>
              <w:rPr>
                <w:b/>
              </w:rPr>
              <w:t>ОБЩО</w:t>
            </w:r>
          </w:p>
        </w:tc>
        <w:tc>
          <w:tcPr>
            <w:tcW w:w="1319" w:type="dxa"/>
          </w:tcPr>
          <w:p w:rsidR="00C4474A" w:rsidRPr="00DB0EEC" w:rsidRDefault="00242E13" w:rsidP="004556D2">
            <w:pPr>
              <w:jc w:val="center"/>
              <w:rPr>
                <w:b/>
              </w:rPr>
            </w:pPr>
            <w:r>
              <w:rPr>
                <w:b/>
              </w:rPr>
              <w:t>20429,3</w:t>
            </w:r>
          </w:p>
        </w:tc>
        <w:tc>
          <w:tcPr>
            <w:tcW w:w="1149" w:type="dxa"/>
          </w:tcPr>
          <w:p w:rsidR="00C4474A" w:rsidRPr="00DB0EEC" w:rsidRDefault="00C4474A" w:rsidP="004556D2">
            <w:pPr>
              <w:jc w:val="center"/>
              <w:rPr>
                <w:b/>
              </w:rPr>
            </w:pPr>
            <w:r>
              <w:rPr>
                <w:b/>
              </w:rPr>
              <w:t>0</w:t>
            </w:r>
          </w:p>
        </w:tc>
        <w:tc>
          <w:tcPr>
            <w:tcW w:w="1252" w:type="dxa"/>
          </w:tcPr>
          <w:p w:rsidR="00C4474A" w:rsidRPr="00DB0EEC" w:rsidRDefault="00C4474A" w:rsidP="004556D2">
            <w:pPr>
              <w:jc w:val="center"/>
              <w:rPr>
                <w:b/>
              </w:rPr>
            </w:pPr>
            <w:r>
              <w:rPr>
                <w:b/>
              </w:rPr>
              <w:t>0</w:t>
            </w:r>
          </w:p>
        </w:tc>
        <w:tc>
          <w:tcPr>
            <w:tcW w:w="1156" w:type="dxa"/>
          </w:tcPr>
          <w:p w:rsidR="00C4474A" w:rsidRPr="00DB0EEC" w:rsidRDefault="000877F7" w:rsidP="004556D2">
            <w:pPr>
              <w:jc w:val="center"/>
              <w:rPr>
                <w:b/>
              </w:rPr>
            </w:pPr>
            <w:r>
              <w:rPr>
                <w:b/>
              </w:rPr>
              <w:t>198,1</w:t>
            </w:r>
          </w:p>
        </w:tc>
        <w:tc>
          <w:tcPr>
            <w:tcW w:w="1243" w:type="dxa"/>
          </w:tcPr>
          <w:p w:rsidR="00C4474A" w:rsidRPr="00DB0EEC" w:rsidRDefault="00C4474A" w:rsidP="004556D2">
            <w:pPr>
              <w:jc w:val="center"/>
              <w:rPr>
                <w:b/>
              </w:rPr>
            </w:pPr>
            <w:r>
              <w:rPr>
                <w:b/>
              </w:rPr>
              <w:t>0</w:t>
            </w:r>
          </w:p>
        </w:tc>
        <w:tc>
          <w:tcPr>
            <w:tcW w:w="890" w:type="dxa"/>
          </w:tcPr>
          <w:p w:rsidR="00C4474A" w:rsidRPr="00DB0EEC" w:rsidRDefault="00242E13" w:rsidP="004556D2">
            <w:pPr>
              <w:jc w:val="center"/>
              <w:rPr>
                <w:b/>
              </w:rPr>
            </w:pPr>
            <w:r>
              <w:rPr>
                <w:b/>
              </w:rPr>
              <w:t>20231,2</w:t>
            </w:r>
          </w:p>
        </w:tc>
      </w:tr>
      <w:tr w:rsidR="00C4474A" w:rsidRPr="00DB0EEC" w:rsidTr="004556D2">
        <w:tc>
          <w:tcPr>
            <w:tcW w:w="2028" w:type="dxa"/>
          </w:tcPr>
          <w:p w:rsidR="00C4474A" w:rsidRPr="00DB0EEC" w:rsidRDefault="00C4474A" w:rsidP="004556D2">
            <w:pPr>
              <w:rPr>
                <w:i/>
              </w:rPr>
            </w:pPr>
            <w:proofErr w:type="spellStart"/>
            <w:r w:rsidRPr="00DB0EEC">
              <w:rPr>
                <w:i/>
              </w:rPr>
              <w:t>Физ</w:t>
            </w:r>
            <w:proofErr w:type="spellEnd"/>
            <w:r w:rsidRPr="00DB0EEC">
              <w:rPr>
                <w:i/>
              </w:rPr>
              <w:t>. и юридически лица</w:t>
            </w:r>
          </w:p>
          <w:p w:rsidR="00C4474A" w:rsidRPr="00DB0EEC" w:rsidRDefault="00C4474A" w:rsidP="004556D2">
            <w:pPr>
              <w:rPr>
                <w:i/>
              </w:rPr>
            </w:pPr>
            <w:r w:rsidRPr="00DB0EEC">
              <w:rPr>
                <w:i/>
              </w:rPr>
              <w:t xml:space="preserve"> горски територии</w:t>
            </w:r>
          </w:p>
        </w:tc>
        <w:tc>
          <w:tcPr>
            <w:tcW w:w="1319" w:type="dxa"/>
          </w:tcPr>
          <w:p w:rsidR="00C4474A" w:rsidRDefault="00C4474A" w:rsidP="004556D2">
            <w:pPr>
              <w:jc w:val="center"/>
              <w:rPr>
                <w:i/>
              </w:rPr>
            </w:pPr>
          </w:p>
          <w:p w:rsidR="00C4474A" w:rsidRPr="00DB0EEC" w:rsidRDefault="00C4474A" w:rsidP="004556D2">
            <w:pPr>
              <w:jc w:val="center"/>
              <w:rPr>
                <w:i/>
              </w:rPr>
            </w:pPr>
            <w:r>
              <w:rPr>
                <w:i/>
              </w:rPr>
              <w:t>1947,6</w:t>
            </w:r>
          </w:p>
        </w:tc>
        <w:tc>
          <w:tcPr>
            <w:tcW w:w="1149" w:type="dxa"/>
          </w:tcPr>
          <w:p w:rsidR="00C4474A" w:rsidRDefault="00C4474A" w:rsidP="004556D2">
            <w:pPr>
              <w:jc w:val="center"/>
              <w:rPr>
                <w:i/>
              </w:rPr>
            </w:pPr>
          </w:p>
          <w:p w:rsidR="00C4474A" w:rsidRPr="00DB0EEC" w:rsidRDefault="00C4474A" w:rsidP="004556D2">
            <w:pPr>
              <w:jc w:val="center"/>
              <w:rPr>
                <w:i/>
              </w:rPr>
            </w:pPr>
            <w:r>
              <w:rPr>
                <w:i/>
              </w:rPr>
              <w:t>4,5</w:t>
            </w:r>
          </w:p>
        </w:tc>
        <w:tc>
          <w:tcPr>
            <w:tcW w:w="1252" w:type="dxa"/>
          </w:tcPr>
          <w:p w:rsidR="00C4474A" w:rsidRDefault="00C4474A" w:rsidP="004556D2">
            <w:pPr>
              <w:jc w:val="center"/>
              <w:rPr>
                <w:i/>
              </w:rPr>
            </w:pPr>
          </w:p>
          <w:p w:rsidR="00C4474A" w:rsidRPr="00DB0EEC" w:rsidRDefault="00C4474A" w:rsidP="004556D2">
            <w:pPr>
              <w:jc w:val="center"/>
              <w:rPr>
                <w:i/>
              </w:rPr>
            </w:pPr>
          </w:p>
        </w:tc>
        <w:tc>
          <w:tcPr>
            <w:tcW w:w="1156" w:type="dxa"/>
          </w:tcPr>
          <w:p w:rsidR="00C4474A" w:rsidRDefault="00C4474A" w:rsidP="004556D2">
            <w:pPr>
              <w:jc w:val="center"/>
              <w:rPr>
                <w:i/>
              </w:rPr>
            </w:pPr>
          </w:p>
          <w:p w:rsidR="00C4474A" w:rsidRPr="00DB0EEC" w:rsidRDefault="00C4474A" w:rsidP="004556D2">
            <w:pPr>
              <w:jc w:val="center"/>
              <w:rPr>
                <w:i/>
              </w:rPr>
            </w:pPr>
          </w:p>
        </w:tc>
        <w:tc>
          <w:tcPr>
            <w:tcW w:w="1243" w:type="dxa"/>
          </w:tcPr>
          <w:p w:rsidR="00C4474A" w:rsidRDefault="00C4474A" w:rsidP="004556D2">
            <w:pPr>
              <w:jc w:val="center"/>
              <w:rPr>
                <w:i/>
              </w:rPr>
            </w:pPr>
          </w:p>
          <w:p w:rsidR="00C4474A" w:rsidRPr="00DB0EEC" w:rsidRDefault="00C4474A" w:rsidP="004556D2">
            <w:pPr>
              <w:jc w:val="center"/>
              <w:rPr>
                <w:i/>
              </w:rPr>
            </w:pPr>
            <w:r>
              <w:rPr>
                <w:i/>
              </w:rPr>
              <w:t>0</w:t>
            </w:r>
          </w:p>
        </w:tc>
        <w:tc>
          <w:tcPr>
            <w:tcW w:w="890" w:type="dxa"/>
          </w:tcPr>
          <w:p w:rsidR="00C4474A" w:rsidRDefault="00C4474A" w:rsidP="004556D2">
            <w:pPr>
              <w:jc w:val="center"/>
              <w:rPr>
                <w:i/>
              </w:rPr>
            </w:pPr>
          </w:p>
          <w:p w:rsidR="00C4474A" w:rsidRPr="00DB0EEC" w:rsidRDefault="00C4474A" w:rsidP="004556D2">
            <w:pPr>
              <w:jc w:val="center"/>
              <w:rPr>
                <w:i/>
              </w:rPr>
            </w:pPr>
            <w:r>
              <w:rPr>
                <w:i/>
              </w:rPr>
              <w:t>1943,1</w:t>
            </w:r>
          </w:p>
        </w:tc>
      </w:tr>
      <w:tr w:rsidR="00C4474A" w:rsidRPr="00DB0EEC" w:rsidTr="004556D2">
        <w:tc>
          <w:tcPr>
            <w:tcW w:w="2028" w:type="dxa"/>
          </w:tcPr>
          <w:p w:rsidR="00C4474A" w:rsidRPr="00DB0EEC" w:rsidRDefault="00C4474A" w:rsidP="004556D2">
            <w:pPr>
              <w:jc w:val="right"/>
              <w:rPr>
                <w:i/>
              </w:rPr>
            </w:pPr>
            <w:proofErr w:type="spellStart"/>
            <w:r w:rsidRPr="00DB0EEC">
              <w:rPr>
                <w:i/>
              </w:rPr>
              <w:t>Физ</w:t>
            </w:r>
            <w:proofErr w:type="spellEnd"/>
            <w:r w:rsidRPr="00DB0EEC">
              <w:rPr>
                <w:i/>
              </w:rPr>
              <w:t xml:space="preserve">. и юридически лица </w:t>
            </w:r>
          </w:p>
          <w:p w:rsidR="00C4474A" w:rsidRPr="00DB0EEC" w:rsidRDefault="00C4474A" w:rsidP="004556D2">
            <w:pPr>
              <w:jc w:val="right"/>
              <w:rPr>
                <w:i/>
              </w:rPr>
            </w:pPr>
            <w:r w:rsidRPr="00DB0EEC">
              <w:rPr>
                <w:i/>
              </w:rPr>
              <w:t>земеделски територии</w:t>
            </w:r>
          </w:p>
        </w:tc>
        <w:tc>
          <w:tcPr>
            <w:tcW w:w="1319" w:type="dxa"/>
          </w:tcPr>
          <w:p w:rsidR="00C4474A" w:rsidRDefault="00C4474A" w:rsidP="004556D2">
            <w:pPr>
              <w:jc w:val="center"/>
              <w:rPr>
                <w:i/>
              </w:rPr>
            </w:pPr>
          </w:p>
          <w:p w:rsidR="00C4474A" w:rsidRPr="00DB0EEC" w:rsidRDefault="00C4474A" w:rsidP="004556D2">
            <w:pPr>
              <w:jc w:val="center"/>
              <w:rPr>
                <w:i/>
              </w:rPr>
            </w:pPr>
            <w:r>
              <w:rPr>
                <w:i/>
              </w:rPr>
              <w:t>965,8</w:t>
            </w:r>
          </w:p>
        </w:tc>
        <w:tc>
          <w:tcPr>
            <w:tcW w:w="1149" w:type="dxa"/>
          </w:tcPr>
          <w:p w:rsidR="00C4474A" w:rsidRPr="00DB0EEC" w:rsidRDefault="00C4474A" w:rsidP="004556D2">
            <w:pPr>
              <w:jc w:val="center"/>
              <w:rPr>
                <w:i/>
              </w:rPr>
            </w:pPr>
          </w:p>
        </w:tc>
        <w:tc>
          <w:tcPr>
            <w:tcW w:w="1252" w:type="dxa"/>
          </w:tcPr>
          <w:p w:rsidR="00C4474A" w:rsidRPr="00DB0EEC" w:rsidRDefault="00C4474A" w:rsidP="004556D2">
            <w:pPr>
              <w:jc w:val="center"/>
              <w:rPr>
                <w:i/>
              </w:rPr>
            </w:pPr>
          </w:p>
        </w:tc>
        <w:tc>
          <w:tcPr>
            <w:tcW w:w="1156" w:type="dxa"/>
          </w:tcPr>
          <w:p w:rsidR="00C4474A" w:rsidRDefault="00C4474A" w:rsidP="004556D2">
            <w:pPr>
              <w:jc w:val="center"/>
              <w:rPr>
                <w:i/>
              </w:rPr>
            </w:pPr>
          </w:p>
          <w:p w:rsidR="00C4474A" w:rsidRPr="00DB0EEC" w:rsidRDefault="00C4474A" w:rsidP="004556D2">
            <w:pPr>
              <w:jc w:val="center"/>
              <w:rPr>
                <w:i/>
              </w:rPr>
            </w:pPr>
            <w:r>
              <w:rPr>
                <w:i/>
              </w:rPr>
              <w:t>0</w:t>
            </w:r>
          </w:p>
        </w:tc>
        <w:tc>
          <w:tcPr>
            <w:tcW w:w="1243" w:type="dxa"/>
          </w:tcPr>
          <w:p w:rsidR="00C4474A" w:rsidRDefault="00C4474A" w:rsidP="004556D2">
            <w:pPr>
              <w:jc w:val="center"/>
              <w:rPr>
                <w:i/>
              </w:rPr>
            </w:pPr>
          </w:p>
          <w:p w:rsidR="00C4474A" w:rsidRPr="00DB0EEC" w:rsidRDefault="00C4474A" w:rsidP="004556D2">
            <w:pPr>
              <w:jc w:val="center"/>
              <w:rPr>
                <w:i/>
              </w:rPr>
            </w:pPr>
            <w:r>
              <w:rPr>
                <w:i/>
              </w:rPr>
              <w:t>0</w:t>
            </w:r>
          </w:p>
        </w:tc>
        <w:tc>
          <w:tcPr>
            <w:tcW w:w="890" w:type="dxa"/>
          </w:tcPr>
          <w:p w:rsidR="00C4474A" w:rsidRDefault="00C4474A" w:rsidP="004556D2">
            <w:pPr>
              <w:jc w:val="center"/>
              <w:rPr>
                <w:i/>
              </w:rPr>
            </w:pPr>
          </w:p>
          <w:p w:rsidR="00C4474A" w:rsidRPr="00DB0EEC" w:rsidRDefault="00C4474A" w:rsidP="004556D2">
            <w:pPr>
              <w:jc w:val="center"/>
              <w:rPr>
                <w:i/>
              </w:rPr>
            </w:pPr>
            <w:r>
              <w:rPr>
                <w:i/>
              </w:rPr>
              <w:t>965,8</w:t>
            </w:r>
          </w:p>
        </w:tc>
      </w:tr>
      <w:tr w:rsidR="00C4474A" w:rsidRPr="00DB0EEC" w:rsidTr="004556D2">
        <w:tc>
          <w:tcPr>
            <w:tcW w:w="2028" w:type="dxa"/>
          </w:tcPr>
          <w:p w:rsidR="00C4474A" w:rsidRPr="00DB0EEC" w:rsidRDefault="00C4474A" w:rsidP="004556D2">
            <w:pPr>
              <w:jc w:val="right"/>
              <w:rPr>
                <w:b/>
              </w:rPr>
            </w:pPr>
            <w:r>
              <w:rPr>
                <w:b/>
              </w:rPr>
              <w:t>ОБЩО</w:t>
            </w:r>
          </w:p>
        </w:tc>
        <w:tc>
          <w:tcPr>
            <w:tcW w:w="1319" w:type="dxa"/>
          </w:tcPr>
          <w:p w:rsidR="00C4474A" w:rsidRPr="00DB0EEC" w:rsidRDefault="00C4474A" w:rsidP="004556D2">
            <w:pPr>
              <w:jc w:val="center"/>
              <w:rPr>
                <w:b/>
              </w:rPr>
            </w:pPr>
            <w:r>
              <w:rPr>
                <w:b/>
              </w:rPr>
              <w:t>2913,4</w:t>
            </w:r>
          </w:p>
        </w:tc>
        <w:tc>
          <w:tcPr>
            <w:tcW w:w="1149" w:type="dxa"/>
          </w:tcPr>
          <w:p w:rsidR="00C4474A" w:rsidRPr="00DB0EEC" w:rsidRDefault="00C4474A" w:rsidP="004556D2">
            <w:pPr>
              <w:jc w:val="center"/>
              <w:rPr>
                <w:b/>
              </w:rPr>
            </w:pPr>
            <w:r>
              <w:rPr>
                <w:b/>
              </w:rPr>
              <w:t>4,5</w:t>
            </w:r>
          </w:p>
        </w:tc>
        <w:tc>
          <w:tcPr>
            <w:tcW w:w="1252" w:type="dxa"/>
          </w:tcPr>
          <w:p w:rsidR="00C4474A" w:rsidRPr="00DB0EEC" w:rsidRDefault="00C4474A" w:rsidP="004556D2">
            <w:pPr>
              <w:jc w:val="center"/>
              <w:rPr>
                <w:b/>
              </w:rPr>
            </w:pPr>
            <w:r>
              <w:rPr>
                <w:b/>
              </w:rPr>
              <w:t>0</w:t>
            </w:r>
          </w:p>
        </w:tc>
        <w:tc>
          <w:tcPr>
            <w:tcW w:w="1156" w:type="dxa"/>
          </w:tcPr>
          <w:p w:rsidR="00C4474A" w:rsidRPr="00DB0EEC" w:rsidRDefault="00C4474A" w:rsidP="004556D2">
            <w:pPr>
              <w:jc w:val="center"/>
              <w:rPr>
                <w:b/>
              </w:rPr>
            </w:pPr>
            <w:r>
              <w:rPr>
                <w:b/>
              </w:rPr>
              <w:t>0</w:t>
            </w:r>
          </w:p>
        </w:tc>
        <w:tc>
          <w:tcPr>
            <w:tcW w:w="1243" w:type="dxa"/>
          </w:tcPr>
          <w:p w:rsidR="00C4474A" w:rsidRPr="00DB0EEC" w:rsidRDefault="00C4474A" w:rsidP="004556D2">
            <w:pPr>
              <w:jc w:val="center"/>
              <w:rPr>
                <w:b/>
              </w:rPr>
            </w:pPr>
            <w:r>
              <w:rPr>
                <w:b/>
              </w:rPr>
              <w:t>0</w:t>
            </w:r>
          </w:p>
        </w:tc>
        <w:tc>
          <w:tcPr>
            <w:tcW w:w="890" w:type="dxa"/>
          </w:tcPr>
          <w:p w:rsidR="00C4474A" w:rsidRPr="00DB0EEC" w:rsidRDefault="00C4474A" w:rsidP="004556D2">
            <w:pPr>
              <w:jc w:val="center"/>
              <w:rPr>
                <w:b/>
              </w:rPr>
            </w:pPr>
            <w:r>
              <w:rPr>
                <w:b/>
              </w:rPr>
              <w:t>2908,9</w:t>
            </w:r>
          </w:p>
        </w:tc>
      </w:tr>
      <w:tr w:rsidR="00C4474A" w:rsidRPr="00DB0EEC" w:rsidTr="004556D2">
        <w:tc>
          <w:tcPr>
            <w:tcW w:w="2028" w:type="dxa"/>
          </w:tcPr>
          <w:p w:rsidR="00C4474A" w:rsidRPr="00DB0EEC" w:rsidRDefault="00C4474A" w:rsidP="004556D2">
            <w:pPr>
              <w:jc w:val="right"/>
              <w:rPr>
                <w:i/>
              </w:rPr>
            </w:pPr>
            <w:r w:rsidRPr="00DB0EEC">
              <w:rPr>
                <w:i/>
              </w:rPr>
              <w:t>Общо горски територии</w:t>
            </w:r>
          </w:p>
        </w:tc>
        <w:tc>
          <w:tcPr>
            <w:tcW w:w="1319" w:type="dxa"/>
          </w:tcPr>
          <w:p w:rsidR="00C4474A" w:rsidRPr="00DB0EEC" w:rsidRDefault="00C4474A" w:rsidP="004556D2">
            <w:pPr>
              <w:jc w:val="center"/>
              <w:rPr>
                <w:i/>
              </w:rPr>
            </w:pPr>
            <w:r>
              <w:rPr>
                <w:i/>
              </w:rPr>
              <w:t>40836,2</w:t>
            </w:r>
          </w:p>
        </w:tc>
        <w:tc>
          <w:tcPr>
            <w:tcW w:w="1149" w:type="dxa"/>
          </w:tcPr>
          <w:p w:rsidR="00C4474A" w:rsidRDefault="00C4474A" w:rsidP="004556D2">
            <w:pPr>
              <w:jc w:val="center"/>
              <w:rPr>
                <w:i/>
              </w:rPr>
            </w:pPr>
          </w:p>
          <w:p w:rsidR="00C4474A" w:rsidRPr="00DB0EEC" w:rsidRDefault="00C4474A" w:rsidP="004556D2">
            <w:pPr>
              <w:jc w:val="center"/>
              <w:rPr>
                <w:i/>
              </w:rPr>
            </w:pPr>
            <w:r>
              <w:rPr>
                <w:i/>
              </w:rPr>
              <w:t>4,5</w:t>
            </w:r>
          </w:p>
        </w:tc>
        <w:tc>
          <w:tcPr>
            <w:tcW w:w="1252" w:type="dxa"/>
          </w:tcPr>
          <w:p w:rsidR="00C4474A" w:rsidRDefault="00C4474A" w:rsidP="004556D2">
            <w:pPr>
              <w:jc w:val="center"/>
              <w:rPr>
                <w:i/>
              </w:rPr>
            </w:pPr>
          </w:p>
          <w:p w:rsidR="00C4474A" w:rsidRPr="00DB0EEC" w:rsidRDefault="00C4474A" w:rsidP="004556D2">
            <w:pPr>
              <w:jc w:val="center"/>
              <w:rPr>
                <w:i/>
              </w:rPr>
            </w:pPr>
            <w:r>
              <w:rPr>
                <w:i/>
              </w:rPr>
              <w:t>4,5</w:t>
            </w:r>
          </w:p>
        </w:tc>
        <w:tc>
          <w:tcPr>
            <w:tcW w:w="1156" w:type="dxa"/>
          </w:tcPr>
          <w:p w:rsidR="00C4474A" w:rsidRDefault="00C4474A" w:rsidP="004556D2">
            <w:pPr>
              <w:jc w:val="center"/>
              <w:rPr>
                <w:i/>
              </w:rPr>
            </w:pPr>
          </w:p>
          <w:p w:rsidR="00C4474A" w:rsidRPr="00DB0EEC" w:rsidRDefault="00C4474A" w:rsidP="004556D2">
            <w:pPr>
              <w:jc w:val="center"/>
              <w:rPr>
                <w:i/>
              </w:rPr>
            </w:pPr>
            <w:r>
              <w:rPr>
                <w:i/>
              </w:rPr>
              <w:t>0</w:t>
            </w:r>
          </w:p>
        </w:tc>
        <w:tc>
          <w:tcPr>
            <w:tcW w:w="1243" w:type="dxa"/>
          </w:tcPr>
          <w:p w:rsidR="00C4474A" w:rsidRDefault="00C4474A" w:rsidP="004556D2">
            <w:pPr>
              <w:jc w:val="center"/>
              <w:rPr>
                <w:i/>
              </w:rPr>
            </w:pPr>
          </w:p>
          <w:p w:rsidR="00C4474A" w:rsidRPr="00DB0EEC" w:rsidRDefault="00C4474A" w:rsidP="004556D2">
            <w:pPr>
              <w:jc w:val="center"/>
              <w:rPr>
                <w:i/>
              </w:rPr>
            </w:pPr>
            <w:r>
              <w:rPr>
                <w:i/>
              </w:rPr>
              <w:t>198,1</w:t>
            </w:r>
          </w:p>
        </w:tc>
        <w:tc>
          <w:tcPr>
            <w:tcW w:w="890" w:type="dxa"/>
          </w:tcPr>
          <w:p w:rsidR="00C4474A" w:rsidRDefault="00C4474A" w:rsidP="004556D2">
            <w:pPr>
              <w:jc w:val="center"/>
              <w:rPr>
                <w:i/>
              </w:rPr>
            </w:pPr>
          </w:p>
          <w:p w:rsidR="00C4474A" w:rsidRPr="00DB0EEC" w:rsidRDefault="00C4474A" w:rsidP="004556D2">
            <w:pPr>
              <w:jc w:val="center"/>
              <w:rPr>
                <w:i/>
              </w:rPr>
            </w:pPr>
            <w:r>
              <w:rPr>
                <w:i/>
              </w:rPr>
              <w:t>41034,3</w:t>
            </w:r>
          </w:p>
        </w:tc>
      </w:tr>
      <w:tr w:rsidR="00C4474A" w:rsidRPr="00DB0EEC" w:rsidTr="004556D2">
        <w:tc>
          <w:tcPr>
            <w:tcW w:w="2028" w:type="dxa"/>
          </w:tcPr>
          <w:p w:rsidR="00C4474A" w:rsidRPr="00DB0EEC" w:rsidRDefault="00C4474A" w:rsidP="004556D2">
            <w:pPr>
              <w:jc w:val="right"/>
              <w:rPr>
                <w:i/>
              </w:rPr>
            </w:pPr>
            <w:r>
              <w:rPr>
                <w:i/>
              </w:rPr>
              <w:t xml:space="preserve">Общо земеделски </w:t>
            </w:r>
            <w:r w:rsidRPr="00DB0EEC">
              <w:rPr>
                <w:i/>
              </w:rPr>
              <w:t>територии</w:t>
            </w:r>
          </w:p>
        </w:tc>
        <w:tc>
          <w:tcPr>
            <w:tcW w:w="1319" w:type="dxa"/>
          </w:tcPr>
          <w:p w:rsidR="00C4474A" w:rsidRDefault="00C4474A" w:rsidP="004556D2">
            <w:pPr>
              <w:jc w:val="center"/>
              <w:rPr>
                <w:i/>
              </w:rPr>
            </w:pPr>
          </w:p>
          <w:p w:rsidR="00C4474A" w:rsidRPr="00DB0EEC" w:rsidRDefault="00C4474A" w:rsidP="004556D2">
            <w:pPr>
              <w:jc w:val="center"/>
              <w:rPr>
                <w:i/>
              </w:rPr>
            </w:pPr>
            <w:r>
              <w:rPr>
                <w:i/>
              </w:rPr>
              <w:t>4601,9</w:t>
            </w:r>
          </w:p>
        </w:tc>
        <w:tc>
          <w:tcPr>
            <w:tcW w:w="1149" w:type="dxa"/>
          </w:tcPr>
          <w:p w:rsidR="00C4474A" w:rsidRDefault="00C4474A" w:rsidP="004556D2">
            <w:pPr>
              <w:jc w:val="center"/>
              <w:rPr>
                <w:i/>
              </w:rPr>
            </w:pPr>
          </w:p>
          <w:p w:rsidR="00C4474A" w:rsidRPr="00DB0EEC" w:rsidRDefault="00C4474A" w:rsidP="004556D2">
            <w:pPr>
              <w:jc w:val="center"/>
              <w:rPr>
                <w:i/>
              </w:rPr>
            </w:pPr>
            <w:r>
              <w:rPr>
                <w:i/>
              </w:rPr>
              <w:t>0</w:t>
            </w:r>
          </w:p>
        </w:tc>
        <w:tc>
          <w:tcPr>
            <w:tcW w:w="1252" w:type="dxa"/>
          </w:tcPr>
          <w:p w:rsidR="00C4474A" w:rsidRDefault="00C4474A" w:rsidP="004556D2">
            <w:pPr>
              <w:jc w:val="center"/>
              <w:rPr>
                <w:i/>
              </w:rPr>
            </w:pPr>
          </w:p>
          <w:p w:rsidR="00C4474A" w:rsidRPr="00DB0EEC" w:rsidRDefault="00C4474A" w:rsidP="004556D2">
            <w:pPr>
              <w:jc w:val="center"/>
              <w:rPr>
                <w:i/>
              </w:rPr>
            </w:pPr>
            <w:r>
              <w:rPr>
                <w:i/>
              </w:rPr>
              <w:t>0</w:t>
            </w:r>
          </w:p>
        </w:tc>
        <w:tc>
          <w:tcPr>
            <w:tcW w:w="1156" w:type="dxa"/>
          </w:tcPr>
          <w:p w:rsidR="00C4474A" w:rsidRDefault="00C4474A" w:rsidP="004556D2">
            <w:pPr>
              <w:jc w:val="center"/>
              <w:rPr>
                <w:i/>
              </w:rPr>
            </w:pPr>
          </w:p>
          <w:p w:rsidR="00C4474A" w:rsidRPr="00DB0EEC" w:rsidRDefault="00C4474A" w:rsidP="004556D2">
            <w:pPr>
              <w:jc w:val="center"/>
              <w:rPr>
                <w:i/>
              </w:rPr>
            </w:pPr>
            <w:r>
              <w:rPr>
                <w:i/>
              </w:rPr>
              <w:t>198,1</w:t>
            </w:r>
          </w:p>
        </w:tc>
        <w:tc>
          <w:tcPr>
            <w:tcW w:w="1243" w:type="dxa"/>
          </w:tcPr>
          <w:p w:rsidR="00C4474A" w:rsidRDefault="00C4474A" w:rsidP="004556D2">
            <w:pPr>
              <w:jc w:val="center"/>
              <w:rPr>
                <w:i/>
              </w:rPr>
            </w:pPr>
          </w:p>
          <w:p w:rsidR="00C4474A" w:rsidRPr="00DB0EEC" w:rsidRDefault="00C4474A" w:rsidP="004556D2">
            <w:pPr>
              <w:jc w:val="center"/>
              <w:rPr>
                <w:i/>
              </w:rPr>
            </w:pPr>
            <w:r>
              <w:rPr>
                <w:i/>
              </w:rPr>
              <w:t>0</w:t>
            </w:r>
          </w:p>
        </w:tc>
        <w:tc>
          <w:tcPr>
            <w:tcW w:w="890" w:type="dxa"/>
          </w:tcPr>
          <w:p w:rsidR="00C4474A" w:rsidRDefault="00C4474A" w:rsidP="004556D2">
            <w:pPr>
              <w:jc w:val="center"/>
              <w:rPr>
                <w:i/>
              </w:rPr>
            </w:pPr>
          </w:p>
          <w:p w:rsidR="00C4474A" w:rsidRPr="00DB0EEC" w:rsidRDefault="00C4474A" w:rsidP="004556D2">
            <w:pPr>
              <w:jc w:val="center"/>
              <w:rPr>
                <w:i/>
              </w:rPr>
            </w:pPr>
            <w:r>
              <w:rPr>
                <w:i/>
              </w:rPr>
              <w:t>4403,8</w:t>
            </w:r>
          </w:p>
        </w:tc>
      </w:tr>
      <w:tr w:rsidR="00C4474A" w:rsidRPr="00DB0EEC" w:rsidTr="004556D2">
        <w:tc>
          <w:tcPr>
            <w:tcW w:w="2028" w:type="dxa"/>
          </w:tcPr>
          <w:p w:rsidR="00C4474A" w:rsidRDefault="00C4474A" w:rsidP="004556D2">
            <w:pPr>
              <w:jc w:val="right"/>
              <w:rPr>
                <w:i/>
              </w:rPr>
            </w:pPr>
            <w:r>
              <w:rPr>
                <w:i/>
              </w:rPr>
              <w:t>Общо води и водни площи</w:t>
            </w:r>
          </w:p>
        </w:tc>
        <w:tc>
          <w:tcPr>
            <w:tcW w:w="1319" w:type="dxa"/>
          </w:tcPr>
          <w:p w:rsidR="00C4474A" w:rsidRPr="00DB0EEC" w:rsidRDefault="00C4474A" w:rsidP="004556D2">
            <w:pPr>
              <w:jc w:val="center"/>
              <w:rPr>
                <w:i/>
              </w:rPr>
            </w:pPr>
            <w:r>
              <w:rPr>
                <w:i/>
              </w:rPr>
              <w:t>54,8</w:t>
            </w:r>
          </w:p>
        </w:tc>
        <w:tc>
          <w:tcPr>
            <w:tcW w:w="1149" w:type="dxa"/>
          </w:tcPr>
          <w:p w:rsidR="00C4474A" w:rsidRPr="00DB0EEC" w:rsidRDefault="00C4474A" w:rsidP="004556D2">
            <w:pPr>
              <w:jc w:val="center"/>
              <w:rPr>
                <w:i/>
              </w:rPr>
            </w:pPr>
          </w:p>
        </w:tc>
        <w:tc>
          <w:tcPr>
            <w:tcW w:w="1252" w:type="dxa"/>
          </w:tcPr>
          <w:p w:rsidR="00C4474A" w:rsidRPr="00DB0EEC" w:rsidRDefault="00C4474A" w:rsidP="004556D2">
            <w:pPr>
              <w:jc w:val="center"/>
              <w:rPr>
                <w:i/>
              </w:rPr>
            </w:pPr>
          </w:p>
        </w:tc>
        <w:tc>
          <w:tcPr>
            <w:tcW w:w="1156" w:type="dxa"/>
          </w:tcPr>
          <w:p w:rsidR="00C4474A" w:rsidRPr="00DB0EEC" w:rsidRDefault="00C4474A" w:rsidP="004556D2">
            <w:pPr>
              <w:jc w:val="center"/>
              <w:rPr>
                <w:i/>
              </w:rPr>
            </w:pPr>
            <w:r>
              <w:rPr>
                <w:i/>
              </w:rPr>
              <w:t>0</w:t>
            </w:r>
          </w:p>
        </w:tc>
        <w:tc>
          <w:tcPr>
            <w:tcW w:w="1243" w:type="dxa"/>
          </w:tcPr>
          <w:p w:rsidR="00C4474A" w:rsidRPr="00DB0EEC" w:rsidRDefault="00C4474A" w:rsidP="004556D2">
            <w:pPr>
              <w:jc w:val="center"/>
              <w:rPr>
                <w:i/>
              </w:rPr>
            </w:pPr>
            <w:r>
              <w:rPr>
                <w:i/>
              </w:rPr>
              <w:t>0</w:t>
            </w:r>
          </w:p>
        </w:tc>
        <w:tc>
          <w:tcPr>
            <w:tcW w:w="890" w:type="dxa"/>
          </w:tcPr>
          <w:p w:rsidR="00C4474A" w:rsidRPr="00DB0EEC" w:rsidRDefault="00C4474A" w:rsidP="004556D2">
            <w:pPr>
              <w:jc w:val="center"/>
              <w:rPr>
                <w:i/>
              </w:rPr>
            </w:pPr>
            <w:r>
              <w:rPr>
                <w:i/>
              </w:rPr>
              <w:t>54,8</w:t>
            </w:r>
          </w:p>
        </w:tc>
      </w:tr>
      <w:tr w:rsidR="00C4474A" w:rsidRPr="00DB0EEC" w:rsidTr="004556D2">
        <w:tc>
          <w:tcPr>
            <w:tcW w:w="2028" w:type="dxa"/>
          </w:tcPr>
          <w:p w:rsidR="00C4474A" w:rsidRDefault="00C4474A" w:rsidP="004556D2">
            <w:pPr>
              <w:jc w:val="right"/>
              <w:rPr>
                <w:i/>
              </w:rPr>
            </w:pPr>
            <w:r>
              <w:rPr>
                <w:i/>
              </w:rPr>
              <w:t>Общо урбанизирани т-</w:t>
            </w:r>
            <w:proofErr w:type="spellStart"/>
            <w:r>
              <w:rPr>
                <w:i/>
              </w:rPr>
              <w:t>рии</w:t>
            </w:r>
            <w:proofErr w:type="spellEnd"/>
          </w:p>
        </w:tc>
        <w:tc>
          <w:tcPr>
            <w:tcW w:w="1319" w:type="dxa"/>
          </w:tcPr>
          <w:p w:rsidR="00C4474A" w:rsidRPr="00DB0EEC" w:rsidRDefault="00C4474A" w:rsidP="004556D2">
            <w:pPr>
              <w:jc w:val="center"/>
              <w:rPr>
                <w:i/>
              </w:rPr>
            </w:pPr>
            <w:r>
              <w:rPr>
                <w:i/>
              </w:rPr>
              <w:t>0,2</w:t>
            </w:r>
          </w:p>
        </w:tc>
        <w:tc>
          <w:tcPr>
            <w:tcW w:w="1149" w:type="dxa"/>
          </w:tcPr>
          <w:p w:rsidR="00C4474A" w:rsidRPr="00DB0EEC" w:rsidRDefault="00C4474A" w:rsidP="004556D2">
            <w:pPr>
              <w:jc w:val="center"/>
              <w:rPr>
                <w:i/>
              </w:rPr>
            </w:pPr>
          </w:p>
        </w:tc>
        <w:tc>
          <w:tcPr>
            <w:tcW w:w="1252" w:type="dxa"/>
          </w:tcPr>
          <w:p w:rsidR="00C4474A" w:rsidRPr="00DB0EEC" w:rsidRDefault="00C4474A" w:rsidP="004556D2">
            <w:pPr>
              <w:jc w:val="center"/>
              <w:rPr>
                <w:i/>
              </w:rPr>
            </w:pPr>
          </w:p>
        </w:tc>
        <w:tc>
          <w:tcPr>
            <w:tcW w:w="1156" w:type="dxa"/>
          </w:tcPr>
          <w:p w:rsidR="00C4474A" w:rsidRPr="00DB0EEC" w:rsidRDefault="00C4474A" w:rsidP="004556D2">
            <w:pPr>
              <w:jc w:val="center"/>
              <w:rPr>
                <w:i/>
              </w:rPr>
            </w:pPr>
            <w:r>
              <w:rPr>
                <w:i/>
              </w:rPr>
              <w:t>0</w:t>
            </w:r>
          </w:p>
        </w:tc>
        <w:tc>
          <w:tcPr>
            <w:tcW w:w="1243" w:type="dxa"/>
          </w:tcPr>
          <w:p w:rsidR="00C4474A" w:rsidRPr="00DB0EEC" w:rsidRDefault="00C4474A" w:rsidP="004556D2">
            <w:pPr>
              <w:jc w:val="center"/>
              <w:rPr>
                <w:i/>
              </w:rPr>
            </w:pPr>
            <w:r>
              <w:rPr>
                <w:i/>
              </w:rPr>
              <w:t>0</w:t>
            </w:r>
          </w:p>
        </w:tc>
        <w:tc>
          <w:tcPr>
            <w:tcW w:w="890" w:type="dxa"/>
          </w:tcPr>
          <w:p w:rsidR="00C4474A" w:rsidRPr="00DB0EEC" w:rsidRDefault="00C4474A" w:rsidP="004556D2">
            <w:pPr>
              <w:jc w:val="center"/>
              <w:rPr>
                <w:i/>
              </w:rPr>
            </w:pPr>
            <w:r>
              <w:rPr>
                <w:i/>
              </w:rPr>
              <w:t>0,2</w:t>
            </w:r>
          </w:p>
        </w:tc>
      </w:tr>
      <w:tr w:rsidR="00C4474A" w:rsidRPr="00DB0EEC" w:rsidTr="004556D2">
        <w:tc>
          <w:tcPr>
            <w:tcW w:w="2028" w:type="dxa"/>
          </w:tcPr>
          <w:p w:rsidR="00C4474A" w:rsidRPr="00DB0EEC" w:rsidRDefault="00C4474A" w:rsidP="004556D2">
            <w:pPr>
              <w:jc w:val="right"/>
              <w:rPr>
                <w:b/>
              </w:rPr>
            </w:pPr>
            <w:r w:rsidRPr="00DB0EEC">
              <w:rPr>
                <w:b/>
              </w:rPr>
              <w:t>ОБЩА ПЛОЩ</w:t>
            </w:r>
          </w:p>
        </w:tc>
        <w:tc>
          <w:tcPr>
            <w:tcW w:w="1319" w:type="dxa"/>
          </w:tcPr>
          <w:p w:rsidR="00C4474A" w:rsidRPr="00DB0EEC" w:rsidRDefault="00C4474A" w:rsidP="004556D2">
            <w:pPr>
              <w:jc w:val="center"/>
              <w:rPr>
                <w:b/>
              </w:rPr>
            </w:pPr>
            <w:r>
              <w:rPr>
                <w:b/>
              </w:rPr>
              <w:t>45493,1</w:t>
            </w:r>
          </w:p>
        </w:tc>
        <w:tc>
          <w:tcPr>
            <w:tcW w:w="1149" w:type="dxa"/>
          </w:tcPr>
          <w:p w:rsidR="00C4474A" w:rsidRPr="00DB0EEC" w:rsidRDefault="00C4474A" w:rsidP="004556D2">
            <w:pPr>
              <w:jc w:val="center"/>
              <w:rPr>
                <w:b/>
              </w:rPr>
            </w:pPr>
            <w:r>
              <w:rPr>
                <w:b/>
              </w:rPr>
              <w:t>4,5</w:t>
            </w:r>
          </w:p>
        </w:tc>
        <w:tc>
          <w:tcPr>
            <w:tcW w:w="1252" w:type="dxa"/>
          </w:tcPr>
          <w:p w:rsidR="00C4474A" w:rsidRPr="00DB0EEC" w:rsidRDefault="00C4474A" w:rsidP="004556D2">
            <w:pPr>
              <w:jc w:val="center"/>
              <w:rPr>
                <w:b/>
              </w:rPr>
            </w:pPr>
            <w:r>
              <w:rPr>
                <w:b/>
              </w:rPr>
              <w:t>4,5</w:t>
            </w:r>
          </w:p>
        </w:tc>
        <w:tc>
          <w:tcPr>
            <w:tcW w:w="1156" w:type="dxa"/>
          </w:tcPr>
          <w:p w:rsidR="00C4474A" w:rsidRPr="00DB0EEC" w:rsidRDefault="00C4474A" w:rsidP="004556D2">
            <w:pPr>
              <w:jc w:val="center"/>
              <w:rPr>
                <w:b/>
              </w:rPr>
            </w:pPr>
            <w:r>
              <w:rPr>
                <w:b/>
              </w:rPr>
              <w:t xml:space="preserve">198,1 </w:t>
            </w:r>
          </w:p>
        </w:tc>
        <w:tc>
          <w:tcPr>
            <w:tcW w:w="1243" w:type="dxa"/>
          </w:tcPr>
          <w:p w:rsidR="00C4474A" w:rsidRPr="00DB0EEC" w:rsidRDefault="00C4474A" w:rsidP="004556D2">
            <w:pPr>
              <w:jc w:val="center"/>
              <w:rPr>
                <w:b/>
              </w:rPr>
            </w:pPr>
            <w:r>
              <w:rPr>
                <w:b/>
              </w:rPr>
              <w:t>198,1</w:t>
            </w:r>
          </w:p>
        </w:tc>
        <w:tc>
          <w:tcPr>
            <w:tcW w:w="890" w:type="dxa"/>
          </w:tcPr>
          <w:p w:rsidR="00C4474A" w:rsidRPr="00DB0EEC" w:rsidRDefault="007C4571" w:rsidP="004556D2">
            <w:pPr>
              <w:jc w:val="center"/>
              <w:rPr>
                <w:b/>
              </w:rPr>
            </w:pPr>
            <w:r>
              <w:rPr>
                <w:b/>
              </w:rPr>
              <w:t>45493,4</w:t>
            </w:r>
          </w:p>
        </w:tc>
      </w:tr>
    </w:tbl>
    <w:p w:rsidR="00C4474A" w:rsidRDefault="00C4474A" w:rsidP="00C935AD">
      <w:pPr>
        <w:pStyle w:val="24"/>
        <w:tabs>
          <w:tab w:val="clear" w:pos="-90"/>
          <w:tab w:val="center" w:pos="1170"/>
        </w:tabs>
        <w:ind w:firstLine="0"/>
        <w:rPr>
          <w:szCs w:val="24"/>
        </w:rPr>
      </w:pPr>
    </w:p>
    <w:p w:rsidR="00C4474A" w:rsidRDefault="00C4474A" w:rsidP="00C935AD">
      <w:pPr>
        <w:pStyle w:val="24"/>
        <w:tabs>
          <w:tab w:val="clear" w:pos="-90"/>
          <w:tab w:val="center" w:pos="1170"/>
        </w:tabs>
        <w:ind w:firstLine="0"/>
        <w:rPr>
          <w:szCs w:val="24"/>
        </w:rPr>
      </w:pPr>
    </w:p>
    <w:p w:rsidR="004912AE" w:rsidRDefault="008F2B00" w:rsidP="00C935AD">
      <w:pPr>
        <w:pStyle w:val="24"/>
        <w:tabs>
          <w:tab w:val="clear" w:pos="-90"/>
          <w:tab w:val="center" w:pos="1170"/>
        </w:tabs>
        <w:ind w:firstLine="0"/>
        <w:rPr>
          <w:b/>
          <w:szCs w:val="24"/>
        </w:rPr>
      </w:pPr>
      <w:r>
        <w:rPr>
          <w:szCs w:val="24"/>
        </w:rPr>
        <w:tab/>
      </w:r>
      <w:r w:rsidRPr="009D78AF">
        <w:rPr>
          <w:szCs w:val="24"/>
        </w:rPr>
        <w:tab/>
      </w:r>
      <w:r w:rsidRPr="009D78AF">
        <w:rPr>
          <w:b/>
          <w:szCs w:val="24"/>
        </w:rPr>
        <w:t>В) Промяна в собствеността на горските територии</w:t>
      </w:r>
    </w:p>
    <w:p w:rsidR="00C4474A" w:rsidRDefault="00C4474A" w:rsidP="00C935AD">
      <w:pPr>
        <w:pStyle w:val="24"/>
        <w:tabs>
          <w:tab w:val="clear" w:pos="-90"/>
          <w:tab w:val="center" w:pos="1170"/>
        </w:tabs>
        <w:ind w:firstLine="0"/>
        <w:rPr>
          <w:b/>
          <w:szCs w:val="24"/>
        </w:rPr>
      </w:pPr>
      <w:r>
        <w:rPr>
          <w:b/>
          <w:szCs w:val="24"/>
        </w:rPr>
        <w:t xml:space="preserve">             </w:t>
      </w:r>
    </w:p>
    <w:p w:rsidR="00C4474A" w:rsidRPr="00AD3C80" w:rsidRDefault="00C4474A" w:rsidP="00C935AD">
      <w:pPr>
        <w:pStyle w:val="24"/>
        <w:tabs>
          <w:tab w:val="clear" w:pos="-90"/>
          <w:tab w:val="center" w:pos="1170"/>
        </w:tabs>
        <w:ind w:firstLine="0"/>
        <w:rPr>
          <w:b/>
          <w:szCs w:val="24"/>
        </w:rPr>
      </w:pPr>
      <w:r>
        <w:rPr>
          <w:szCs w:val="24"/>
        </w:rPr>
        <w:tab/>
        <w:t xml:space="preserve">                 </w:t>
      </w:r>
      <w:r w:rsidRPr="009D78AF">
        <w:rPr>
          <w:szCs w:val="24"/>
        </w:rPr>
        <w:t xml:space="preserve">- </w:t>
      </w:r>
      <w:r w:rsidR="00AD3C80" w:rsidRPr="00AD3C80">
        <w:rPr>
          <w:szCs w:val="24"/>
        </w:rPr>
        <w:t>С п</w:t>
      </w:r>
      <w:r w:rsidRPr="00AD3C80">
        <w:rPr>
          <w:szCs w:val="24"/>
        </w:rPr>
        <w:t xml:space="preserve">окупко-продажба на недвижим имот ЮИДП Сливен закупува от физическо лице  поземлен имот  с идентификатор № 62832.212.11 с площ 7,499 дка  </w:t>
      </w:r>
      <w:r w:rsidRPr="00AD3C80">
        <w:rPr>
          <w:b/>
          <w:szCs w:val="24"/>
        </w:rPr>
        <w:t>(0,75</w:t>
      </w:r>
      <w:r w:rsidR="00F107A1" w:rsidRPr="00AD3C80">
        <w:rPr>
          <w:b/>
          <w:szCs w:val="24"/>
        </w:rPr>
        <w:t xml:space="preserve"> ха) </w:t>
      </w:r>
      <w:r w:rsidRPr="00AD3C80">
        <w:rPr>
          <w:szCs w:val="24"/>
        </w:rPr>
        <w:t xml:space="preserve"> в землището на с. Браница, община Харманли, област Хасково. Имота става държавна собственост район на дейност на ТП „ДГС Маджарово.</w:t>
      </w:r>
    </w:p>
    <w:p w:rsidR="00C4474A" w:rsidRPr="00AD3C80" w:rsidRDefault="00C4474A" w:rsidP="00C4474A">
      <w:pPr>
        <w:pStyle w:val="24"/>
        <w:tabs>
          <w:tab w:val="clear" w:pos="-90"/>
          <w:tab w:val="center" w:pos="1170"/>
        </w:tabs>
        <w:ind w:firstLine="0"/>
        <w:rPr>
          <w:b/>
          <w:szCs w:val="24"/>
        </w:rPr>
      </w:pPr>
      <w:r w:rsidRPr="00AD3C80">
        <w:rPr>
          <w:szCs w:val="24"/>
        </w:rPr>
        <w:t xml:space="preserve">               - </w:t>
      </w:r>
      <w:r w:rsidR="00AD3C80" w:rsidRPr="00AD3C80">
        <w:rPr>
          <w:szCs w:val="24"/>
        </w:rPr>
        <w:t>С</w:t>
      </w:r>
      <w:r w:rsidRPr="00AD3C80">
        <w:rPr>
          <w:szCs w:val="24"/>
        </w:rPr>
        <w:t xml:space="preserve"> покупко-продажба на недвижим имот ЮИДП Сливен закупува от физическо лице  поземлен имот  с идентификатор № 23741.106.11 с площ 2,00 дка  </w:t>
      </w:r>
      <w:r w:rsidRPr="00AD3C80">
        <w:rPr>
          <w:b/>
          <w:szCs w:val="24"/>
        </w:rPr>
        <w:t>(0,2</w:t>
      </w:r>
      <w:r w:rsidR="00F107A1" w:rsidRPr="00AD3C80">
        <w:rPr>
          <w:b/>
          <w:szCs w:val="24"/>
        </w:rPr>
        <w:t xml:space="preserve"> ха) </w:t>
      </w:r>
      <w:r w:rsidRPr="00AD3C80">
        <w:rPr>
          <w:szCs w:val="24"/>
        </w:rPr>
        <w:t xml:space="preserve"> в землището на с. Дрипчево, община Харманли, област Хасково. Имота става държавна собственост район на дейност на ТП „ДГС Маджарово.</w:t>
      </w:r>
    </w:p>
    <w:p w:rsidR="00C4474A" w:rsidRPr="00AD3C80" w:rsidRDefault="00C4474A" w:rsidP="00C935AD">
      <w:pPr>
        <w:pStyle w:val="24"/>
        <w:tabs>
          <w:tab w:val="clear" w:pos="-90"/>
          <w:tab w:val="center" w:pos="1170"/>
        </w:tabs>
        <w:ind w:firstLine="0"/>
        <w:rPr>
          <w:b/>
          <w:szCs w:val="24"/>
        </w:rPr>
      </w:pPr>
      <w:r w:rsidRPr="00AD3C80">
        <w:rPr>
          <w:szCs w:val="24"/>
        </w:rPr>
        <w:t xml:space="preserve">               </w:t>
      </w:r>
      <w:r w:rsidR="00AD3C80" w:rsidRPr="00AD3C80">
        <w:rPr>
          <w:szCs w:val="24"/>
        </w:rPr>
        <w:t xml:space="preserve">- С </w:t>
      </w:r>
      <w:r w:rsidRPr="00AD3C80">
        <w:rPr>
          <w:szCs w:val="24"/>
        </w:rPr>
        <w:t xml:space="preserve"> покупко-продажба на недвижим имот ЮИДП Сливен закупува от физическо лице  поземлен имот  с идентификатор № 23741.107.4 с площ 4,00 дка  </w:t>
      </w:r>
      <w:r w:rsidRPr="00AD3C80">
        <w:rPr>
          <w:b/>
          <w:szCs w:val="24"/>
        </w:rPr>
        <w:t>(0,4</w:t>
      </w:r>
      <w:r w:rsidR="00F107A1" w:rsidRPr="00AD3C80">
        <w:rPr>
          <w:b/>
          <w:szCs w:val="24"/>
        </w:rPr>
        <w:t xml:space="preserve"> ха) </w:t>
      </w:r>
      <w:r w:rsidRPr="00AD3C80">
        <w:rPr>
          <w:szCs w:val="24"/>
        </w:rPr>
        <w:t xml:space="preserve"> в землището на с. Дрипчево, община Харманли, област Хасково. Имота става държавна собственост район на дейност на ТП „ДГС Маджарово.</w:t>
      </w:r>
    </w:p>
    <w:p w:rsidR="0086549C" w:rsidRPr="009D78AF" w:rsidRDefault="0086549C" w:rsidP="0086549C">
      <w:pPr>
        <w:pStyle w:val="24"/>
        <w:tabs>
          <w:tab w:val="clear" w:pos="-90"/>
          <w:tab w:val="center" w:pos="630"/>
        </w:tabs>
        <w:ind w:firstLine="0"/>
        <w:rPr>
          <w:szCs w:val="24"/>
        </w:rPr>
      </w:pPr>
      <w:r w:rsidRPr="009D78AF">
        <w:rPr>
          <w:szCs w:val="24"/>
        </w:rPr>
        <w:tab/>
      </w:r>
      <w:r w:rsidRPr="009D78AF">
        <w:rPr>
          <w:szCs w:val="24"/>
        </w:rPr>
        <w:tab/>
      </w:r>
      <w:r w:rsidR="00A652BF" w:rsidRPr="009D78AF">
        <w:rPr>
          <w:szCs w:val="24"/>
        </w:rPr>
        <w:t xml:space="preserve">- </w:t>
      </w:r>
      <w:r w:rsidR="009D78AF" w:rsidRPr="009D78AF">
        <w:rPr>
          <w:szCs w:val="24"/>
        </w:rPr>
        <w:t>С нотариален акт № 20</w:t>
      </w:r>
      <w:r w:rsidR="008F2B00" w:rsidRPr="009D78AF">
        <w:rPr>
          <w:szCs w:val="24"/>
        </w:rPr>
        <w:t xml:space="preserve">, том </w:t>
      </w:r>
      <w:r w:rsidR="009D78AF" w:rsidRPr="009D78AF">
        <w:rPr>
          <w:szCs w:val="24"/>
          <w:lang w:val="en-US"/>
        </w:rPr>
        <w:t>II</w:t>
      </w:r>
      <w:r w:rsidR="008F2B00" w:rsidRPr="009D78AF">
        <w:rPr>
          <w:szCs w:val="24"/>
        </w:rPr>
        <w:t>,</w:t>
      </w:r>
      <w:r w:rsidR="009D78AF" w:rsidRPr="009D78AF">
        <w:rPr>
          <w:szCs w:val="24"/>
        </w:rPr>
        <w:t xml:space="preserve"> рег.№ 3565, дело № 200/2023</w:t>
      </w:r>
      <w:r w:rsidR="008F2B00" w:rsidRPr="009D78AF">
        <w:rPr>
          <w:szCs w:val="24"/>
        </w:rPr>
        <w:t xml:space="preserve"> г за покупко-продажба на недвиж</w:t>
      </w:r>
      <w:r w:rsidRPr="009D78AF">
        <w:rPr>
          <w:szCs w:val="24"/>
        </w:rPr>
        <w:t>им имот ЮИДП Сливен закупува</w:t>
      </w:r>
      <w:r w:rsidR="008F2B00" w:rsidRPr="009D78AF">
        <w:rPr>
          <w:szCs w:val="24"/>
        </w:rPr>
        <w:t xml:space="preserve"> от физическо лице</w:t>
      </w:r>
      <w:r w:rsidRPr="009D78AF">
        <w:rPr>
          <w:szCs w:val="24"/>
        </w:rPr>
        <w:t xml:space="preserve"> </w:t>
      </w:r>
      <w:r w:rsidR="008F2B00" w:rsidRPr="009D78AF">
        <w:rPr>
          <w:szCs w:val="24"/>
        </w:rPr>
        <w:t xml:space="preserve"> </w:t>
      </w:r>
      <w:r w:rsidRPr="009D78AF">
        <w:rPr>
          <w:szCs w:val="24"/>
        </w:rPr>
        <w:t>поземлен им</w:t>
      </w:r>
      <w:r w:rsidR="009D78AF" w:rsidRPr="009D78AF">
        <w:rPr>
          <w:szCs w:val="24"/>
        </w:rPr>
        <w:t>от  с идентификатор № 62832.212.11 с площ 15649</w:t>
      </w:r>
      <w:r w:rsidRPr="009D78AF">
        <w:rPr>
          <w:szCs w:val="24"/>
        </w:rPr>
        <w:t xml:space="preserve"> кв. м  </w:t>
      </w:r>
      <w:r w:rsidR="009D78AF" w:rsidRPr="009D78AF">
        <w:rPr>
          <w:b/>
          <w:szCs w:val="24"/>
        </w:rPr>
        <w:t>(1,56</w:t>
      </w:r>
      <w:r w:rsidRPr="009D78AF">
        <w:rPr>
          <w:b/>
          <w:szCs w:val="24"/>
        </w:rPr>
        <w:t xml:space="preserve"> ха)</w:t>
      </w:r>
      <w:r w:rsidR="009D78AF" w:rsidRPr="009D78AF">
        <w:rPr>
          <w:b/>
          <w:szCs w:val="24"/>
        </w:rPr>
        <w:t xml:space="preserve"> –подотдел 122 „и</w:t>
      </w:r>
      <w:r w:rsidR="009D78AF" w:rsidRPr="009D78AF">
        <w:rPr>
          <w:b/>
          <w:szCs w:val="24"/>
          <w:vertAlign w:val="subscript"/>
        </w:rPr>
        <w:t>1</w:t>
      </w:r>
      <w:r w:rsidR="009D78AF" w:rsidRPr="009D78AF">
        <w:rPr>
          <w:b/>
          <w:szCs w:val="24"/>
        </w:rPr>
        <w:t>“</w:t>
      </w:r>
      <w:r w:rsidR="009D78AF" w:rsidRPr="009D78AF">
        <w:rPr>
          <w:szCs w:val="24"/>
        </w:rPr>
        <w:t xml:space="preserve"> в землището на с. Рогозиново</w:t>
      </w:r>
      <w:r w:rsidRPr="009D78AF">
        <w:rPr>
          <w:szCs w:val="24"/>
        </w:rPr>
        <w:t xml:space="preserve">, община </w:t>
      </w:r>
      <w:r w:rsidR="009D78AF" w:rsidRPr="009D78AF">
        <w:rPr>
          <w:szCs w:val="24"/>
        </w:rPr>
        <w:t>Харманли, област Хасково</w:t>
      </w:r>
      <w:r w:rsidRPr="009D78AF">
        <w:rPr>
          <w:szCs w:val="24"/>
        </w:rPr>
        <w:t xml:space="preserve">. Имота става държавна собственост район на дейност на ТП „ДГС </w:t>
      </w:r>
      <w:r w:rsidR="000B015D" w:rsidRPr="009D78AF">
        <w:rPr>
          <w:szCs w:val="24"/>
        </w:rPr>
        <w:t>Маджарово</w:t>
      </w:r>
      <w:r w:rsidRPr="009D78AF">
        <w:rPr>
          <w:szCs w:val="24"/>
        </w:rPr>
        <w:t>.</w:t>
      </w:r>
    </w:p>
    <w:p w:rsidR="009D78AF" w:rsidRPr="009D78AF" w:rsidRDefault="009D78AF" w:rsidP="009D78AF">
      <w:pPr>
        <w:pStyle w:val="24"/>
        <w:tabs>
          <w:tab w:val="clear" w:pos="-90"/>
          <w:tab w:val="center" w:pos="630"/>
        </w:tabs>
        <w:ind w:firstLine="0"/>
        <w:rPr>
          <w:b/>
          <w:szCs w:val="24"/>
        </w:rPr>
      </w:pPr>
      <w:r w:rsidRPr="009D78AF">
        <w:rPr>
          <w:szCs w:val="24"/>
        </w:rPr>
        <w:tab/>
      </w:r>
      <w:r w:rsidRPr="009D78AF">
        <w:rPr>
          <w:szCs w:val="24"/>
        </w:rPr>
        <w:tab/>
        <w:t xml:space="preserve">- С нотариален акт № 21, том </w:t>
      </w:r>
      <w:r w:rsidRPr="009D78AF">
        <w:rPr>
          <w:szCs w:val="24"/>
          <w:lang w:val="en-US"/>
        </w:rPr>
        <w:t>II</w:t>
      </w:r>
      <w:r w:rsidRPr="009D78AF">
        <w:rPr>
          <w:szCs w:val="24"/>
        </w:rPr>
        <w:t xml:space="preserve">, рег.№ 3566, дело № 201/2023 г за покупко-продажба на недвижим имот ЮИДП Сливен закупува от физическо лице  поземлен имот  с идентификатор № 62832.212.12 с площ 15649 кв. м  </w:t>
      </w:r>
      <w:r w:rsidRPr="009D78AF">
        <w:rPr>
          <w:b/>
          <w:szCs w:val="24"/>
        </w:rPr>
        <w:t>(1,56 ха) подотдел 122 „з</w:t>
      </w:r>
      <w:r w:rsidRPr="009D78AF">
        <w:rPr>
          <w:b/>
          <w:szCs w:val="24"/>
          <w:vertAlign w:val="subscript"/>
        </w:rPr>
        <w:t>1</w:t>
      </w:r>
      <w:r w:rsidRPr="009D78AF">
        <w:rPr>
          <w:b/>
          <w:szCs w:val="24"/>
        </w:rPr>
        <w:t>“</w:t>
      </w:r>
      <w:r w:rsidRPr="009D78AF">
        <w:rPr>
          <w:szCs w:val="24"/>
        </w:rPr>
        <w:t xml:space="preserve"> в землището на с. Рогозиново, община Харманли, област Хасково. Имота става държавна собственост район на дейност на ТП „ДГС Маджарово.</w:t>
      </w:r>
    </w:p>
    <w:p w:rsidR="009D78AF" w:rsidRPr="009D78AF" w:rsidRDefault="009D78AF" w:rsidP="0086549C">
      <w:pPr>
        <w:pStyle w:val="24"/>
        <w:tabs>
          <w:tab w:val="clear" w:pos="-90"/>
          <w:tab w:val="center" w:pos="630"/>
        </w:tabs>
        <w:ind w:firstLine="0"/>
        <w:rPr>
          <w:b/>
          <w:szCs w:val="24"/>
        </w:rPr>
      </w:pPr>
      <w:r w:rsidRPr="009D78AF">
        <w:rPr>
          <w:b/>
          <w:szCs w:val="24"/>
        </w:rPr>
        <w:lastRenderedPageBreak/>
        <w:tab/>
      </w:r>
      <w:r w:rsidRPr="009D78AF">
        <w:rPr>
          <w:b/>
          <w:szCs w:val="24"/>
        </w:rPr>
        <w:tab/>
        <w:t xml:space="preserve">Обща </w:t>
      </w:r>
      <w:r w:rsidR="00C4474A">
        <w:rPr>
          <w:b/>
          <w:szCs w:val="24"/>
        </w:rPr>
        <w:t>площ на закупените имоти е 44,797 дка (4,5</w:t>
      </w:r>
      <w:r w:rsidRPr="009D78AF">
        <w:rPr>
          <w:b/>
          <w:szCs w:val="24"/>
        </w:rPr>
        <w:t xml:space="preserve"> ха)</w:t>
      </w:r>
    </w:p>
    <w:p w:rsidR="00C935AD" w:rsidRPr="009D78AF" w:rsidRDefault="00466B60" w:rsidP="00C935AD">
      <w:pPr>
        <w:pStyle w:val="24"/>
        <w:tabs>
          <w:tab w:val="clear" w:pos="-90"/>
          <w:tab w:val="center" w:pos="1170"/>
        </w:tabs>
        <w:ind w:firstLine="0"/>
        <w:rPr>
          <w:szCs w:val="24"/>
        </w:rPr>
      </w:pPr>
      <w:r w:rsidRPr="009D78AF">
        <w:rPr>
          <w:szCs w:val="24"/>
        </w:rPr>
        <w:t xml:space="preserve">            </w:t>
      </w:r>
    </w:p>
    <w:p w:rsidR="004628A2" w:rsidRDefault="00A652BF" w:rsidP="00C935AD">
      <w:pPr>
        <w:pStyle w:val="24"/>
        <w:tabs>
          <w:tab w:val="clear" w:pos="-90"/>
          <w:tab w:val="center" w:pos="1170"/>
        </w:tabs>
        <w:ind w:firstLine="0"/>
        <w:rPr>
          <w:szCs w:val="24"/>
        </w:rPr>
      </w:pPr>
      <w:r>
        <w:rPr>
          <w:szCs w:val="24"/>
        </w:rPr>
        <w:tab/>
      </w:r>
      <w:r>
        <w:rPr>
          <w:szCs w:val="24"/>
        </w:rPr>
        <w:tab/>
        <w:t>Сравнение на</w:t>
      </w:r>
      <w:r w:rsidR="00ED13E6">
        <w:rPr>
          <w:szCs w:val="24"/>
        </w:rPr>
        <w:t xml:space="preserve"> </w:t>
      </w:r>
      <w:r w:rsidR="003E37A3">
        <w:rPr>
          <w:szCs w:val="24"/>
        </w:rPr>
        <w:t>площта</w:t>
      </w:r>
      <w:r w:rsidR="00ED13E6">
        <w:rPr>
          <w:szCs w:val="24"/>
        </w:rPr>
        <w:t xml:space="preserve"> инвентаризирана през 2015/2016</w:t>
      </w:r>
      <w:r>
        <w:rPr>
          <w:szCs w:val="24"/>
        </w:rPr>
        <w:t xml:space="preserve"> г , настъпилите през ревизионния период про</w:t>
      </w:r>
      <w:r w:rsidR="00ED13E6">
        <w:rPr>
          <w:szCs w:val="24"/>
        </w:rPr>
        <w:t>мени и форма 1 ГФ към 31.12.2023</w:t>
      </w:r>
      <w:r>
        <w:rPr>
          <w:szCs w:val="24"/>
        </w:rPr>
        <w:t xml:space="preserve"> г е посочено в табличен вид.</w:t>
      </w:r>
    </w:p>
    <w:p w:rsidR="00466B60" w:rsidRDefault="00466B60" w:rsidP="00E94A0F">
      <w:pPr>
        <w:pStyle w:val="24"/>
        <w:tabs>
          <w:tab w:val="clear" w:pos="-90"/>
          <w:tab w:val="center" w:pos="1170"/>
        </w:tabs>
        <w:ind w:firstLine="0"/>
        <w:jc w:val="center"/>
        <w:rPr>
          <w:szCs w:val="24"/>
        </w:rPr>
      </w:pPr>
    </w:p>
    <w:p w:rsidR="00A652BF" w:rsidRDefault="00E94A0F" w:rsidP="00E94A0F">
      <w:pPr>
        <w:pStyle w:val="24"/>
        <w:tabs>
          <w:tab w:val="clear" w:pos="-90"/>
          <w:tab w:val="center" w:pos="1170"/>
        </w:tabs>
        <w:ind w:firstLine="0"/>
        <w:jc w:val="center"/>
        <w:rPr>
          <w:szCs w:val="24"/>
        </w:rPr>
      </w:pPr>
      <w:r>
        <w:rPr>
          <w:szCs w:val="24"/>
        </w:rPr>
        <w:t xml:space="preserve">Таблица № 8 </w:t>
      </w:r>
    </w:p>
    <w:p w:rsidR="00E94A0F" w:rsidRDefault="00E94A0F" w:rsidP="00E94A0F">
      <w:pPr>
        <w:pStyle w:val="24"/>
        <w:tabs>
          <w:tab w:val="clear" w:pos="-90"/>
          <w:tab w:val="center" w:pos="1170"/>
        </w:tabs>
        <w:ind w:firstLine="0"/>
        <w:jc w:val="center"/>
        <w:rPr>
          <w:szCs w:val="24"/>
        </w:rPr>
      </w:pPr>
      <w:r>
        <w:rPr>
          <w:szCs w:val="24"/>
        </w:rPr>
        <w:t xml:space="preserve">За сравнение на </w:t>
      </w:r>
      <w:r w:rsidR="003E37A3">
        <w:rPr>
          <w:szCs w:val="24"/>
        </w:rPr>
        <w:t>площта</w:t>
      </w:r>
      <w:r>
        <w:rPr>
          <w:szCs w:val="24"/>
        </w:rPr>
        <w:t xml:space="preserve"> за инвент</w:t>
      </w:r>
      <w:r w:rsidR="00ED13E6">
        <w:rPr>
          <w:szCs w:val="24"/>
        </w:rPr>
        <w:t>аризация на база форма 1 ГФ 2023</w:t>
      </w:r>
      <w:r>
        <w:rPr>
          <w:szCs w:val="24"/>
        </w:rPr>
        <w:t xml:space="preserve"> г и настъпилите през ревизионния период промени</w:t>
      </w:r>
      <w:r w:rsidR="00EA08D1">
        <w:rPr>
          <w:szCs w:val="24"/>
        </w:rPr>
        <w:t xml:space="preserve"> по собственост и вид на територията</w:t>
      </w:r>
    </w:p>
    <w:p w:rsidR="00A652BF" w:rsidRDefault="00A652BF" w:rsidP="00C935AD">
      <w:pPr>
        <w:pStyle w:val="24"/>
        <w:tabs>
          <w:tab w:val="clear" w:pos="-90"/>
          <w:tab w:val="center" w:pos="1170"/>
        </w:tabs>
        <w:ind w:firstLine="0"/>
        <w:rPr>
          <w:szCs w:val="24"/>
        </w:rPr>
      </w:pPr>
    </w:p>
    <w:tbl>
      <w:tblPr>
        <w:tblStyle w:val="ac"/>
        <w:tblW w:w="9072" w:type="dxa"/>
        <w:tblInd w:w="-5" w:type="dxa"/>
        <w:tblLayout w:type="fixed"/>
        <w:tblLook w:val="01E0" w:firstRow="1" w:lastRow="1" w:firstColumn="1" w:lastColumn="1" w:noHBand="0" w:noVBand="0"/>
      </w:tblPr>
      <w:tblGrid>
        <w:gridCol w:w="1985"/>
        <w:gridCol w:w="992"/>
        <w:gridCol w:w="992"/>
        <w:gridCol w:w="993"/>
        <w:gridCol w:w="992"/>
        <w:gridCol w:w="992"/>
        <w:gridCol w:w="992"/>
        <w:gridCol w:w="1134"/>
      </w:tblGrid>
      <w:tr w:rsidR="008925F7" w:rsidRPr="00D43BAB" w:rsidTr="00D43BAB">
        <w:trPr>
          <w:trHeight w:val="363"/>
        </w:trPr>
        <w:tc>
          <w:tcPr>
            <w:tcW w:w="1985" w:type="dxa"/>
            <w:vMerge w:val="restart"/>
            <w:tcBorders>
              <w:top w:val="single" w:sz="4" w:space="0" w:color="auto"/>
              <w:left w:val="single" w:sz="4" w:space="0" w:color="auto"/>
              <w:right w:val="single" w:sz="4" w:space="0" w:color="auto"/>
            </w:tcBorders>
          </w:tcPr>
          <w:p w:rsidR="008925F7" w:rsidRPr="00D43BAB" w:rsidRDefault="008925F7" w:rsidP="008925F7">
            <w:pPr>
              <w:tabs>
                <w:tab w:val="center" w:pos="1170"/>
              </w:tabs>
              <w:jc w:val="both"/>
              <w:rPr>
                <w:b/>
                <w:sz w:val="18"/>
                <w:szCs w:val="18"/>
              </w:rPr>
            </w:pPr>
          </w:p>
          <w:p w:rsidR="008925F7" w:rsidRPr="00D43BAB" w:rsidRDefault="008925F7" w:rsidP="008925F7">
            <w:pPr>
              <w:tabs>
                <w:tab w:val="center" w:pos="1170"/>
              </w:tabs>
              <w:jc w:val="both"/>
              <w:rPr>
                <w:b/>
                <w:sz w:val="18"/>
                <w:szCs w:val="18"/>
              </w:rPr>
            </w:pPr>
            <w:r w:rsidRPr="00D43BAB">
              <w:rPr>
                <w:b/>
                <w:sz w:val="18"/>
                <w:szCs w:val="18"/>
              </w:rPr>
              <w:t xml:space="preserve">Вид собственост </w:t>
            </w:r>
          </w:p>
        </w:tc>
        <w:tc>
          <w:tcPr>
            <w:tcW w:w="1984" w:type="dxa"/>
            <w:gridSpan w:val="2"/>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center"/>
              <w:rPr>
                <w:b/>
                <w:sz w:val="18"/>
                <w:szCs w:val="18"/>
              </w:rPr>
            </w:pPr>
          </w:p>
          <w:p w:rsidR="008925F7" w:rsidRPr="00D43BAB" w:rsidRDefault="008925F7" w:rsidP="008925F7">
            <w:pPr>
              <w:tabs>
                <w:tab w:val="center" w:pos="1170"/>
              </w:tabs>
              <w:jc w:val="center"/>
              <w:rPr>
                <w:b/>
                <w:sz w:val="18"/>
                <w:szCs w:val="18"/>
              </w:rPr>
            </w:pPr>
            <w:r w:rsidRPr="00D43BAB">
              <w:rPr>
                <w:b/>
                <w:sz w:val="18"/>
                <w:szCs w:val="18"/>
              </w:rPr>
              <w:t>Горски територии</w:t>
            </w:r>
          </w:p>
          <w:p w:rsidR="008925F7" w:rsidRPr="00D43BAB" w:rsidRDefault="008925F7" w:rsidP="008925F7">
            <w:pPr>
              <w:tabs>
                <w:tab w:val="center" w:pos="1170"/>
              </w:tabs>
              <w:jc w:val="center"/>
              <w:rPr>
                <w:b/>
                <w:sz w:val="18"/>
                <w:szCs w:val="18"/>
              </w:rPr>
            </w:pPr>
          </w:p>
        </w:tc>
        <w:tc>
          <w:tcPr>
            <w:tcW w:w="1985" w:type="dxa"/>
            <w:gridSpan w:val="2"/>
            <w:tcBorders>
              <w:top w:val="single" w:sz="4" w:space="0" w:color="auto"/>
              <w:left w:val="single" w:sz="4" w:space="0" w:color="auto"/>
              <w:right w:val="single" w:sz="4" w:space="0" w:color="auto"/>
            </w:tcBorders>
          </w:tcPr>
          <w:p w:rsidR="008925F7" w:rsidRPr="00D43BAB" w:rsidRDefault="008925F7" w:rsidP="008925F7">
            <w:pPr>
              <w:tabs>
                <w:tab w:val="center" w:pos="1170"/>
              </w:tabs>
              <w:jc w:val="center"/>
              <w:rPr>
                <w:b/>
                <w:sz w:val="18"/>
                <w:szCs w:val="18"/>
              </w:rPr>
            </w:pPr>
          </w:p>
          <w:p w:rsidR="008925F7" w:rsidRPr="00D43BAB" w:rsidRDefault="008925F7" w:rsidP="008925F7">
            <w:pPr>
              <w:tabs>
                <w:tab w:val="center" w:pos="1170"/>
              </w:tabs>
              <w:jc w:val="center"/>
              <w:rPr>
                <w:b/>
                <w:sz w:val="18"/>
                <w:szCs w:val="18"/>
              </w:rPr>
            </w:pPr>
            <w:r w:rsidRPr="00D43BAB">
              <w:rPr>
                <w:b/>
                <w:sz w:val="18"/>
                <w:szCs w:val="18"/>
              </w:rPr>
              <w:t>Гори извън горските територии</w:t>
            </w:r>
          </w:p>
        </w:tc>
        <w:tc>
          <w:tcPr>
            <w:tcW w:w="1984" w:type="dxa"/>
            <w:gridSpan w:val="2"/>
            <w:tcBorders>
              <w:top w:val="single" w:sz="4" w:space="0" w:color="auto"/>
              <w:left w:val="single" w:sz="4" w:space="0" w:color="auto"/>
              <w:right w:val="single" w:sz="4" w:space="0" w:color="auto"/>
            </w:tcBorders>
          </w:tcPr>
          <w:p w:rsidR="008925F7" w:rsidRPr="00D43BAB" w:rsidRDefault="008925F7" w:rsidP="008925F7">
            <w:pPr>
              <w:tabs>
                <w:tab w:val="center" w:pos="1170"/>
              </w:tabs>
              <w:jc w:val="center"/>
              <w:rPr>
                <w:b/>
                <w:sz w:val="18"/>
                <w:szCs w:val="18"/>
              </w:rPr>
            </w:pPr>
          </w:p>
          <w:p w:rsidR="008925F7" w:rsidRPr="00D43BAB" w:rsidRDefault="008925F7" w:rsidP="008925F7">
            <w:pPr>
              <w:tabs>
                <w:tab w:val="center" w:pos="1170"/>
              </w:tabs>
              <w:jc w:val="center"/>
              <w:rPr>
                <w:b/>
                <w:sz w:val="18"/>
                <w:szCs w:val="18"/>
              </w:rPr>
            </w:pPr>
            <w:r w:rsidRPr="00D43BAB">
              <w:rPr>
                <w:b/>
                <w:sz w:val="18"/>
                <w:szCs w:val="18"/>
              </w:rPr>
              <w:t>Обща площ</w:t>
            </w:r>
          </w:p>
        </w:tc>
        <w:tc>
          <w:tcPr>
            <w:tcW w:w="1134" w:type="dxa"/>
            <w:vMerge w:val="restart"/>
            <w:tcBorders>
              <w:top w:val="single" w:sz="4" w:space="0" w:color="auto"/>
              <w:left w:val="single" w:sz="4" w:space="0" w:color="auto"/>
              <w:right w:val="single" w:sz="4" w:space="0" w:color="auto"/>
            </w:tcBorders>
          </w:tcPr>
          <w:p w:rsidR="008925F7" w:rsidRPr="00D43BAB" w:rsidRDefault="008925F7" w:rsidP="008925F7">
            <w:pPr>
              <w:tabs>
                <w:tab w:val="center" w:pos="1170"/>
              </w:tabs>
              <w:jc w:val="center"/>
              <w:rPr>
                <w:b/>
                <w:sz w:val="18"/>
                <w:szCs w:val="18"/>
              </w:rPr>
            </w:pPr>
          </w:p>
          <w:p w:rsidR="008925F7" w:rsidRPr="00D43BAB" w:rsidRDefault="008925F7" w:rsidP="008925F7">
            <w:pPr>
              <w:tabs>
                <w:tab w:val="center" w:pos="1170"/>
              </w:tabs>
              <w:jc w:val="center"/>
              <w:rPr>
                <w:b/>
                <w:sz w:val="18"/>
                <w:szCs w:val="18"/>
              </w:rPr>
            </w:pPr>
          </w:p>
          <w:p w:rsidR="008925F7" w:rsidRPr="00D43BAB" w:rsidRDefault="008925F7" w:rsidP="008925F7">
            <w:pPr>
              <w:tabs>
                <w:tab w:val="center" w:pos="1170"/>
              </w:tabs>
              <w:jc w:val="center"/>
              <w:rPr>
                <w:b/>
                <w:sz w:val="18"/>
                <w:szCs w:val="18"/>
              </w:rPr>
            </w:pPr>
            <w:r w:rsidRPr="00D43BAB">
              <w:rPr>
                <w:b/>
                <w:sz w:val="18"/>
                <w:szCs w:val="18"/>
              </w:rPr>
              <w:t>Разлика</w:t>
            </w:r>
          </w:p>
          <w:p w:rsidR="008925F7" w:rsidRPr="00D43BAB" w:rsidRDefault="008925F7" w:rsidP="008925F7">
            <w:pPr>
              <w:tabs>
                <w:tab w:val="center" w:pos="1170"/>
              </w:tabs>
              <w:jc w:val="center"/>
              <w:rPr>
                <w:b/>
                <w:sz w:val="18"/>
                <w:szCs w:val="18"/>
              </w:rPr>
            </w:pPr>
            <w:r w:rsidRPr="00D43BAB">
              <w:rPr>
                <w:b/>
                <w:sz w:val="18"/>
                <w:szCs w:val="18"/>
              </w:rPr>
              <w:t>1ГФ спрямо промените</w:t>
            </w:r>
          </w:p>
        </w:tc>
      </w:tr>
      <w:tr w:rsidR="008925F7" w:rsidRPr="00D43BAB" w:rsidTr="00D43BAB">
        <w:trPr>
          <w:trHeight w:val="363"/>
        </w:trPr>
        <w:tc>
          <w:tcPr>
            <w:tcW w:w="1985" w:type="dxa"/>
            <w:vMerge/>
            <w:tcBorders>
              <w:left w:val="single" w:sz="4" w:space="0" w:color="auto"/>
              <w:bottom w:val="single" w:sz="4" w:space="0" w:color="auto"/>
              <w:right w:val="single" w:sz="4" w:space="0" w:color="auto"/>
            </w:tcBorders>
          </w:tcPr>
          <w:p w:rsidR="008925F7" w:rsidRPr="00D43BAB" w:rsidRDefault="008925F7" w:rsidP="008925F7">
            <w:pPr>
              <w:tabs>
                <w:tab w:val="center" w:pos="1170"/>
              </w:tabs>
              <w:jc w:val="both"/>
              <w:rPr>
                <w:b/>
                <w:sz w:val="18"/>
                <w:szCs w:val="18"/>
              </w:rPr>
            </w:pP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center"/>
              <w:rPr>
                <w:sz w:val="18"/>
                <w:szCs w:val="18"/>
              </w:rPr>
            </w:pPr>
            <w:r w:rsidRPr="00D43BAB">
              <w:rPr>
                <w:sz w:val="18"/>
                <w:szCs w:val="18"/>
              </w:rPr>
              <w:t xml:space="preserve">След </w:t>
            </w:r>
            <w:proofErr w:type="spellStart"/>
            <w:r w:rsidRPr="00D43BAB">
              <w:rPr>
                <w:sz w:val="18"/>
                <w:szCs w:val="18"/>
              </w:rPr>
              <w:t>проме</w:t>
            </w:r>
            <w:r w:rsidR="00D43BAB">
              <w:rPr>
                <w:sz w:val="18"/>
                <w:szCs w:val="18"/>
              </w:rPr>
              <w:t>-</w:t>
            </w:r>
            <w:r w:rsidRPr="00D43BAB">
              <w:rPr>
                <w:sz w:val="18"/>
                <w:szCs w:val="18"/>
              </w:rPr>
              <w:t>ните</w:t>
            </w:r>
            <w:proofErr w:type="spellEnd"/>
          </w:p>
        </w:tc>
        <w:tc>
          <w:tcPr>
            <w:tcW w:w="992" w:type="dxa"/>
            <w:tcBorders>
              <w:top w:val="single" w:sz="4" w:space="0" w:color="auto"/>
              <w:left w:val="single" w:sz="4" w:space="0" w:color="auto"/>
              <w:bottom w:val="single" w:sz="4" w:space="0" w:color="auto"/>
              <w:right w:val="single" w:sz="4" w:space="0" w:color="auto"/>
            </w:tcBorders>
          </w:tcPr>
          <w:p w:rsidR="00D43BAB" w:rsidRDefault="00387D0B" w:rsidP="008925F7">
            <w:pPr>
              <w:tabs>
                <w:tab w:val="center" w:pos="1170"/>
              </w:tabs>
              <w:jc w:val="center"/>
              <w:rPr>
                <w:sz w:val="18"/>
                <w:szCs w:val="18"/>
              </w:rPr>
            </w:pPr>
            <w:r w:rsidRPr="00D43BAB">
              <w:rPr>
                <w:sz w:val="18"/>
                <w:szCs w:val="18"/>
              </w:rPr>
              <w:t>По форма</w:t>
            </w:r>
          </w:p>
          <w:p w:rsidR="008925F7" w:rsidRPr="00D43BAB" w:rsidRDefault="00387D0B" w:rsidP="008925F7">
            <w:pPr>
              <w:tabs>
                <w:tab w:val="center" w:pos="1170"/>
              </w:tabs>
              <w:jc w:val="center"/>
              <w:rPr>
                <w:sz w:val="18"/>
                <w:szCs w:val="18"/>
              </w:rPr>
            </w:pPr>
            <w:r w:rsidRPr="00D43BAB">
              <w:rPr>
                <w:sz w:val="18"/>
                <w:szCs w:val="18"/>
              </w:rPr>
              <w:t xml:space="preserve"> 1 ГФ 2023</w:t>
            </w:r>
          </w:p>
        </w:tc>
        <w:tc>
          <w:tcPr>
            <w:tcW w:w="993" w:type="dxa"/>
            <w:tcBorders>
              <w:left w:val="single" w:sz="4" w:space="0" w:color="auto"/>
              <w:bottom w:val="single" w:sz="4" w:space="0" w:color="auto"/>
              <w:right w:val="single" w:sz="4" w:space="0" w:color="auto"/>
            </w:tcBorders>
          </w:tcPr>
          <w:p w:rsidR="008925F7" w:rsidRPr="00D43BAB" w:rsidRDefault="008925F7" w:rsidP="008925F7">
            <w:pPr>
              <w:tabs>
                <w:tab w:val="center" w:pos="1170"/>
              </w:tabs>
              <w:jc w:val="center"/>
              <w:rPr>
                <w:b/>
                <w:sz w:val="18"/>
                <w:szCs w:val="18"/>
              </w:rPr>
            </w:pPr>
            <w:r w:rsidRPr="00D43BAB">
              <w:rPr>
                <w:sz w:val="18"/>
                <w:szCs w:val="18"/>
              </w:rPr>
              <w:t xml:space="preserve">След </w:t>
            </w:r>
            <w:proofErr w:type="spellStart"/>
            <w:r w:rsidRPr="00D43BAB">
              <w:rPr>
                <w:sz w:val="18"/>
                <w:szCs w:val="18"/>
              </w:rPr>
              <w:t>проме</w:t>
            </w:r>
            <w:r w:rsidR="00D43BAB">
              <w:rPr>
                <w:sz w:val="18"/>
                <w:szCs w:val="18"/>
              </w:rPr>
              <w:t>-</w:t>
            </w:r>
            <w:r w:rsidRPr="00D43BAB">
              <w:rPr>
                <w:sz w:val="18"/>
                <w:szCs w:val="18"/>
              </w:rPr>
              <w:t>ните</w:t>
            </w:r>
            <w:proofErr w:type="spellEnd"/>
          </w:p>
        </w:tc>
        <w:tc>
          <w:tcPr>
            <w:tcW w:w="992" w:type="dxa"/>
            <w:tcBorders>
              <w:left w:val="single" w:sz="4" w:space="0" w:color="auto"/>
              <w:bottom w:val="single" w:sz="4" w:space="0" w:color="auto"/>
              <w:right w:val="single" w:sz="4" w:space="0" w:color="auto"/>
            </w:tcBorders>
          </w:tcPr>
          <w:p w:rsidR="008925F7" w:rsidRPr="00D43BAB" w:rsidRDefault="00387D0B" w:rsidP="008925F7">
            <w:pPr>
              <w:tabs>
                <w:tab w:val="center" w:pos="1170"/>
              </w:tabs>
              <w:jc w:val="center"/>
              <w:rPr>
                <w:b/>
                <w:sz w:val="18"/>
                <w:szCs w:val="18"/>
              </w:rPr>
            </w:pPr>
            <w:r w:rsidRPr="00D43BAB">
              <w:rPr>
                <w:sz w:val="18"/>
                <w:szCs w:val="18"/>
              </w:rPr>
              <w:t>По форма 1 ГФ 2023</w:t>
            </w:r>
          </w:p>
        </w:tc>
        <w:tc>
          <w:tcPr>
            <w:tcW w:w="992" w:type="dxa"/>
            <w:tcBorders>
              <w:left w:val="single" w:sz="4" w:space="0" w:color="auto"/>
              <w:bottom w:val="single" w:sz="4" w:space="0" w:color="auto"/>
              <w:right w:val="single" w:sz="4" w:space="0" w:color="auto"/>
            </w:tcBorders>
          </w:tcPr>
          <w:p w:rsidR="008925F7" w:rsidRPr="00D43BAB" w:rsidRDefault="008925F7" w:rsidP="008925F7">
            <w:pPr>
              <w:tabs>
                <w:tab w:val="center" w:pos="1170"/>
              </w:tabs>
              <w:jc w:val="center"/>
              <w:rPr>
                <w:b/>
                <w:sz w:val="18"/>
                <w:szCs w:val="18"/>
              </w:rPr>
            </w:pPr>
            <w:r w:rsidRPr="00D43BAB">
              <w:rPr>
                <w:sz w:val="18"/>
                <w:szCs w:val="18"/>
              </w:rPr>
              <w:t xml:space="preserve">След </w:t>
            </w:r>
            <w:proofErr w:type="spellStart"/>
            <w:r w:rsidRPr="00D43BAB">
              <w:rPr>
                <w:sz w:val="18"/>
                <w:szCs w:val="18"/>
              </w:rPr>
              <w:t>проме</w:t>
            </w:r>
            <w:r w:rsidR="00D43BAB">
              <w:rPr>
                <w:sz w:val="18"/>
                <w:szCs w:val="18"/>
              </w:rPr>
              <w:t>-</w:t>
            </w:r>
            <w:r w:rsidRPr="00D43BAB">
              <w:rPr>
                <w:sz w:val="18"/>
                <w:szCs w:val="18"/>
              </w:rPr>
              <w:t>ните</w:t>
            </w:r>
            <w:proofErr w:type="spellEnd"/>
          </w:p>
        </w:tc>
        <w:tc>
          <w:tcPr>
            <w:tcW w:w="992" w:type="dxa"/>
            <w:tcBorders>
              <w:left w:val="single" w:sz="4" w:space="0" w:color="auto"/>
              <w:bottom w:val="single" w:sz="4" w:space="0" w:color="auto"/>
              <w:right w:val="single" w:sz="4" w:space="0" w:color="auto"/>
            </w:tcBorders>
          </w:tcPr>
          <w:p w:rsidR="00D43BAB" w:rsidRDefault="00387D0B" w:rsidP="008925F7">
            <w:pPr>
              <w:tabs>
                <w:tab w:val="center" w:pos="1170"/>
              </w:tabs>
              <w:jc w:val="center"/>
              <w:rPr>
                <w:sz w:val="18"/>
                <w:szCs w:val="18"/>
              </w:rPr>
            </w:pPr>
            <w:r w:rsidRPr="00D43BAB">
              <w:rPr>
                <w:sz w:val="18"/>
                <w:szCs w:val="18"/>
              </w:rPr>
              <w:t xml:space="preserve">По форма </w:t>
            </w:r>
          </w:p>
          <w:p w:rsidR="008925F7" w:rsidRPr="00D43BAB" w:rsidRDefault="00387D0B" w:rsidP="008925F7">
            <w:pPr>
              <w:tabs>
                <w:tab w:val="center" w:pos="1170"/>
              </w:tabs>
              <w:jc w:val="center"/>
              <w:rPr>
                <w:b/>
                <w:sz w:val="18"/>
                <w:szCs w:val="18"/>
              </w:rPr>
            </w:pPr>
            <w:r w:rsidRPr="00D43BAB">
              <w:rPr>
                <w:sz w:val="18"/>
                <w:szCs w:val="18"/>
              </w:rPr>
              <w:t>1 ГФ 2023</w:t>
            </w:r>
          </w:p>
        </w:tc>
        <w:tc>
          <w:tcPr>
            <w:tcW w:w="1134" w:type="dxa"/>
            <w:vMerge/>
            <w:tcBorders>
              <w:left w:val="single" w:sz="4" w:space="0" w:color="auto"/>
              <w:bottom w:val="single" w:sz="4" w:space="0" w:color="auto"/>
              <w:right w:val="single" w:sz="4" w:space="0" w:color="auto"/>
            </w:tcBorders>
          </w:tcPr>
          <w:p w:rsidR="008925F7" w:rsidRPr="00D43BAB" w:rsidRDefault="008925F7" w:rsidP="008925F7">
            <w:pPr>
              <w:tabs>
                <w:tab w:val="center" w:pos="1170"/>
              </w:tabs>
              <w:jc w:val="center"/>
              <w:rPr>
                <w:b/>
                <w:sz w:val="18"/>
                <w:szCs w:val="18"/>
              </w:rPr>
            </w:pPr>
          </w:p>
        </w:tc>
      </w:tr>
      <w:tr w:rsidR="008925F7" w:rsidRPr="00D43BAB" w:rsidTr="00D43BAB">
        <w:tc>
          <w:tcPr>
            <w:tcW w:w="1985"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r w:rsidRPr="00D43BAB">
              <w:rPr>
                <w:sz w:val="18"/>
                <w:szCs w:val="18"/>
              </w:rPr>
              <w:t>държавни</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242E13" w:rsidP="008925F7">
            <w:pPr>
              <w:tabs>
                <w:tab w:val="center" w:pos="702"/>
                <w:tab w:val="center" w:pos="1170"/>
                <w:tab w:val="right" w:pos="1404"/>
              </w:tabs>
              <w:jc w:val="both"/>
              <w:rPr>
                <w:sz w:val="18"/>
                <w:szCs w:val="18"/>
              </w:rPr>
            </w:pPr>
            <w:r w:rsidRPr="00D43BAB">
              <w:rPr>
                <w:sz w:val="18"/>
                <w:szCs w:val="18"/>
              </w:rPr>
              <w:t>21714,2</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242E13" w:rsidP="008925F7">
            <w:pPr>
              <w:tabs>
                <w:tab w:val="center" w:pos="1170"/>
              </w:tabs>
              <w:jc w:val="both"/>
              <w:rPr>
                <w:sz w:val="18"/>
                <w:szCs w:val="18"/>
              </w:rPr>
            </w:pPr>
            <w:r w:rsidRPr="00D43BAB">
              <w:rPr>
                <w:sz w:val="18"/>
                <w:szCs w:val="18"/>
              </w:rPr>
              <w:t>21764</w:t>
            </w:r>
          </w:p>
        </w:tc>
        <w:tc>
          <w:tcPr>
            <w:tcW w:w="993" w:type="dxa"/>
            <w:tcBorders>
              <w:top w:val="single" w:sz="4" w:space="0" w:color="auto"/>
              <w:left w:val="single" w:sz="4" w:space="0" w:color="auto"/>
              <w:bottom w:val="single" w:sz="4" w:space="0" w:color="auto"/>
              <w:right w:val="single" w:sz="4" w:space="0" w:color="auto"/>
            </w:tcBorders>
          </w:tcPr>
          <w:p w:rsidR="008925F7" w:rsidRPr="00D43BAB" w:rsidRDefault="00726AF7" w:rsidP="008925F7">
            <w:pPr>
              <w:tabs>
                <w:tab w:val="center" w:pos="1170"/>
              </w:tabs>
              <w:jc w:val="both"/>
              <w:rPr>
                <w:sz w:val="18"/>
                <w:szCs w:val="18"/>
              </w:rPr>
            </w:pPr>
            <w:r w:rsidRPr="00D43BAB">
              <w:rPr>
                <w:sz w:val="18"/>
                <w:szCs w:val="18"/>
              </w:rPr>
              <w:t>638,8</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101ECD" w:rsidP="008925F7">
            <w:pPr>
              <w:tabs>
                <w:tab w:val="center" w:pos="1170"/>
              </w:tabs>
              <w:jc w:val="both"/>
              <w:rPr>
                <w:sz w:val="18"/>
                <w:szCs w:val="18"/>
              </w:rPr>
            </w:pPr>
            <w:r w:rsidRPr="00D43BAB">
              <w:rPr>
                <w:sz w:val="18"/>
                <w:szCs w:val="18"/>
              </w:rPr>
              <w:t>589</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D209FF" w:rsidP="008925F7">
            <w:pPr>
              <w:tabs>
                <w:tab w:val="center" w:pos="1170"/>
              </w:tabs>
              <w:jc w:val="both"/>
              <w:rPr>
                <w:sz w:val="18"/>
                <w:szCs w:val="18"/>
              </w:rPr>
            </w:pPr>
            <w:r w:rsidRPr="00D43BAB">
              <w:rPr>
                <w:sz w:val="18"/>
                <w:szCs w:val="18"/>
              </w:rPr>
              <w:t>22353</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E02F22" w:rsidP="008925F7">
            <w:pPr>
              <w:tabs>
                <w:tab w:val="center" w:pos="1170"/>
              </w:tabs>
              <w:jc w:val="both"/>
              <w:rPr>
                <w:sz w:val="18"/>
                <w:szCs w:val="18"/>
              </w:rPr>
            </w:pPr>
            <w:r w:rsidRPr="00D43BAB">
              <w:rPr>
                <w:sz w:val="18"/>
                <w:szCs w:val="18"/>
              </w:rPr>
              <w:t>2</w:t>
            </w:r>
            <w:r w:rsidR="00101ECD" w:rsidRPr="00D43BAB">
              <w:rPr>
                <w:sz w:val="18"/>
                <w:szCs w:val="18"/>
              </w:rPr>
              <w:t>2353</w:t>
            </w:r>
          </w:p>
        </w:tc>
        <w:tc>
          <w:tcPr>
            <w:tcW w:w="1134" w:type="dxa"/>
            <w:tcBorders>
              <w:top w:val="single" w:sz="4" w:space="0" w:color="auto"/>
              <w:left w:val="single" w:sz="4" w:space="0" w:color="auto"/>
              <w:bottom w:val="single" w:sz="4" w:space="0" w:color="auto"/>
              <w:right w:val="single" w:sz="4" w:space="0" w:color="auto"/>
            </w:tcBorders>
          </w:tcPr>
          <w:p w:rsidR="008925F7" w:rsidRPr="00D43BAB" w:rsidRDefault="00382575" w:rsidP="008925F7">
            <w:pPr>
              <w:tabs>
                <w:tab w:val="center" w:pos="1170"/>
              </w:tabs>
              <w:jc w:val="both"/>
              <w:rPr>
                <w:sz w:val="18"/>
                <w:szCs w:val="18"/>
              </w:rPr>
            </w:pPr>
            <w:r w:rsidRPr="00D43BAB">
              <w:rPr>
                <w:sz w:val="18"/>
                <w:szCs w:val="18"/>
              </w:rPr>
              <w:t>0</w:t>
            </w:r>
          </w:p>
        </w:tc>
      </w:tr>
      <w:tr w:rsidR="008925F7" w:rsidRPr="00D43BAB" w:rsidTr="00D43BAB">
        <w:tc>
          <w:tcPr>
            <w:tcW w:w="1985"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r w:rsidRPr="00D43BAB">
              <w:rPr>
                <w:sz w:val="18"/>
                <w:szCs w:val="18"/>
              </w:rPr>
              <w:t>общински</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242E13" w:rsidP="008925F7">
            <w:pPr>
              <w:tabs>
                <w:tab w:val="center" w:pos="1170"/>
              </w:tabs>
              <w:jc w:val="both"/>
              <w:rPr>
                <w:sz w:val="18"/>
                <w:szCs w:val="18"/>
              </w:rPr>
            </w:pPr>
            <w:r w:rsidRPr="00D43BAB">
              <w:rPr>
                <w:sz w:val="18"/>
                <w:szCs w:val="18"/>
              </w:rPr>
              <w:t>17377,0</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101ECD" w:rsidP="008925F7">
            <w:pPr>
              <w:tabs>
                <w:tab w:val="center" w:pos="1170"/>
              </w:tabs>
              <w:jc w:val="both"/>
              <w:rPr>
                <w:sz w:val="18"/>
                <w:szCs w:val="18"/>
              </w:rPr>
            </w:pPr>
            <w:r w:rsidRPr="00D43BAB">
              <w:rPr>
                <w:sz w:val="18"/>
                <w:szCs w:val="18"/>
              </w:rPr>
              <w:t>17815</w:t>
            </w:r>
          </w:p>
        </w:tc>
        <w:tc>
          <w:tcPr>
            <w:tcW w:w="993" w:type="dxa"/>
            <w:tcBorders>
              <w:top w:val="single" w:sz="4" w:space="0" w:color="auto"/>
              <w:left w:val="single" w:sz="4" w:space="0" w:color="auto"/>
              <w:bottom w:val="single" w:sz="4" w:space="0" w:color="auto"/>
              <w:right w:val="single" w:sz="4" w:space="0" w:color="auto"/>
            </w:tcBorders>
          </w:tcPr>
          <w:p w:rsidR="008925F7" w:rsidRPr="00D43BAB" w:rsidRDefault="00D209FF" w:rsidP="008925F7">
            <w:pPr>
              <w:tabs>
                <w:tab w:val="center" w:pos="1170"/>
              </w:tabs>
              <w:jc w:val="both"/>
              <w:rPr>
                <w:sz w:val="18"/>
                <w:szCs w:val="18"/>
              </w:rPr>
            </w:pPr>
            <w:r w:rsidRPr="00D43BAB">
              <w:rPr>
                <w:sz w:val="18"/>
                <w:szCs w:val="18"/>
              </w:rPr>
              <w:t>2854,2</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101ECD" w:rsidP="008925F7">
            <w:pPr>
              <w:tabs>
                <w:tab w:val="center" w:pos="1170"/>
              </w:tabs>
              <w:jc w:val="both"/>
              <w:rPr>
                <w:sz w:val="18"/>
                <w:szCs w:val="18"/>
              </w:rPr>
            </w:pPr>
            <w:r w:rsidRPr="00D43BAB">
              <w:rPr>
                <w:sz w:val="18"/>
                <w:szCs w:val="18"/>
              </w:rPr>
              <w:t>2413</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D209FF" w:rsidP="008925F7">
            <w:pPr>
              <w:tabs>
                <w:tab w:val="center" w:pos="1170"/>
              </w:tabs>
              <w:jc w:val="both"/>
              <w:rPr>
                <w:sz w:val="18"/>
                <w:szCs w:val="18"/>
              </w:rPr>
            </w:pPr>
            <w:r w:rsidRPr="00D43BAB">
              <w:rPr>
                <w:sz w:val="18"/>
                <w:szCs w:val="18"/>
              </w:rPr>
              <w:t>20231,2</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101ECD" w:rsidP="008925F7">
            <w:pPr>
              <w:tabs>
                <w:tab w:val="center" w:pos="1170"/>
              </w:tabs>
              <w:jc w:val="both"/>
              <w:rPr>
                <w:sz w:val="18"/>
                <w:szCs w:val="18"/>
              </w:rPr>
            </w:pPr>
            <w:r w:rsidRPr="00D43BAB">
              <w:rPr>
                <w:sz w:val="18"/>
                <w:szCs w:val="18"/>
              </w:rPr>
              <w:t>20228</w:t>
            </w:r>
          </w:p>
        </w:tc>
        <w:tc>
          <w:tcPr>
            <w:tcW w:w="1134" w:type="dxa"/>
            <w:tcBorders>
              <w:top w:val="single" w:sz="4" w:space="0" w:color="auto"/>
              <w:left w:val="single" w:sz="4" w:space="0" w:color="auto"/>
              <w:bottom w:val="single" w:sz="4" w:space="0" w:color="auto"/>
              <w:right w:val="single" w:sz="4" w:space="0" w:color="auto"/>
            </w:tcBorders>
          </w:tcPr>
          <w:p w:rsidR="008925F7" w:rsidRPr="00D43BAB" w:rsidRDefault="00D209FF" w:rsidP="008925F7">
            <w:pPr>
              <w:tabs>
                <w:tab w:val="center" w:pos="1170"/>
              </w:tabs>
              <w:jc w:val="both"/>
              <w:rPr>
                <w:sz w:val="18"/>
                <w:szCs w:val="18"/>
              </w:rPr>
            </w:pPr>
            <w:r w:rsidRPr="00D43BAB">
              <w:rPr>
                <w:sz w:val="18"/>
                <w:szCs w:val="18"/>
              </w:rPr>
              <w:t>-3,2</w:t>
            </w:r>
          </w:p>
        </w:tc>
      </w:tr>
      <w:tr w:rsidR="008925F7" w:rsidRPr="00D43BAB" w:rsidTr="00D43BAB">
        <w:tc>
          <w:tcPr>
            <w:tcW w:w="1985"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r w:rsidRPr="00D43BAB">
              <w:rPr>
                <w:sz w:val="18"/>
                <w:szCs w:val="18"/>
              </w:rPr>
              <w:t>На физически и юридически лица</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8925F7" w:rsidRPr="00D43BAB" w:rsidRDefault="00E02F22" w:rsidP="008925F7">
            <w:pPr>
              <w:tabs>
                <w:tab w:val="center" w:pos="1170"/>
              </w:tabs>
              <w:jc w:val="both"/>
              <w:rPr>
                <w:sz w:val="18"/>
                <w:szCs w:val="18"/>
              </w:rPr>
            </w:pPr>
            <w:r w:rsidRPr="00D43BAB">
              <w:rPr>
                <w:sz w:val="18"/>
                <w:szCs w:val="18"/>
              </w:rPr>
              <w:t>1943,1</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B00B46" w:rsidRPr="00D43BAB" w:rsidRDefault="009D5549" w:rsidP="008925F7">
            <w:pPr>
              <w:tabs>
                <w:tab w:val="center" w:pos="1170"/>
              </w:tabs>
              <w:jc w:val="both"/>
              <w:rPr>
                <w:sz w:val="18"/>
                <w:szCs w:val="18"/>
              </w:rPr>
            </w:pPr>
            <w:r w:rsidRPr="00D43BAB">
              <w:rPr>
                <w:sz w:val="18"/>
                <w:szCs w:val="18"/>
              </w:rPr>
              <w:t>1961</w:t>
            </w:r>
          </w:p>
        </w:tc>
        <w:tc>
          <w:tcPr>
            <w:tcW w:w="993"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8925F7" w:rsidRPr="00D43BAB" w:rsidRDefault="00B3684A" w:rsidP="008925F7">
            <w:pPr>
              <w:tabs>
                <w:tab w:val="center" w:pos="1170"/>
              </w:tabs>
              <w:jc w:val="both"/>
              <w:rPr>
                <w:sz w:val="18"/>
                <w:szCs w:val="18"/>
              </w:rPr>
            </w:pPr>
            <w:r w:rsidRPr="00D43BAB">
              <w:rPr>
                <w:sz w:val="18"/>
                <w:szCs w:val="18"/>
              </w:rPr>
              <w:t>965,8</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B00B46" w:rsidRPr="00D43BAB" w:rsidRDefault="009D5549" w:rsidP="008925F7">
            <w:pPr>
              <w:tabs>
                <w:tab w:val="center" w:pos="1170"/>
              </w:tabs>
              <w:jc w:val="both"/>
              <w:rPr>
                <w:sz w:val="18"/>
                <w:szCs w:val="18"/>
              </w:rPr>
            </w:pPr>
            <w:r w:rsidRPr="00D43BAB">
              <w:rPr>
                <w:sz w:val="18"/>
                <w:szCs w:val="18"/>
              </w:rPr>
              <w:t>949</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B00B46" w:rsidRPr="00D43BAB" w:rsidRDefault="00E02F22" w:rsidP="008925F7">
            <w:pPr>
              <w:tabs>
                <w:tab w:val="center" w:pos="1170"/>
              </w:tabs>
              <w:jc w:val="both"/>
              <w:rPr>
                <w:sz w:val="18"/>
                <w:szCs w:val="18"/>
              </w:rPr>
            </w:pPr>
            <w:r w:rsidRPr="00D43BAB">
              <w:rPr>
                <w:sz w:val="18"/>
                <w:szCs w:val="18"/>
              </w:rPr>
              <w:t>2908,9</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B00B46" w:rsidRPr="00D43BAB" w:rsidRDefault="009D5549" w:rsidP="008925F7">
            <w:pPr>
              <w:tabs>
                <w:tab w:val="center" w:pos="1170"/>
              </w:tabs>
              <w:jc w:val="both"/>
              <w:rPr>
                <w:sz w:val="18"/>
                <w:szCs w:val="18"/>
              </w:rPr>
            </w:pPr>
            <w:r w:rsidRPr="00D43BAB">
              <w:rPr>
                <w:sz w:val="18"/>
                <w:szCs w:val="18"/>
              </w:rPr>
              <w:t>2910</w:t>
            </w:r>
          </w:p>
        </w:tc>
        <w:tc>
          <w:tcPr>
            <w:tcW w:w="1134"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jc w:val="both"/>
              <w:rPr>
                <w:sz w:val="18"/>
                <w:szCs w:val="18"/>
              </w:rPr>
            </w:pPr>
          </w:p>
          <w:p w:rsidR="00B00B46" w:rsidRPr="00D43BAB" w:rsidRDefault="009D5549" w:rsidP="008925F7">
            <w:pPr>
              <w:tabs>
                <w:tab w:val="center" w:pos="1170"/>
              </w:tabs>
              <w:jc w:val="both"/>
              <w:rPr>
                <w:sz w:val="18"/>
                <w:szCs w:val="18"/>
              </w:rPr>
            </w:pPr>
            <w:r w:rsidRPr="00D43BAB">
              <w:rPr>
                <w:sz w:val="18"/>
                <w:szCs w:val="18"/>
              </w:rPr>
              <w:t>+1,1</w:t>
            </w:r>
          </w:p>
        </w:tc>
      </w:tr>
      <w:tr w:rsidR="008925F7" w:rsidRPr="00D43BAB" w:rsidTr="00D43BAB">
        <w:tc>
          <w:tcPr>
            <w:tcW w:w="1985"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rPr>
                <w:b/>
                <w:sz w:val="18"/>
                <w:szCs w:val="18"/>
              </w:rPr>
            </w:pPr>
            <w:r w:rsidRPr="00D43BAB">
              <w:rPr>
                <w:b/>
                <w:sz w:val="18"/>
                <w:szCs w:val="18"/>
              </w:rPr>
              <w:t>Общо гори и горски територии</w:t>
            </w:r>
          </w:p>
        </w:tc>
        <w:tc>
          <w:tcPr>
            <w:tcW w:w="992" w:type="dxa"/>
            <w:tcBorders>
              <w:top w:val="single" w:sz="4" w:space="0" w:color="auto"/>
              <w:left w:val="single" w:sz="4" w:space="0" w:color="auto"/>
              <w:bottom w:val="single" w:sz="4" w:space="0" w:color="auto"/>
              <w:right w:val="single" w:sz="4" w:space="0" w:color="auto"/>
            </w:tcBorders>
          </w:tcPr>
          <w:p w:rsidR="00B3684A" w:rsidRPr="00D43BAB" w:rsidRDefault="00B3684A" w:rsidP="008925F7">
            <w:pPr>
              <w:tabs>
                <w:tab w:val="center" w:pos="1170"/>
              </w:tabs>
              <w:rPr>
                <w:b/>
                <w:sz w:val="18"/>
                <w:szCs w:val="18"/>
              </w:rPr>
            </w:pPr>
          </w:p>
          <w:p w:rsidR="008925F7" w:rsidRPr="00D43BAB" w:rsidRDefault="00B3684A" w:rsidP="008925F7">
            <w:pPr>
              <w:tabs>
                <w:tab w:val="center" w:pos="1170"/>
              </w:tabs>
              <w:rPr>
                <w:b/>
                <w:sz w:val="18"/>
                <w:szCs w:val="18"/>
              </w:rPr>
            </w:pPr>
            <w:r w:rsidRPr="00D43BAB">
              <w:rPr>
                <w:b/>
                <w:sz w:val="18"/>
                <w:szCs w:val="18"/>
              </w:rPr>
              <w:t>41034,3</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rPr>
                <w:b/>
                <w:sz w:val="18"/>
                <w:szCs w:val="18"/>
              </w:rPr>
            </w:pPr>
          </w:p>
          <w:p w:rsidR="00B00B46" w:rsidRPr="00D43BAB" w:rsidRDefault="00101ECD" w:rsidP="008925F7">
            <w:pPr>
              <w:tabs>
                <w:tab w:val="center" w:pos="1170"/>
              </w:tabs>
              <w:rPr>
                <w:b/>
                <w:sz w:val="18"/>
                <w:szCs w:val="18"/>
              </w:rPr>
            </w:pPr>
            <w:r w:rsidRPr="00D43BAB">
              <w:rPr>
                <w:b/>
                <w:sz w:val="18"/>
                <w:szCs w:val="18"/>
              </w:rPr>
              <w:t>41540</w:t>
            </w:r>
          </w:p>
        </w:tc>
        <w:tc>
          <w:tcPr>
            <w:tcW w:w="993"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rPr>
                <w:b/>
                <w:sz w:val="18"/>
                <w:szCs w:val="18"/>
              </w:rPr>
            </w:pPr>
          </w:p>
          <w:p w:rsidR="008925F7" w:rsidRPr="00D43BAB" w:rsidRDefault="00D209FF" w:rsidP="008925F7">
            <w:pPr>
              <w:tabs>
                <w:tab w:val="center" w:pos="1170"/>
              </w:tabs>
              <w:rPr>
                <w:b/>
                <w:sz w:val="18"/>
                <w:szCs w:val="18"/>
              </w:rPr>
            </w:pPr>
            <w:r w:rsidRPr="00D43BAB">
              <w:rPr>
                <w:b/>
                <w:sz w:val="18"/>
                <w:szCs w:val="18"/>
              </w:rPr>
              <w:t>4458,8</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rPr>
                <w:b/>
                <w:sz w:val="18"/>
                <w:szCs w:val="18"/>
              </w:rPr>
            </w:pPr>
          </w:p>
          <w:p w:rsidR="00B00B46" w:rsidRPr="00D43BAB" w:rsidRDefault="00101ECD" w:rsidP="008925F7">
            <w:pPr>
              <w:tabs>
                <w:tab w:val="center" w:pos="1170"/>
              </w:tabs>
              <w:rPr>
                <w:b/>
                <w:sz w:val="18"/>
                <w:szCs w:val="18"/>
              </w:rPr>
            </w:pPr>
            <w:r w:rsidRPr="00D43BAB">
              <w:rPr>
                <w:b/>
                <w:sz w:val="18"/>
                <w:szCs w:val="18"/>
              </w:rPr>
              <w:t>3951</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rPr>
                <w:b/>
                <w:sz w:val="18"/>
                <w:szCs w:val="18"/>
              </w:rPr>
            </w:pPr>
          </w:p>
          <w:p w:rsidR="00B00B46" w:rsidRPr="00D43BAB" w:rsidRDefault="00D209FF" w:rsidP="008925F7">
            <w:pPr>
              <w:tabs>
                <w:tab w:val="center" w:pos="1170"/>
              </w:tabs>
              <w:rPr>
                <w:b/>
                <w:sz w:val="18"/>
                <w:szCs w:val="18"/>
              </w:rPr>
            </w:pPr>
            <w:r w:rsidRPr="00D43BAB">
              <w:rPr>
                <w:b/>
                <w:sz w:val="18"/>
                <w:szCs w:val="18"/>
              </w:rPr>
              <w:t>45493,1</w:t>
            </w:r>
          </w:p>
        </w:tc>
        <w:tc>
          <w:tcPr>
            <w:tcW w:w="992" w:type="dxa"/>
            <w:tcBorders>
              <w:top w:val="single" w:sz="4" w:space="0" w:color="auto"/>
              <w:left w:val="single" w:sz="4" w:space="0" w:color="auto"/>
              <w:bottom w:val="single" w:sz="4" w:space="0" w:color="auto"/>
              <w:right w:val="single" w:sz="4" w:space="0" w:color="auto"/>
            </w:tcBorders>
          </w:tcPr>
          <w:p w:rsidR="008925F7" w:rsidRPr="00D43BAB" w:rsidRDefault="008925F7" w:rsidP="008925F7">
            <w:pPr>
              <w:tabs>
                <w:tab w:val="center" w:pos="1170"/>
              </w:tabs>
              <w:rPr>
                <w:b/>
                <w:sz w:val="18"/>
                <w:szCs w:val="18"/>
              </w:rPr>
            </w:pPr>
          </w:p>
          <w:p w:rsidR="00B00B46" w:rsidRPr="00D43BAB" w:rsidRDefault="00D209FF" w:rsidP="008925F7">
            <w:pPr>
              <w:tabs>
                <w:tab w:val="center" w:pos="1170"/>
              </w:tabs>
              <w:rPr>
                <w:b/>
                <w:sz w:val="18"/>
                <w:szCs w:val="18"/>
              </w:rPr>
            </w:pPr>
            <w:r w:rsidRPr="00D43BAB">
              <w:rPr>
                <w:b/>
                <w:sz w:val="18"/>
                <w:szCs w:val="18"/>
              </w:rPr>
              <w:t>45491,0</w:t>
            </w:r>
          </w:p>
        </w:tc>
        <w:tc>
          <w:tcPr>
            <w:tcW w:w="1134" w:type="dxa"/>
            <w:tcBorders>
              <w:top w:val="single" w:sz="4" w:space="0" w:color="auto"/>
              <w:left w:val="single" w:sz="4" w:space="0" w:color="auto"/>
              <w:bottom w:val="single" w:sz="4" w:space="0" w:color="auto"/>
              <w:right w:val="single" w:sz="4" w:space="0" w:color="auto"/>
            </w:tcBorders>
          </w:tcPr>
          <w:p w:rsidR="00B00B46" w:rsidRPr="00D43BAB" w:rsidRDefault="00B00B46" w:rsidP="008925F7">
            <w:pPr>
              <w:tabs>
                <w:tab w:val="center" w:pos="1170"/>
              </w:tabs>
              <w:rPr>
                <w:b/>
                <w:sz w:val="18"/>
                <w:szCs w:val="18"/>
              </w:rPr>
            </w:pPr>
          </w:p>
          <w:p w:rsidR="00B00B46" w:rsidRPr="00D43BAB" w:rsidRDefault="00D209FF" w:rsidP="008925F7">
            <w:pPr>
              <w:tabs>
                <w:tab w:val="center" w:pos="1170"/>
              </w:tabs>
              <w:rPr>
                <w:b/>
                <w:sz w:val="18"/>
                <w:szCs w:val="18"/>
              </w:rPr>
            </w:pPr>
            <w:r w:rsidRPr="00D43BAB">
              <w:rPr>
                <w:b/>
                <w:sz w:val="18"/>
                <w:szCs w:val="18"/>
              </w:rPr>
              <w:t>-2,1</w:t>
            </w:r>
          </w:p>
        </w:tc>
      </w:tr>
    </w:tbl>
    <w:p w:rsidR="00204EB7" w:rsidRDefault="00A46271" w:rsidP="00C935AD">
      <w:pPr>
        <w:pStyle w:val="24"/>
        <w:tabs>
          <w:tab w:val="clear" w:pos="-90"/>
          <w:tab w:val="center" w:pos="1170"/>
        </w:tabs>
        <w:ind w:firstLine="0"/>
        <w:rPr>
          <w:i/>
          <w:szCs w:val="24"/>
        </w:rPr>
      </w:pPr>
      <w:r w:rsidRPr="00A46271">
        <w:rPr>
          <w:i/>
          <w:szCs w:val="24"/>
        </w:rPr>
        <w:tab/>
      </w:r>
      <w:r w:rsidR="007E1352">
        <w:rPr>
          <w:i/>
          <w:szCs w:val="24"/>
        </w:rPr>
        <w:t xml:space="preserve">               </w:t>
      </w:r>
      <w:r w:rsidR="00EA08D1">
        <w:rPr>
          <w:i/>
          <w:szCs w:val="24"/>
        </w:rPr>
        <w:t>За</w:t>
      </w:r>
      <w:r w:rsidR="00DA7D87">
        <w:rPr>
          <w:i/>
          <w:szCs w:val="24"/>
        </w:rPr>
        <w:t>бележка: Констатира се разлика в</w:t>
      </w:r>
      <w:r w:rsidR="00EA08D1">
        <w:rPr>
          <w:i/>
          <w:szCs w:val="24"/>
        </w:rPr>
        <w:t xml:space="preserve"> </w:t>
      </w:r>
      <w:r w:rsidR="003E37A3">
        <w:rPr>
          <w:i/>
          <w:szCs w:val="24"/>
        </w:rPr>
        <w:t>площта</w:t>
      </w:r>
      <w:r w:rsidR="00EA08D1">
        <w:rPr>
          <w:i/>
          <w:szCs w:val="24"/>
        </w:rPr>
        <w:t xml:space="preserve"> на държавните горски територии след промените и тази по форма 1 ГФ, което се дължи на факта, че по форма 1 ГФ към 31.12.2023 г горите върху води и водни площи от 50,1 ха и тези в урбанизирани територии 0,2 ха с</w:t>
      </w:r>
      <w:r w:rsidR="00204EB7">
        <w:rPr>
          <w:i/>
          <w:szCs w:val="24"/>
        </w:rPr>
        <w:t>е отчитат като горски територии.</w:t>
      </w:r>
    </w:p>
    <w:p w:rsidR="004628A2" w:rsidRPr="00204EB7" w:rsidRDefault="00204EB7" w:rsidP="00C935AD">
      <w:pPr>
        <w:pStyle w:val="24"/>
        <w:tabs>
          <w:tab w:val="clear" w:pos="-90"/>
          <w:tab w:val="center" w:pos="1170"/>
        </w:tabs>
        <w:ind w:firstLine="0"/>
        <w:rPr>
          <w:i/>
          <w:szCs w:val="24"/>
        </w:rPr>
      </w:pPr>
      <w:r>
        <w:rPr>
          <w:i/>
          <w:szCs w:val="24"/>
        </w:rPr>
        <w:tab/>
        <w:t xml:space="preserve">             </w:t>
      </w:r>
      <w:r>
        <w:rPr>
          <w:b/>
          <w:i/>
          <w:szCs w:val="24"/>
        </w:rPr>
        <w:t>В</w:t>
      </w:r>
      <w:r w:rsidR="00D209FF" w:rsidRPr="00D209FF">
        <w:rPr>
          <w:b/>
          <w:i/>
          <w:szCs w:val="24"/>
        </w:rPr>
        <w:t xml:space="preserve"> общата площ разлика</w:t>
      </w:r>
      <w:r>
        <w:rPr>
          <w:b/>
          <w:i/>
          <w:szCs w:val="24"/>
        </w:rPr>
        <w:t>та от 2,1 ха се дължи на закръгленията при отчитането на баланса на горските територии.</w:t>
      </w:r>
    </w:p>
    <w:p w:rsidR="00EF03B3" w:rsidRDefault="00413814" w:rsidP="00C50942">
      <w:pPr>
        <w:pStyle w:val="24"/>
        <w:tabs>
          <w:tab w:val="clear" w:pos="-90"/>
          <w:tab w:val="center" w:pos="630"/>
        </w:tabs>
        <w:ind w:firstLine="0"/>
        <w:rPr>
          <w:szCs w:val="24"/>
        </w:rPr>
      </w:pPr>
      <w:r>
        <w:rPr>
          <w:szCs w:val="24"/>
        </w:rPr>
        <w:tab/>
      </w:r>
      <w:r>
        <w:rPr>
          <w:szCs w:val="24"/>
        </w:rPr>
        <w:tab/>
        <w:t>От</w:t>
      </w:r>
      <w:r w:rsidR="00806A88">
        <w:rPr>
          <w:szCs w:val="24"/>
        </w:rPr>
        <w:t xml:space="preserve"> инвентари</w:t>
      </w:r>
      <w:r w:rsidR="00D73F3C">
        <w:rPr>
          <w:szCs w:val="24"/>
        </w:rPr>
        <w:t>зирани през 2015/2016</w:t>
      </w:r>
      <w:r w:rsidR="00B20184">
        <w:rPr>
          <w:szCs w:val="24"/>
        </w:rPr>
        <w:t xml:space="preserve"> г. </w:t>
      </w:r>
      <w:r>
        <w:rPr>
          <w:szCs w:val="24"/>
        </w:rPr>
        <w:t>площ на горите и горските територии от</w:t>
      </w:r>
      <w:r w:rsidR="00D73F3C">
        <w:rPr>
          <w:szCs w:val="24"/>
        </w:rPr>
        <w:t xml:space="preserve"> 45193,1</w:t>
      </w:r>
      <w:r w:rsidR="00806A88">
        <w:rPr>
          <w:szCs w:val="24"/>
        </w:rPr>
        <w:t xml:space="preserve"> ха</w:t>
      </w:r>
      <w:r>
        <w:rPr>
          <w:szCs w:val="24"/>
        </w:rPr>
        <w:t xml:space="preserve">, за ревизионния период </w:t>
      </w:r>
      <w:r w:rsidR="00C935AD" w:rsidRPr="00EE331C">
        <w:rPr>
          <w:szCs w:val="24"/>
        </w:rPr>
        <w:t xml:space="preserve">по редовни документи </w:t>
      </w:r>
      <w:r w:rsidR="00D73F3C">
        <w:rPr>
          <w:szCs w:val="24"/>
        </w:rPr>
        <w:t xml:space="preserve"> </w:t>
      </w:r>
      <w:r w:rsidR="00BB3BA6">
        <w:rPr>
          <w:szCs w:val="24"/>
        </w:rPr>
        <w:t>не са настъпили промени в площта на горите и горските територии.</w:t>
      </w:r>
    </w:p>
    <w:p w:rsidR="00A652BF" w:rsidRDefault="00EF03B3" w:rsidP="00C50942">
      <w:pPr>
        <w:pStyle w:val="24"/>
        <w:tabs>
          <w:tab w:val="clear" w:pos="-90"/>
          <w:tab w:val="center" w:pos="630"/>
        </w:tabs>
        <w:ind w:firstLine="0"/>
        <w:rPr>
          <w:szCs w:val="24"/>
        </w:rPr>
      </w:pPr>
      <w:r>
        <w:rPr>
          <w:szCs w:val="24"/>
        </w:rPr>
        <w:tab/>
      </w:r>
      <w:r>
        <w:rPr>
          <w:szCs w:val="24"/>
        </w:rPr>
        <w:tab/>
      </w:r>
      <w:r w:rsidR="00C24B33">
        <w:rPr>
          <w:szCs w:val="24"/>
        </w:rPr>
        <w:t>По баланс на горскит</w:t>
      </w:r>
      <w:r w:rsidR="00D73F3C">
        <w:rPr>
          <w:szCs w:val="24"/>
        </w:rPr>
        <w:t>е територии (форма 1 ГФ към 2023</w:t>
      </w:r>
      <w:r w:rsidR="00C24B33">
        <w:rPr>
          <w:szCs w:val="24"/>
        </w:rPr>
        <w:t>г</w:t>
      </w:r>
      <w:r w:rsidR="00B20184">
        <w:rPr>
          <w:szCs w:val="24"/>
        </w:rPr>
        <w:t>)</w:t>
      </w:r>
      <w:r w:rsidR="00D209FF">
        <w:rPr>
          <w:szCs w:val="24"/>
        </w:rPr>
        <w:t xml:space="preserve"> е отчетена площ от 45491,0</w:t>
      </w:r>
      <w:r w:rsidR="00B20184">
        <w:rPr>
          <w:szCs w:val="24"/>
        </w:rPr>
        <w:t xml:space="preserve"> ха или разлика </w:t>
      </w:r>
      <w:r w:rsidR="00D61E19">
        <w:rPr>
          <w:szCs w:val="24"/>
        </w:rPr>
        <w:t>в по- малко</w:t>
      </w:r>
      <w:r w:rsidR="00B773CA">
        <w:rPr>
          <w:szCs w:val="24"/>
        </w:rPr>
        <w:t xml:space="preserve"> </w:t>
      </w:r>
      <w:r w:rsidR="00B20184" w:rsidRPr="00BC6CAF">
        <w:rPr>
          <w:szCs w:val="24"/>
        </w:rPr>
        <w:t xml:space="preserve">от </w:t>
      </w:r>
      <w:r w:rsidR="00D209FF">
        <w:rPr>
          <w:b/>
          <w:szCs w:val="24"/>
        </w:rPr>
        <w:t>2,1</w:t>
      </w:r>
      <w:r w:rsidR="00973364" w:rsidRPr="00BC6CAF">
        <w:rPr>
          <w:b/>
          <w:szCs w:val="24"/>
        </w:rPr>
        <w:t xml:space="preserve"> ха</w:t>
      </w:r>
      <w:r w:rsidR="00D209FF">
        <w:rPr>
          <w:szCs w:val="24"/>
        </w:rPr>
        <w:t xml:space="preserve"> дължаща се на закръглението при отчитането, </w:t>
      </w:r>
    </w:p>
    <w:p w:rsidR="00B773CA" w:rsidRPr="00AE54FC" w:rsidRDefault="00FF73A4" w:rsidP="00FF73A4">
      <w:pPr>
        <w:pStyle w:val="24"/>
        <w:tabs>
          <w:tab w:val="clear" w:pos="-90"/>
          <w:tab w:val="center" w:pos="630"/>
        </w:tabs>
        <w:ind w:firstLine="0"/>
        <w:rPr>
          <w:color w:val="FF0000"/>
          <w:szCs w:val="24"/>
        </w:rPr>
      </w:pPr>
      <w:r>
        <w:rPr>
          <w:szCs w:val="24"/>
        </w:rPr>
        <w:tab/>
      </w:r>
      <w:r>
        <w:rPr>
          <w:szCs w:val="24"/>
        </w:rPr>
        <w:tab/>
        <w:t xml:space="preserve"> </w:t>
      </w:r>
    </w:p>
    <w:p w:rsidR="00A652BF" w:rsidRPr="00EE331C" w:rsidRDefault="00A652BF" w:rsidP="00A652BF">
      <w:pPr>
        <w:pStyle w:val="24"/>
        <w:tabs>
          <w:tab w:val="clear" w:pos="-90"/>
          <w:tab w:val="center" w:pos="1170"/>
        </w:tabs>
        <w:ind w:firstLine="0"/>
        <w:rPr>
          <w:szCs w:val="24"/>
        </w:rPr>
      </w:pPr>
      <w:r>
        <w:rPr>
          <w:szCs w:val="24"/>
        </w:rPr>
        <w:tab/>
        <w:t xml:space="preserve">           </w:t>
      </w:r>
      <w:r w:rsidRPr="00EE331C">
        <w:rPr>
          <w:szCs w:val="24"/>
        </w:rPr>
        <w:t>При предстоящата инвентаризация да се уточни собствеността на площите на горските територии (държавни, общински, частни</w:t>
      </w:r>
      <w:r w:rsidR="0091612C">
        <w:rPr>
          <w:szCs w:val="24"/>
        </w:rPr>
        <w:t>, юридически</w:t>
      </w:r>
      <w:r w:rsidRPr="00EE331C">
        <w:rPr>
          <w:szCs w:val="24"/>
        </w:rPr>
        <w:t xml:space="preserve">) и на горите извън тях, като се съпоставят с тези </w:t>
      </w:r>
      <w:r w:rsidR="0091612C">
        <w:rPr>
          <w:szCs w:val="24"/>
        </w:rPr>
        <w:t xml:space="preserve">посочени в </w:t>
      </w:r>
      <w:r w:rsidR="00B773CA">
        <w:rPr>
          <w:szCs w:val="24"/>
        </w:rPr>
        <w:t xml:space="preserve">кадастралната карта, както и </w:t>
      </w:r>
      <w:r w:rsidR="003E37A3">
        <w:rPr>
          <w:szCs w:val="24"/>
        </w:rPr>
        <w:t>площта</w:t>
      </w:r>
      <w:r w:rsidR="00B773CA">
        <w:rPr>
          <w:szCs w:val="24"/>
        </w:rPr>
        <w:t xml:space="preserve"> на имотите с промяна на „вида територия“ от земеделска в горска.</w:t>
      </w:r>
    </w:p>
    <w:p w:rsidR="00A652BF" w:rsidRPr="00EE331C" w:rsidRDefault="00A652BF" w:rsidP="00A652BF">
      <w:pPr>
        <w:pStyle w:val="24"/>
        <w:tabs>
          <w:tab w:val="clear" w:pos="-90"/>
          <w:tab w:val="center" w:pos="1170"/>
        </w:tabs>
        <w:ind w:firstLine="0"/>
        <w:rPr>
          <w:szCs w:val="24"/>
        </w:rPr>
      </w:pPr>
      <w:r w:rsidRPr="00EE331C">
        <w:rPr>
          <w:szCs w:val="24"/>
        </w:rPr>
        <w:tab/>
        <w:t xml:space="preserve">         Да се посочат подотделите, които при предишната инвентаризация са били горски територи</w:t>
      </w:r>
      <w:r w:rsidR="0091612C">
        <w:rPr>
          <w:szCs w:val="24"/>
        </w:rPr>
        <w:t>и, но същите след нея не са</w:t>
      </w:r>
      <w:r w:rsidRPr="00EE331C">
        <w:rPr>
          <w:szCs w:val="24"/>
        </w:rPr>
        <w:t xml:space="preserve"> отразени в картата на възстановената собственост и в последствие и в кадастралната карта.</w:t>
      </w:r>
      <w:r w:rsidRPr="00EE331C">
        <w:rPr>
          <w:i/>
          <w:szCs w:val="24"/>
        </w:rPr>
        <w:t xml:space="preserve"> </w:t>
      </w:r>
    </w:p>
    <w:p w:rsidR="00A652BF" w:rsidRPr="00ED035A" w:rsidRDefault="00A652BF" w:rsidP="00ED035A">
      <w:pPr>
        <w:pStyle w:val="24"/>
        <w:tabs>
          <w:tab w:val="clear" w:pos="-90"/>
          <w:tab w:val="center" w:pos="1170"/>
        </w:tabs>
        <w:ind w:firstLine="0"/>
        <w:rPr>
          <w:szCs w:val="24"/>
        </w:rPr>
      </w:pPr>
      <w:r w:rsidRPr="00EE331C">
        <w:rPr>
          <w:szCs w:val="24"/>
        </w:rPr>
        <w:tab/>
        <w:t xml:space="preserve">          На таксационните описания да се отрази вида на собствеността – държавна публична, държавна частна, общинска, частна (на физически и ю</w:t>
      </w:r>
      <w:r w:rsidR="00ED035A">
        <w:rPr>
          <w:szCs w:val="24"/>
        </w:rPr>
        <w:t>ридически лица), съсобственост.</w:t>
      </w:r>
    </w:p>
    <w:p w:rsidR="00C274CC" w:rsidRDefault="00C935AD" w:rsidP="00C935AD">
      <w:pPr>
        <w:pStyle w:val="24"/>
        <w:tabs>
          <w:tab w:val="clear" w:pos="-90"/>
          <w:tab w:val="center" w:pos="1170"/>
        </w:tabs>
        <w:rPr>
          <w:b/>
          <w:szCs w:val="24"/>
        </w:rPr>
      </w:pPr>
      <w:r w:rsidRPr="001408FC">
        <w:rPr>
          <w:szCs w:val="24"/>
        </w:rPr>
        <w:t xml:space="preserve">  </w:t>
      </w:r>
      <w:r w:rsidR="0091380C">
        <w:rPr>
          <w:b/>
          <w:szCs w:val="24"/>
        </w:rPr>
        <w:t>П</w:t>
      </w:r>
      <w:r w:rsidRPr="001408FC">
        <w:rPr>
          <w:b/>
          <w:szCs w:val="24"/>
        </w:rPr>
        <w:t>лощта  обект на инвентаризацията</w:t>
      </w:r>
      <w:r w:rsidR="00C50942" w:rsidRPr="001408FC">
        <w:rPr>
          <w:b/>
          <w:szCs w:val="24"/>
        </w:rPr>
        <w:t xml:space="preserve"> към момента на изготвяне на заданието</w:t>
      </w:r>
      <w:r w:rsidR="00844250">
        <w:rPr>
          <w:b/>
          <w:szCs w:val="24"/>
        </w:rPr>
        <w:t xml:space="preserve"> е 45491</w:t>
      </w:r>
      <w:r w:rsidR="0091380C">
        <w:rPr>
          <w:b/>
          <w:szCs w:val="24"/>
        </w:rPr>
        <w:t>,0</w:t>
      </w:r>
      <w:r w:rsidR="0091612C">
        <w:rPr>
          <w:b/>
          <w:szCs w:val="24"/>
        </w:rPr>
        <w:t xml:space="preserve"> </w:t>
      </w:r>
      <w:r w:rsidRPr="001408FC">
        <w:rPr>
          <w:b/>
          <w:szCs w:val="24"/>
        </w:rPr>
        <w:t xml:space="preserve"> ха</w:t>
      </w:r>
      <w:r w:rsidR="004628A2">
        <w:rPr>
          <w:szCs w:val="24"/>
        </w:rPr>
        <w:t xml:space="preserve"> ( форма 1</w:t>
      </w:r>
      <w:r w:rsidR="0091612C">
        <w:rPr>
          <w:szCs w:val="24"/>
        </w:rPr>
        <w:t xml:space="preserve"> ГФ 2023</w:t>
      </w:r>
      <w:r w:rsidR="004628A2">
        <w:rPr>
          <w:szCs w:val="24"/>
        </w:rPr>
        <w:t xml:space="preserve"> г</w:t>
      </w:r>
      <w:r w:rsidR="004F3C2E" w:rsidRPr="001408FC">
        <w:rPr>
          <w:b/>
          <w:szCs w:val="24"/>
        </w:rPr>
        <w:t>)</w:t>
      </w:r>
    </w:p>
    <w:p w:rsidR="002B436B" w:rsidRPr="001408FC" w:rsidRDefault="002B436B" w:rsidP="00C935AD">
      <w:pPr>
        <w:pStyle w:val="24"/>
        <w:tabs>
          <w:tab w:val="clear" w:pos="-90"/>
          <w:tab w:val="center" w:pos="1170"/>
        </w:tabs>
        <w:rPr>
          <w:szCs w:val="24"/>
        </w:rPr>
      </w:pPr>
    </w:p>
    <w:p w:rsidR="003A5073" w:rsidRDefault="00C935AD" w:rsidP="00355CB4">
      <w:pPr>
        <w:pStyle w:val="24"/>
        <w:tabs>
          <w:tab w:val="clear" w:pos="-90"/>
          <w:tab w:val="center" w:pos="1170"/>
        </w:tabs>
        <w:rPr>
          <w:szCs w:val="24"/>
        </w:rPr>
      </w:pPr>
      <w:r>
        <w:rPr>
          <w:szCs w:val="24"/>
        </w:rPr>
        <w:t xml:space="preserve"> </w:t>
      </w:r>
      <w:r w:rsidR="00255A2E">
        <w:rPr>
          <w:szCs w:val="24"/>
        </w:rPr>
        <w:t>П</w:t>
      </w:r>
      <w:r w:rsidRPr="00A0731D">
        <w:rPr>
          <w:szCs w:val="24"/>
        </w:rPr>
        <w:t>о</w:t>
      </w:r>
      <w:r>
        <w:rPr>
          <w:szCs w:val="24"/>
        </w:rPr>
        <w:t xml:space="preserve"> данни от баланса </w:t>
      </w:r>
      <w:r w:rsidR="00255A2E">
        <w:rPr>
          <w:szCs w:val="24"/>
        </w:rPr>
        <w:t xml:space="preserve">на горските територии </w:t>
      </w:r>
      <w:r w:rsidR="0091612C">
        <w:rPr>
          <w:szCs w:val="24"/>
        </w:rPr>
        <w:t>към 31.12.2023</w:t>
      </w:r>
      <w:r w:rsidR="00255A2E">
        <w:rPr>
          <w:szCs w:val="24"/>
        </w:rPr>
        <w:t xml:space="preserve">г разпределението на </w:t>
      </w:r>
      <w:r w:rsidR="003E37A3">
        <w:rPr>
          <w:szCs w:val="24"/>
        </w:rPr>
        <w:t>площта</w:t>
      </w:r>
      <w:r w:rsidRPr="00A0731D">
        <w:rPr>
          <w:szCs w:val="24"/>
        </w:rPr>
        <w:t xml:space="preserve"> по собственост</w:t>
      </w:r>
      <w:r>
        <w:rPr>
          <w:szCs w:val="24"/>
        </w:rPr>
        <w:t>, вид на територията</w:t>
      </w:r>
      <w:r w:rsidRPr="00A0731D">
        <w:rPr>
          <w:szCs w:val="24"/>
        </w:rPr>
        <w:t xml:space="preserve"> и вид н</w:t>
      </w:r>
      <w:r w:rsidR="00355CB4">
        <w:rPr>
          <w:szCs w:val="24"/>
        </w:rPr>
        <w:t xml:space="preserve">а земите (подотдела) е </w:t>
      </w:r>
      <w:r w:rsidR="00E94A0F">
        <w:rPr>
          <w:szCs w:val="24"/>
        </w:rPr>
        <w:t>посочено в таблица № 9</w:t>
      </w:r>
    </w:p>
    <w:p w:rsidR="00C24B33" w:rsidRDefault="00E94A0F" w:rsidP="00C935AD">
      <w:pPr>
        <w:pStyle w:val="24"/>
        <w:tabs>
          <w:tab w:val="clear" w:pos="-90"/>
          <w:tab w:val="center" w:pos="1170"/>
        </w:tabs>
        <w:jc w:val="center"/>
        <w:rPr>
          <w:szCs w:val="24"/>
        </w:rPr>
      </w:pPr>
      <w:r>
        <w:rPr>
          <w:szCs w:val="24"/>
        </w:rPr>
        <w:t>Таблица № 9</w:t>
      </w:r>
    </w:p>
    <w:p w:rsidR="00C935AD" w:rsidRDefault="00C24B33" w:rsidP="00C935AD">
      <w:pPr>
        <w:pStyle w:val="24"/>
        <w:tabs>
          <w:tab w:val="clear" w:pos="-90"/>
          <w:tab w:val="center" w:pos="1170"/>
        </w:tabs>
        <w:jc w:val="center"/>
        <w:rPr>
          <w:szCs w:val="24"/>
        </w:rPr>
      </w:pPr>
      <w:r>
        <w:rPr>
          <w:szCs w:val="24"/>
        </w:rPr>
        <w:t>За разпределение на горите и горските територии по собственост и вид на земите (залесена, незалесена) и по собственост</w:t>
      </w:r>
      <w:r w:rsidR="0091612C">
        <w:rPr>
          <w:szCs w:val="24"/>
        </w:rPr>
        <w:t xml:space="preserve"> (форма 1 ГФ 2023</w:t>
      </w:r>
      <w:r w:rsidR="00466D10">
        <w:rPr>
          <w:szCs w:val="24"/>
        </w:rPr>
        <w:t xml:space="preserve"> г</w:t>
      </w:r>
      <w:r w:rsidR="00D116D3">
        <w:rPr>
          <w:szCs w:val="24"/>
        </w:rPr>
        <w:t xml:space="preserve"> -</w:t>
      </w:r>
      <w:r w:rsidR="002918CF">
        <w:rPr>
          <w:szCs w:val="24"/>
        </w:rPr>
        <w:t xml:space="preserve"> списък</w:t>
      </w:r>
      <w:r w:rsidR="00466D10">
        <w:rPr>
          <w:szCs w:val="24"/>
        </w:rPr>
        <w:t>)</w:t>
      </w:r>
    </w:p>
    <w:p w:rsidR="009D57B8" w:rsidRPr="00EE331C" w:rsidRDefault="009D57B8" w:rsidP="00C935AD">
      <w:pPr>
        <w:pStyle w:val="24"/>
        <w:tabs>
          <w:tab w:val="clear" w:pos="-90"/>
          <w:tab w:val="center" w:pos="1170"/>
        </w:tabs>
        <w:jc w:val="center"/>
        <w:rPr>
          <w:szCs w:val="24"/>
        </w:rPr>
      </w:pPr>
    </w:p>
    <w:tbl>
      <w:tblPr>
        <w:tblStyle w:val="ac"/>
        <w:tblW w:w="9709" w:type="dxa"/>
        <w:tblInd w:w="38" w:type="dxa"/>
        <w:tblLayout w:type="fixed"/>
        <w:tblLook w:val="01E0" w:firstRow="1" w:lastRow="1" w:firstColumn="1" w:lastColumn="1" w:noHBand="0" w:noVBand="0"/>
      </w:tblPr>
      <w:tblGrid>
        <w:gridCol w:w="3501"/>
        <w:gridCol w:w="1276"/>
        <w:gridCol w:w="1530"/>
        <w:gridCol w:w="1305"/>
        <w:gridCol w:w="992"/>
        <w:gridCol w:w="1105"/>
      </w:tblGrid>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1170"/>
              </w:tabs>
              <w:jc w:val="both"/>
              <w:rPr>
                <w:b/>
              </w:rPr>
            </w:pPr>
            <w:r w:rsidRPr="009D57B8">
              <w:rPr>
                <w:b/>
              </w:rPr>
              <w:t>Вид собственост</w:t>
            </w:r>
          </w:p>
        </w:tc>
        <w:tc>
          <w:tcPr>
            <w:tcW w:w="1276"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1170"/>
              </w:tabs>
              <w:jc w:val="center"/>
              <w:rPr>
                <w:b/>
              </w:rPr>
            </w:pPr>
            <w:r w:rsidRPr="009D57B8">
              <w:rPr>
                <w:b/>
              </w:rPr>
              <w:t>Залесена</w:t>
            </w:r>
          </w:p>
          <w:p w:rsidR="009D57B8" w:rsidRPr="009D57B8" w:rsidRDefault="009D57B8" w:rsidP="009D57B8">
            <w:pPr>
              <w:tabs>
                <w:tab w:val="center" w:pos="1170"/>
              </w:tabs>
              <w:jc w:val="center"/>
              <w:rPr>
                <w:b/>
              </w:rPr>
            </w:pPr>
          </w:p>
          <w:p w:rsidR="009D57B8" w:rsidRPr="009D57B8" w:rsidRDefault="009D57B8" w:rsidP="009D57B8">
            <w:pPr>
              <w:tabs>
                <w:tab w:val="center" w:pos="1170"/>
              </w:tabs>
              <w:jc w:val="center"/>
              <w:rPr>
                <w:b/>
              </w:rPr>
            </w:pPr>
          </w:p>
          <w:p w:rsidR="009D57B8" w:rsidRPr="009D57B8" w:rsidRDefault="009D57B8" w:rsidP="009D57B8">
            <w:pPr>
              <w:tabs>
                <w:tab w:val="center" w:pos="1170"/>
              </w:tabs>
              <w:jc w:val="center"/>
              <w:rPr>
                <w:b/>
              </w:rPr>
            </w:pPr>
            <w:r w:rsidRPr="009D57B8">
              <w:rPr>
                <w:b/>
              </w:rPr>
              <w:t>Ха</w:t>
            </w:r>
          </w:p>
        </w:tc>
        <w:tc>
          <w:tcPr>
            <w:tcW w:w="1530"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1170"/>
              </w:tabs>
              <w:jc w:val="center"/>
              <w:rPr>
                <w:b/>
              </w:rPr>
            </w:pPr>
            <w:r w:rsidRPr="009D57B8">
              <w:rPr>
                <w:b/>
              </w:rPr>
              <w:t>Незалесена дървопроиз-</w:t>
            </w:r>
          </w:p>
          <w:p w:rsidR="009D57B8" w:rsidRPr="009D57B8" w:rsidRDefault="009D57B8" w:rsidP="009D57B8">
            <w:pPr>
              <w:tabs>
                <w:tab w:val="center" w:pos="1170"/>
              </w:tabs>
              <w:jc w:val="center"/>
              <w:rPr>
                <w:b/>
              </w:rPr>
            </w:pPr>
            <w:proofErr w:type="spellStart"/>
            <w:r w:rsidRPr="009D57B8">
              <w:rPr>
                <w:b/>
              </w:rPr>
              <w:t>водителна</w:t>
            </w:r>
            <w:proofErr w:type="spellEnd"/>
          </w:p>
          <w:p w:rsidR="009D57B8" w:rsidRPr="009D57B8" w:rsidRDefault="009D57B8" w:rsidP="009D57B8">
            <w:pPr>
              <w:tabs>
                <w:tab w:val="center" w:pos="1170"/>
              </w:tabs>
              <w:jc w:val="center"/>
              <w:rPr>
                <w:b/>
              </w:rPr>
            </w:pPr>
            <w:r w:rsidRPr="009D57B8">
              <w:rPr>
                <w:b/>
              </w:rPr>
              <w:t>ха</w:t>
            </w:r>
          </w:p>
        </w:tc>
        <w:tc>
          <w:tcPr>
            <w:tcW w:w="1305"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1170"/>
              </w:tabs>
              <w:jc w:val="center"/>
              <w:rPr>
                <w:b/>
              </w:rPr>
            </w:pPr>
            <w:proofErr w:type="spellStart"/>
            <w:r w:rsidRPr="009D57B8">
              <w:rPr>
                <w:b/>
              </w:rPr>
              <w:t>Недърво</w:t>
            </w:r>
            <w:proofErr w:type="spellEnd"/>
          </w:p>
          <w:p w:rsidR="009D57B8" w:rsidRPr="009D57B8" w:rsidRDefault="009D57B8" w:rsidP="009D57B8">
            <w:pPr>
              <w:tabs>
                <w:tab w:val="center" w:pos="1170"/>
              </w:tabs>
              <w:jc w:val="center"/>
              <w:rPr>
                <w:b/>
              </w:rPr>
            </w:pPr>
            <w:proofErr w:type="spellStart"/>
            <w:r w:rsidRPr="009D57B8">
              <w:rPr>
                <w:b/>
              </w:rPr>
              <w:t>произво</w:t>
            </w:r>
            <w:proofErr w:type="spellEnd"/>
          </w:p>
          <w:p w:rsidR="009D57B8" w:rsidRPr="009D57B8" w:rsidRDefault="009D57B8" w:rsidP="009D57B8">
            <w:pPr>
              <w:tabs>
                <w:tab w:val="center" w:pos="1170"/>
              </w:tabs>
              <w:jc w:val="center"/>
              <w:rPr>
                <w:b/>
              </w:rPr>
            </w:pPr>
            <w:proofErr w:type="spellStart"/>
            <w:r w:rsidRPr="009D57B8">
              <w:rPr>
                <w:b/>
              </w:rPr>
              <w:t>дителна</w:t>
            </w:r>
            <w:proofErr w:type="spellEnd"/>
          </w:p>
          <w:p w:rsidR="009D57B8" w:rsidRPr="009D57B8" w:rsidRDefault="009D57B8" w:rsidP="009D57B8">
            <w:pPr>
              <w:tabs>
                <w:tab w:val="center" w:pos="1170"/>
              </w:tabs>
              <w:jc w:val="center"/>
              <w:rPr>
                <w:b/>
              </w:rPr>
            </w:pPr>
            <w:r w:rsidRPr="009D57B8">
              <w:rPr>
                <w:b/>
              </w:rPr>
              <w:t>ха</w:t>
            </w:r>
          </w:p>
        </w:tc>
        <w:tc>
          <w:tcPr>
            <w:tcW w:w="992"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1170"/>
              </w:tabs>
              <w:jc w:val="center"/>
              <w:rPr>
                <w:b/>
              </w:rPr>
            </w:pPr>
          </w:p>
          <w:p w:rsidR="009D57B8" w:rsidRPr="009D57B8" w:rsidRDefault="009D57B8" w:rsidP="009D57B8">
            <w:pPr>
              <w:tabs>
                <w:tab w:val="center" w:pos="1170"/>
              </w:tabs>
              <w:jc w:val="center"/>
              <w:rPr>
                <w:b/>
              </w:rPr>
            </w:pPr>
            <w:r w:rsidRPr="009D57B8">
              <w:rPr>
                <w:b/>
              </w:rPr>
              <w:t>Общо</w:t>
            </w:r>
          </w:p>
          <w:p w:rsidR="009D57B8" w:rsidRPr="009D57B8" w:rsidRDefault="009D57B8" w:rsidP="009D57B8">
            <w:pPr>
              <w:tabs>
                <w:tab w:val="center" w:pos="1170"/>
              </w:tabs>
              <w:jc w:val="center"/>
              <w:rPr>
                <w:b/>
              </w:rPr>
            </w:pPr>
          </w:p>
          <w:p w:rsidR="009D57B8" w:rsidRPr="009D57B8" w:rsidRDefault="009D57B8" w:rsidP="009D57B8">
            <w:pPr>
              <w:tabs>
                <w:tab w:val="center" w:pos="1170"/>
              </w:tabs>
              <w:jc w:val="center"/>
              <w:rPr>
                <w:b/>
              </w:rPr>
            </w:pPr>
            <w:r w:rsidRPr="009D57B8">
              <w:rPr>
                <w:b/>
              </w:rPr>
              <w:t>ха</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283"/>
                <w:tab w:val="center" w:pos="1170"/>
              </w:tabs>
              <w:jc w:val="center"/>
              <w:rPr>
                <w:b/>
              </w:rPr>
            </w:pPr>
          </w:p>
          <w:p w:rsidR="009D57B8" w:rsidRPr="009D57B8" w:rsidRDefault="009D57B8" w:rsidP="009D57B8">
            <w:pPr>
              <w:tabs>
                <w:tab w:val="center" w:pos="283"/>
                <w:tab w:val="center" w:pos="1170"/>
              </w:tabs>
              <w:jc w:val="center"/>
              <w:rPr>
                <w:b/>
              </w:rPr>
            </w:pPr>
          </w:p>
          <w:p w:rsidR="009D57B8" w:rsidRPr="009D57B8" w:rsidRDefault="009D57B8" w:rsidP="009D57B8">
            <w:pPr>
              <w:tabs>
                <w:tab w:val="center" w:pos="283"/>
                <w:tab w:val="center" w:pos="1170"/>
              </w:tabs>
              <w:jc w:val="center"/>
              <w:rPr>
                <w:b/>
              </w:rPr>
            </w:pPr>
            <w:r w:rsidRPr="009D57B8">
              <w:rPr>
                <w:b/>
              </w:rPr>
              <w:t>%</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9D57B8" w:rsidRDefault="009D57B8" w:rsidP="009D57B8">
            <w:pPr>
              <w:tabs>
                <w:tab w:val="center" w:pos="1170"/>
              </w:tabs>
              <w:jc w:val="both"/>
              <w:rPr>
                <w:b/>
              </w:rPr>
            </w:pPr>
            <w:r w:rsidRPr="009D57B8">
              <w:rPr>
                <w:b/>
              </w:rPr>
              <w:t>Държавни</w:t>
            </w:r>
          </w:p>
        </w:tc>
        <w:tc>
          <w:tcPr>
            <w:tcW w:w="1276" w:type="dxa"/>
            <w:tcBorders>
              <w:top w:val="single" w:sz="4" w:space="0" w:color="auto"/>
              <w:left w:val="single" w:sz="4" w:space="0" w:color="auto"/>
              <w:bottom w:val="single" w:sz="4" w:space="0" w:color="auto"/>
              <w:right w:val="single" w:sz="4" w:space="0" w:color="auto"/>
            </w:tcBorders>
          </w:tcPr>
          <w:p w:rsidR="009D57B8" w:rsidRPr="009D57B8" w:rsidRDefault="00D209FF" w:rsidP="009D57B8">
            <w:pPr>
              <w:tabs>
                <w:tab w:val="center" w:pos="702"/>
                <w:tab w:val="center" w:pos="1170"/>
                <w:tab w:val="right" w:pos="1404"/>
              </w:tabs>
              <w:jc w:val="both"/>
              <w:rPr>
                <w:b/>
              </w:rPr>
            </w:pPr>
            <w:r>
              <w:rPr>
                <w:b/>
              </w:rPr>
              <w:t>1</w:t>
            </w:r>
            <w:r w:rsidR="002E1554">
              <w:rPr>
                <w:b/>
              </w:rPr>
              <w:t>8567</w:t>
            </w:r>
          </w:p>
        </w:tc>
        <w:tc>
          <w:tcPr>
            <w:tcW w:w="1530" w:type="dxa"/>
            <w:tcBorders>
              <w:top w:val="single" w:sz="4" w:space="0" w:color="auto"/>
              <w:left w:val="single" w:sz="4" w:space="0" w:color="auto"/>
              <w:bottom w:val="single" w:sz="4" w:space="0" w:color="auto"/>
              <w:right w:val="single" w:sz="4" w:space="0" w:color="auto"/>
            </w:tcBorders>
          </w:tcPr>
          <w:p w:rsidR="009D57B8" w:rsidRPr="009D57B8" w:rsidRDefault="002E1554" w:rsidP="009D57B8">
            <w:pPr>
              <w:tabs>
                <w:tab w:val="center" w:pos="1170"/>
              </w:tabs>
              <w:jc w:val="both"/>
              <w:rPr>
                <w:b/>
              </w:rPr>
            </w:pPr>
            <w:r>
              <w:rPr>
                <w:b/>
              </w:rPr>
              <w:t>1289</w:t>
            </w:r>
          </w:p>
        </w:tc>
        <w:tc>
          <w:tcPr>
            <w:tcW w:w="13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both"/>
              <w:rPr>
                <w:b/>
              </w:rPr>
            </w:pPr>
            <w:r>
              <w:rPr>
                <w:b/>
              </w:rPr>
              <w:t>2497</w:t>
            </w:r>
          </w:p>
        </w:tc>
        <w:tc>
          <w:tcPr>
            <w:tcW w:w="992" w:type="dxa"/>
            <w:tcBorders>
              <w:top w:val="single" w:sz="4" w:space="0" w:color="auto"/>
              <w:left w:val="single" w:sz="4" w:space="0" w:color="auto"/>
              <w:bottom w:val="single" w:sz="4" w:space="0" w:color="auto"/>
              <w:right w:val="single" w:sz="4" w:space="0" w:color="auto"/>
            </w:tcBorders>
          </w:tcPr>
          <w:p w:rsidR="009D57B8" w:rsidRPr="009D57B8" w:rsidRDefault="00D209FF" w:rsidP="009D57B8">
            <w:pPr>
              <w:tabs>
                <w:tab w:val="center" w:pos="1170"/>
              </w:tabs>
              <w:jc w:val="both"/>
              <w:rPr>
                <w:b/>
              </w:rPr>
            </w:pPr>
            <w:r>
              <w:rPr>
                <w:b/>
              </w:rPr>
              <w:t>22353</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both"/>
              <w:rPr>
                <w:b/>
              </w:rPr>
            </w:pPr>
            <w:r>
              <w:rPr>
                <w:b/>
              </w:rPr>
              <w:t>49,1</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D209FF" w:rsidP="009D57B8">
            <w:pPr>
              <w:tabs>
                <w:tab w:val="center" w:pos="702"/>
                <w:tab w:val="center" w:pos="1170"/>
                <w:tab w:val="right" w:pos="1404"/>
              </w:tabs>
              <w:jc w:val="right"/>
              <w:rPr>
                <w:i/>
              </w:rPr>
            </w:pPr>
            <w:r>
              <w:rPr>
                <w:i/>
              </w:rPr>
              <w:t>17993,0</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1285</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D209FF" w:rsidP="009D57B8">
            <w:pPr>
              <w:tabs>
                <w:tab w:val="center" w:pos="1170"/>
              </w:tabs>
              <w:jc w:val="right"/>
              <w:rPr>
                <w:i/>
              </w:rPr>
            </w:pPr>
            <w:r>
              <w:rPr>
                <w:i/>
              </w:rPr>
              <w:t>2486</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D209FF" w:rsidP="009D57B8">
            <w:pPr>
              <w:tabs>
                <w:tab w:val="center" w:pos="1170"/>
              </w:tabs>
              <w:jc w:val="right"/>
              <w:rPr>
                <w:i/>
              </w:rPr>
            </w:pPr>
            <w:r>
              <w:rPr>
                <w:i/>
              </w:rPr>
              <w:t>21764</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right"/>
              <w:rPr>
                <w:i/>
              </w:rPr>
            </w:pPr>
            <w:r>
              <w:rPr>
                <w:i/>
              </w:rPr>
              <w:t>47,8</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D209FF" w:rsidP="009D57B8">
            <w:pPr>
              <w:tabs>
                <w:tab w:val="center" w:pos="1170"/>
              </w:tabs>
              <w:jc w:val="right"/>
              <w:rPr>
                <w:i/>
              </w:rPr>
            </w:pPr>
            <w:r>
              <w:rPr>
                <w:i/>
              </w:rPr>
              <w:t>574</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4</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11</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D209FF" w:rsidP="009D57B8">
            <w:pPr>
              <w:tabs>
                <w:tab w:val="center" w:pos="1170"/>
              </w:tabs>
              <w:jc w:val="right"/>
              <w:rPr>
                <w:i/>
              </w:rPr>
            </w:pPr>
            <w:r>
              <w:rPr>
                <w:i/>
              </w:rPr>
              <w:t>589</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right"/>
              <w:rPr>
                <w:i/>
              </w:rPr>
            </w:pPr>
            <w:r>
              <w:rPr>
                <w:i/>
              </w:rPr>
              <w:t>1,3</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both"/>
              <w:rPr>
                <w:b/>
              </w:rPr>
            </w:pPr>
            <w:r w:rsidRPr="00F51D18">
              <w:rPr>
                <w:b/>
              </w:rPr>
              <w:t>общински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2E1554" w:rsidP="009D57B8">
            <w:pPr>
              <w:tabs>
                <w:tab w:val="center" w:pos="1170"/>
              </w:tabs>
              <w:jc w:val="both"/>
              <w:rPr>
                <w:b/>
              </w:rPr>
            </w:pPr>
            <w:r>
              <w:rPr>
                <w:b/>
              </w:rPr>
              <w:t>18421</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2E1554" w:rsidP="009D57B8">
            <w:pPr>
              <w:tabs>
                <w:tab w:val="center" w:pos="1170"/>
              </w:tabs>
              <w:jc w:val="both"/>
              <w:rPr>
                <w:b/>
              </w:rPr>
            </w:pPr>
            <w:r>
              <w:rPr>
                <w:b/>
              </w:rPr>
              <w:t>637</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2E1554" w:rsidP="009D57B8">
            <w:pPr>
              <w:tabs>
                <w:tab w:val="center" w:pos="1170"/>
              </w:tabs>
              <w:jc w:val="both"/>
              <w:rPr>
                <w:b/>
              </w:rPr>
            </w:pPr>
            <w:r>
              <w:rPr>
                <w:b/>
              </w:rPr>
              <w:t>1170</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both"/>
              <w:rPr>
                <w:b/>
              </w:rPr>
            </w:pPr>
            <w:r>
              <w:rPr>
                <w:b/>
              </w:rPr>
              <w:t>20228</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both"/>
              <w:rPr>
                <w:b/>
              </w:rPr>
            </w:pPr>
            <w:r>
              <w:rPr>
                <w:b/>
              </w:rPr>
              <w:t>44,5</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16105</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458</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576</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17815</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right"/>
              <w:rPr>
                <w:i/>
              </w:rPr>
            </w:pPr>
            <w:r>
              <w:rPr>
                <w:i/>
              </w:rPr>
              <w:t>38,3</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2316</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61</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36</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2413</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B549E0" w:rsidP="009D57B8">
            <w:pPr>
              <w:tabs>
                <w:tab w:val="center" w:pos="1170"/>
              </w:tabs>
              <w:jc w:val="right"/>
              <w:rPr>
                <w:i/>
              </w:rPr>
            </w:pPr>
            <w:r>
              <w:rPr>
                <w:i/>
              </w:rPr>
              <w:t>6,2</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both"/>
              <w:rPr>
                <w:b/>
              </w:rPr>
            </w:pPr>
            <w:r w:rsidRPr="00F51D18">
              <w:rPr>
                <w:b/>
              </w:rPr>
              <w:t>На физически и юридически лица</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both"/>
              <w:rPr>
                <w:b/>
              </w:rPr>
            </w:pPr>
            <w:r>
              <w:rPr>
                <w:b/>
              </w:rPr>
              <w:t>2538</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both"/>
              <w:rPr>
                <w:b/>
              </w:rPr>
            </w:pPr>
            <w:r>
              <w:rPr>
                <w:b/>
              </w:rPr>
              <w:t>189</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255779" w:rsidP="009D57B8">
            <w:pPr>
              <w:tabs>
                <w:tab w:val="center" w:pos="1170"/>
              </w:tabs>
              <w:jc w:val="both"/>
              <w:rPr>
                <w:b/>
              </w:rPr>
            </w:pPr>
            <w:r w:rsidRPr="00F51D18">
              <w:rPr>
                <w:b/>
              </w:rPr>
              <w:t>183</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F67219" w:rsidP="009D57B8">
            <w:pPr>
              <w:tabs>
                <w:tab w:val="center" w:pos="1170"/>
              </w:tabs>
              <w:jc w:val="both"/>
              <w:rPr>
                <w:b/>
              </w:rPr>
            </w:pPr>
            <w:r w:rsidRPr="00F51D18">
              <w:rPr>
                <w:b/>
              </w:rPr>
              <w:t>2910</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255779" w:rsidP="009D57B8">
            <w:pPr>
              <w:tabs>
                <w:tab w:val="center" w:pos="1170"/>
              </w:tabs>
              <w:jc w:val="both"/>
              <w:rPr>
                <w:b/>
              </w:rPr>
            </w:pPr>
            <w:r>
              <w:rPr>
                <w:b/>
              </w:rPr>
              <w:t>6,4</w:t>
            </w:r>
          </w:p>
        </w:tc>
      </w:tr>
      <w:tr w:rsidR="009D57B8" w:rsidRPr="009D57B8" w:rsidTr="00F02B22">
        <w:trPr>
          <w:trHeight w:val="221"/>
        </w:trPr>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1591</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187</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F67219" w:rsidP="009D57B8">
            <w:pPr>
              <w:tabs>
                <w:tab w:val="center" w:pos="1170"/>
              </w:tabs>
              <w:jc w:val="right"/>
              <w:rPr>
                <w:i/>
              </w:rPr>
            </w:pPr>
            <w:r w:rsidRPr="00F51D18">
              <w:rPr>
                <w:i/>
              </w:rPr>
              <w:t>183</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1961</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255779" w:rsidP="009D57B8">
            <w:pPr>
              <w:tabs>
                <w:tab w:val="center" w:pos="1170"/>
              </w:tabs>
              <w:jc w:val="right"/>
              <w:rPr>
                <w:i/>
              </w:rPr>
            </w:pPr>
            <w:r>
              <w:rPr>
                <w:i/>
              </w:rPr>
              <w:t>4,3</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Извън горските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947</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91612C" w:rsidP="009D57B8">
            <w:pPr>
              <w:tabs>
                <w:tab w:val="center" w:pos="1170"/>
              </w:tabs>
              <w:jc w:val="right"/>
              <w:rPr>
                <w:i/>
              </w:rPr>
            </w:pPr>
            <w:r w:rsidRPr="00F51D18">
              <w:rPr>
                <w:i/>
              </w:rPr>
              <w:t>2</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91612C" w:rsidP="009D57B8">
            <w:pPr>
              <w:tabs>
                <w:tab w:val="center" w:pos="1170"/>
              </w:tabs>
              <w:jc w:val="right"/>
              <w:rPr>
                <w:i/>
              </w:rPr>
            </w:pPr>
            <w:r w:rsidRPr="00F51D18">
              <w:rPr>
                <w:i/>
              </w:rPr>
              <w:t>0</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B549E0" w:rsidP="009D57B8">
            <w:pPr>
              <w:tabs>
                <w:tab w:val="center" w:pos="1170"/>
              </w:tabs>
              <w:jc w:val="right"/>
              <w:rPr>
                <w:i/>
              </w:rPr>
            </w:pPr>
            <w:r>
              <w:rPr>
                <w:i/>
              </w:rPr>
              <w:t>949</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255779" w:rsidP="009D57B8">
            <w:pPr>
              <w:tabs>
                <w:tab w:val="center" w:pos="1170"/>
              </w:tabs>
              <w:jc w:val="right"/>
              <w:rPr>
                <w:i/>
              </w:rPr>
            </w:pPr>
            <w:r>
              <w:rPr>
                <w:i/>
              </w:rPr>
              <w:t>2,1</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rPr>
                <w:b/>
              </w:rPr>
            </w:pPr>
            <w:r w:rsidRPr="00F51D18">
              <w:rPr>
                <w:b/>
              </w:rPr>
              <w:t>Общо гори и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2E1554" w:rsidP="009D57B8">
            <w:pPr>
              <w:tabs>
                <w:tab w:val="center" w:pos="1170"/>
              </w:tabs>
              <w:rPr>
                <w:b/>
              </w:rPr>
            </w:pPr>
            <w:r>
              <w:rPr>
                <w:b/>
              </w:rPr>
              <w:t>39526</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2E1554" w:rsidP="009D57B8">
            <w:pPr>
              <w:tabs>
                <w:tab w:val="center" w:pos="1170"/>
              </w:tabs>
              <w:rPr>
                <w:b/>
              </w:rPr>
            </w:pPr>
            <w:r>
              <w:rPr>
                <w:b/>
              </w:rPr>
              <w:t>2115</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2E1554" w:rsidP="009D57B8">
            <w:pPr>
              <w:tabs>
                <w:tab w:val="center" w:pos="1170"/>
              </w:tabs>
              <w:rPr>
                <w:b/>
              </w:rPr>
            </w:pPr>
            <w:r>
              <w:rPr>
                <w:b/>
              </w:rPr>
              <w:t>3850</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rPr>
                <w:b/>
              </w:rPr>
            </w:pPr>
            <w:r>
              <w:rPr>
                <w:b/>
              </w:rPr>
              <w:t>45491,0</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255779" w:rsidP="009D57B8">
            <w:pPr>
              <w:tabs>
                <w:tab w:val="center" w:pos="1170"/>
              </w:tabs>
              <w:rPr>
                <w:b/>
              </w:rPr>
            </w:pPr>
            <w:r>
              <w:rPr>
                <w:b/>
              </w:rPr>
              <w:t>100,0</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Всичко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35689</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2048</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3803</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41540</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5E7C31" w:rsidP="009D57B8">
            <w:pPr>
              <w:tabs>
                <w:tab w:val="center" w:pos="1170"/>
              </w:tabs>
              <w:jc w:val="right"/>
              <w:rPr>
                <w:i/>
              </w:rPr>
            </w:pPr>
            <w:r>
              <w:rPr>
                <w:i/>
              </w:rPr>
              <w:t>90,3</w:t>
            </w:r>
          </w:p>
        </w:tc>
      </w:tr>
      <w:tr w:rsidR="009D57B8" w:rsidRPr="009D57B8" w:rsidTr="00F02B22">
        <w:tc>
          <w:tcPr>
            <w:tcW w:w="3501" w:type="dxa"/>
            <w:tcBorders>
              <w:top w:val="single" w:sz="4" w:space="0" w:color="auto"/>
              <w:left w:val="single" w:sz="4" w:space="0" w:color="auto"/>
              <w:bottom w:val="single" w:sz="4" w:space="0" w:color="auto"/>
              <w:right w:val="single" w:sz="4" w:space="0" w:color="auto"/>
            </w:tcBorders>
          </w:tcPr>
          <w:p w:rsidR="009D57B8" w:rsidRPr="00F51D18" w:rsidRDefault="009D57B8" w:rsidP="009D57B8">
            <w:pPr>
              <w:tabs>
                <w:tab w:val="center" w:pos="1170"/>
              </w:tabs>
              <w:jc w:val="right"/>
              <w:rPr>
                <w:i/>
              </w:rPr>
            </w:pPr>
            <w:r w:rsidRPr="00F51D18">
              <w:rPr>
                <w:i/>
              </w:rPr>
              <w:t>Всичко извън горски територии</w:t>
            </w:r>
          </w:p>
        </w:tc>
        <w:tc>
          <w:tcPr>
            <w:tcW w:w="1276"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3837</w:t>
            </w:r>
          </w:p>
        </w:tc>
        <w:tc>
          <w:tcPr>
            <w:tcW w:w="1530"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67</w:t>
            </w:r>
          </w:p>
        </w:tc>
        <w:tc>
          <w:tcPr>
            <w:tcW w:w="1305"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47</w:t>
            </w:r>
          </w:p>
        </w:tc>
        <w:tc>
          <w:tcPr>
            <w:tcW w:w="992" w:type="dxa"/>
            <w:tcBorders>
              <w:top w:val="single" w:sz="4" w:space="0" w:color="auto"/>
              <w:left w:val="single" w:sz="4" w:space="0" w:color="auto"/>
              <w:bottom w:val="single" w:sz="4" w:space="0" w:color="auto"/>
              <w:right w:val="single" w:sz="4" w:space="0" w:color="auto"/>
            </w:tcBorders>
          </w:tcPr>
          <w:p w:rsidR="009D57B8" w:rsidRPr="00F51D18" w:rsidRDefault="001D716C" w:rsidP="009D57B8">
            <w:pPr>
              <w:tabs>
                <w:tab w:val="center" w:pos="1170"/>
              </w:tabs>
              <w:jc w:val="right"/>
              <w:rPr>
                <w:i/>
              </w:rPr>
            </w:pPr>
            <w:r>
              <w:rPr>
                <w:i/>
              </w:rPr>
              <w:t>3951</w:t>
            </w:r>
          </w:p>
        </w:tc>
        <w:tc>
          <w:tcPr>
            <w:tcW w:w="1105" w:type="dxa"/>
            <w:tcBorders>
              <w:top w:val="single" w:sz="4" w:space="0" w:color="auto"/>
              <w:left w:val="single" w:sz="4" w:space="0" w:color="auto"/>
              <w:bottom w:val="single" w:sz="4" w:space="0" w:color="auto"/>
              <w:right w:val="single" w:sz="4" w:space="0" w:color="auto"/>
            </w:tcBorders>
          </w:tcPr>
          <w:p w:rsidR="009D57B8" w:rsidRPr="009D57B8" w:rsidRDefault="005E7C31" w:rsidP="009D57B8">
            <w:pPr>
              <w:tabs>
                <w:tab w:val="center" w:pos="1170"/>
              </w:tabs>
              <w:jc w:val="right"/>
              <w:rPr>
                <w:i/>
              </w:rPr>
            </w:pPr>
            <w:r>
              <w:rPr>
                <w:i/>
              </w:rPr>
              <w:t>9,7</w:t>
            </w:r>
          </w:p>
        </w:tc>
      </w:tr>
    </w:tbl>
    <w:p w:rsidR="00255779" w:rsidRDefault="00C935AD" w:rsidP="00C935AD">
      <w:pPr>
        <w:pStyle w:val="24"/>
        <w:tabs>
          <w:tab w:val="clear" w:pos="-90"/>
          <w:tab w:val="center" w:pos="630"/>
        </w:tabs>
        <w:ind w:firstLine="0"/>
        <w:rPr>
          <w:szCs w:val="24"/>
        </w:rPr>
      </w:pPr>
      <w:r w:rsidRPr="00EE331C">
        <w:rPr>
          <w:szCs w:val="24"/>
        </w:rPr>
        <w:tab/>
      </w:r>
      <w:r w:rsidRPr="00EE331C">
        <w:rPr>
          <w:szCs w:val="24"/>
        </w:rPr>
        <w:tab/>
      </w:r>
    </w:p>
    <w:p w:rsidR="00AE54FC" w:rsidRDefault="00255779" w:rsidP="00C935AD">
      <w:pPr>
        <w:pStyle w:val="24"/>
        <w:tabs>
          <w:tab w:val="clear" w:pos="-90"/>
          <w:tab w:val="center" w:pos="630"/>
        </w:tabs>
        <w:ind w:firstLine="0"/>
        <w:rPr>
          <w:szCs w:val="24"/>
        </w:rPr>
      </w:pPr>
      <w:r>
        <w:rPr>
          <w:szCs w:val="24"/>
        </w:rPr>
        <w:tab/>
      </w:r>
      <w:r w:rsidRPr="000C6CEE">
        <w:rPr>
          <w:szCs w:val="24"/>
        </w:rPr>
        <w:tab/>
      </w:r>
      <w:r w:rsidR="00C935AD" w:rsidRPr="000C6CEE">
        <w:rPr>
          <w:szCs w:val="24"/>
        </w:rPr>
        <w:t xml:space="preserve"> </w:t>
      </w:r>
    </w:p>
    <w:p w:rsidR="00AE54FC" w:rsidRDefault="00AE54FC" w:rsidP="00AE54FC">
      <w:pPr>
        <w:pStyle w:val="24"/>
        <w:tabs>
          <w:tab w:val="clear" w:pos="-90"/>
          <w:tab w:val="center" w:pos="630"/>
        </w:tabs>
        <w:ind w:firstLine="0"/>
        <w:rPr>
          <w:szCs w:val="24"/>
        </w:rPr>
      </w:pPr>
      <w:r>
        <w:rPr>
          <w:szCs w:val="24"/>
        </w:rPr>
        <w:tab/>
      </w:r>
      <w:r>
        <w:rPr>
          <w:szCs w:val="24"/>
        </w:rPr>
        <w:tab/>
        <w:t xml:space="preserve">Промени са настъпили в движението на площите по вид територии, а именно:      </w:t>
      </w:r>
    </w:p>
    <w:p w:rsidR="00AE54FC" w:rsidRDefault="00AE54FC" w:rsidP="00AE54FC">
      <w:pPr>
        <w:pStyle w:val="24"/>
        <w:tabs>
          <w:tab w:val="clear" w:pos="-90"/>
          <w:tab w:val="center" w:pos="630"/>
        </w:tabs>
        <w:ind w:firstLine="0"/>
        <w:rPr>
          <w:szCs w:val="24"/>
        </w:rPr>
      </w:pPr>
      <w:r>
        <w:rPr>
          <w:szCs w:val="24"/>
        </w:rPr>
        <w:tab/>
      </w:r>
      <w:r>
        <w:rPr>
          <w:szCs w:val="24"/>
        </w:rPr>
        <w:tab/>
        <w:t xml:space="preserve">    </w:t>
      </w:r>
      <w:r w:rsidRPr="00AE54FC">
        <w:rPr>
          <w:b/>
          <w:szCs w:val="24"/>
        </w:rPr>
        <w:t>- 198,1 ха</w:t>
      </w:r>
      <w:r>
        <w:rPr>
          <w:szCs w:val="24"/>
        </w:rPr>
        <w:t xml:space="preserve"> земеделски територии държавна собственост са преминали към горските територии</w:t>
      </w:r>
    </w:p>
    <w:p w:rsidR="00AE54FC" w:rsidRDefault="00AE54FC" w:rsidP="00AE54FC">
      <w:pPr>
        <w:pStyle w:val="24"/>
        <w:tabs>
          <w:tab w:val="clear" w:pos="-90"/>
          <w:tab w:val="center" w:pos="630"/>
        </w:tabs>
        <w:ind w:firstLine="0"/>
        <w:rPr>
          <w:szCs w:val="24"/>
        </w:rPr>
      </w:pPr>
      <w:r>
        <w:rPr>
          <w:szCs w:val="24"/>
        </w:rPr>
        <w:tab/>
      </w:r>
      <w:r>
        <w:rPr>
          <w:szCs w:val="24"/>
        </w:rPr>
        <w:tab/>
        <w:t xml:space="preserve">     </w:t>
      </w:r>
      <w:r w:rsidR="00D209FF">
        <w:rPr>
          <w:b/>
          <w:szCs w:val="24"/>
        </w:rPr>
        <w:t>- 4,5</w:t>
      </w:r>
      <w:r w:rsidRPr="00AE54FC">
        <w:rPr>
          <w:b/>
          <w:szCs w:val="24"/>
        </w:rPr>
        <w:t xml:space="preserve"> ха</w:t>
      </w:r>
      <w:r>
        <w:rPr>
          <w:szCs w:val="24"/>
        </w:rPr>
        <w:t xml:space="preserve"> горски територии собственост на физически лица са преминали към държавните горски територии</w:t>
      </w:r>
      <w:r w:rsidR="00A42FE9">
        <w:rPr>
          <w:szCs w:val="24"/>
        </w:rPr>
        <w:t xml:space="preserve"> (продадени)</w:t>
      </w:r>
    </w:p>
    <w:p w:rsidR="00AE54FC" w:rsidRDefault="00AE54FC" w:rsidP="00AE54FC">
      <w:pPr>
        <w:pStyle w:val="24"/>
        <w:tabs>
          <w:tab w:val="clear" w:pos="-90"/>
          <w:tab w:val="center" w:pos="630"/>
        </w:tabs>
        <w:ind w:firstLine="0"/>
        <w:rPr>
          <w:color w:val="FF0000"/>
          <w:szCs w:val="24"/>
        </w:rPr>
      </w:pPr>
      <w:r>
        <w:rPr>
          <w:szCs w:val="24"/>
        </w:rPr>
        <w:tab/>
        <w:t xml:space="preserve">                - </w:t>
      </w:r>
      <w:r w:rsidRPr="00AE54FC">
        <w:rPr>
          <w:b/>
          <w:szCs w:val="24"/>
        </w:rPr>
        <w:t>50,3 ха</w:t>
      </w:r>
      <w:r>
        <w:rPr>
          <w:szCs w:val="24"/>
        </w:rPr>
        <w:t xml:space="preserve"> гори извън горските територии държавна собственост инвентаризирани през 2015/2016 г (50,1 ха територии заети от води и водни площи и 0,2 ха в урбанизирани територии) са причислени към държавните горски територии. </w:t>
      </w:r>
    </w:p>
    <w:p w:rsidR="00AE54FC" w:rsidRDefault="00AE54FC" w:rsidP="00C935AD">
      <w:pPr>
        <w:pStyle w:val="24"/>
        <w:tabs>
          <w:tab w:val="clear" w:pos="-90"/>
          <w:tab w:val="center" w:pos="630"/>
        </w:tabs>
        <w:ind w:firstLine="0"/>
        <w:rPr>
          <w:szCs w:val="24"/>
        </w:rPr>
      </w:pPr>
    </w:p>
    <w:p w:rsidR="00B20184" w:rsidRPr="000C6CEE" w:rsidRDefault="00AE54FC" w:rsidP="00C935AD">
      <w:pPr>
        <w:pStyle w:val="24"/>
        <w:tabs>
          <w:tab w:val="clear" w:pos="-90"/>
          <w:tab w:val="center" w:pos="630"/>
        </w:tabs>
        <w:ind w:firstLine="0"/>
        <w:rPr>
          <w:szCs w:val="24"/>
        </w:rPr>
      </w:pPr>
      <w:r>
        <w:rPr>
          <w:szCs w:val="24"/>
        </w:rPr>
        <w:tab/>
      </w:r>
      <w:r>
        <w:rPr>
          <w:szCs w:val="24"/>
        </w:rPr>
        <w:tab/>
      </w:r>
      <w:r w:rsidR="00C935AD" w:rsidRPr="000C6CEE">
        <w:rPr>
          <w:szCs w:val="24"/>
        </w:rPr>
        <w:t xml:space="preserve">В горските територии – държавна собственост, след последната инвентаризация са учредявани  вещни права, както следва: </w:t>
      </w:r>
      <w:r w:rsidR="000C6CEE" w:rsidRPr="000C6CEE">
        <w:rPr>
          <w:szCs w:val="24"/>
        </w:rPr>
        <w:t xml:space="preserve"> </w:t>
      </w:r>
    </w:p>
    <w:p w:rsidR="00C274CC" w:rsidRPr="000C6CEE" w:rsidRDefault="0018715A" w:rsidP="00C935AD">
      <w:pPr>
        <w:pStyle w:val="24"/>
        <w:tabs>
          <w:tab w:val="clear" w:pos="-90"/>
          <w:tab w:val="center" w:pos="630"/>
        </w:tabs>
        <w:rPr>
          <w:szCs w:val="24"/>
          <w:lang w:val="en-US"/>
        </w:rPr>
      </w:pPr>
      <w:r w:rsidRPr="000C6CEE">
        <w:rPr>
          <w:szCs w:val="24"/>
        </w:rPr>
        <w:t>- С</w:t>
      </w:r>
      <w:r w:rsidR="000C6CEE" w:rsidRPr="000C6CEE">
        <w:rPr>
          <w:szCs w:val="24"/>
        </w:rPr>
        <w:t>ъс заповед 264/26</w:t>
      </w:r>
      <w:r w:rsidR="00755834" w:rsidRPr="000C6CEE">
        <w:rPr>
          <w:szCs w:val="24"/>
        </w:rPr>
        <w:t>.</w:t>
      </w:r>
      <w:r w:rsidR="000C6CEE" w:rsidRPr="000C6CEE">
        <w:rPr>
          <w:szCs w:val="24"/>
        </w:rPr>
        <w:t>03.2020</w:t>
      </w:r>
      <w:r w:rsidR="00C935AD" w:rsidRPr="000C6CEE">
        <w:rPr>
          <w:szCs w:val="24"/>
        </w:rPr>
        <w:t xml:space="preserve"> г  на Изпълнителна агенция по горите с</w:t>
      </w:r>
      <w:r w:rsidR="00755834" w:rsidRPr="000C6CEE">
        <w:rPr>
          <w:szCs w:val="24"/>
        </w:rPr>
        <w:t xml:space="preserve">е учредява </w:t>
      </w:r>
      <w:r w:rsidR="000C6CEE" w:rsidRPr="000C6CEE">
        <w:rPr>
          <w:szCs w:val="24"/>
        </w:rPr>
        <w:t>на „</w:t>
      </w:r>
      <w:proofErr w:type="spellStart"/>
      <w:r w:rsidR="000C6CEE" w:rsidRPr="000C6CEE">
        <w:rPr>
          <w:szCs w:val="24"/>
        </w:rPr>
        <w:t>Дънди</w:t>
      </w:r>
      <w:proofErr w:type="spellEnd"/>
      <w:r w:rsidR="000C6CEE" w:rsidRPr="000C6CEE">
        <w:rPr>
          <w:szCs w:val="24"/>
        </w:rPr>
        <w:t xml:space="preserve"> </w:t>
      </w:r>
      <w:proofErr w:type="spellStart"/>
      <w:r w:rsidR="000C6CEE" w:rsidRPr="000C6CEE">
        <w:rPr>
          <w:szCs w:val="24"/>
        </w:rPr>
        <w:t>прешъс</w:t>
      </w:r>
      <w:proofErr w:type="spellEnd"/>
      <w:r w:rsidR="000C6CEE" w:rsidRPr="000C6CEE">
        <w:rPr>
          <w:szCs w:val="24"/>
        </w:rPr>
        <w:t xml:space="preserve"> </w:t>
      </w:r>
      <w:proofErr w:type="spellStart"/>
      <w:r w:rsidR="000C6CEE" w:rsidRPr="000C6CEE">
        <w:rPr>
          <w:szCs w:val="24"/>
        </w:rPr>
        <w:t>метъл</w:t>
      </w:r>
      <w:r w:rsidR="00083349">
        <w:rPr>
          <w:szCs w:val="24"/>
        </w:rPr>
        <w:t>с</w:t>
      </w:r>
      <w:proofErr w:type="spellEnd"/>
      <w:r w:rsidR="00755834" w:rsidRPr="000C6CEE">
        <w:rPr>
          <w:szCs w:val="24"/>
        </w:rPr>
        <w:t xml:space="preserve">“ </w:t>
      </w:r>
      <w:r w:rsidR="000C6CEE" w:rsidRPr="000C6CEE">
        <w:rPr>
          <w:szCs w:val="24"/>
        </w:rPr>
        <w:t xml:space="preserve"> Крумовград за срок от една година за извършв</w:t>
      </w:r>
      <w:r w:rsidR="003A3746">
        <w:rPr>
          <w:szCs w:val="24"/>
        </w:rPr>
        <w:t xml:space="preserve">ане на проучвания в/у площ от </w:t>
      </w:r>
      <w:r w:rsidR="000C6CEE" w:rsidRPr="000C6CEE">
        <w:rPr>
          <w:szCs w:val="24"/>
        </w:rPr>
        <w:t xml:space="preserve"> 17,769 дка.</w:t>
      </w:r>
    </w:p>
    <w:p w:rsidR="00C935AD" w:rsidRPr="00EE331C" w:rsidRDefault="00C935AD" w:rsidP="00C935AD">
      <w:pPr>
        <w:pStyle w:val="24"/>
        <w:tabs>
          <w:tab w:val="clear" w:pos="-90"/>
          <w:tab w:val="center" w:pos="1170"/>
        </w:tabs>
        <w:ind w:firstLine="0"/>
        <w:rPr>
          <w:b/>
          <w:szCs w:val="24"/>
        </w:rPr>
      </w:pPr>
      <w:r w:rsidRPr="00EE331C">
        <w:rPr>
          <w:b/>
          <w:szCs w:val="24"/>
        </w:rPr>
        <w:tab/>
        <w:t xml:space="preserve">                2.2. По  функционална принадлежност в пълният си обхват горските територии и горите извън тях се разпределят на следните категории:</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numPr>
          <w:ilvl w:val="0"/>
          <w:numId w:val="1"/>
        </w:numPr>
        <w:tabs>
          <w:tab w:val="clear" w:pos="-90"/>
          <w:tab w:val="center" w:pos="1170"/>
        </w:tabs>
        <w:rPr>
          <w:szCs w:val="24"/>
        </w:rPr>
      </w:pPr>
      <w:r w:rsidRPr="00EE331C">
        <w:rPr>
          <w:szCs w:val="24"/>
        </w:rPr>
        <w:t xml:space="preserve">Защитни горски територии –         </w:t>
      </w:r>
      <w:r w:rsidR="008F2802">
        <w:rPr>
          <w:szCs w:val="24"/>
        </w:rPr>
        <w:t xml:space="preserve">  </w:t>
      </w:r>
      <w:r w:rsidR="00787BF8">
        <w:rPr>
          <w:szCs w:val="24"/>
        </w:rPr>
        <w:t xml:space="preserve">  </w:t>
      </w:r>
      <w:r w:rsidR="00802F6C">
        <w:rPr>
          <w:szCs w:val="24"/>
        </w:rPr>
        <w:t xml:space="preserve">     4051,7</w:t>
      </w:r>
      <w:r w:rsidRPr="00EE331C">
        <w:rPr>
          <w:szCs w:val="24"/>
        </w:rPr>
        <w:t xml:space="preserve"> ха </w:t>
      </w:r>
      <w:r w:rsidR="00802F6C">
        <w:rPr>
          <w:szCs w:val="24"/>
        </w:rPr>
        <w:t xml:space="preserve">  -   8,9</w:t>
      </w:r>
      <w:r>
        <w:rPr>
          <w:szCs w:val="24"/>
        </w:rPr>
        <w:t xml:space="preserve"> </w:t>
      </w:r>
      <w:r w:rsidRPr="00EE331C">
        <w:rPr>
          <w:szCs w:val="24"/>
        </w:rPr>
        <w:t xml:space="preserve">%  </w:t>
      </w:r>
    </w:p>
    <w:p w:rsidR="00C935AD" w:rsidRPr="00EE331C" w:rsidRDefault="00C935AD" w:rsidP="00C935AD">
      <w:pPr>
        <w:pStyle w:val="24"/>
        <w:numPr>
          <w:ilvl w:val="0"/>
          <w:numId w:val="1"/>
        </w:numPr>
        <w:tabs>
          <w:tab w:val="clear" w:pos="-90"/>
          <w:tab w:val="center" w:pos="1170"/>
        </w:tabs>
        <w:rPr>
          <w:szCs w:val="24"/>
        </w:rPr>
      </w:pPr>
      <w:r w:rsidRPr="00EE331C">
        <w:rPr>
          <w:szCs w:val="24"/>
        </w:rPr>
        <w:t xml:space="preserve">Специални горски територии –     </w:t>
      </w:r>
      <w:r w:rsidR="008F2802">
        <w:rPr>
          <w:szCs w:val="24"/>
        </w:rPr>
        <w:t xml:space="preserve"> </w:t>
      </w:r>
      <w:r w:rsidRPr="00EE331C">
        <w:rPr>
          <w:szCs w:val="24"/>
        </w:rPr>
        <w:t xml:space="preserve"> </w:t>
      </w:r>
      <w:r w:rsidR="005D7D48">
        <w:rPr>
          <w:szCs w:val="24"/>
        </w:rPr>
        <w:t xml:space="preserve">     43118,0</w:t>
      </w:r>
      <w:r w:rsidR="00787BF8">
        <w:rPr>
          <w:szCs w:val="24"/>
        </w:rPr>
        <w:t xml:space="preserve"> </w:t>
      </w:r>
      <w:r w:rsidRPr="00EE331C">
        <w:rPr>
          <w:szCs w:val="24"/>
        </w:rPr>
        <w:t xml:space="preserve">ха – </w:t>
      </w:r>
      <w:r w:rsidR="00033E5B">
        <w:rPr>
          <w:szCs w:val="24"/>
        </w:rPr>
        <w:t xml:space="preserve"> </w:t>
      </w:r>
      <w:r w:rsidR="005D7D48">
        <w:rPr>
          <w:szCs w:val="24"/>
        </w:rPr>
        <w:t xml:space="preserve"> 94,8</w:t>
      </w:r>
      <w:r>
        <w:rPr>
          <w:szCs w:val="24"/>
        </w:rPr>
        <w:t xml:space="preserve"> </w:t>
      </w:r>
      <w:r w:rsidRPr="00EE331C">
        <w:rPr>
          <w:szCs w:val="24"/>
        </w:rPr>
        <w:t xml:space="preserve"> %   </w:t>
      </w:r>
    </w:p>
    <w:p w:rsidR="00C935AD" w:rsidRPr="00CF1A92" w:rsidRDefault="00C935AD" w:rsidP="00C935AD">
      <w:pPr>
        <w:pStyle w:val="24"/>
        <w:numPr>
          <w:ilvl w:val="0"/>
          <w:numId w:val="1"/>
        </w:numPr>
        <w:tabs>
          <w:tab w:val="clear" w:pos="-90"/>
          <w:tab w:val="center" w:pos="1170"/>
        </w:tabs>
        <w:rPr>
          <w:szCs w:val="24"/>
        </w:rPr>
      </w:pPr>
      <w:r w:rsidRPr="00EE331C">
        <w:rPr>
          <w:szCs w:val="24"/>
        </w:rPr>
        <w:t xml:space="preserve">Стопански горски територии  </w:t>
      </w:r>
      <w:r w:rsidR="008F2802">
        <w:rPr>
          <w:szCs w:val="24"/>
        </w:rPr>
        <w:t xml:space="preserve">-    </w:t>
      </w:r>
      <w:r w:rsidR="00787BF8">
        <w:rPr>
          <w:szCs w:val="24"/>
        </w:rPr>
        <w:t xml:space="preserve">  </w:t>
      </w:r>
      <w:r w:rsidR="008F2802">
        <w:rPr>
          <w:szCs w:val="24"/>
        </w:rPr>
        <w:t xml:space="preserve"> </w:t>
      </w:r>
      <w:r w:rsidR="00802F6C">
        <w:rPr>
          <w:szCs w:val="24"/>
        </w:rPr>
        <w:t xml:space="preserve">     15719,9</w:t>
      </w:r>
      <w:r w:rsidR="00787BF8">
        <w:rPr>
          <w:szCs w:val="24"/>
        </w:rPr>
        <w:t xml:space="preserve"> ха –   </w:t>
      </w:r>
      <w:r w:rsidR="00802F6C">
        <w:rPr>
          <w:szCs w:val="24"/>
        </w:rPr>
        <w:t>34,6</w:t>
      </w:r>
      <w:r w:rsidRPr="00CF1A92">
        <w:rPr>
          <w:szCs w:val="24"/>
        </w:rPr>
        <w:t xml:space="preserve"> %  </w:t>
      </w:r>
    </w:p>
    <w:p w:rsidR="00C935AD" w:rsidRPr="00EE331C" w:rsidRDefault="00C935AD" w:rsidP="00C935AD">
      <w:pPr>
        <w:pStyle w:val="24"/>
        <w:tabs>
          <w:tab w:val="clear" w:pos="-90"/>
          <w:tab w:val="center" w:pos="1170"/>
        </w:tabs>
        <w:ind w:firstLine="0"/>
        <w:rPr>
          <w:szCs w:val="24"/>
          <w:u w:val="single"/>
        </w:rPr>
      </w:pPr>
    </w:p>
    <w:p w:rsidR="00C935AD" w:rsidRPr="00EE331C" w:rsidRDefault="00787BF8" w:rsidP="00C935AD">
      <w:pPr>
        <w:pStyle w:val="24"/>
        <w:tabs>
          <w:tab w:val="clear" w:pos="-90"/>
          <w:tab w:val="center" w:pos="1170"/>
        </w:tabs>
        <w:rPr>
          <w:b/>
          <w:i/>
          <w:szCs w:val="24"/>
        </w:rPr>
      </w:pPr>
      <w:r>
        <w:rPr>
          <w:b/>
          <w:i/>
          <w:szCs w:val="24"/>
        </w:rPr>
        <w:tab/>
      </w:r>
      <w:r>
        <w:rPr>
          <w:b/>
          <w:i/>
          <w:szCs w:val="24"/>
        </w:rPr>
        <w:tab/>
      </w:r>
      <w:r w:rsidR="00C935AD" w:rsidRPr="00EE331C">
        <w:rPr>
          <w:b/>
          <w:i/>
          <w:szCs w:val="24"/>
        </w:rPr>
        <w:t xml:space="preserve">Забележка: </w:t>
      </w:r>
    </w:p>
    <w:p w:rsidR="00C935AD" w:rsidRPr="00EE331C" w:rsidRDefault="00787BF8" w:rsidP="00C935AD">
      <w:pPr>
        <w:pStyle w:val="24"/>
        <w:tabs>
          <w:tab w:val="clear" w:pos="-90"/>
          <w:tab w:val="center" w:pos="1170"/>
        </w:tabs>
        <w:rPr>
          <w:i/>
          <w:szCs w:val="24"/>
        </w:rPr>
      </w:pPr>
      <w:r>
        <w:rPr>
          <w:i/>
          <w:szCs w:val="24"/>
        </w:rPr>
        <w:t xml:space="preserve">  </w:t>
      </w:r>
      <w:r w:rsidR="00C935AD" w:rsidRPr="00EE331C">
        <w:rPr>
          <w:i/>
          <w:szCs w:val="24"/>
        </w:rPr>
        <w:t>1.Тъй като площите на защитните и специални горски територии е в  пълен обхват, то сбора от различните категории е по-вече от 100% (пл</w:t>
      </w:r>
      <w:r w:rsidR="00C935AD">
        <w:rPr>
          <w:i/>
          <w:szCs w:val="24"/>
        </w:rPr>
        <w:t xml:space="preserve">ощта на припокриването е </w:t>
      </w:r>
      <w:r w:rsidR="005D7D48">
        <w:rPr>
          <w:i/>
          <w:szCs w:val="24"/>
        </w:rPr>
        <w:t>17296,5</w:t>
      </w:r>
      <w:r w:rsidR="00C935AD" w:rsidRPr="00EE331C">
        <w:rPr>
          <w:i/>
          <w:szCs w:val="24"/>
        </w:rPr>
        <w:t xml:space="preserve"> ха). </w:t>
      </w:r>
    </w:p>
    <w:p w:rsidR="00C935AD" w:rsidRPr="00EE331C" w:rsidRDefault="00C935AD" w:rsidP="00C935AD">
      <w:pPr>
        <w:pStyle w:val="24"/>
        <w:tabs>
          <w:tab w:val="clear" w:pos="-90"/>
          <w:tab w:val="center" w:pos="1170"/>
        </w:tabs>
        <w:rPr>
          <w:i/>
          <w:szCs w:val="24"/>
        </w:rPr>
      </w:pPr>
    </w:p>
    <w:p w:rsidR="00C935AD" w:rsidRPr="00EE331C" w:rsidRDefault="00C935AD" w:rsidP="00C935AD">
      <w:pPr>
        <w:pStyle w:val="24"/>
        <w:tabs>
          <w:tab w:val="clear" w:pos="-90"/>
          <w:tab w:val="center" w:pos="1170"/>
        </w:tabs>
        <w:rPr>
          <w:szCs w:val="24"/>
        </w:rPr>
      </w:pPr>
      <w:r w:rsidRPr="00EE331C">
        <w:rPr>
          <w:szCs w:val="24"/>
        </w:rPr>
        <w:t>За категоризирането на горските територии са ползвани - обобщеният протокол към инвентаризацията</w:t>
      </w:r>
      <w:r w:rsidR="005D7D48">
        <w:rPr>
          <w:szCs w:val="24"/>
        </w:rPr>
        <w:t xml:space="preserve"> от 2015</w:t>
      </w:r>
      <w:r w:rsidRPr="00EE331C">
        <w:rPr>
          <w:szCs w:val="24"/>
        </w:rPr>
        <w:t>/</w:t>
      </w:r>
      <w:r w:rsidR="005D7D48">
        <w:rPr>
          <w:szCs w:val="24"/>
        </w:rPr>
        <w:t>16</w:t>
      </w:r>
      <w:r w:rsidRPr="00EE331C">
        <w:rPr>
          <w:szCs w:val="24"/>
        </w:rPr>
        <w:t xml:space="preserve"> г., както  и документи и протоколи за прекатегоризиране и обявяване на нови категории.</w:t>
      </w:r>
    </w:p>
    <w:p w:rsidR="00C935AD" w:rsidRPr="00EE331C" w:rsidRDefault="00C935AD" w:rsidP="00C935AD">
      <w:pPr>
        <w:pStyle w:val="24"/>
        <w:tabs>
          <w:tab w:val="clear" w:pos="-90"/>
          <w:tab w:val="center" w:pos="1170"/>
        </w:tabs>
        <w:rPr>
          <w:szCs w:val="24"/>
        </w:rPr>
      </w:pPr>
    </w:p>
    <w:p w:rsidR="00C935AD" w:rsidRPr="00EE331C" w:rsidRDefault="00C935AD" w:rsidP="00C935AD">
      <w:pPr>
        <w:pStyle w:val="24"/>
        <w:tabs>
          <w:tab w:val="clear" w:pos="-90"/>
          <w:tab w:val="center" w:pos="1170"/>
        </w:tabs>
        <w:ind w:firstLine="0"/>
        <w:rPr>
          <w:b/>
          <w:szCs w:val="24"/>
        </w:rPr>
      </w:pPr>
      <w:r w:rsidRPr="00EE331C">
        <w:rPr>
          <w:b/>
          <w:szCs w:val="24"/>
        </w:rPr>
        <w:tab/>
        <w:t xml:space="preserve">            Функционалната принадлежност на горски територии в пълният  обхват за всяка категория е както следва: </w:t>
      </w:r>
    </w:p>
    <w:p w:rsidR="00C935AD" w:rsidRPr="00EE331C" w:rsidRDefault="00C935AD" w:rsidP="00C935AD">
      <w:pPr>
        <w:ind w:firstLine="708"/>
        <w:jc w:val="both"/>
        <w:rPr>
          <w:b/>
          <w:sz w:val="24"/>
          <w:szCs w:val="24"/>
          <w:lang w:val="bg-BG"/>
        </w:rPr>
      </w:pPr>
      <w:r w:rsidRPr="00EE331C">
        <w:rPr>
          <w:b/>
          <w:sz w:val="24"/>
          <w:szCs w:val="24"/>
          <w:lang w:val="bg-BG"/>
        </w:rPr>
        <w:lastRenderedPageBreak/>
        <w:t xml:space="preserve">2.2.1 Защитни горски територии в пълен обхват -  с обща площ </w:t>
      </w:r>
      <w:r w:rsidR="00811A56">
        <w:rPr>
          <w:b/>
          <w:sz w:val="24"/>
          <w:szCs w:val="24"/>
          <w:lang w:val="bg-BG"/>
        </w:rPr>
        <w:t>4051,7</w:t>
      </w:r>
      <w:r w:rsidRPr="00EE331C">
        <w:rPr>
          <w:b/>
          <w:sz w:val="24"/>
          <w:szCs w:val="24"/>
          <w:lang w:val="bg-BG"/>
        </w:rPr>
        <w:t xml:space="preserve"> ха, от която </w:t>
      </w:r>
      <w:r>
        <w:rPr>
          <w:b/>
          <w:sz w:val="24"/>
          <w:szCs w:val="24"/>
          <w:lang w:val="bg-BG"/>
        </w:rPr>
        <w:t xml:space="preserve"> </w:t>
      </w:r>
      <w:r w:rsidR="00811A56">
        <w:rPr>
          <w:b/>
          <w:sz w:val="24"/>
          <w:szCs w:val="24"/>
          <w:lang w:val="bg-BG"/>
        </w:rPr>
        <w:t>827,4</w:t>
      </w:r>
      <w:r w:rsidR="004C34EC">
        <w:rPr>
          <w:b/>
          <w:sz w:val="24"/>
          <w:szCs w:val="24"/>
          <w:lang w:val="bg-BG"/>
        </w:rPr>
        <w:t xml:space="preserve"> </w:t>
      </w:r>
      <w:r>
        <w:rPr>
          <w:b/>
          <w:sz w:val="24"/>
          <w:szCs w:val="24"/>
          <w:lang w:val="bg-BG"/>
        </w:rPr>
        <w:t>ха с основна категория</w:t>
      </w:r>
      <w:r w:rsidRPr="00EE331C">
        <w:rPr>
          <w:b/>
          <w:sz w:val="24"/>
          <w:szCs w:val="24"/>
          <w:lang w:val="bg-BG"/>
        </w:rPr>
        <w:t xml:space="preserve"> и </w:t>
      </w:r>
      <w:r w:rsidR="00811A56">
        <w:rPr>
          <w:b/>
          <w:sz w:val="24"/>
          <w:szCs w:val="24"/>
          <w:lang w:val="bg-BG"/>
        </w:rPr>
        <w:t>3124,3</w:t>
      </w:r>
      <w:r w:rsidRPr="00EE331C">
        <w:rPr>
          <w:b/>
          <w:sz w:val="24"/>
          <w:szCs w:val="24"/>
          <w:lang w:val="bg-BG"/>
        </w:rPr>
        <w:t xml:space="preserve"> ха в други категории.</w:t>
      </w:r>
    </w:p>
    <w:p w:rsidR="00C935AD" w:rsidRPr="00BD6E44" w:rsidRDefault="00C935AD" w:rsidP="00BD6E44">
      <w:pPr>
        <w:ind w:firstLine="708"/>
        <w:jc w:val="both"/>
        <w:rPr>
          <w:b/>
          <w:sz w:val="24"/>
          <w:szCs w:val="24"/>
          <w:lang w:val="bg-BG"/>
        </w:rPr>
      </w:pPr>
    </w:p>
    <w:p w:rsidR="00C935AD" w:rsidRPr="002B75F9" w:rsidRDefault="00C935AD" w:rsidP="00BD6E44">
      <w:pPr>
        <w:ind w:firstLine="708"/>
        <w:jc w:val="both"/>
        <w:rPr>
          <w:b/>
          <w:sz w:val="24"/>
          <w:szCs w:val="24"/>
          <w:lang w:val="bg-BG"/>
        </w:rPr>
      </w:pPr>
      <w:r w:rsidRPr="002B75F9">
        <w:rPr>
          <w:b/>
          <w:sz w:val="24"/>
          <w:szCs w:val="24"/>
          <w:lang w:val="bg-BG"/>
        </w:rPr>
        <w:t xml:space="preserve">2.2.1.1. </w:t>
      </w:r>
      <w:r w:rsidR="009F11D1" w:rsidRPr="002B75F9">
        <w:rPr>
          <w:b/>
          <w:sz w:val="24"/>
          <w:szCs w:val="24"/>
          <w:lang w:val="bg-BG"/>
        </w:rPr>
        <w:t>Горски територии з</w:t>
      </w:r>
      <w:r w:rsidRPr="002B75F9">
        <w:rPr>
          <w:b/>
          <w:sz w:val="24"/>
          <w:szCs w:val="24"/>
          <w:lang w:val="bg-BG"/>
        </w:rPr>
        <w:t xml:space="preserve">а защита на почвите –  </w:t>
      </w:r>
      <w:r w:rsidR="009F11D1" w:rsidRPr="002B75F9">
        <w:rPr>
          <w:rFonts w:cs="Arial"/>
          <w:sz w:val="24"/>
          <w:szCs w:val="24"/>
          <w:lang w:val="bg-BG"/>
        </w:rPr>
        <w:t xml:space="preserve">обособени съгласно чл.5, ал 2 от ЗГ </w:t>
      </w:r>
      <w:r w:rsidR="009F11D1" w:rsidRPr="002B75F9">
        <w:rPr>
          <w:sz w:val="24"/>
          <w:szCs w:val="24"/>
          <w:lang w:val="bg-BG"/>
        </w:rPr>
        <w:t xml:space="preserve">(ДВ бр. 19/08.03.2011 г., </w:t>
      </w:r>
      <w:r w:rsidR="00D14A7C" w:rsidRPr="002B75F9">
        <w:rPr>
          <w:sz w:val="24"/>
          <w:szCs w:val="24"/>
          <w:lang w:val="bg-BG"/>
        </w:rPr>
        <w:t>изм. и доп. бр. 58/18.07.2017 г.</w:t>
      </w:r>
      <w:r w:rsidR="009F11D1" w:rsidRPr="002B75F9">
        <w:rPr>
          <w:sz w:val="24"/>
          <w:szCs w:val="24"/>
          <w:lang w:val="bg-BG"/>
        </w:rPr>
        <w:t xml:space="preserve">), </w:t>
      </w:r>
      <w:r w:rsidR="00811A56">
        <w:rPr>
          <w:b/>
          <w:sz w:val="24"/>
          <w:szCs w:val="24"/>
          <w:lang w:val="bg-BG"/>
        </w:rPr>
        <w:t>с обща площ 1786,2</w:t>
      </w:r>
      <w:r w:rsidR="009F11D1" w:rsidRPr="002B75F9">
        <w:rPr>
          <w:b/>
          <w:sz w:val="24"/>
          <w:szCs w:val="24"/>
          <w:lang w:val="bg-BG"/>
        </w:rPr>
        <w:t xml:space="preserve"> ха</w:t>
      </w:r>
      <w:r w:rsidR="009F11D1" w:rsidRPr="002B75F9">
        <w:rPr>
          <w:sz w:val="24"/>
          <w:szCs w:val="24"/>
          <w:lang w:val="bg-BG"/>
        </w:rPr>
        <w:t xml:space="preserve">, </w:t>
      </w:r>
      <w:r w:rsidR="008F2802" w:rsidRPr="002B75F9">
        <w:rPr>
          <w:b/>
          <w:sz w:val="24"/>
          <w:szCs w:val="24"/>
          <w:lang w:val="bg-BG"/>
        </w:rPr>
        <w:t xml:space="preserve"> които </w:t>
      </w:r>
      <w:r w:rsidR="00811A56">
        <w:rPr>
          <w:b/>
          <w:sz w:val="24"/>
          <w:szCs w:val="24"/>
          <w:lang w:val="bg-BG"/>
        </w:rPr>
        <w:t>80,8</w:t>
      </w:r>
      <w:r w:rsidR="004C34EC">
        <w:rPr>
          <w:b/>
          <w:sz w:val="24"/>
          <w:szCs w:val="24"/>
          <w:lang w:val="bg-BG"/>
        </w:rPr>
        <w:t xml:space="preserve"> </w:t>
      </w:r>
      <w:r w:rsidRPr="002B75F9">
        <w:rPr>
          <w:b/>
          <w:sz w:val="24"/>
          <w:szCs w:val="24"/>
          <w:lang w:val="bg-BG"/>
        </w:rPr>
        <w:t>ха с основна категори</w:t>
      </w:r>
      <w:r w:rsidR="008F2802" w:rsidRPr="002B75F9">
        <w:rPr>
          <w:b/>
          <w:sz w:val="24"/>
          <w:szCs w:val="24"/>
          <w:lang w:val="bg-BG"/>
        </w:rPr>
        <w:t xml:space="preserve">я и </w:t>
      </w:r>
      <w:r w:rsidRPr="002B75F9">
        <w:rPr>
          <w:b/>
          <w:sz w:val="24"/>
          <w:szCs w:val="24"/>
          <w:lang w:val="bg-BG"/>
        </w:rPr>
        <w:t xml:space="preserve"> </w:t>
      </w:r>
      <w:r w:rsidR="00811A56">
        <w:rPr>
          <w:b/>
          <w:sz w:val="24"/>
          <w:szCs w:val="24"/>
          <w:lang w:val="bg-BG"/>
        </w:rPr>
        <w:t>1605,4</w:t>
      </w:r>
      <w:r w:rsidR="0052175E" w:rsidRPr="002B75F9">
        <w:rPr>
          <w:b/>
          <w:sz w:val="24"/>
          <w:szCs w:val="24"/>
          <w:lang w:val="bg-BG"/>
        </w:rPr>
        <w:t xml:space="preserve"> </w:t>
      </w:r>
      <w:r w:rsidRPr="002B75F9">
        <w:rPr>
          <w:b/>
          <w:sz w:val="24"/>
          <w:szCs w:val="24"/>
          <w:lang w:val="bg-BG"/>
        </w:rPr>
        <w:t>ха в други категории.</w:t>
      </w:r>
    </w:p>
    <w:p w:rsidR="00C935AD" w:rsidRPr="002B75F9" w:rsidRDefault="00C935AD" w:rsidP="00BD6E44">
      <w:pPr>
        <w:ind w:firstLine="708"/>
        <w:jc w:val="both"/>
        <w:rPr>
          <w:b/>
          <w:sz w:val="24"/>
          <w:szCs w:val="24"/>
          <w:lang w:val="bg-BG"/>
        </w:rPr>
      </w:pPr>
    </w:p>
    <w:p w:rsidR="0052175E" w:rsidRPr="000255C9" w:rsidRDefault="00C935AD" w:rsidP="000255C9">
      <w:pPr>
        <w:jc w:val="both"/>
        <w:rPr>
          <w:rFonts w:eastAsia="Symbol"/>
          <w:sz w:val="24"/>
          <w:szCs w:val="24"/>
          <w:lang w:val="bg-BG" w:eastAsia="zh-CN"/>
        </w:rPr>
      </w:pPr>
      <w:r w:rsidRPr="00BD6E44">
        <w:rPr>
          <w:b/>
          <w:sz w:val="24"/>
          <w:szCs w:val="24"/>
          <w:lang w:val="bg-BG"/>
        </w:rPr>
        <w:t xml:space="preserve"> </w:t>
      </w:r>
      <w:r w:rsidR="009F11D1" w:rsidRPr="00BD6E44">
        <w:rPr>
          <w:b/>
          <w:sz w:val="24"/>
          <w:szCs w:val="24"/>
          <w:lang w:val="bg-BG"/>
        </w:rPr>
        <w:tab/>
      </w:r>
      <w:r w:rsidRPr="00630C05">
        <w:rPr>
          <w:b/>
          <w:sz w:val="24"/>
          <w:szCs w:val="24"/>
          <w:lang w:val="bg-BG"/>
        </w:rPr>
        <w:t xml:space="preserve">- </w:t>
      </w:r>
      <w:r w:rsidRPr="00AD0CD8">
        <w:rPr>
          <w:b/>
          <w:sz w:val="24"/>
          <w:szCs w:val="24"/>
          <w:lang w:val="bg-BG"/>
        </w:rPr>
        <w:t xml:space="preserve">Лесонепригодни площи </w:t>
      </w:r>
      <w:r w:rsidR="0052175E" w:rsidRPr="00AD0CD8">
        <w:rPr>
          <w:rFonts w:eastAsia="Symbol"/>
          <w:sz w:val="24"/>
          <w:szCs w:val="24"/>
          <w:lang w:val="bg-BG" w:eastAsia="zh-CN"/>
        </w:rPr>
        <w:t xml:space="preserve">– отдели и подотдели: </w:t>
      </w:r>
      <w:r w:rsidR="00137333" w:rsidRPr="00AD0CD8">
        <w:rPr>
          <w:b/>
          <w:bCs/>
          <w:color w:val="000000"/>
          <w:sz w:val="24"/>
          <w:szCs w:val="24"/>
        </w:rPr>
        <w:t>50</w:t>
      </w:r>
      <w:r w:rsidR="00137333" w:rsidRPr="00AD0CD8">
        <w:rPr>
          <w:color w:val="000000"/>
          <w:sz w:val="24"/>
          <w:szCs w:val="24"/>
        </w:rPr>
        <w:t xml:space="preserve">:г; </w:t>
      </w:r>
      <w:r w:rsidR="00137333" w:rsidRPr="00AD0CD8">
        <w:rPr>
          <w:b/>
          <w:bCs/>
          <w:color w:val="000000"/>
          <w:sz w:val="24"/>
          <w:szCs w:val="24"/>
        </w:rPr>
        <w:t>58</w:t>
      </w:r>
      <w:r w:rsidR="00137333" w:rsidRPr="00AD0CD8">
        <w:rPr>
          <w:color w:val="000000"/>
          <w:sz w:val="24"/>
          <w:szCs w:val="24"/>
        </w:rPr>
        <w:t xml:space="preserve">:м; </w:t>
      </w:r>
      <w:r w:rsidR="00137333" w:rsidRPr="00AD0CD8">
        <w:rPr>
          <w:b/>
          <w:bCs/>
          <w:color w:val="000000"/>
          <w:sz w:val="24"/>
          <w:szCs w:val="24"/>
        </w:rPr>
        <w:t>79</w:t>
      </w:r>
      <w:r w:rsidR="00137333" w:rsidRPr="00AD0CD8">
        <w:rPr>
          <w:color w:val="000000"/>
          <w:sz w:val="24"/>
          <w:szCs w:val="24"/>
        </w:rPr>
        <w:t xml:space="preserve">:и, л; </w:t>
      </w:r>
      <w:r w:rsidR="00137333" w:rsidRPr="00AD0CD8">
        <w:rPr>
          <w:b/>
          <w:bCs/>
          <w:color w:val="000000"/>
          <w:sz w:val="24"/>
          <w:szCs w:val="24"/>
        </w:rPr>
        <w:t>81</w:t>
      </w:r>
      <w:r w:rsidR="00137333" w:rsidRPr="00AD0CD8">
        <w:rPr>
          <w:color w:val="000000"/>
          <w:sz w:val="24"/>
          <w:szCs w:val="24"/>
        </w:rPr>
        <w:t xml:space="preserve">:б, г, д, ж, л, м; </w:t>
      </w:r>
      <w:r w:rsidR="00137333" w:rsidRPr="00AD0CD8">
        <w:rPr>
          <w:b/>
          <w:bCs/>
          <w:color w:val="000000"/>
          <w:sz w:val="24"/>
          <w:szCs w:val="24"/>
        </w:rPr>
        <w:t>82</w:t>
      </w:r>
      <w:r w:rsidR="00137333" w:rsidRPr="00AD0CD8">
        <w:rPr>
          <w:color w:val="000000"/>
          <w:sz w:val="24"/>
          <w:szCs w:val="24"/>
        </w:rPr>
        <w:t xml:space="preserve">:л, н, п, с; </w:t>
      </w:r>
      <w:r w:rsidR="00137333" w:rsidRPr="00AD0CD8">
        <w:rPr>
          <w:b/>
          <w:bCs/>
          <w:color w:val="000000"/>
          <w:sz w:val="24"/>
          <w:szCs w:val="24"/>
        </w:rPr>
        <w:t>86</w:t>
      </w:r>
      <w:r w:rsidR="00137333" w:rsidRPr="00AD0CD8">
        <w:rPr>
          <w:color w:val="000000"/>
          <w:sz w:val="24"/>
          <w:szCs w:val="24"/>
        </w:rPr>
        <w:t xml:space="preserve">:ж, о1; </w:t>
      </w:r>
      <w:r w:rsidR="00137333" w:rsidRPr="00AD0CD8">
        <w:rPr>
          <w:b/>
          <w:bCs/>
          <w:color w:val="000000"/>
          <w:sz w:val="24"/>
          <w:szCs w:val="24"/>
        </w:rPr>
        <w:t>98</w:t>
      </w:r>
      <w:r w:rsidR="00137333" w:rsidRPr="00AD0CD8">
        <w:rPr>
          <w:color w:val="000000"/>
          <w:sz w:val="24"/>
          <w:szCs w:val="24"/>
        </w:rPr>
        <w:t xml:space="preserve">:т; </w:t>
      </w:r>
      <w:r w:rsidR="00137333" w:rsidRPr="00AD0CD8">
        <w:rPr>
          <w:b/>
          <w:bCs/>
          <w:color w:val="000000"/>
          <w:sz w:val="24"/>
          <w:szCs w:val="24"/>
        </w:rPr>
        <w:t>100</w:t>
      </w:r>
      <w:r w:rsidR="00137333" w:rsidRPr="00AD0CD8">
        <w:rPr>
          <w:color w:val="000000"/>
          <w:sz w:val="24"/>
          <w:szCs w:val="24"/>
        </w:rPr>
        <w:t xml:space="preserve">:о, у; </w:t>
      </w:r>
      <w:r w:rsidR="00137333" w:rsidRPr="00AD0CD8">
        <w:rPr>
          <w:b/>
          <w:bCs/>
          <w:color w:val="000000"/>
          <w:sz w:val="24"/>
          <w:szCs w:val="24"/>
        </w:rPr>
        <w:t>101</w:t>
      </w:r>
      <w:r w:rsidR="00137333" w:rsidRPr="00AD0CD8">
        <w:rPr>
          <w:color w:val="000000"/>
          <w:sz w:val="24"/>
          <w:szCs w:val="24"/>
        </w:rPr>
        <w:t xml:space="preserve">:а; </w:t>
      </w:r>
      <w:r w:rsidR="00137333" w:rsidRPr="00AD0CD8">
        <w:rPr>
          <w:b/>
          <w:bCs/>
          <w:color w:val="000000"/>
          <w:sz w:val="24"/>
          <w:szCs w:val="24"/>
        </w:rPr>
        <w:t>104</w:t>
      </w:r>
      <w:r w:rsidR="00137333" w:rsidRPr="00AD0CD8">
        <w:rPr>
          <w:color w:val="000000"/>
          <w:sz w:val="24"/>
          <w:szCs w:val="24"/>
        </w:rPr>
        <w:t xml:space="preserve">:л; </w:t>
      </w:r>
      <w:r w:rsidR="00137333" w:rsidRPr="00AD0CD8">
        <w:rPr>
          <w:b/>
          <w:bCs/>
          <w:color w:val="000000"/>
          <w:sz w:val="24"/>
          <w:szCs w:val="24"/>
        </w:rPr>
        <w:t>105</w:t>
      </w:r>
      <w:r w:rsidR="00137333" w:rsidRPr="00AD0CD8">
        <w:rPr>
          <w:color w:val="000000"/>
          <w:sz w:val="24"/>
          <w:szCs w:val="24"/>
        </w:rPr>
        <w:t xml:space="preserve">:к, ф, л1; </w:t>
      </w:r>
      <w:r w:rsidR="00137333" w:rsidRPr="00AD0CD8">
        <w:rPr>
          <w:b/>
          <w:bCs/>
          <w:color w:val="000000"/>
          <w:sz w:val="24"/>
          <w:szCs w:val="24"/>
        </w:rPr>
        <w:t>106</w:t>
      </w:r>
      <w:r w:rsidR="00137333" w:rsidRPr="00AD0CD8">
        <w:rPr>
          <w:color w:val="000000"/>
          <w:sz w:val="24"/>
          <w:szCs w:val="24"/>
        </w:rPr>
        <w:t xml:space="preserve">:е; </w:t>
      </w:r>
      <w:r w:rsidR="00137333" w:rsidRPr="00AD0CD8">
        <w:rPr>
          <w:b/>
          <w:bCs/>
          <w:color w:val="000000"/>
          <w:sz w:val="24"/>
          <w:szCs w:val="24"/>
        </w:rPr>
        <w:t>110</w:t>
      </w:r>
      <w:r w:rsidR="00137333" w:rsidRPr="00AD0CD8">
        <w:rPr>
          <w:color w:val="000000"/>
          <w:sz w:val="24"/>
          <w:szCs w:val="24"/>
        </w:rPr>
        <w:t xml:space="preserve">:т; </w:t>
      </w:r>
      <w:r w:rsidR="00137333" w:rsidRPr="00AD0CD8">
        <w:rPr>
          <w:b/>
          <w:bCs/>
          <w:color w:val="000000"/>
          <w:sz w:val="24"/>
          <w:szCs w:val="24"/>
        </w:rPr>
        <w:t>119</w:t>
      </w:r>
      <w:r w:rsidR="00137333" w:rsidRPr="00AD0CD8">
        <w:rPr>
          <w:color w:val="000000"/>
          <w:sz w:val="24"/>
          <w:szCs w:val="24"/>
        </w:rPr>
        <w:t xml:space="preserve">:н; </w:t>
      </w:r>
      <w:r w:rsidR="00137333" w:rsidRPr="00AD0CD8">
        <w:rPr>
          <w:b/>
          <w:bCs/>
          <w:color w:val="000000"/>
          <w:sz w:val="24"/>
          <w:szCs w:val="24"/>
        </w:rPr>
        <w:t>165</w:t>
      </w:r>
      <w:r w:rsidR="00137333" w:rsidRPr="00AD0CD8">
        <w:rPr>
          <w:color w:val="000000"/>
          <w:sz w:val="24"/>
          <w:szCs w:val="24"/>
        </w:rPr>
        <w:t xml:space="preserve">:ф; </w:t>
      </w:r>
      <w:r w:rsidR="00137333" w:rsidRPr="00AD0CD8">
        <w:rPr>
          <w:b/>
          <w:bCs/>
          <w:color w:val="000000"/>
          <w:sz w:val="24"/>
          <w:szCs w:val="24"/>
        </w:rPr>
        <w:t>167</w:t>
      </w:r>
      <w:r w:rsidR="00137333" w:rsidRPr="00AD0CD8">
        <w:rPr>
          <w:color w:val="000000"/>
          <w:sz w:val="24"/>
          <w:szCs w:val="24"/>
        </w:rPr>
        <w:t xml:space="preserve">:д, и; </w:t>
      </w:r>
      <w:r w:rsidR="00137333" w:rsidRPr="00AD0CD8">
        <w:rPr>
          <w:b/>
          <w:bCs/>
          <w:color w:val="000000"/>
          <w:sz w:val="24"/>
          <w:szCs w:val="24"/>
        </w:rPr>
        <w:t>168</w:t>
      </w:r>
      <w:r w:rsidR="00137333" w:rsidRPr="00AD0CD8">
        <w:rPr>
          <w:color w:val="000000"/>
          <w:sz w:val="24"/>
          <w:szCs w:val="24"/>
        </w:rPr>
        <w:t xml:space="preserve">:ч; </w:t>
      </w:r>
      <w:r w:rsidR="00137333" w:rsidRPr="00AD0CD8">
        <w:rPr>
          <w:b/>
          <w:bCs/>
          <w:color w:val="000000"/>
          <w:sz w:val="24"/>
          <w:szCs w:val="24"/>
        </w:rPr>
        <w:t>169</w:t>
      </w:r>
      <w:r w:rsidR="00137333" w:rsidRPr="00AD0CD8">
        <w:rPr>
          <w:color w:val="000000"/>
          <w:sz w:val="24"/>
          <w:szCs w:val="24"/>
        </w:rPr>
        <w:t xml:space="preserve">:и, у; </w:t>
      </w:r>
      <w:r w:rsidR="00137333" w:rsidRPr="00AD0CD8">
        <w:rPr>
          <w:b/>
          <w:bCs/>
          <w:color w:val="000000"/>
          <w:sz w:val="24"/>
          <w:szCs w:val="24"/>
        </w:rPr>
        <w:t>171</w:t>
      </w:r>
      <w:r w:rsidR="00137333" w:rsidRPr="00AD0CD8">
        <w:rPr>
          <w:color w:val="000000"/>
          <w:sz w:val="24"/>
          <w:szCs w:val="24"/>
        </w:rPr>
        <w:t xml:space="preserve">:г, е, ж; </w:t>
      </w:r>
      <w:r w:rsidR="00137333" w:rsidRPr="00AD0CD8">
        <w:rPr>
          <w:b/>
          <w:bCs/>
          <w:color w:val="000000"/>
          <w:sz w:val="24"/>
          <w:szCs w:val="24"/>
        </w:rPr>
        <w:t>175</w:t>
      </w:r>
      <w:r w:rsidR="00137333" w:rsidRPr="00AD0CD8">
        <w:rPr>
          <w:color w:val="000000"/>
          <w:sz w:val="24"/>
          <w:szCs w:val="24"/>
        </w:rPr>
        <w:t xml:space="preserve">:а; </w:t>
      </w:r>
      <w:r w:rsidR="00137333" w:rsidRPr="00AD0CD8">
        <w:rPr>
          <w:b/>
          <w:bCs/>
          <w:color w:val="000000"/>
          <w:sz w:val="24"/>
          <w:szCs w:val="24"/>
        </w:rPr>
        <w:t>248</w:t>
      </w:r>
      <w:r w:rsidR="00137333" w:rsidRPr="00AD0CD8">
        <w:rPr>
          <w:color w:val="000000"/>
          <w:sz w:val="24"/>
          <w:szCs w:val="24"/>
        </w:rPr>
        <w:t xml:space="preserve">:л; </w:t>
      </w:r>
      <w:r w:rsidR="00137333" w:rsidRPr="00AD0CD8">
        <w:rPr>
          <w:b/>
          <w:bCs/>
          <w:color w:val="000000"/>
          <w:sz w:val="24"/>
          <w:szCs w:val="24"/>
        </w:rPr>
        <w:t>377</w:t>
      </w:r>
      <w:r w:rsidR="00137333" w:rsidRPr="00AD0CD8">
        <w:rPr>
          <w:color w:val="000000"/>
          <w:sz w:val="24"/>
          <w:szCs w:val="24"/>
        </w:rPr>
        <w:t xml:space="preserve">:к, л, н, о, с, т; </w:t>
      </w:r>
      <w:r w:rsidR="00137333" w:rsidRPr="00AD0CD8">
        <w:rPr>
          <w:b/>
          <w:bCs/>
          <w:color w:val="000000"/>
          <w:sz w:val="24"/>
          <w:szCs w:val="24"/>
        </w:rPr>
        <w:t>380</w:t>
      </w:r>
      <w:r w:rsidR="00137333" w:rsidRPr="00AD0CD8">
        <w:rPr>
          <w:color w:val="000000"/>
          <w:sz w:val="24"/>
          <w:szCs w:val="24"/>
        </w:rPr>
        <w:t xml:space="preserve">:в; </w:t>
      </w:r>
      <w:r w:rsidR="00137333" w:rsidRPr="00AD0CD8">
        <w:rPr>
          <w:b/>
          <w:bCs/>
          <w:color w:val="000000"/>
          <w:sz w:val="24"/>
          <w:szCs w:val="24"/>
        </w:rPr>
        <w:t>381</w:t>
      </w:r>
      <w:r w:rsidR="00137333" w:rsidRPr="00AD0CD8">
        <w:rPr>
          <w:color w:val="000000"/>
          <w:sz w:val="24"/>
          <w:szCs w:val="24"/>
        </w:rPr>
        <w:t xml:space="preserve">:в, д, з; </w:t>
      </w:r>
      <w:r w:rsidR="00137333" w:rsidRPr="00AD0CD8">
        <w:rPr>
          <w:b/>
          <w:bCs/>
          <w:color w:val="000000"/>
          <w:sz w:val="24"/>
          <w:szCs w:val="24"/>
        </w:rPr>
        <w:t>382</w:t>
      </w:r>
      <w:r w:rsidR="00137333" w:rsidRPr="00AD0CD8">
        <w:rPr>
          <w:color w:val="000000"/>
          <w:sz w:val="24"/>
          <w:szCs w:val="24"/>
        </w:rPr>
        <w:t xml:space="preserve">:а, д; </w:t>
      </w:r>
      <w:r w:rsidR="00137333" w:rsidRPr="00AD0CD8">
        <w:rPr>
          <w:b/>
          <w:bCs/>
          <w:color w:val="000000"/>
          <w:sz w:val="24"/>
          <w:szCs w:val="24"/>
        </w:rPr>
        <w:t>383</w:t>
      </w:r>
      <w:r w:rsidR="00137333" w:rsidRPr="00AD0CD8">
        <w:rPr>
          <w:color w:val="000000"/>
          <w:sz w:val="24"/>
          <w:szCs w:val="24"/>
        </w:rPr>
        <w:t xml:space="preserve">:е; </w:t>
      </w:r>
      <w:r w:rsidR="00137333" w:rsidRPr="00AD0CD8">
        <w:rPr>
          <w:b/>
          <w:bCs/>
          <w:color w:val="000000"/>
          <w:sz w:val="24"/>
          <w:szCs w:val="24"/>
        </w:rPr>
        <w:t>384</w:t>
      </w:r>
      <w:r w:rsidR="00137333" w:rsidRPr="00AD0CD8">
        <w:rPr>
          <w:color w:val="000000"/>
          <w:sz w:val="24"/>
          <w:szCs w:val="24"/>
        </w:rPr>
        <w:t xml:space="preserve">:б, к; </w:t>
      </w:r>
      <w:r w:rsidR="00137333" w:rsidRPr="00AD0CD8">
        <w:rPr>
          <w:b/>
          <w:bCs/>
          <w:color w:val="000000"/>
          <w:sz w:val="24"/>
          <w:szCs w:val="24"/>
        </w:rPr>
        <w:t>386</w:t>
      </w:r>
      <w:r w:rsidR="00137333" w:rsidRPr="00AD0CD8">
        <w:rPr>
          <w:color w:val="000000"/>
          <w:sz w:val="24"/>
          <w:szCs w:val="24"/>
        </w:rPr>
        <w:t xml:space="preserve">:и; </w:t>
      </w:r>
      <w:r w:rsidR="00137333" w:rsidRPr="00AD0CD8">
        <w:rPr>
          <w:b/>
          <w:bCs/>
          <w:color w:val="000000"/>
          <w:sz w:val="24"/>
          <w:szCs w:val="24"/>
        </w:rPr>
        <w:t>387</w:t>
      </w:r>
      <w:r w:rsidR="00137333" w:rsidRPr="00AD0CD8">
        <w:rPr>
          <w:color w:val="000000"/>
          <w:sz w:val="24"/>
          <w:szCs w:val="24"/>
        </w:rPr>
        <w:t xml:space="preserve">:д; </w:t>
      </w:r>
      <w:r w:rsidR="00137333" w:rsidRPr="00AD0CD8">
        <w:rPr>
          <w:b/>
          <w:bCs/>
          <w:color w:val="000000"/>
          <w:sz w:val="24"/>
          <w:szCs w:val="24"/>
        </w:rPr>
        <w:t>389</w:t>
      </w:r>
      <w:r w:rsidR="00137333" w:rsidRPr="00AD0CD8">
        <w:rPr>
          <w:color w:val="000000"/>
          <w:sz w:val="24"/>
          <w:szCs w:val="24"/>
        </w:rPr>
        <w:t xml:space="preserve">:к; </w:t>
      </w:r>
      <w:r w:rsidR="00137333" w:rsidRPr="00AD0CD8">
        <w:rPr>
          <w:b/>
          <w:bCs/>
          <w:color w:val="000000"/>
          <w:sz w:val="24"/>
          <w:szCs w:val="24"/>
        </w:rPr>
        <w:t>391</w:t>
      </w:r>
      <w:r w:rsidR="00137333" w:rsidRPr="00AD0CD8">
        <w:rPr>
          <w:color w:val="000000"/>
          <w:sz w:val="24"/>
          <w:szCs w:val="24"/>
        </w:rPr>
        <w:t xml:space="preserve">:б; </w:t>
      </w:r>
      <w:r w:rsidR="00137333" w:rsidRPr="00AD0CD8">
        <w:rPr>
          <w:b/>
          <w:bCs/>
          <w:color w:val="000000"/>
          <w:sz w:val="24"/>
          <w:szCs w:val="24"/>
        </w:rPr>
        <w:t>392</w:t>
      </w:r>
      <w:r w:rsidR="00137333" w:rsidRPr="00AD0CD8">
        <w:rPr>
          <w:color w:val="000000"/>
          <w:sz w:val="24"/>
          <w:szCs w:val="24"/>
        </w:rPr>
        <w:t xml:space="preserve">:б, д; </w:t>
      </w:r>
      <w:r w:rsidR="00137333" w:rsidRPr="00AD0CD8">
        <w:rPr>
          <w:b/>
          <w:bCs/>
          <w:color w:val="000000"/>
          <w:sz w:val="24"/>
          <w:szCs w:val="24"/>
        </w:rPr>
        <w:t>393</w:t>
      </w:r>
      <w:r w:rsidR="00137333" w:rsidRPr="00AD0CD8">
        <w:rPr>
          <w:color w:val="000000"/>
          <w:sz w:val="24"/>
          <w:szCs w:val="24"/>
        </w:rPr>
        <w:t xml:space="preserve">:в, г; </w:t>
      </w:r>
      <w:r w:rsidR="00137333" w:rsidRPr="00AD0CD8">
        <w:rPr>
          <w:b/>
          <w:bCs/>
          <w:color w:val="000000"/>
          <w:sz w:val="24"/>
          <w:szCs w:val="24"/>
        </w:rPr>
        <w:t>399</w:t>
      </w:r>
      <w:r w:rsidR="00137333" w:rsidRPr="00AD0CD8">
        <w:rPr>
          <w:color w:val="000000"/>
          <w:sz w:val="24"/>
          <w:szCs w:val="24"/>
        </w:rPr>
        <w:t xml:space="preserve">:а; </w:t>
      </w:r>
      <w:r w:rsidR="00137333" w:rsidRPr="00AD0CD8">
        <w:rPr>
          <w:b/>
          <w:bCs/>
          <w:color w:val="000000"/>
          <w:sz w:val="24"/>
          <w:szCs w:val="24"/>
        </w:rPr>
        <w:t>400</w:t>
      </w:r>
      <w:r w:rsidR="00137333" w:rsidRPr="00AD0CD8">
        <w:rPr>
          <w:color w:val="000000"/>
          <w:sz w:val="24"/>
          <w:szCs w:val="24"/>
        </w:rPr>
        <w:t xml:space="preserve">:г; </w:t>
      </w:r>
      <w:r w:rsidR="00137333" w:rsidRPr="00AD0CD8">
        <w:rPr>
          <w:b/>
          <w:bCs/>
          <w:color w:val="000000"/>
          <w:sz w:val="24"/>
          <w:szCs w:val="24"/>
        </w:rPr>
        <w:t>401</w:t>
      </w:r>
      <w:r w:rsidR="00137333" w:rsidRPr="00AD0CD8">
        <w:rPr>
          <w:color w:val="000000"/>
          <w:sz w:val="24"/>
          <w:szCs w:val="24"/>
        </w:rPr>
        <w:t xml:space="preserve">:б, з; </w:t>
      </w:r>
      <w:r w:rsidR="00137333" w:rsidRPr="00AD0CD8">
        <w:rPr>
          <w:b/>
          <w:bCs/>
          <w:color w:val="000000"/>
          <w:sz w:val="24"/>
          <w:szCs w:val="24"/>
        </w:rPr>
        <w:t>403</w:t>
      </w:r>
      <w:r w:rsidR="00137333" w:rsidRPr="00AD0CD8">
        <w:rPr>
          <w:color w:val="000000"/>
          <w:sz w:val="24"/>
          <w:szCs w:val="24"/>
        </w:rPr>
        <w:t xml:space="preserve">:в; </w:t>
      </w:r>
      <w:r w:rsidR="00137333" w:rsidRPr="00AD0CD8">
        <w:rPr>
          <w:b/>
          <w:bCs/>
          <w:color w:val="000000"/>
          <w:sz w:val="24"/>
          <w:szCs w:val="24"/>
        </w:rPr>
        <w:t>426</w:t>
      </w:r>
      <w:r w:rsidR="00137333" w:rsidRPr="00AD0CD8">
        <w:rPr>
          <w:color w:val="000000"/>
          <w:sz w:val="24"/>
          <w:szCs w:val="24"/>
        </w:rPr>
        <w:t xml:space="preserve">:д; </w:t>
      </w:r>
      <w:r w:rsidR="00137333" w:rsidRPr="00AD0CD8">
        <w:rPr>
          <w:b/>
          <w:bCs/>
          <w:color w:val="000000"/>
          <w:sz w:val="24"/>
          <w:szCs w:val="24"/>
        </w:rPr>
        <w:t>427</w:t>
      </w:r>
      <w:r w:rsidR="00137333" w:rsidRPr="00AD0CD8">
        <w:rPr>
          <w:color w:val="000000"/>
          <w:sz w:val="24"/>
          <w:szCs w:val="24"/>
        </w:rPr>
        <w:t xml:space="preserve">:у; </w:t>
      </w:r>
      <w:r w:rsidR="00137333" w:rsidRPr="00AD0CD8">
        <w:rPr>
          <w:b/>
          <w:bCs/>
          <w:color w:val="000000"/>
          <w:sz w:val="24"/>
          <w:szCs w:val="24"/>
        </w:rPr>
        <w:t>434</w:t>
      </w:r>
      <w:r w:rsidR="00137333" w:rsidRPr="00AD0CD8">
        <w:rPr>
          <w:color w:val="000000"/>
          <w:sz w:val="24"/>
          <w:szCs w:val="24"/>
        </w:rPr>
        <w:t xml:space="preserve">:е; </w:t>
      </w:r>
      <w:r w:rsidR="00137333" w:rsidRPr="00AD0CD8">
        <w:rPr>
          <w:b/>
          <w:bCs/>
          <w:color w:val="000000"/>
          <w:sz w:val="24"/>
          <w:szCs w:val="24"/>
        </w:rPr>
        <w:t>435</w:t>
      </w:r>
      <w:r w:rsidR="00137333" w:rsidRPr="00AD0CD8">
        <w:rPr>
          <w:color w:val="000000"/>
          <w:sz w:val="24"/>
          <w:szCs w:val="24"/>
        </w:rPr>
        <w:t xml:space="preserve">:д; </w:t>
      </w:r>
      <w:r w:rsidR="00137333" w:rsidRPr="00AD0CD8">
        <w:rPr>
          <w:b/>
          <w:bCs/>
          <w:color w:val="000000"/>
          <w:sz w:val="24"/>
          <w:szCs w:val="24"/>
        </w:rPr>
        <w:t>437</w:t>
      </w:r>
      <w:r w:rsidR="00137333" w:rsidRPr="00AD0CD8">
        <w:rPr>
          <w:color w:val="000000"/>
          <w:sz w:val="24"/>
          <w:szCs w:val="24"/>
        </w:rPr>
        <w:t xml:space="preserve">:н; </w:t>
      </w:r>
      <w:r w:rsidR="00137333" w:rsidRPr="00AD0CD8">
        <w:rPr>
          <w:b/>
          <w:bCs/>
          <w:color w:val="000000"/>
          <w:sz w:val="24"/>
          <w:szCs w:val="24"/>
        </w:rPr>
        <w:t>473</w:t>
      </w:r>
      <w:r w:rsidR="00137333" w:rsidRPr="00AD0CD8">
        <w:rPr>
          <w:color w:val="000000"/>
          <w:sz w:val="24"/>
          <w:szCs w:val="24"/>
        </w:rPr>
        <w:t xml:space="preserve">:а, ж; </w:t>
      </w:r>
      <w:r w:rsidR="00137333" w:rsidRPr="00AD0CD8">
        <w:rPr>
          <w:b/>
          <w:bCs/>
          <w:color w:val="000000"/>
          <w:sz w:val="24"/>
          <w:szCs w:val="24"/>
        </w:rPr>
        <w:t>477</w:t>
      </w:r>
      <w:r w:rsidR="00137333" w:rsidRPr="00AD0CD8">
        <w:rPr>
          <w:color w:val="000000"/>
          <w:sz w:val="24"/>
          <w:szCs w:val="24"/>
        </w:rPr>
        <w:t xml:space="preserve">:а; </w:t>
      </w:r>
      <w:r w:rsidR="00137333" w:rsidRPr="00AD0CD8">
        <w:rPr>
          <w:b/>
          <w:bCs/>
          <w:color w:val="000000"/>
          <w:sz w:val="24"/>
          <w:szCs w:val="24"/>
        </w:rPr>
        <w:t>478</w:t>
      </w:r>
      <w:r w:rsidR="00137333" w:rsidRPr="00AD0CD8">
        <w:rPr>
          <w:color w:val="000000"/>
          <w:sz w:val="24"/>
          <w:szCs w:val="24"/>
        </w:rPr>
        <w:t xml:space="preserve">:н, о; </w:t>
      </w:r>
      <w:r w:rsidR="00137333" w:rsidRPr="00AD0CD8">
        <w:rPr>
          <w:b/>
          <w:bCs/>
          <w:color w:val="000000"/>
          <w:sz w:val="24"/>
          <w:szCs w:val="24"/>
        </w:rPr>
        <w:t>479</w:t>
      </w:r>
      <w:r w:rsidR="00137333" w:rsidRPr="00AD0CD8">
        <w:rPr>
          <w:color w:val="000000"/>
          <w:sz w:val="24"/>
          <w:szCs w:val="24"/>
        </w:rPr>
        <w:t xml:space="preserve">:е; </w:t>
      </w:r>
      <w:r w:rsidR="00137333" w:rsidRPr="00AD0CD8">
        <w:rPr>
          <w:b/>
          <w:bCs/>
          <w:color w:val="000000"/>
          <w:sz w:val="24"/>
          <w:szCs w:val="24"/>
        </w:rPr>
        <w:t>480</w:t>
      </w:r>
      <w:r w:rsidR="00137333" w:rsidRPr="00AD0CD8">
        <w:rPr>
          <w:color w:val="000000"/>
          <w:sz w:val="24"/>
          <w:szCs w:val="24"/>
        </w:rPr>
        <w:t xml:space="preserve">:с; </w:t>
      </w:r>
      <w:r w:rsidR="00137333" w:rsidRPr="00AD0CD8">
        <w:rPr>
          <w:b/>
          <w:bCs/>
          <w:color w:val="000000"/>
          <w:sz w:val="24"/>
          <w:szCs w:val="24"/>
        </w:rPr>
        <w:t>481</w:t>
      </w:r>
      <w:r w:rsidR="00137333" w:rsidRPr="00AD0CD8">
        <w:rPr>
          <w:color w:val="000000"/>
          <w:sz w:val="24"/>
          <w:szCs w:val="24"/>
        </w:rPr>
        <w:t xml:space="preserve">:б, и; </w:t>
      </w:r>
      <w:r w:rsidR="00137333" w:rsidRPr="00AD0CD8">
        <w:rPr>
          <w:b/>
          <w:bCs/>
          <w:color w:val="000000"/>
          <w:sz w:val="24"/>
          <w:szCs w:val="24"/>
        </w:rPr>
        <w:t>483</w:t>
      </w:r>
      <w:r w:rsidR="00137333" w:rsidRPr="00AD0CD8">
        <w:rPr>
          <w:color w:val="000000"/>
          <w:sz w:val="24"/>
          <w:szCs w:val="24"/>
        </w:rPr>
        <w:t xml:space="preserve">:в, д, и; </w:t>
      </w:r>
      <w:r w:rsidR="00137333" w:rsidRPr="00AD0CD8">
        <w:rPr>
          <w:b/>
          <w:bCs/>
          <w:color w:val="000000"/>
          <w:sz w:val="24"/>
          <w:szCs w:val="24"/>
        </w:rPr>
        <w:t>484</w:t>
      </w:r>
      <w:r w:rsidR="00137333" w:rsidRPr="00AD0CD8">
        <w:rPr>
          <w:color w:val="000000"/>
          <w:sz w:val="24"/>
          <w:szCs w:val="24"/>
        </w:rPr>
        <w:t xml:space="preserve">:в, г; </w:t>
      </w:r>
      <w:r w:rsidR="00137333" w:rsidRPr="00AD0CD8">
        <w:rPr>
          <w:b/>
          <w:bCs/>
          <w:color w:val="000000"/>
          <w:sz w:val="24"/>
          <w:szCs w:val="24"/>
        </w:rPr>
        <w:t>486</w:t>
      </w:r>
      <w:r w:rsidR="00137333" w:rsidRPr="00AD0CD8">
        <w:rPr>
          <w:color w:val="000000"/>
          <w:sz w:val="24"/>
          <w:szCs w:val="24"/>
        </w:rPr>
        <w:t xml:space="preserve">:б, д; </w:t>
      </w:r>
      <w:r w:rsidR="00137333" w:rsidRPr="00AD0CD8">
        <w:rPr>
          <w:b/>
          <w:bCs/>
          <w:color w:val="000000"/>
          <w:sz w:val="24"/>
          <w:szCs w:val="24"/>
        </w:rPr>
        <w:t>487</w:t>
      </w:r>
      <w:r w:rsidR="00137333" w:rsidRPr="00AD0CD8">
        <w:rPr>
          <w:color w:val="000000"/>
          <w:sz w:val="24"/>
          <w:szCs w:val="24"/>
        </w:rPr>
        <w:t xml:space="preserve">:ж, м; </w:t>
      </w:r>
      <w:r w:rsidR="00137333" w:rsidRPr="00AD0CD8">
        <w:rPr>
          <w:b/>
          <w:bCs/>
          <w:color w:val="000000"/>
          <w:sz w:val="24"/>
          <w:szCs w:val="24"/>
        </w:rPr>
        <w:t>488</w:t>
      </w:r>
      <w:r w:rsidR="00137333" w:rsidRPr="00AD0CD8">
        <w:rPr>
          <w:color w:val="000000"/>
          <w:sz w:val="24"/>
          <w:szCs w:val="24"/>
        </w:rPr>
        <w:t xml:space="preserve">:ж; </w:t>
      </w:r>
      <w:r w:rsidR="00137333" w:rsidRPr="00AD0CD8">
        <w:rPr>
          <w:b/>
          <w:bCs/>
          <w:color w:val="000000"/>
          <w:sz w:val="24"/>
          <w:szCs w:val="24"/>
        </w:rPr>
        <w:t>489</w:t>
      </w:r>
      <w:r w:rsidR="00137333" w:rsidRPr="00AD0CD8">
        <w:rPr>
          <w:color w:val="000000"/>
          <w:sz w:val="24"/>
          <w:szCs w:val="24"/>
        </w:rPr>
        <w:t xml:space="preserve">:в; </w:t>
      </w:r>
      <w:r w:rsidR="00137333" w:rsidRPr="00AD0CD8">
        <w:rPr>
          <w:b/>
          <w:bCs/>
          <w:color w:val="000000"/>
          <w:sz w:val="24"/>
          <w:szCs w:val="24"/>
        </w:rPr>
        <w:t>490</w:t>
      </w:r>
      <w:r w:rsidR="00137333" w:rsidRPr="00AD0CD8">
        <w:rPr>
          <w:color w:val="000000"/>
          <w:sz w:val="24"/>
          <w:szCs w:val="24"/>
        </w:rPr>
        <w:t xml:space="preserve">:з, к; </w:t>
      </w:r>
      <w:r w:rsidR="00137333" w:rsidRPr="00AD0CD8">
        <w:rPr>
          <w:b/>
          <w:bCs/>
          <w:color w:val="000000"/>
          <w:sz w:val="24"/>
          <w:szCs w:val="24"/>
        </w:rPr>
        <w:t>496</w:t>
      </w:r>
      <w:r w:rsidR="00137333" w:rsidRPr="00AD0CD8">
        <w:rPr>
          <w:color w:val="000000"/>
          <w:sz w:val="24"/>
          <w:szCs w:val="24"/>
        </w:rPr>
        <w:t xml:space="preserve">:б; </w:t>
      </w:r>
      <w:r w:rsidR="00137333" w:rsidRPr="00AD0CD8">
        <w:rPr>
          <w:b/>
          <w:bCs/>
          <w:color w:val="000000"/>
          <w:sz w:val="24"/>
          <w:szCs w:val="24"/>
        </w:rPr>
        <w:t>498</w:t>
      </w:r>
      <w:r w:rsidR="00137333" w:rsidRPr="00AD0CD8">
        <w:rPr>
          <w:color w:val="000000"/>
          <w:sz w:val="24"/>
          <w:szCs w:val="24"/>
        </w:rPr>
        <w:t xml:space="preserve">:г, е, ж; </w:t>
      </w:r>
      <w:r w:rsidR="00137333" w:rsidRPr="00AD0CD8">
        <w:rPr>
          <w:b/>
          <w:bCs/>
          <w:color w:val="000000"/>
          <w:sz w:val="24"/>
          <w:szCs w:val="24"/>
        </w:rPr>
        <w:t>499</w:t>
      </w:r>
      <w:r w:rsidR="00137333" w:rsidRPr="00AD0CD8">
        <w:rPr>
          <w:color w:val="000000"/>
          <w:sz w:val="24"/>
          <w:szCs w:val="24"/>
        </w:rPr>
        <w:t xml:space="preserve">:ж, з, и; </w:t>
      </w:r>
      <w:r w:rsidR="00137333" w:rsidRPr="00AD0CD8">
        <w:rPr>
          <w:b/>
          <w:bCs/>
          <w:color w:val="000000"/>
          <w:sz w:val="24"/>
          <w:szCs w:val="24"/>
        </w:rPr>
        <w:t>500</w:t>
      </w:r>
      <w:r w:rsidR="00137333" w:rsidRPr="00AD0CD8">
        <w:rPr>
          <w:color w:val="000000"/>
          <w:sz w:val="24"/>
          <w:szCs w:val="24"/>
        </w:rPr>
        <w:t xml:space="preserve">:в, г; </w:t>
      </w:r>
      <w:r w:rsidR="00137333" w:rsidRPr="00AD0CD8">
        <w:rPr>
          <w:b/>
          <w:bCs/>
          <w:color w:val="000000"/>
          <w:sz w:val="24"/>
          <w:szCs w:val="24"/>
        </w:rPr>
        <w:t>503</w:t>
      </w:r>
      <w:r w:rsidR="00137333" w:rsidRPr="00AD0CD8">
        <w:rPr>
          <w:color w:val="000000"/>
          <w:sz w:val="24"/>
          <w:szCs w:val="24"/>
        </w:rPr>
        <w:t xml:space="preserve">:в, д, ж; </w:t>
      </w:r>
      <w:r w:rsidR="00137333" w:rsidRPr="00AD0CD8">
        <w:rPr>
          <w:b/>
          <w:bCs/>
          <w:color w:val="000000"/>
          <w:sz w:val="24"/>
          <w:szCs w:val="24"/>
        </w:rPr>
        <w:t>507</w:t>
      </w:r>
      <w:r w:rsidR="00137333" w:rsidRPr="00AD0CD8">
        <w:rPr>
          <w:color w:val="000000"/>
          <w:sz w:val="24"/>
          <w:szCs w:val="24"/>
        </w:rPr>
        <w:t xml:space="preserve">:б; </w:t>
      </w:r>
      <w:r w:rsidR="00137333" w:rsidRPr="00AD0CD8">
        <w:rPr>
          <w:b/>
          <w:bCs/>
          <w:color w:val="000000"/>
          <w:sz w:val="24"/>
          <w:szCs w:val="24"/>
        </w:rPr>
        <w:t>508</w:t>
      </w:r>
      <w:r w:rsidR="00137333" w:rsidRPr="00AD0CD8">
        <w:rPr>
          <w:color w:val="000000"/>
          <w:sz w:val="24"/>
          <w:szCs w:val="24"/>
        </w:rPr>
        <w:t xml:space="preserve">:е; </w:t>
      </w:r>
      <w:r w:rsidR="00137333" w:rsidRPr="00AD0CD8">
        <w:rPr>
          <w:b/>
          <w:bCs/>
          <w:color w:val="000000"/>
          <w:sz w:val="24"/>
          <w:szCs w:val="24"/>
        </w:rPr>
        <w:t>509</w:t>
      </w:r>
      <w:r w:rsidR="00137333" w:rsidRPr="00AD0CD8">
        <w:rPr>
          <w:color w:val="000000"/>
          <w:sz w:val="24"/>
          <w:szCs w:val="24"/>
        </w:rPr>
        <w:t xml:space="preserve">:в; </w:t>
      </w:r>
      <w:r w:rsidR="00137333" w:rsidRPr="00AD0CD8">
        <w:rPr>
          <w:b/>
          <w:bCs/>
          <w:color w:val="000000"/>
          <w:sz w:val="24"/>
          <w:szCs w:val="24"/>
        </w:rPr>
        <w:t>512</w:t>
      </w:r>
      <w:r w:rsidR="00137333" w:rsidRPr="00AD0CD8">
        <w:rPr>
          <w:color w:val="000000"/>
          <w:sz w:val="24"/>
          <w:szCs w:val="24"/>
        </w:rPr>
        <w:t xml:space="preserve">:в; </w:t>
      </w:r>
      <w:r w:rsidR="00137333" w:rsidRPr="00AD0CD8">
        <w:rPr>
          <w:b/>
          <w:bCs/>
          <w:color w:val="000000"/>
          <w:sz w:val="24"/>
          <w:szCs w:val="24"/>
        </w:rPr>
        <w:t>514</w:t>
      </w:r>
      <w:r w:rsidR="00137333" w:rsidRPr="00AD0CD8">
        <w:rPr>
          <w:color w:val="000000"/>
          <w:sz w:val="24"/>
          <w:szCs w:val="24"/>
        </w:rPr>
        <w:t xml:space="preserve">:в; </w:t>
      </w:r>
      <w:r w:rsidR="00137333" w:rsidRPr="00AD0CD8">
        <w:rPr>
          <w:b/>
          <w:bCs/>
          <w:color w:val="000000"/>
          <w:sz w:val="24"/>
          <w:szCs w:val="24"/>
        </w:rPr>
        <w:t>516</w:t>
      </w:r>
      <w:r w:rsidR="00137333" w:rsidRPr="00AD0CD8">
        <w:rPr>
          <w:color w:val="000000"/>
          <w:sz w:val="24"/>
          <w:szCs w:val="24"/>
        </w:rPr>
        <w:t xml:space="preserve">:и; </w:t>
      </w:r>
      <w:r w:rsidR="00137333" w:rsidRPr="00AD0CD8">
        <w:rPr>
          <w:b/>
          <w:bCs/>
          <w:color w:val="000000"/>
          <w:sz w:val="24"/>
          <w:szCs w:val="24"/>
        </w:rPr>
        <w:t>517</w:t>
      </w:r>
      <w:r w:rsidR="00137333" w:rsidRPr="00AD0CD8">
        <w:rPr>
          <w:color w:val="000000"/>
          <w:sz w:val="24"/>
          <w:szCs w:val="24"/>
        </w:rPr>
        <w:t xml:space="preserve">:в; </w:t>
      </w:r>
      <w:r w:rsidR="00137333" w:rsidRPr="00AD0CD8">
        <w:rPr>
          <w:b/>
          <w:bCs/>
          <w:color w:val="000000"/>
          <w:sz w:val="24"/>
          <w:szCs w:val="24"/>
        </w:rPr>
        <w:t>519</w:t>
      </w:r>
      <w:r w:rsidR="00137333" w:rsidRPr="00AD0CD8">
        <w:rPr>
          <w:color w:val="000000"/>
          <w:sz w:val="24"/>
          <w:szCs w:val="24"/>
        </w:rPr>
        <w:t xml:space="preserve">:в, д; </w:t>
      </w:r>
      <w:r w:rsidR="00137333" w:rsidRPr="00AD0CD8">
        <w:rPr>
          <w:b/>
          <w:bCs/>
          <w:color w:val="000000"/>
          <w:sz w:val="24"/>
          <w:szCs w:val="24"/>
        </w:rPr>
        <w:t>521</w:t>
      </w:r>
      <w:r w:rsidR="00137333" w:rsidRPr="00AD0CD8">
        <w:rPr>
          <w:color w:val="000000"/>
          <w:sz w:val="24"/>
          <w:szCs w:val="24"/>
        </w:rPr>
        <w:t xml:space="preserve">:в; </w:t>
      </w:r>
      <w:r w:rsidR="00137333" w:rsidRPr="00AD0CD8">
        <w:rPr>
          <w:b/>
          <w:bCs/>
          <w:color w:val="000000"/>
          <w:sz w:val="24"/>
          <w:szCs w:val="24"/>
        </w:rPr>
        <w:t>522</w:t>
      </w:r>
      <w:r w:rsidR="00137333" w:rsidRPr="00AD0CD8">
        <w:rPr>
          <w:color w:val="000000"/>
          <w:sz w:val="24"/>
          <w:szCs w:val="24"/>
        </w:rPr>
        <w:t xml:space="preserve">:г; </w:t>
      </w:r>
      <w:r w:rsidR="00137333" w:rsidRPr="00AD0CD8">
        <w:rPr>
          <w:b/>
          <w:bCs/>
          <w:color w:val="000000"/>
          <w:sz w:val="24"/>
          <w:szCs w:val="24"/>
        </w:rPr>
        <w:t>523</w:t>
      </w:r>
      <w:r w:rsidR="00137333" w:rsidRPr="00AD0CD8">
        <w:rPr>
          <w:color w:val="000000"/>
          <w:sz w:val="24"/>
          <w:szCs w:val="24"/>
        </w:rPr>
        <w:t xml:space="preserve">:ж; </w:t>
      </w:r>
      <w:r w:rsidR="00137333" w:rsidRPr="00AD0CD8">
        <w:rPr>
          <w:b/>
          <w:bCs/>
          <w:color w:val="000000"/>
          <w:sz w:val="24"/>
          <w:szCs w:val="24"/>
        </w:rPr>
        <w:t>524</w:t>
      </w:r>
      <w:r w:rsidR="00137333" w:rsidRPr="00AD0CD8">
        <w:rPr>
          <w:color w:val="000000"/>
          <w:sz w:val="24"/>
          <w:szCs w:val="24"/>
        </w:rPr>
        <w:t xml:space="preserve">:д; </w:t>
      </w:r>
      <w:r w:rsidR="00137333" w:rsidRPr="00AD0CD8">
        <w:rPr>
          <w:b/>
          <w:bCs/>
          <w:color w:val="000000"/>
          <w:sz w:val="24"/>
          <w:szCs w:val="24"/>
        </w:rPr>
        <w:t>526</w:t>
      </w:r>
      <w:r w:rsidR="00137333" w:rsidRPr="00AD0CD8">
        <w:rPr>
          <w:color w:val="000000"/>
          <w:sz w:val="24"/>
          <w:szCs w:val="24"/>
        </w:rPr>
        <w:t xml:space="preserve">:к; </w:t>
      </w:r>
      <w:r w:rsidR="00137333" w:rsidRPr="00AD0CD8">
        <w:rPr>
          <w:b/>
          <w:bCs/>
          <w:color w:val="000000"/>
          <w:sz w:val="24"/>
          <w:szCs w:val="24"/>
        </w:rPr>
        <w:t>533</w:t>
      </w:r>
      <w:r w:rsidR="00137333" w:rsidRPr="00AD0CD8">
        <w:rPr>
          <w:color w:val="000000"/>
          <w:sz w:val="24"/>
          <w:szCs w:val="24"/>
        </w:rPr>
        <w:t xml:space="preserve">:в; </w:t>
      </w:r>
      <w:r w:rsidR="00137333" w:rsidRPr="00AD0CD8">
        <w:rPr>
          <w:b/>
          <w:bCs/>
          <w:color w:val="000000"/>
          <w:sz w:val="24"/>
          <w:szCs w:val="24"/>
        </w:rPr>
        <w:t>534</w:t>
      </w:r>
      <w:r w:rsidR="00137333" w:rsidRPr="00AD0CD8">
        <w:rPr>
          <w:color w:val="000000"/>
          <w:sz w:val="24"/>
          <w:szCs w:val="24"/>
        </w:rPr>
        <w:t xml:space="preserve">:о, р, с; </w:t>
      </w:r>
      <w:r w:rsidR="00137333" w:rsidRPr="00AD0CD8">
        <w:rPr>
          <w:b/>
          <w:bCs/>
          <w:color w:val="000000"/>
          <w:sz w:val="24"/>
          <w:szCs w:val="24"/>
        </w:rPr>
        <w:t>535</w:t>
      </w:r>
      <w:r w:rsidR="00137333" w:rsidRPr="00AD0CD8">
        <w:rPr>
          <w:color w:val="000000"/>
          <w:sz w:val="24"/>
          <w:szCs w:val="24"/>
        </w:rPr>
        <w:t xml:space="preserve">:е; </w:t>
      </w:r>
      <w:r w:rsidR="00137333" w:rsidRPr="00AD0CD8">
        <w:rPr>
          <w:b/>
          <w:bCs/>
          <w:color w:val="000000"/>
          <w:sz w:val="24"/>
          <w:szCs w:val="24"/>
        </w:rPr>
        <w:t>541</w:t>
      </w:r>
      <w:r w:rsidR="00137333" w:rsidRPr="00AD0CD8">
        <w:rPr>
          <w:color w:val="000000"/>
          <w:sz w:val="24"/>
          <w:szCs w:val="24"/>
        </w:rPr>
        <w:t xml:space="preserve">:б; </w:t>
      </w:r>
      <w:r w:rsidR="00137333" w:rsidRPr="00AD0CD8">
        <w:rPr>
          <w:b/>
          <w:bCs/>
          <w:color w:val="000000"/>
          <w:sz w:val="24"/>
          <w:szCs w:val="24"/>
        </w:rPr>
        <w:t>552</w:t>
      </w:r>
      <w:r w:rsidR="00137333" w:rsidRPr="00AD0CD8">
        <w:rPr>
          <w:color w:val="000000"/>
          <w:sz w:val="24"/>
          <w:szCs w:val="24"/>
        </w:rPr>
        <w:t xml:space="preserve">:к; </w:t>
      </w:r>
      <w:r w:rsidR="00137333" w:rsidRPr="00AD0CD8">
        <w:rPr>
          <w:b/>
          <w:bCs/>
          <w:color w:val="000000"/>
          <w:sz w:val="24"/>
          <w:szCs w:val="24"/>
        </w:rPr>
        <w:t>555</w:t>
      </w:r>
      <w:r w:rsidR="00137333" w:rsidRPr="00AD0CD8">
        <w:rPr>
          <w:color w:val="000000"/>
          <w:sz w:val="24"/>
          <w:szCs w:val="24"/>
        </w:rPr>
        <w:t xml:space="preserve">:в, н; </w:t>
      </w:r>
      <w:r w:rsidR="00137333" w:rsidRPr="00AD0CD8">
        <w:rPr>
          <w:b/>
          <w:bCs/>
          <w:color w:val="000000"/>
          <w:sz w:val="24"/>
          <w:szCs w:val="24"/>
        </w:rPr>
        <w:t>556</w:t>
      </w:r>
      <w:r w:rsidR="00137333" w:rsidRPr="00AD0CD8">
        <w:rPr>
          <w:color w:val="000000"/>
          <w:sz w:val="24"/>
          <w:szCs w:val="24"/>
        </w:rPr>
        <w:t xml:space="preserve">:и, н, р; </w:t>
      </w:r>
      <w:r w:rsidR="00137333" w:rsidRPr="00AD0CD8">
        <w:rPr>
          <w:b/>
          <w:bCs/>
          <w:color w:val="000000"/>
          <w:sz w:val="24"/>
          <w:szCs w:val="24"/>
        </w:rPr>
        <w:t>557</w:t>
      </w:r>
      <w:r w:rsidR="00137333" w:rsidRPr="00AD0CD8">
        <w:rPr>
          <w:color w:val="000000"/>
          <w:sz w:val="24"/>
          <w:szCs w:val="24"/>
        </w:rPr>
        <w:t xml:space="preserve">:д; </w:t>
      </w:r>
      <w:r w:rsidR="00137333" w:rsidRPr="00AD0CD8">
        <w:rPr>
          <w:b/>
          <w:bCs/>
          <w:color w:val="000000"/>
          <w:sz w:val="24"/>
          <w:szCs w:val="24"/>
        </w:rPr>
        <w:t>563</w:t>
      </w:r>
      <w:r w:rsidR="00137333" w:rsidRPr="00AD0CD8">
        <w:rPr>
          <w:color w:val="000000"/>
          <w:sz w:val="24"/>
          <w:szCs w:val="24"/>
        </w:rPr>
        <w:t xml:space="preserve">:д; </w:t>
      </w:r>
      <w:r w:rsidR="00137333" w:rsidRPr="00AD0CD8">
        <w:rPr>
          <w:b/>
          <w:bCs/>
          <w:color w:val="000000"/>
          <w:sz w:val="24"/>
          <w:szCs w:val="24"/>
        </w:rPr>
        <w:t>566</w:t>
      </w:r>
      <w:r w:rsidR="00137333" w:rsidRPr="00AD0CD8">
        <w:rPr>
          <w:color w:val="000000"/>
          <w:sz w:val="24"/>
          <w:szCs w:val="24"/>
        </w:rPr>
        <w:t xml:space="preserve">:е; </w:t>
      </w:r>
      <w:r w:rsidR="00137333" w:rsidRPr="00AD0CD8">
        <w:rPr>
          <w:b/>
          <w:bCs/>
          <w:color w:val="000000"/>
          <w:sz w:val="24"/>
          <w:szCs w:val="24"/>
        </w:rPr>
        <w:t>567</w:t>
      </w:r>
      <w:r w:rsidR="00137333" w:rsidRPr="00AD0CD8">
        <w:rPr>
          <w:color w:val="000000"/>
          <w:sz w:val="24"/>
          <w:szCs w:val="24"/>
        </w:rPr>
        <w:t xml:space="preserve">:в; </w:t>
      </w:r>
      <w:r w:rsidR="00137333" w:rsidRPr="00AD0CD8">
        <w:rPr>
          <w:b/>
          <w:bCs/>
          <w:color w:val="000000"/>
          <w:sz w:val="24"/>
          <w:szCs w:val="24"/>
        </w:rPr>
        <w:t>568</w:t>
      </w:r>
      <w:r w:rsidR="00137333" w:rsidRPr="00AD0CD8">
        <w:rPr>
          <w:color w:val="000000"/>
          <w:sz w:val="24"/>
          <w:szCs w:val="24"/>
        </w:rPr>
        <w:t xml:space="preserve">:г; </w:t>
      </w:r>
      <w:r w:rsidR="00137333" w:rsidRPr="00AD0CD8">
        <w:rPr>
          <w:b/>
          <w:bCs/>
          <w:color w:val="000000"/>
          <w:sz w:val="24"/>
          <w:szCs w:val="24"/>
        </w:rPr>
        <w:t>569</w:t>
      </w:r>
      <w:r w:rsidR="00137333" w:rsidRPr="00AD0CD8">
        <w:rPr>
          <w:color w:val="000000"/>
          <w:sz w:val="24"/>
          <w:szCs w:val="24"/>
        </w:rPr>
        <w:t xml:space="preserve">:д; </w:t>
      </w:r>
      <w:r w:rsidR="00137333" w:rsidRPr="00AD0CD8">
        <w:rPr>
          <w:b/>
          <w:bCs/>
          <w:color w:val="000000"/>
          <w:sz w:val="24"/>
          <w:szCs w:val="24"/>
        </w:rPr>
        <w:t>570</w:t>
      </w:r>
      <w:r w:rsidR="00137333" w:rsidRPr="00AD0CD8">
        <w:rPr>
          <w:color w:val="000000"/>
          <w:sz w:val="24"/>
          <w:szCs w:val="24"/>
        </w:rPr>
        <w:t xml:space="preserve">:б, в, г; </w:t>
      </w:r>
      <w:r w:rsidR="00137333" w:rsidRPr="00AD0CD8">
        <w:rPr>
          <w:b/>
          <w:bCs/>
          <w:color w:val="000000"/>
          <w:sz w:val="24"/>
          <w:szCs w:val="24"/>
        </w:rPr>
        <w:t>572</w:t>
      </w:r>
      <w:r w:rsidR="00137333" w:rsidRPr="00AD0CD8">
        <w:rPr>
          <w:color w:val="000000"/>
          <w:sz w:val="24"/>
          <w:szCs w:val="24"/>
        </w:rPr>
        <w:t xml:space="preserve">:б; </w:t>
      </w:r>
      <w:r w:rsidR="00137333" w:rsidRPr="00AD0CD8">
        <w:rPr>
          <w:b/>
          <w:bCs/>
          <w:color w:val="000000"/>
          <w:sz w:val="24"/>
          <w:szCs w:val="24"/>
        </w:rPr>
        <w:t>573</w:t>
      </w:r>
      <w:r w:rsidR="00137333" w:rsidRPr="00AD0CD8">
        <w:rPr>
          <w:color w:val="000000"/>
          <w:sz w:val="24"/>
          <w:szCs w:val="24"/>
        </w:rPr>
        <w:t xml:space="preserve">:в; </w:t>
      </w:r>
      <w:r w:rsidR="00137333" w:rsidRPr="00AD0CD8">
        <w:rPr>
          <w:b/>
          <w:bCs/>
          <w:color w:val="000000"/>
          <w:sz w:val="24"/>
          <w:szCs w:val="24"/>
        </w:rPr>
        <w:t>574</w:t>
      </w:r>
      <w:r w:rsidR="00137333" w:rsidRPr="00AD0CD8">
        <w:rPr>
          <w:color w:val="000000"/>
          <w:sz w:val="24"/>
          <w:szCs w:val="24"/>
        </w:rPr>
        <w:t xml:space="preserve">:б; </w:t>
      </w:r>
      <w:r w:rsidR="00137333" w:rsidRPr="00AD0CD8">
        <w:rPr>
          <w:b/>
          <w:bCs/>
          <w:color w:val="000000"/>
          <w:sz w:val="24"/>
          <w:szCs w:val="24"/>
        </w:rPr>
        <w:t>575</w:t>
      </w:r>
      <w:r w:rsidR="00137333" w:rsidRPr="00AD0CD8">
        <w:rPr>
          <w:color w:val="000000"/>
          <w:sz w:val="24"/>
          <w:szCs w:val="24"/>
        </w:rPr>
        <w:t xml:space="preserve">:г; </w:t>
      </w:r>
      <w:r w:rsidR="00137333" w:rsidRPr="00AD0CD8">
        <w:rPr>
          <w:b/>
          <w:bCs/>
          <w:color w:val="000000"/>
          <w:sz w:val="24"/>
          <w:szCs w:val="24"/>
        </w:rPr>
        <w:t>584</w:t>
      </w:r>
      <w:r w:rsidR="00137333" w:rsidRPr="00AD0CD8">
        <w:rPr>
          <w:color w:val="000000"/>
          <w:sz w:val="24"/>
          <w:szCs w:val="24"/>
        </w:rPr>
        <w:t xml:space="preserve">:б, в, г, д; </w:t>
      </w:r>
      <w:r w:rsidR="00137333" w:rsidRPr="00AD0CD8">
        <w:rPr>
          <w:b/>
          <w:bCs/>
          <w:color w:val="000000"/>
          <w:sz w:val="24"/>
          <w:szCs w:val="24"/>
        </w:rPr>
        <w:t>585</w:t>
      </w:r>
      <w:r w:rsidR="00137333" w:rsidRPr="00AD0CD8">
        <w:rPr>
          <w:color w:val="000000"/>
          <w:sz w:val="24"/>
          <w:szCs w:val="24"/>
        </w:rPr>
        <w:t xml:space="preserve">:д; </w:t>
      </w:r>
      <w:r w:rsidR="00137333" w:rsidRPr="00AD0CD8">
        <w:rPr>
          <w:b/>
          <w:bCs/>
          <w:color w:val="000000"/>
          <w:sz w:val="24"/>
          <w:szCs w:val="24"/>
        </w:rPr>
        <w:t>612</w:t>
      </w:r>
      <w:r w:rsidR="00137333" w:rsidRPr="00AD0CD8">
        <w:rPr>
          <w:color w:val="000000"/>
          <w:sz w:val="24"/>
          <w:szCs w:val="24"/>
        </w:rPr>
        <w:t xml:space="preserve">:е; </w:t>
      </w:r>
      <w:r w:rsidR="00137333" w:rsidRPr="00AD0CD8">
        <w:rPr>
          <w:b/>
          <w:bCs/>
          <w:color w:val="000000"/>
          <w:sz w:val="24"/>
          <w:szCs w:val="24"/>
        </w:rPr>
        <w:t>641</w:t>
      </w:r>
      <w:r w:rsidR="00137333" w:rsidRPr="00AD0CD8">
        <w:rPr>
          <w:color w:val="000000"/>
          <w:sz w:val="24"/>
          <w:szCs w:val="24"/>
        </w:rPr>
        <w:t xml:space="preserve">:е, ж, к, н, п, р; </w:t>
      </w:r>
      <w:r w:rsidR="00630C05" w:rsidRPr="00AD0CD8">
        <w:rPr>
          <w:color w:val="000000"/>
          <w:sz w:val="24"/>
          <w:szCs w:val="24"/>
        </w:rPr>
        <w:t xml:space="preserve"> </w:t>
      </w:r>
      <w:r w:rsidR="0052175E" w:rsidRPr="00AD0CD8">
        <w:rPr>
          <w:rFonts w:eastAsia="Symbol"/>
          <w:b/>
          <w:sz w:val="24"/>
          <w:szCs w:val="24"/>
          <w:lang w:val="bg-BG" w:eastAsia="zh-CN"/>
        </w:rPr>
        <w:t>с об</w:t>
      </w:r>
      <w:r w:rsidR="00630C05" w:rsidRPr="00AD0CD8">
        <w:rPr>
          <w:rFonts w:eastAsia="Symbol"/>
          <w:b/>
          <w:sz w:val="24"/>
          <w:szCs w:val="24"/>
          <w:lang w:val="bg-BG" w:eastAsia="zh-CN"/>
        </w:rPr>
        <w:t xml:space="preserve">ща незалесена площ </w:t>
      </w:r>
      <w:r w:rsidR="00137333" w:rsidRPr="00AD0CD8">
        <w:rPr>
          <w:rFonts w:eastAsia="Symbol"/>
          <w:b/>
          <w:sz w:val="24"/>
          <w:szCs w:val="24"/>
          <w:lang w:val="bg-BG" w:eastAsia="zh-CN"/>
        </w:rPr>
        <w:t>1103,4</w:t>
      </w:r>
      <w:r w:rsidR="0052175E" w:rsidRPr="00AD0CD8">
        <w:rPr>
          <w:rFonts w:eastAsia="Symbol"/>
          <w:b/>
          <w:sz w:val="24"/>
          <w:szCs w:val="24"/>
          <w:lang w:val="bg-BG" w:eastAsia="zh-CN"/>
        </w:rPr>
        <w:t xml:space="preserve"> ха, </w:t>
      </w:r>
      <w:r w:rsidR="0052175E" w:rsidRPr="000255C9">
        <w:rPr>
          <w:rFonts w:eastAsia="Symbol"/>
          <w:sz w:val="24"/>
          <w:szCs w:val="24"/>
          <w:lang w:val="bg-BG" w:eastAsia="zh-CN"/>
        </w:rPr>
        <w:t xml:space="preserve">от която -. </w:t>
      </w:r>
      <w:r w:rsidR="000255C9" w:rsidRPr="000255C9">
        <w:rPr>
          <w:rFonts w:eastAsia="Symbol"/>
          <w:b/>
          <w:sz w:val="24"/>
          <w:szCs w:val="24"/>
          <w:lang w:val="bg-BG" w:eastAsia="zh-CN"/>
        </w:rPr>
        <w:t xml:space="preserve">32,9 </w:t>
      </w:r>
      <w:r w:rsidR="0052175E" w:rsidRPr="000255C9">
        <w:rPr>
          <w:rFonts w:eastAsia="Symbol"/>
          <w:b/>
          <w:sz w:val="24"/>
          <w:szCs w:val="24"/>
          <w:lang w:val="bg-BG" w:eastAsia="zh-CN"/>
        </w:rPr>
        <w:t>ха</w:t>
      </w:r>
      <w:r w:rsidR="0052175E" w:rsidRPr="000255C9">
        <w:rPr>
          <w:rFonts w:eastAsia="Symbol"/>
          <w:sz w:val="24"/>
          <w:szCs w:val="24"/>
          <w:lang w:val="bg-BG" w:eastAsia="zh-CN"/>
        </w:rPr>
        <w:t xml:space="preserve"> водеща и </w:t>
      </w:r>
      <w:r w:rsidR="000255C9" w:rsidRPr="000255C9">
        <w:rPr>
          <w:rFonts w:eastAsia="Symbol"/>
          <w:b/>
          <w:sz w:val="24"/>
          <w:szCs w:val="24"/>
          <w:lang w:val="bg-BG" w:eastAsia="zh-CN"/>
        </w:rPr>
        <w:t>1070,5</w:t>
      </w:r>
      <w:r w:rsidR="0052175E" w:rsidRPr="000255C9">
        <w:rPr>
          <w:rFonts w:eastAsia="Symbol"/>
          <w:b/>
          <w:sz w:val="24"/>
          <w:szCs w:val="24"/>
          <w:lang w:val="bg-BG" w:eastAsia="zh-CN"/>
        </w:rPr>
        <w:t xml:space="preserve"> ха</w:t>
      </w:r>
      <w:r w:rsidR="0052175E" w:rsidRPr="000255C9">
        <w:rPr>
          <w:rFonts w:eastAsia="Symbol"/>
          <w:sz w:val="24"/>
          <w:szCs w:val="24"/>
          <w:lang w:val="bg-BG" w:eastAsia="zh-CN"/>
        </w:rPr>
        <w:t xml:space="preserve"> в друга</w:t>
      </w:r>
    </w:p>
    <w:p w:rsidR="00C935AD" w:rsidRPr="00630C05" w:rsidRDefault="0052175E" w:rsidP="000255C9">
      <w:pPr>
        <w:tabs>
          <w:tab w:val="left" w:pos="6101"/>
        </w:tabs>
        <w:jc w:val="both"/>
        <w:rPr>
          <w:sz w:val="24"/>
          <w:szCs w:val="24"/>
          <w:lang w:val="bg-BG"/>
        </w:rPr>
      </w:pPr>
      <w:r w:rsidRPr="00630C05">
        <w:rPr>
          <w:sz w:val="24"/>
          <w:szCs w:val="24"/>
          <w:lang w:val="bg-BG"/>
        </w:rPr>
        <w:tab/>
      </w:r>
    </w:p>
    <w:p w:rsidR="00AD0CD8" w:rsidRDefault="0052175E" w:rsidP="000255C9">
      <w:pPr>
        <w:jc w:val="both"/>
        <w:rPr>
          <w:b/>
          <w:i/>
          <w:sz w:val="24"/>
          <w:szCs w:val="24"/>
          <w:lang w:val="bg-BG"/>
        </w:rPr>
      </w:pPr>
      <w:r w:rsidRPr="00630C05">
        <w:rPr>
          <w:b/>
          <w:sz w:val="24"/>
          <w:szCs w:val="24"/>
          <w:lang w:val="bg-BG"/>
        </w:rPr>
        <w:t xml:space="preserve">      </w:t>
      </w:r>
      <w:r w:rsidR="00C935AD" w:rsidRPr="00AD0CD8">
        <w:rPr>
          <w:b/>
          <w:sz w:val="24"/>
          <w:szCs w:val="24"/>
          <w:lang w:val="bg-BG"/>
        </w:rPr>
        <w:t xml:space="preserve">- Защитна ивица </w:t>
      </w:r>
      <w:r w:rsidR="00C935AD" w:rsidRPr="00AD0CD8">
        <w:rPr>
          <w:b/>
          <w:i/>
          <w:sz w:val="24"/>
          <w:szCs w:val="24"/>
          <w:lang w:val="bg-BG"/>
        </w:rPr>
        <w:t xml:space="preserve"> </w:t>
      </w:r>
      <w:r w:rsidR="00AD0CD8" w:rsidRPr="00AD0CD8">
        <w:rPr>
          <w:b/>
          <w:i/>
          <w:sz w:val="24"/>
          <w:szCs w:val="24"/>
          <w:lang w:val="bg-BG"/>
        </w:rPr>
        <w:t xml:space="preserve">(стометрови) </w:t>
      </w:r>
      <w:r w:rsidR="00AD0CD8" w:rsidRPr="00AD0CD8">
        <w:rPr>
          <w:b/>
          <w:i/>
          <w:sz w:val="24"/>
          <w:szCs w:val="24"/>
          <w:lang w:val="bg-BG"/>
        </w:rPr>
        <w:softHyphen/>
        <w:t>к</w:t>
      </w:r>
      <w:r w:rsidR="00AD0CD8" w:rsidRPr="00AD0CD8">
        <w:rPr>
          <w:b/>
          <w:i/>
          <w:sz w:val="24"/>
          <w:szCs w:val="24"/>
          <w:lang w:val="bg-BG"/>
        </w:rPr>
        <w:softHyphen/>
        <w:t>рай ре</w:t>
      </w:r>
      <w:r w:rsidR="00AD0CD8" w:rsidRPr="00AD0CD8">
        <w:rPr>
          <w:b/>
          <w:i/>
          <w:sz w:val="24"/>
          <w:szCs w:val="24"/>
          <w:lang w:val="bg-BG"/>
        </w:rPr>
        <w:softHyphen/>
        <w:t xml:space="preserve">ка </w:t>
      </w:r>
      <w:r w:rsidR="00AD0CD8">
        <w:rPr>
          <w:b/>
          <w:i/>
          <w:sz w:val="24"/>
          <w:szCs w:val="24"/>
          <w:lang w:val="bg-BG"/>
        </w:rPr>
        <w:t xml:space="preserve"> с обща площ 674,1 ха, от която</w:t>
      </w:r>
      <w:r w:rsidR="000255C9">
        <w:rPr>
          <w:b/>
          <w:i/>
          <w:sz w:val="24"/>
          <w:szCs w:val="24"/>
          <w:lang w:val="bg-BG"/>
        </w:rPr>
        <w:t xml:space="preserve"> 47,9</w:t>
      </w:r>
      <w:r w:rsidR="00AD0CD8">
        <w:rPr>
          <w:b/>
          <w:i/>
          <w:sz w:val="24"/>
          <w:szCs w:val="24"/>
          <w:lang w:val="bg-BG"/>
        </w:rPr>
        <w:t xml:space="preserve"> ха водеща категория и  </w:t>
      </w:r>
      <w:r w:rsidR="000255C9">
        <w:rPr>
          <w:b/>
          <w:i/>
          <w:sz w:val="24"/>
          <w:szCs w:val="24"/>
          <w:lang w:val="bg-BG"/>
        </w:rPr>
        <w:t>526,2</w:t>
      </w:r>
      <w:r w:rsidR="00AD0CD8">
        <w:rPr>
          <w:b/>
          <w:i/>
          <w:sz w:val="24"/>
          <w:szCs w:val="24"/>
          <w:lang w:val="bg-BG"/>
        </w:rPr>
        <w:t xml:space="preserve"> ха в друга</w:t>
      </w:r>
    </w:p>
    <w:p w:rsidR="0052175E" w:rsidRDefault="00AD0CD8" w:rsidP="000255C9">
      <w:pPr>
        <w:jc w:val="both"/>
        <w:rPr>
          <w:rFonts w:eastAsia="Symbol"/>
          <w:sz w:val="24"/>
          <w:szCs w:val="24"/>
          <w:lang w:val="bg-BG" w:eastAsia="zh-CN"/>
        </w:rPr>
      </w:pPr>
      <w:r>
        <w:rPr>
          <w:sz w:val="24"/>
          <w:szCs w:val="24"/>
          <w:lang w:val="bg-BG"/>
        </w:rPr>
        <w:tab/>
      </w:r>
      <w:r w:rsidR="00C935AD" w:rsidRPr="00AD0CD8">
        <w:rPr>
          <w:sz w:val="24"/>
          <w:szCs w:val="24"/>
          <w:lang w:val="bg-BG"/>
        </w:rPr>
        <w:t xml:space="preserve">– </w:t>
      </w:r>
      <w:r>
        <w:rPr>
          <w:sz w:val="24"/>
          <w:szCs w:val="24"/>
          <w:lang w:val="bg-BG"/>
        </w:rPr>
        <w:t xml:space="preserve"> р. Марица - </w:t>
      </w:r>
      <w:r w:rsidR="00C935AD" w:rsidRPr="00AD0CD8">
        <w:rPr>
          <w:sz w:val="24"/>
          <w:szCs w:val="24"/>
          <w:lang w:val="bg-BG"/>
        </w:rPr>
        <w:t xml:space="preserve">отдели и подотдели: </w:t>
      </w:r>
      <w:r w:rsidRPr="00AD0CD8">
        <w:rPr>
          <w:b/>
          <w:bCs/>
          <w:color w:val="000000"/>
          <w:sz w:val="24"/>
          <w:szCs w:val="24"/>
        </w:rPr>
        <w:t>13</w:t>
      </w:r>
      <w:r w:rsidRPr="00AD0CD8">
        <w:rPr>
          <w:color w:val="000000"/>
          <w:sz w:val="24"/>
          <w:szCs w:val="24"/>
        </w:rPr>
        <w:t xml:space="preserve">:к, 12; </w:t>
      </w:r>
      <w:r w:rsidRPr="00AD0CD8">
        <w:rPr>
          <w:b/>
          <w:bCs/>
          <w:color w:val="000000"/>
          <w:sz w:val="24"/>
          <w:szCs w:val="24"/>
        </w:rPr>
        <w:t>111</w:t>
      </w:r>
      <w:r w:rsidRPr="00AD0CD8">
        <w:rPr>
          <w:color w:val="000000"/>
          <w:sz w:val="24"/>
          <w:szCs w:val="24"/>
        </w:rPr>
        <w:t xml:space="preserve">:а, б, в, г, д, з, и, к, л, м, н, 1, 2, 3, 4, 5, 6, 7, 9, 10, 11, 12; </w:t>
      </w:r>
      <w:r w:rsidRPr="00AD0CD8">
        <w:rPr>
          <w:b/>
          <w:bCs/>
          <w:color w:val="000000"/>
          <w:sz w:val="24"/>
          <w:szCs w:val="24"/>
        </w:rPr>
        <w:t>121</w:t>
      </w:r>
      <w:r w:rsidRPr="00AD0CD8">
        <w:rPr>
          <w:color w:val="000000"/>
          <w:sz w:val="24"/>
          <w:szCs w:val="24"/>
        </w:rPr>
        <w:t xml:space="preserve">:а, б, в, г, д, е, з, и, к, л, н, о, п, с, т, у, ф, х, ц, ч, ш, щ, ю, я, а1, б1, р1, 1, 3, 4, 6, 7, 9, 11, 12, 13; </w:t>
      </w:r>
      <w:r w:rsidRPr="00AD0CD8">
        <w:rPr>
          <w:b/>
          <w:bCs/>
          <w:color w:val="000000"/>
          <w:sz w:val="24"/>
          <w:szCs w:val="24"/>
        </w:rPr>
        <w:t>122</w:t>
      </w:r>
      <w:r w:rsidRPr="00AD0CD8">
        <w:rPr>
          <w:color w:val="000000"/>
          <w:sz w:val="24"/>
          <w:szCs w:val="24"/>
        </w:rPr>
        <w:t xml:space="preserve">:щ, а1, ж1, 4, 5; </w:t>
      </w:r>
      <w:r w:rsidRPr="00AD0CD8">
        <w:rPr>
          <w:b/>
          <w:bCs/>
          <w:color w:val="000000"/>
          <w:sz w:val="24"/>
          <w:szCs w:val="24"/>
        </w:rPr>
        <w:t>124</w:t>
      </w:r>
      <w:r w:rsidRPr="00AD0CD8">
        <w:rPr>
          <w:color w:val="000000"/>
          <w:sz w:val="24"/>
          <w:szCs w:val="24"/>
        </w:rPr>
        <w:t xml:space="preserve">:и; </w:t>
      </w:r>
      <w:r w:rsidRPr="00AD0CD8">
        <w:rPr>
          <w:b/>
          <w:bCs/>
          <w:color w:val="000000"/>
          <w:sz w:val="24"/>
          <w:szCs w:val="24"/>
        </w:rPr>
        <w:t>125</w:t>
      </w:r>
      <w:r w:rsidRPr="00AD0CD8">
        <w:rPr>
          <w:color w:val="000000"/>
          <w:sz w:val="24"/>
          <w:szCs w:val="24"/>
        </w:rPr>
        <w:t xml:space="preserve">; </w:t>
      </w:r>
      <w:r w:rsidRPr="00AD0CD8">
        <w:rPr>
          <w:b/>
          <w:bCs/>
          <w:color w:val="000000"/>
          <w:sz w:val="24"/>
          <w:szCs w:val="24"/>
        </w:rPr>
        <w:t>136</w:t>
      </w:r>
      <w:r w:rsidRPr="00AD0CD8">
        <w:rPr>
          <w:color w:val="000000"/>
          <w:sz w:val="24"/>
          <w:szCs w:val="24"/>
        </w:rPr>
        <w:t xml:space="preserve">:а, г, а1; </w:t>
      </w:r>
      <w:r w:rsidRPr="00AD0CD8">
        <w:rPr>
          <w:b/>
          <w:bCs/>
          <w:color w:val="000000"/>
          <w:sz w:val="24"/>
          <w:szCs w:val="24"/>
        </w:rPr>
        <w:t>137</w:t>
      </w:r>
      <w:r w:rsidRPr="00AD0CD8">
        <w:rPr>
          <w:color w:val="000000"/>
          <w:sz w:val="24"/>
          <w:szCs w:val="24"/>
        </w:rPr>
        <w:t xml:space="preserve">:а, б; </w:t>
      </w:r>
      <w:r w:rsidRPr="00AD0CD8">
        <w:rPr>
          <w:b/>
          <w:bCs/>
          <w:color w:val="000000"/>
          <w:sz w:val="24"/>
          <w:szCs w:val="24"/>
        </w:rPr>
        <w:t>139</w:t>
      </w:r>
      <w:r w:rsidRPr="00AD0CD8">
        <w:rPr>
          <w:color w:val="000000"/>
          <w:sz w:val="24"/>
          <w:szCs w:val="24"/>
        </w:rPr>
        <w:t xml:space="preserve">:а, б, в, г, д; </w:t>
      </w:r>
      <w:r w:rsidRPr="00AD0CD8">
        <w:rPr>
          <w:b/>
          <w:bCs/>
          <w:color w:val="000000"/>
          <w:sz w:val="24"/>
          <w:szCs w:val="24"/>
        </w:rPr>
        <w:t>147</w:t>
      </w:r>
      <w:r w:rsidRPr="00AD0CD8">
        <w:rPr>
          <w:color w:val="000000"/>
          <w:sz w:val="24"/>
          <w:szCs w:val="24"/>
        </w:rPr>
        <w:t xml:space="preserve">:з, и, к, 1; </w:t>
      </w:r>
      <w:r w:rsidRPr="00AD0CD8">
        <w:rPr>
          <w:b/>
          <w:bCs/>
          <w:color w:val="000000"/>
          <w:sz w:val="24"/>
          <w:szCs w:val="24"/>
        </w:rPr>
        <w:t>148</w:t>
      </w:r>
      <w:r w:rsidRPr="00AD0CD8">
        <w:rPr>
          <w:color w:val="000000"/>
          <w:sz w:val="24"/>
          <w:szCs w:val="24"/>
        </w:rPr>
        <w:t xml:space="preserve">:а, б, в, г, д, е, ж, з, и, л, м, н, о, п, р, с, т, у, ф, 1, 2, 3, 4, 5, 8, 9, 10, 11, 12, 13, 14, 15, 16; </w:t>
      </w:r>
      <w:r w:rsidRPr="00AD0CD8">
        <w:rPr>
          <w:b/>
          <w:bCs/>
          <w:color w:val="000000"/>
          <w:sz w:val="24"/>
          <w:szCs w:val="24"/>
        </w:rPr>
        <w:t>161</w:t>
      </w:r>
      <w:r w:rsidRPr="00AD0CD8">
        <w:rPr>
          <w:color w:val="000000"/>
          <w:sz w:val="24"/>
          <w:szCs w:val="24"/>
        </w:rPr>
        <w:t xml:space="preserve">:а, б, в, г, д, е, ж, з, и, к, л, м, н, п, 1, 2, 3, 4, 5, 6, 7, 8, 9, 10, 11, 12, 13, 14, 15, 16, 17; </w:t>
      </w:r>
      <w:r w:rsidRPr="00AD0CD8">
        <w:rPr>
          <w:b/>
          <w:bCs/>
          <w:color w:val="000000"/>
          <w:sz w:val="24"/>
          <w:szCs w:val="24"/>
        </w:rPr>
        <w:t>193</w:t>
      </w:r>
      <w:r w:rsidRPr="00AD0CD8">
        <w:rPr>
          <w:color w:val="000000"/>
          <w:sz w:val="24"/>
          <w:szCs w:val="24"/>
        </w:rPr>
        <w:t xml:space="preserve">:е, ж, ж1; </w:t>
      </w:r>
      <w:r w:rsidRPr="00AD0CD8">
        <w:rPr>
          <w:b/>
          <w:bCs/>
          <w:color w:val="000000"/>
          <w:sz w:val="24"/>
          <w:szCs w:val="24"/>
        </w:rPr>
        <w:t>207</w:t>
      </w:r>
      <w:r w:rsidRPr="00AD0CD8">
        <w:rPr>
          <w:color w:val="000000"/>
          <w:sz w:val="24"/>
          <w:szCs w:val="24"/>
        </w:rPr>
        <w:t xml:space="preserve">:с, у, ф, 5; </w:t>
      </w:r>
      <w:r w:rsidRPr="00AD0CD8">
        <w:rPr>
          <w:b/>
          <w:bCs/>
          <w:color w:val="000000"/>
          <w:sz w:val="24"/>
          <w:szCs w:val="24"/>
        </w:rPr>
        <w:t>248</w:t>
      </w:r>
      <w:r w:rsidRPr="00AD0CD8">
        <w:rPr>
          <w:color w:val="000000"/>
          <w:sz w:val="24"/>
          <w:szCs w:val="24"/>
        </w:rPr>
        <w:t xml:space="preserve">:у, ф, х, ц, ч, ш, щ, ю, я, а1, б1, в1, г1, д1, е1, о1, 1, 2, 7, 10; </w:t>
      </w:r>
      <w:r w:rsidRPr="00AD0CD8">
        <w:rPr>
          <w:b/>
          <w:bCs/>
          <w:color w:val="000000"/>
          <w:sz w:val="24"/>
          <w:szCs w:val="24"/>
        </w:rPr>
        <w:t>599</w:t>
      </w:r>
      <w:r w:rsidRPr="00AD0CD8">
        <w:rPr>
          <w:color w:val="000000"/>
          <w:sz w:val="24"/>
          <w:szCs w:val="24"/>
        </w:rPr>
        <w:t xml:space="preserve">:н, ч, щ, ю, а1, 15; </w:t>
      </w:r>
      <w:r w:rsidRPr="00AD0CD8">
        <w:rPr>
          <w:b/>
          <w:bCs/>
          <w:color w:val="000000"/>
          <w:sz w:val="24"/>
          <w:szCs w:val="24"/>
        </w:rPr>
        <w:t>615</w:t>
      </w:r>
      <w:r w:rsidRPr="00AD0CD8">
        <w:rPr>
          <w:color w:val="000000"/>
          <w:sz w:val="24"/>
          <w:szCs w:val="24"/>
        </w:rPr>
        <w:t xml:space="preserve">:а, б, в, г, д, е, ж, з, и, к, л, м, 1, 2, 3, 4, 5, 6, 7, 8; </w:t>
      </w:r>
      <w:r w:rsidRPr="00AD0CD8">
        <w:rPr>
          <w:b/>
          <w:bCs/>
          <w:color w:val="000000"/>
          <w:sz w:val="24"/>
          <w:szCs w:val="24"/>
        </w:rPr>
        <w:t>616</w:t>
      </w:r>
      <w:r w:rsidRPr="00AD0CD8">
        <w:rPr>
          <w:color w:val="000000"/>
          <w:sz w:val="24"/>
          <w:szCs w:val="24"/>
        </w:rPr>
        <w:t xml:space="preserve">; </w:t>
      </w:r>
      <w:r w:rsidRPr="00AD0CD8">
        <w:rPr>
          <w:b/>
          <w:bCs/>
          <w:color w:val="000000"/>
          <w:sz w:val="24"/>
          <w:szCs w:val="24"/>
        </w:rPr>
        <w:t>618</w:t>
      </w:r>
      <w:r w:rsidRPr="00AD0CD8">
        <w:rPr>
          <w:color w:val="000000"/>
          <w:sz w:val="24"/>
          <w:szCs w:val="24"/>
        </w:rPr>
        <w:t xml:space="preserve">; </w:t>
      </w:r>
      <w:r w:rsidRPr="00AD0CD8">
        <w:rPr>
          <w:b/>
          <w:bCs/>
          <w:color w:val="000000"/>
          <w:sz w:val="24"/>
          <w:szCs w:val="24"/>
        </w:rPr>
        <w:t>619</w:t>
      </w:r>
      <w:r w:rsidRPr="00AD0CD8">
        <w:rPr>
          <w:color w:val="000000"/>
          <w:sz w:val="24"/>
          <w:szCs w:val="24"/>
        </w:rPr>
        <w:t xml:space="preserve">:г, д, е, ж, 1; </w:t>
      </w:r>
      <w:r w:rsidRPr="00AD0CD8">
        <w:rPr>
          <w:b/>
          <w:bCs/>
          <w:color w:val="000000"/>
          <w:sz w:val="24"/>
          <w:szCs w:val="24"/>
        </w:rPr>
        <w:t>620</w:t>
      </w:r>
      <w:r w:rsidRPr="00AD0CD8">
        <w:rPr>
          <w:color w:val="000000"/>
          <w:sz w:val="24"/>
          <w:szCs w:val="24"/>
        </w:rPr>
        <w:t xml:space="preserve">:б, в, д, е, ж, з, и, к, л, м, н, о, п; </w:t>
      </w:r>
      <w:r w:rsidRPr="00AD0CD8">
        <w:rPr>
          <w:b/>
          <w:bCs/>
          <w:color w:val="000000"/>
          <w:sz w:val="24"/>
          <w:szCs w:val="24"/>
        </w:rPr>
        <w:t>621</w:t>
      </w:r>
      <w:r w:rsidRPr="00AD0CD8">
        <w:rPr>
          <w:color w:val="000000"/>
          <w:sz w:val="24"/>
          <w:szCs w:val="24"/>
        </w:rPr>
        <w:t xml:space="preserve">; </w:t>
      </w:r>
      <w:r w:rsidRPr="00AD0CD8">
        <w:rPr>
          <w:b/>
          <w:bCs/>
          <w:color w:val="000000"/>
          <w:sz w:val="24"/>
          <w:szCs w:val="24"/>
        </w:rPr>
        <w:t>623</w:t>
      </w:r>
      <w:r w:rsidRPr="00AD0CD8">
        <w:rPr>
          <w:color w:val="000000"/>
          <w:sz w:val="24"/>
          <w:szCs w:val="24"/>
        </w:rPr>
        <w:t xml:space="preserve">; </w:t>
      </w:r>
      <w:r w:rsidRPr="00AD0CD8">
        <w:rPr>
          <w:b/>
          <w:bCs/>
          <w:color w:val="000000"/>
          <w:sz w:val="24"/>
          <w:szCs w:val="24"/>
        </w:rPr>
        <w:t>624</w:t>
      </w:r>
      <w:r w:rsidRPr="00AD0CD8">
        <w:rPr>
          <w:color w:val="000000"/>
          <w:sz w:val="24"/>
          <w:szCs w:val="24"/>
        </w:rPr>
        <w:t xml:space="preserve">:а, б, в, г, д, е, ж, н, о, п, р, с, т, у, 1, 2, 3, 4, 5, 6, 7, 8, 9; </w:t>
      </w:r>
      <w:r w:rsidRPr="00AD0CD8">
        <w:rPr>
          <w:b/>
          <w:bCs/>
          <w:color w:val="000000"/>
          <w:sz w:val="24"/>
          <w:szCs w:val="24"/>
        </w:rPr>
        <w:t>625</w:t>
      </w:r>
      <w:r w:rsidRPr="00AD0CD8">
        <w:rPr>
          <w:color w:val="000000"/>
          <w:sz w:val="24"/>
          <w:szCs w:val="24"/>
        </w:rPr>
        <w:t xml:space="preserve">:а, б, в, г, д, е, ж, з, и, к, л, м, 1, 2, 3, 4, 5; </w:t>
      </w:r>
      <w:r w:rsidR="00630C05" w:rsidRPr="00AD0CD8">
        <w:rPr>
          <w:rFonts w:eastAsia="Symbol"/>
          <w:b/>
          <w:sz w:val="24"/>
          <w:szCs w:val="24"/>
          <w:lang w:val="bg-BG" w:eastAsia="zh-CN"/>
        </w:rPr>
        <w:t xml:space="preserve">с обща площ </w:t>
      </w:r>
      <w:r w:rsidR="000255C9">
        <w:rPr>
          <w:rFonts w:eastAsia="Symbol"/>
          <w:b/>
          <w:sz w:val="24"/>
          <w:szCs w:val="24"/>
          <w:lang w:val="bg-BG" w:eastAsia="zh-CN"/>
        </w:rPr>
        <w:t>523,7</w:t>
      </w:r>
      <w:r w:rsidR="0052175E" w:rsidRPr="00AD0CD8">
        <w:rPr>
          <w:rFonts w:eastAsia="Symbol"/>
          <w:b/>
          <w:sz w:val="24"/>
          <w:szCs w:val="24"/>
          <w:lang w:val="bg-BG" w:eastAsia="zh-CN"/>
        </w:rPr>
        <w:t xml:space="preserve"> ха</w:t>
      </w:r>
      <w:r w:rsidR="004C34EC" w:rsidRPr="00AD0CD8">
        <w:rPr>
          <w:rFonts w:eastAsia="Symbol"/>
          <w:sz w:val="24"/>
          <w:szCs w:val="24"/>
          <w:lang w:val="bg-BG" w:eastAsia="zh-CN"/>
        </w:rPr>
        <w:t>.</w:t>
      </w:r>
    </w:p>
    <w:p w:rsidR="00E62C14" w:rsidRPr="00E62C14" w:rsidRDefault="000255C9" w:rsidP="000255C9">
      <w:pPr>
        <w:pStyle w:val="af8"/>
        <w:ind w:left="0"/>
        <w:jc w:val="both"/>
        <w:rPr>
          <w:rFonts w:eastAsia="Symbol"/>
          <w:sz w:val="24"/>
          <w:szCs w:val="24"/>
          <w:lang w:val="bg-BG" w:eastAsia="zh-CN"/>
        </w:rPr>
      </w:pPr>
      <w:r>
        <w:rPr>
          <w:rFonts w:eastAsia="Symbol"/>
          <w:sz w:val="24"/>
          <w:szCs w:val="24"/>
          <w:lang w:val="bg-BG" w:eastAsia="zh-CN"/>
        </w:rPr>
        <w:tab/>
        <w:t xml:space="preserve">- </w:t>
      </w:r>
      <w:r w:rsidR="00E62C14">
        <w:rPr>
          <w:rFonts w:eastAsia="Symbol"/>
          <w:sz w:val="24"/>
          <w:szCs w:val="24"/>
          <w:lang w:val="bg-BG" w:eastAsia="zh-CN"/>
        </w:rPr>
        <w:t>река Арда отдели и подотдели:</w:t>
      </w:r>
      <w:r w:rsidRPr="000255C9">
        <w:rPr>
          <w:b/>
          <w:bCs/>
          <w:color w:val="000000"/>
          <w:sz w:val="24"/>
          <w:szCs w:val="24"/>
        </w:rPr>
        <w:t xml:space="preserve"> </w:t>
      </w:r>
      <w:r w:rsidRPr="00AD0CD8">
        <w:rPr>
          <w:b/>
          <w:bCs/>
          <w:color w:val="000000"/>
          <w:sz w:val="24"/>
          <w:szCs w:val="24"/>
        </w:rPr>
        <w:t>386</w:t>
      </w:r>
      <w:r w:rsidRPr="00AD0CD8">
        <w:rPr>
          <w:color w:val="000000"/>
          <w:sz w:val="24"/>
          <w:szCs w:val="24"/>
        </w:rPr>
        <w:t xml:space="preserve">:а, з; </w:t>
      </w:r>
      <w:r w:rsidRPr="00AD0CD8">
        <w:rPr>
          <w:b/>
          <w:bCs/>
          <w:color w:val="000000"/>
          <w:sz w:val="24"/>
          <w:szCs w:val="24"/>
        </w:rPr>
        <w:t>387</w:t>
      </w:r>
      <w:r w:rsidRPr="00AD0CD8">
        <w:rPr>
          <w:color w:val="000000"/>
          <w:sz w:val="24"/>
          <w:szCs w:val="24"/>
        </w:rPr>
        <w:t xml:space="preserve">:а, ж, 2; </w:t>
      </w:r>
      <w:r w:rsidRPr="00AD0CD8">
        <w:rPr>
          <w:b/>
          <w:bCs/>
          <w:color w:val="000000"/>
          <w:sz w:val="24"/>
          <w:szCs w:val="24"/>
        </w:rPr>
        <w:t>479</w:t>
      </w:r>
      <w:r w:rsidRPr="00AD0CD8">
        <w:rPr>
          <w:color w:val="000000"/>
          <w:sz w:val="24"/>
          <w:szCs w:val="24"/>
        </w:rPr>
        <w:t xml:space="preserve">:з, и, 4, 5; </w:t>
      </w:r>
      <w:r w:rsidRPr="00AD0CD8">
        <w:rPr>
          <w:b/>
          <w:bCs/>
          <w:color w:val="000000"/>
          <w:sz w:val="24"/>
          <w:szCs w:val="24"/>
        </w:rPr>
        <w:t>486</w:t>
      </w:r>
      <w:r w:rsidRPr="00AD0CD8">
        <w:rPr>
          <w:color w:val="000000"/>
          <w:sz w:val="24"/>
          <w:szCs w:val="24"/>
        </w:rPr>
        <w:t xml:space="preserve">:д, е, ж, з; </w:t>
      </w:r>
      <w:r w:rsidRPr="00AD0CD8">
        <w:rPr>
          <w:b/>
          <w:bCs/>
          <w:color w:val="000000"/>
          <w:sz w:val="24"/>
          <w:szCs w:val="24"/>
        </w:rPr>
        <w:t>487</w:t>
      </w:r>
      <w:r w:rsidRPr="00AD0CD8">
        <w:rPr>
          <w:color w:val="000000"/>
          <w:sz w:val="24"/>
          <w:szCs w:val="24"/>
        </w:rPr>
        <w:t xml:space="preserve">:с; </w:t>
      </w:r>
      <w:r w:rsidRPr="00AD0CD8">
        <w:rPr>
          <w:b/>
          <w:bCs/>
          <w:color w:val="000000"/>
          <w:sz w:val="24"/>
          <w:szCs w:val="24"/>
        </w:rPr>
        <w:t>494</w:t>
      </w:r>
      <w:r w:rsidRPr="00AD0CD8">
        <w:rPr>
          <w:color w:val="000000"/>
          <w:sz w:val="24"/>
          <w:szCs w:val="24"/>
        </w:rPr>
        <w:t xml:space="preserve">:д, е, 5; </w:t>
      </w:r>
      <w:r w:rsidRPr="00AD0CD8">
        <w:rPr>
          <w:b/>
          <w:bCs/>
          <w:color w:val="000000"/>
          <w:sz w:val="24"/>
          <w:szCs w:val="24"/>
        </w:rPr>
        <w:t>495</w:t>
      </w:r>
      <w:r w:rsidRPr="00AD0CD8">
        <w:rPr>
          <w:color w:val="000000"/>
          <w:sz w:val="24"/>
          <w:szCs w:val="24"/>
        </w:rPr>
        <w:t xml:space="preserve">:ж, з; </w:t>
      </w:r>
      <w:r w:rsidRPr="00AD0CD8">
        <w:rPr>
          <w:b/>
          <w:bCs/>
          <w:color w:val="000000"/>
          <w:sz w:val="24"/>
          <w:szCs w:val="24"/>
        </w:rPr>
        <w:t>496</w:t>
      </w:r>
      <w:r w:rsidRPr="00AD0CD8">
        <w:rPr>
          <w:color w:val="000000"/>
          <w:sz w:val="24"/>
          <w:szCs w:val="24"/>
        </w:rPr>
        <w:t xml:space="preserve">:г, д, ж, 3, 5, 6; </w:t>
      </w:r>
      <w:r w:rsidRPr="00AD0CD8">
        <w:rPr>
          <w:b/>
          <w:bCs/>
          <w:color w:val="000000"/>
          <w:sz w:val="24"/>
          <w:szCs w:val="24"/>
        </w:rPr>
        <w:t>498</w:t>
      </w:r>
      <w:r w:rsidRPr="00AD0CD8">
        <w:rPr>
          <w:color w:val="000000"/>
          <w:sz w:val="24"/>
          <w:szCs w:val="24"/>
        </w:rPr>
        <w:t xml:space="preserve">:е; </w:t>
      </w:r>
      <w:r w:rsidRPr="00AD0CD8">
        <w:rPr>
          <w:b/>
          <w:bCs/>
          <w:color w:val="000000"/>
          <w:sz w:val="24"/>
          <w:szCs w:val="24"/>
        </w:rPr>
        <w:t>499</w:t>
      </w:r>
      <w:r w:rsidRPr="00AD0CD8">
        <w:rPr>
          <w:color w:val="000000"/>
          <w:sz w:val="24"/>
          <w:szCs w:val="24"/>
        </w:rPr>
        <w:t xml:space="preserve">:ж, з; </w:t>
      </w:r>
      <w:r w:rsidRPr="00AD0CD8">
        <w:rPr>
          <w:b/>
          <w:bCs/>
          <w:color w:val="000000"/>
          <w:sz w:val="24"/>
          <w:szCs w:val="24"/>
        </w:rPr>
        <w:t>501</w:t>
      </w:r>
      <w:r w:rsidRPr="00AD0CD8">
        <w:rPr>
          <w:color w:val="000000"/>
          <w:sz w:val="24"/>
          <w:szCs w:val="24"/>
        </w:rPr>
        <w:t xml:space="preserve">:л; </w:t>
      </w:r>
      <w:r w:rsidRPr="00AD0CD8">
        <w:rPr>
          <w:b/>
          <w:bCs/>
          <w:color w:val="000000"/>
          <w:sz w:val="24"/>
          <w:szCs w:val="24"/>
        </w:rPr>
        <w:t>516</w:t>
      </w:r>
      <w:r w:rsidRPr="00AD0CD8">
        <w:rPr>
          <w:color w:val="000000"/>
          <w:sz w:val="24"/>
          <w:szCs w:val="24"/>
        </w:rPr>
        <w:t xml:space="preserve">:а, е, з, и, к; </w:t>
      </w:r>
      <w:r w:rsidRPr="00AD0CD8">
        <w:rPr>
          <w:b/>
          <w:bCs/>
          <w:color w:val="000000"/>
          <w:sz w:val="24"/>
          <w:szCs w:val="24"/>
        </w:rPr>
        <w:t>517</w:t>
      </w:r>
      <w:r w:rsidRPr="00AD0CD8">
        <w:rPr>
          <w:color w:val="000000"/>
          <w:sz w:val="24"/>
          <w:szCs w:val="24"/>
        </w:rPr>
        <w:t>:а;</w:t>
      </w:r>
      <w:r w:rsidRPr="000255C9">
        <w:rPr>
          <w:rFonts w:eastAsia="Symbol"/>
          <w:b/>
          <w:sz w:val="24"/>
          <w:szCs w:val="24"/>
          <w:lang w:val="bg-BG" w:eastAsia="zh-CN"/>
        </w:rPr>
        <w:t xml:space="preserve"> </w:t>
      </w:r>
      <w:r w:rsidRPr="00AD0CD8">
        <w:rPr>
          <w:rFonts w:eastAsia="Symbol"/>
          <w:b/>
          <w:sz w:val="24"/>
          <w:szCs w:val="24"/>
          <w:lang w:val="bg-BG" w:eastAsia="zh-CN"/>
        </w:rPr>
        <w:t xml:space="preserve">с обща площ </w:t>
      </w:r>
      <w:r>
        <w:rPr>
          <w:rFonts w:eastAsia="Symbol"/>
          <w:b/>
          <w:sz w:val="24"/>
          <w:szCs w:val="24"/>
          <w:lang w:val="bg-BG" w:eastAsia="zh-CN"/>
        </w:rPr>
        <w:t>140,4</w:t>
      </w:r>
      <w:r w:rsidRPr="00AD0CD8">
        <w:rPr>
          <w:rFonts w:eastAsia="Symbol"/>
          <w:b/>
          <w:sz w:val="24"/>
          <w:szCs w:val="24"/>
          <w:lang w:val="bg-BG" w:eastAsia="zh-CN"/>
        </w:rPr>
        <w:t xml:space="preserve"> ха</w:t>
      </w:r>
      <w:r>
        <w:rPr>
          <w:rFonts w:eastAsia="Symbol"/>
          <w:sz w:val="24"/>
          <w:szCs w:val="24"/>
          <w:lang w:val="bg-BG" w:eastAsia="zh-CN"/>
        </w:rPr>
        <w:t>.</w:t>
      </w:r>
      <w:r w:rsidRPr="00AD0CD8">
        <w:rPr>
          <w:rFonts w:eastAsia="Symbol"/>
          <w:sz w:val="24"/>
          <w:szCs w:val="24"/>
          <w:lang w:val="bg-BG" w:eastAsia="zh-CN"/>
        </w:rPr>
        <w:t>.</w:t>
      </w:r>
    </w:p>
    <w:p w:rsidR="004C34EC" w:rsidRPr="00811A56" w:rsidRDefault="00811A56" w:rsidP="000255C9">
      <w:pPr>
        <w:jc w:val="both"/>
        <w:rPr>
          <w:rFonts w:eastAsia="Symbol"/>
          <w:sz w:val="24"/>
          <w:szCs w:val="24"/>
          <w:lang w:val="bg-BG" w:eastAsia="zh-CN"/>
        </w:rPr>
      </w:pPr>
      <w:r>
        <w:rPr>
          <w:rFonts w:eastAsia="Symbol"/>
          <w:sz w:val="24"/>
          <w:szCs w:val="24"/>
          <w:lang w:val="bg-BG" w:eastAsia="zh-CN"/>
        </w:rPr>
        <w:tab/>
      </w:r>
      <w:r w:rsidRPr="00811A56">
        <w:rPr>
          <w:rFonts w:eastAsia="Symbol"/>
          <w:b/>
          <w:i/>
          <w:sz w:val="24"/>
          <w:szCs w:val="24"/>
          <w:lang w:val="bg-BG" w:eastAsia="zh-CN"/>
        </w:rPr>
        <w:t>- Гори на скални и урвести терени</w:t>
      </w:r>
      <w:r w:rsidRPr="00811A56">
        <w:rPr>
          <w:rFonts w:eastAsia="Symbol"/>
          <w:sz w:val="24"/>
          <w:szCs w:val="24"/>
          <w:lang w:val="bg-BG" w:eastAsia="zh-CN"/>
        </w:rPr>
        <w:t xml:space="preserve"> </w:t>
      </w:r>
      <w:r w:rsidRPr="00811A56">
        <w:rPr>
          <w:sz w:val="24"/>
          <w:szCs w:val="24"/>
          <w:lang w:val="bg-BG"/>
        </w:rPr>
        <w:t xml:space="preserve">обособени съгласно чл. 5, ал.2 от ЗГ и чл.43, ал.1, т.1 от Наредба №18 от 07.10.2015г. за инвентаризация и планиране в горските подотдели </w:t>
      </w:r>
      <w:r w:rsidRPr="00811A56">
        <w:rPr>
          <w:b/>
          <w:bCs/>
          <w:color w:val="000000"/>
          <w:sz w:val="24"/>
          <w:szCs w:val="24"/>
        </w:rPr>
        <w:t>112</w:t>
      </w:r>
      <w:r w:rsidRPr="00811A56">
        <w:rPr>
          <w:color w:val="000000"/>
          <w:sz w:val="24"/>
          <w:szCs w:val="24"/>
        </w:rPr>
        <w:t xml:space="preserve">:а; </w:t>
      </w:r>
      <w:r w:rsidRPr="00811A56">
        <w:rPr>
          <w:b/>
          <w:bCs/>
          <w:color w:val="000000"/>
          <w:sz w:val="24"/>
          <w:szCs w:val="24"/>
        </w:rPr>
        <w:t>204</w:t>
      </w:r>
      <w:r w:rsidRPr="00811A56">
        <w:rPr>
          <w:color w:val="000000"/>
          <w:sz w:val="24"/>
          <w:szCs w:val="24"/>
        </w:rPr>
        <w:t>:ж, з;</w:t>
      </w:r>
      <w:r w:rsidRPr="00811A56">
        <w:rPr>
          <w:color w:val="000000"/>
          <w:sz w:val="24"/>
          <w:szCs w:val="24"/>
          <w:lang w:val="bg-BG"/>
        </w:rPr>
        <w:t xml:space="preserve"> с площ 8,7 ха</w:t>
      </w:r>
      <w:r>
        <w:rPr>
          <w:color w:val="000000"/>
          <w:sz w:val="24"/>
          <w:szCs w:val="24"/>
          <w:lang w:val="bg-BG"/>
        </w:rPr>
        <w:t xml:space="preserve"> в друга категория</w:t>
      </w:r>
    </w:p>
    <w:p w:rsidR="00C935AD" w:rsidRPr="00EE331C" w:rsidRDefault="00AD0CD8" w:rsidP="000255C9">
      <w:pPr>
        <w:jc w:val="both"/>
        <w:rPr>
          <w:b/>
          <w:sz w:val="24"/>
          <w:szCs w:val="24"/>
          <w:lang w:val="bg-BG"/>
        </w:rPr>
      </w:pPr>
      <w:r>
        <w:rPr>
          <w:rFonts w:eastAsia="Symbol"/>
          <w:sz w:val="24"/>
          <w:szCs w:val="24"/>
          <w:lang w:val="bg-BG" w:eastAsia="zh-CN"/>
        </w:rPr>
        <w:tab/>
      </w:r>
    </w:p>
    <w:p w:rsidR="006468C4" w:rsidRPr="00EE331C" w:rsidRDefault="00C935AD" w:rsidP="000255C9">
      <w:pPr>
        <w:ind w:firstLine="708"/>
        <w:jc w:val="both"/>
        <w:rPr>
          <w:b/>
          <w:sz w:val="24"/>
          <w:szCs w:val="24"/>
          <w:lang w:val="bg-BG"/>
        </w:rPr>
      </w:pPr>
      <w:r w:rsidRPr="00EE331C">
        <w:rPr>
          <w:b/>
          <w:sz w:val="24"/>
          <w:szCs w:val="24"/>
          <w:lang w:val="bg-BG"/>
        </w:rPr>
        <w:t>2.2.1.2. За Защита на водите</w:t>
      </w:r>
      <w:r w:rsidR="00811A56">
        <w:rPr>
          <w:b/>
          <w:sz w:val="24"/>
          <w:szCs w:val="24"/>
          <w:lang w:val="bg-BG"/>
        </w:rPr>
        <w:t xml:space="preserve"> с обща площ от 267,7</w:t>
      </w:r>
      <w:r w:rsidRPr="00EE331C">
        <w:rPr>
          <w:b/>
          <w:sz w:val="24"/>
          <w:szCs w:val="24"/>
          <w:lang w:val="bg-BG"/>
        </w:rPr>
        <w:t xml:space="preserve"> ха – о</w:t>
      </w:r>
      <w:r w:rsidR="00811A56">
        <w:rPr>
          <w:b/>
          <w:sz w:val="24"/>
          <w:szCs w:val="24"/>
          <w:lang w:val="bg-BG"/>
        </w:rPr>
        <w:t>т които 2,8</w:t>
      </w:r>
      <w:r w:rsidR="0052175E">
        <w:rPr>
          <w:b/>
          <w:sz w:val="24"/>
          <w:szCs w:val="24"/>
          <w:lang w:val="bg-BG"/>
        </w:rPr>
        <w:t xml:space="preserve"> ха с водеща категория и </w:t>
      </w:r>
      <w:r w:rsidR="00811A56">
        <w:rPr>
          <w:b/>
          <w:sz w:val="24"/>
          <w:szCs w:val="24"/>
          <w:lang w:val="bg-BG"/>
        </w:rPr>
        <w:t>264,9</w:t>
      </w:r>
      <w:r w:rsidRPr="00EE331C">
        <w:rPr>
          <w:b/>
          <w:sz w:val="24"/>
          <w:szCs w:val="24"/>
          <w:lang w:val="bg-BG"/>
        </w:rPr>
        <w:t xml:space="preserve"> ха в други категории.</w:t>
      </w:r>
    </w:p>
    <w:p w:rsidR="00FF2CF3" w:rsidRPr="00811A56" w:rsidRDefault="006468C4" w:rsidP="000255C9">
      <w:pPr>
        <w:jc w:val="both"/>
        <w:rPr>
          <w:color w:val="000000"/>
          <w:sz w:val="24"/>
          <w:szCs w:val="24"/>
          <w:lang w:val="bg-BG"/>
        </w:rPr>
      </w:pPr>
      <w:r>
        <w:rPr>
          <w:rFonts w:cs="Arial"/>
          <w:color w:val="000000"/>
        </w:rPr>
        <w:tab/>
      </w:r>
      <w:r w:rsidRPr="00811A56">
        <w:rPr>
          <w:color w:val="000000"/>
          <w:sz w:val="24"/>
          <w:szCs w:val="24"/>
          <w:lang w:val="bg-BG"/>
        </w:rPr>
        <w:t xml:space="preserve">- </w:t>
      </w:r>
      <w:r w:rsidRPr="00811A56">
        <w:rPr>
          <w:b/>
          <w:color w:val="000000"/>
          <w:sz w:val="24"/>
          <w:szCs w:val="24"/>
          <w:lang w:val="bg-BG"/>
        </w:rPr>
        <w:t>Санитарно-охранителните  зони</w:t>
      </w:r>
      <w:r w:rsidR="00CA3128" w:rsidRPr="00811A56">
        <w:rPr>
          <w:b/>
          <w:color w:val="000000"/>
          <w:sz w:val="24"/>
          <w:szCs w:val="24"/>
          <w:lang w:val="bg-BG"/>
        </w:rPr>
        <w:t xml:space="preserve"> </w:t>
      </w:r>
      <w:r w:rsidR="00811A56" w:rsidRPr="00811A56">
        <w:rPr>
          <w:sz w:val="24"/>
          <w:szCs w:val="24"/>
          <w:lang w:val="bg-BG"/>
        </w:rPr>
        <w:t>на основание чл. 119, ал.4, т.2 от Закона за водите и чл. 37, т.1 от Наредба №3(ДВ бр. 88/2000 г.)</w:t>
      </w:r>
      <w:r w:rsidR="00811A56" w:rsidRPr="00811A56">
        <w:rPr>
          <w:b/>
          <w:color w:val="000000"/>
          <w:sz w:val="24"/>
          <w:szCs w:val="24"/>
          <w:lang w:val="bg-BG"/>
        </w:rPr>
        <w:t xml:space="preserve">  </w:t>
      </w:r>
      <w:r w:rsidR="00811A56" w:rsidRPr="00811A56">
        <w:rPr>
          <w:sz w:val="24"/>
          <w:szCs w:val="24"/>
          <w:lang w:val="bg-BG"/>
        </w:rPr>
        <w:t>и  чл. 5, ал. 2 от ЗГ</w:t>
      </w:r>
      <w:r w:rsidR="00811A56" w:rsidRPr="00811A56">
        <w:rPr>
          <w:b/>
          <w:color w:val="000000"/>
          <w:sz w:val="24"/>
          <w:szCs w:val="24"/>
          <w:lang w:val="bg-BG"/>
        </w:rPr>
        <w:t xml:space="preserve">   </w:t>
      </w:r>
      <w:r w:rsidR="00C952C2" w:rsidRPr="00811A56">
        <w:rPr>
          <w:bCs/>
          <w:color w:val="000000"/>
          <w:sz w:val="24"/>
          <w:szCs w:val="24"/>
          <w:lang w:val="bg-BG"/>
        </w:rPr>
        <w:t>с</w:t>
      </w:r>
      <w:r w:rsidR="00C952C2" w:rsidRPr="00811A56">
        <w:rPr>
          <w:sz w:val="24"/>
          <w:szCs w:val="24"/>
          <w:lang w:val="bg-BG"/>
        </w:rPr>
        <w:t xml:space="preserve"> о</w:t>
      </w:r>
      <w:r w:rsidR="00C952C2" w:rsidRPr="00811A56">
        <w:rPr>
          <w:color w:val="000000"/>
          <w:sz w:val="24"/>
          <w:szCs w:val="24"/>
          <w:lang w:val="bg-BG"/>
        </w:rPr>
        <w:t xml:space="preserve">бща площ </w:t>
      </w:r>
      <w:r w:rsidR="00811A56" w:rsidRPr="00811A56">
        <w:rPr>
          <w:b/>
          <w:color w:val="000000"/>
          <w:sz w:val="24"/>
          <w:szCs w:val="24"/>
          <w:lang w:val="bg-BG"/>
        </w:rPr>
        <w:t>7,6</w:t>
      </w:r>
      <w:r w:rsidR="00C952C2" w:rsidRPr="00811A56">
        <w:rPr>
          <w:b/>
          <w:color w:val="000000"/>
          <w:sz w:val="24"/>
          <w:szCs w:val="24"/>
          <w:lang w:val="bg-BG"/>
        </w:rPr>
        <w:t xml:space="preserve"> ха</w:t>
      </w:r>
      <w:r w:rsidR="00811A56" w:rsidRPr="00811A56">
        <w:rPr>
          <w:color w:val="000000"/>
          <w:sz w:val="24"/>
          <w:szCs w:val="24"/>
          <w:lang w:val="bg-BG"/>
        </w:rPr>
        <w:t>, от която 2,8 ха с водеща функция и 2,8</w:t>
      </w:r>
      <w:r w:rsidR="00C952C2" w:rsidRPr="00811A56">
        <w:rPr>
          <w:color w:val="000000"/>
          <w:sz w:val="24"/>
          <w:szCs w:val="24"/>
          <w:lang w:val="bg-BG"/>
        </w:rPr>
        <w:t xml:space="preserve"> ха в друга категория</w:t>
      </w:r>
      <w:r w:rsidR="00CA3128" w:rsidRPr="00811A56">
        <w:rPr>
          <w:color w:val="000000"/>
          <w:sz w:val="24"/>
          <w:szCs w:val="24"/>
          <w:lang w:val="bg-BG"/>
        </w:rPr>
        <w:t>, както следва</w:t>
      </w:r>
      <w:r w:rsidR="002C7048" w:rsidRPr="00811A56">
        <w:rPr>
          <w:color w:val="000000"/>
          <w:sz w:val="24"/>
          <w:szCs w:val="24"/>
          <w:lang w:val="bg-BG"/>
        </w:rPr>
        <w:t>:</w:t>
      </w:r>
    </w:p>
    <w:p w:rsidR="00FF2CF3" w:rsidRPr="00811A56" w:rsidRDefault="00C952C2" w:rsidP="000255C9">
      <w:pPr>
        <w:jc w:val="both"/>
        <w:rPr>
          <w:color w:val="000000"/>
          <w:sz w:val="24"/>
          <w:szCs w:val="24"/>
          <w:lang w:val="bg-BG"/>
        </w:rPr>
      </w:pPr>
      <w:r w:rsidRPr="00811A56">
        <w:rPr>
          <w:b/>
          <w:color w:val="000000"/>
          <w:sz w:val="24"/>
          <w:szCs w:val="24"/>
          <w:lang w:val="bg-BG"/>
        </w:rPr>
        <w:t xml:space="preserve"> </w:t>
      </w:r>
      <w:r w:rsidR="00FF2CF3" w:rsidRPr="00811A56">
        <w:rPr>
          <w:b/>
          <w:color w:val="000000"/>
          <w:sz w:val="24"/>
          <w:szCs w:val="24"/>
          <w:lang w:val="bg-BG"/>
        </w:rPr>
        <w:tab/>
      </w:r>
      <w:r w:rsidRPr="00811A56">
        <w:rPr>
          <w:b/>
          <w:color w:val="000000"/>
          <w:sz w:val="24"/>
          <w:szCs w:val="24"/>
          <w:lang w:val="bg-BG"/>
        </w:rPr>
        <w:t xml:space="preserve"> </w:t>
      </w:r>
      <w:r w:rsidR="00FF2CF3" w:rsidRPr="00811A56">
        <w:rPr>
          <w:b/>
          <w:color w:val="000000"/>
          <w:sz w:val="24"/>
          <w:szCs w:val="24"/>
          <w:lang w:val="bg-BG"/>
        </w:rPr>
        <w:t xml:space="preserve">- </w:t>
      </w:r>
      <w:r w:rsidR="00FF2CF3" w:rsidRPr="00811A56">
        <w:rPr>
          <w:b/>
          <w:sz w:val="24"/>
          <w:szCs w:val="24"/>
          <w:lang w:val="bg-BG"/>
        </w:rPr>
        <w:t xml:space="preserve">обявена със Заповед № СОЗ-М-207 от 17.01.2011 г. </w:t>
      </w:r>
      <w:r w:rsidR="00FF2CF3" w:rsidRPr="00811A56">
        <w:rPr>
          <w:sz w:val="24"/>
          <w:szCs w:val="24"/>
          <w:lang w:val="bg-BG"/>
        </w:rPr>
        <w:t>на БД гр. Пловдив</w:t>
      </w:r>
    </w:p>
    <w:p w:rsidR="00C952C2" w:rsidRPr="00811A56" w:rsidRDefault="00FF2CF3" w:rsidP="000255C9">
      <w:pPr>
        <w:jc w:val="both"/>
        <w:rPr>
          <w:color w:val="000000"/>
          <w:sz w:val="24"/>
          <w:szCs w:val="24"/>
          <w:lang w:val="bg-BG"/>
        </w:rPr>
      </w:pPr>
      <w:r w:rsidRPr="00811A56">
        <w:rPr>
          <w:b/>
          <w:color w:val="000000"/>
          <w:sz w:val="24"/>
          <w:szCs w:val="24"/>
          <w:lang w:val="bg-BG"/>
        </w:rPr>
        <w:tab/>
      </w:r>
      <w:r w:rsidR="00C952C2" w:rsidRPr="00811A56">
        <w:rPr>
          <w:b/>
          <w:color w:val="000000"/>
          <w:sz w:val="24"/>
          <w:szCs w:val="24"/>
          <w:lang w:val="bg-BG"/>
        </w:rPr>
        <w:t xml:space="preserve"> </w:t>
      </w:r>
      <w:r w:rsidR="002C7048" w:rsidRPr="00811A56">
        <w:rPr>
          <w:b/>
          <w:color w:val="000000"/>
          <w:sz w:val="24"/>
          <w:szCs w:val="24"/>
          <w:lang w:val="bg-BG"/>
        </w:rPr>
        <w:t xml:space="preserve">- </w:t>
      </w:r>
      <w:r w:rsidR="002C7048" w:rsidRPr="00811A56">
        <w:rPr>
          <w:color w:val="000000"/>
          <w:sz w:val="24"/>
          <w:szCs w:val="24"/>
          <w:lang w:val="bg-BG"/>
        </w:rPr>
        <w:t>пояс II</w:t>
      </w:r>
      <w:r w:rsidR="006468C4" w:rsidRPr="00811A56">
        <w:rPr>
          <w:color w:val="000000"/>
          <w:sz w:val="24"/>
          <w:szCs w:val="24"/>
          <w:lang w:val="bg-BG"/>
        </w:rPr>
        <w:t xml:space="preserve"> </w:t>
      </w:r>
      <w:r w:rsidR="00CA3128" w:rsidRPr="00811A56">
        <w:rPr>
          <w:color w:val="000000"/>
          <w:sz w:val="24"/>
          <w:szCs w:val="24"/>
          <w:lang w:val="bg-BG"/>
        </w:rPr>
        <w:t xml:space="preserve">– </w:t>
      </w:r>
      <w:r w:rsidR="006468C4" w:rsidRPr="00811A56">
        <w:rPr>
          <w:color w:val="000000"/>
          <w:sz w:val="24"/>
          <w:szCs w:val="24"/>
          <w:lang w:val="bg-BG"/>
        </w:rPr>
        <w:t xml:space="preserve">подотдели </w:t>
      </w:r>
      <w:r w:rsidR="009E1118" w:rsidRPr="00811A56">
        <w:rPr>
          <w:color w:val="000000"/>
          <w:sz w:val="24"/>
          <w:szCs w:val="24"/>
          <w:lang w:val="bg-BG"/>
        </w:rPr>
        <w:t xml:space="preserve">- </w:t>
      </w:r>
      <w:r w:rsidR="009E1118" w:rsidRPr="00811A56">
        <w:rPr>
          <w:b/>
          <w:bCs/>
          <w:color w:val="000000"/>
          <w:sz w:val="24"/>
          <w:szCs w:val="24"/>
        </w:rPr>
        <w:t>170</w:t>
      </w:r>
      <w:r w:rsidR="009E1118" w:rsidRPr="00811A56">
        <w:rPr>
          <w:color w:val="000000"/>
          <w:sz w:val="24"/>
          <w:szCs w:val="24"/>
        </w:rPr>
        <w:t xml:space="preserve">:м; </w:t>
      </w:r>
      <w:r w:rsidR="009E1118" w:rsidRPr="00811A56">
        <w:rPr>
          <w:color w:val="000000"/>
          <w:sz w:val="24"/>
          <w:szCs w:val="24"/>
          <w:lang w:val="bg-BG"/>
        </w:rPr>
        <w:t>с площ 0,4</w:t>
      </w:r>
      <w:r w:rsidR="002C7048" w:rsidRPr="00811A56">
        <w:rPr>
          <w:color w:val="000000"/>
          <w:sz w:val="24"/>
          <w:szCs w:val="24"/>
          <w:lang w:val="bg-BG"/>
        </w:rPr>
        <w:t xml:space="preserve"> ха</w:t>
      </w:r>
    </w:p>
    <w:p w:rsidR="009E1118" w:rsidRPr="00811A56" w:rsidRDefault="00C952C2" w:rsidP="009E1118">
      <w:pPr>
        <w:jc w:val="both"/>
        <w:rPr>
          <w:color w:val="000000"/>
          <w:sz w:val="24"/>
          <w:szCs w:val="24"/>
          <w:lang w:val="bg-BG"/>
        </w:rPr>
      </w:pPr>
      <w:r w:rsidRPr="00811A56">
        <w:rPr>
          <w:color w:val="000000"/>
          <w:sz w:val="24"/>
          <w:szCs w:val="24"/>
          <w:lang w:val="bg-BG"/>
        </w:rPr>
        <w:t xml:space="preserve">       </w:t>
      </w:r>
      <w:r w:rsidR="009E1118" w:rsidRPr="00811A56">
        <w:rPr>
          <w:color w:val="000000"/>
          <w:sz w:val="24"/>
          <w:szCs w:val="24"/>
          <w:lang w:val="bg-BG"/>
        </w:rPr>
        <w:t xml:space="preserve">     </w:t>
      </w:r>
      <w:r w:rsidRPr="00811A56">
        <w:rPr>
          <w:color w:val="000000"/>
          <w:sz w:val="24"/>
          <w:szCs w:val="24"/>
          <w:lang w:val="bg-BG"/>
        </w:rPr>
        <w:t xml:space="preserve"> -</w:t>
      </w:r>
      <w:r w:rsidR="002C7048" w:rsidRPr="00811A56">
        <w:rPr>
          <w:color w:val="000000"/>
          <w:sz w:val="24"/>
          <w:szCs w:val="24"/>
          <w:lang w:val="bg-BG"/>
        </w:rPr>
        <w:t xml:space="preserve"> пояс III </w:t>
      </w:r>
      <w:r w:rsidR="006468C4" w:rsidRPr="00811A56">
        <w:rPr>
          <w:color w:val="000000"/>
          <w:sz w:val="24"/>
          <w:szCs w:val="24"/>
          <w:lang w:val="bg-BG"/>
        </w:rPr>
        <w:t xml:space="preserve"> –подотдели</w:t>
      </w:r>
      <w:r w:rsidR="002C7048" w:rsidRPr="00811A56">
        <w:rPr>
          <w:color w:val="000000"/>
          <w:sz w:val="24"/>
          <w:szCs w:val="24"/>
          <w:lang w:val="bg-BG"/>
        </w:rPr>
        <w:t xml:space="preserve"> </w:t>
      </w:r>
      <w:r w:rsidR="009E1118" w:rsidRPr="00811A56">
        <w:rPr>
          <w:color w:val="000000"/>
          <w:sz w:val="24"/>
          <w:szCs w:val="24"/>
          <w:lang w:val="bg-BG"/>
        </w:rPr>
        <w:t xml:space="preserve">- </w:t>
      </w:r>
      <w:r w:rsidR="009E1118" w:rsidRPr="00811A56">
        <w:rPr>
          <w:b/>
          <w:bCs/>
          <w:color w:val="000000"/>
          <w:sz w:val="24"/>
          <w:szCs w:val="24"/>
        </w:rPr>
        <w:t>170</w:t>
      </w:r>
      <w:r w:rsidR="009E1118" w:rsidRPr="00811A56">
        <w:rPr>
          <w:color w:val="000000"/>
          <w:sz w:val="24"/>
          <w:szCs w:val="24"/>
        </w:rPr>
        <w:t xml:space="preserve">:о; </w:t>
      </w:r>
      <w:r w:rsidR="009E1118" w:rsidRPr="00811A56">
        <w:rPr>
          <w:color w:val="000000"/>
          <w:sz w:val="24"/>
          <w:szCs w:val="24"/>
          <w:lang w:val="bg-BG"/>
        </w:rPr>
        <w:t>-с площ 0,1 ха</w:t>
      </w:r>
    </w:p>
    <w:p w:rsidR="00FF2CF3" w:rsidRPr="00811A56" w:rsidRDefault="002C7048" w:rsidP="009E1118">
      <w:pPr>
        <w:jc w:val="both"/>
        <w:rPr>
          <w:sz w:val="24"/>
          <w:szCs w:val="24"/>
          <w:lang w:val="bg-BG"/>
        </w:rPr>
      </w:pPr>
      <w:r w:rsidRPr="00811A56">
        <w:rPr>
          <w:b/>
          <w:color w:val="000000"/>
          <w:sz w:val="24"/>
          <w:szCs w:val="24"/>
          <w:lang w:val="bg-BG"/>
        </w:rPr>
        <w:tab/>
        <w:t>- обявени със заповед</w:t>
      </w:r>
      <w:r w:rsidR="00FF2CF3" w:rsidRPr="00811A56">
        <w:rPr>
          <w:b/>
          <w:sz w:val="24"/>
          <w:szCs w:val="24"/>
          <w:lang w:val="bg-BG"/>
        </w:rPr>
        <w:t xml:space="preserve"> № СОЗ-М-82 от 10.07.2007 г. </w:t>
      </w:r>
      <w:r w:rsidR="00FF2CF3" w:rsidRPr="00811A56">
        <w:rPr>
          <w:sz w:val="24"/>
          <w:szCs w:val="24"/>
          <w:lang w:val="bg-BG"/>
        </w:rPr>
        <w:t>на БД гр. Пловдив</w:t>
      </w:r>
    </w:p>
    <w:p w:rsidR="002C7048" w:rsidRPr="00811A56" w:rsidRDefault="002C7048" w:rsidP="00FF2CF3">
      <w:pPr>
        <w:ind w:firstLine="284"/>
        <w:jc w:val="both"/>
        <w:rPr>
          <w:color w:val="000000"/>
          <w:sz w:val="24"/>
          <w:szCs w:val="24"/>
          <w:lang w:val="bg-BG"/>
        </w:rPr>
      </w:pPr>
      <w:r w:rsidRPr="00811A56">
        <w:rPr>
          <w:b/>
          <w:color w:val="000000"/>
          <w:sz w:val="24"/>
          <w:szCs w:val="24"/>
          <w:lang w:val="bg-BG"/>
        </w:rPr>
        <w:tab/>
      </w:r>
      <w:r w:rsidR="009E1118" w:rsidRPr="00811A56">
        <w:rPr>
          <w:color w:val="000000"/>
          <w:sz w:val="24"/>
          <w:szCs w:val="24"/>
          <w:lang w:val="bg-BG"/>
        </w:rPr>
        <w:t>- пояс I</w:t>
      </w:r>
      <w:r w:rsidRPr="00811A56">
        <w:rPr>
          <w:color w:val="000000"/>
          <w:sz w:val="24"/>
          <w:szCs w:val="24"/>
          <w:lang w:val="bg-BG"/>
        </w:rPr>
        <w:t xml:space="preserve">  – </w:t>
      </w:r>
      <w:r w:rsidRPr="00811A56">
        <w:rPr>
          <w:sz w:val="24"/>
          <w:szCs w:val="24"/>
          <w:lang w:val="bg-BG"/>
        </w:rPr>
        <w:t xml:space="preserve"> подотдел </w:t>
      </w:r>
      <w:r w:rsidR="009E1118" w:rsidRPr="00811A56">
        <w:rPr>
          <w:b/>
          <w:bCs/>
          <w:color w:val="000000"/>
          <w:sz w:val="24"/>
          <w:szCs w:val="24"/>
        </w:rPr>
        <w:t>624</w:t>
      </w:r>
      <w:r w:rsidR="009E1118" w:rsidRPr="00811A56">
        <w:rPr>
          <w:color w:val="000000"/>
          <w:sz w:val="24"/>
          <w:szCs w:val="24"/>
        </w:rPr>
        <w:t xml:space="preserve">:г; </w:t>
      </w:r>
      <w:r w:rsidR="009E1118" w:rsidRPr="00811A56">
        <w:rPr>
          <w:color w:val="000000"/>
          <w:sz w:val="24"/>
          <w:szCs w:val="24"/>
          <w:lang w:val="bg-BG"/>
        </w:rPr>
        <w:t xml:space="preserve">- с площ </w:t>
      </w:r>
      <w:r w:rsidRPr="00811A56">
        <w:rPr>
          <w:color w:val="000000"/>
          <w:sz w:val="24"/>
          <w:szCs w:val="24"/>
          <w:lang w:val="bg-BG"/>
        </w:rPr>
        <w:t>1</w:t>
      </w:r>
      <w:r w:rsidR="009E1118" w:rsidRPr="00811A56">
        <w:rPr>
          <w:color w:val="000000"/>
          <w:sz w:val="24"/>
          <w:szCs w:val="24"/>
          <w:lang w:val="bg-BG"/>
        </w:rPr>
        <w:t>,0</w:t>
      </w:r>
      <w:r w:rsidRPr="00811A56">
        <w:rPr>
          <w:color w:val="000000"/>
          <w:sz w:val="24"/>
          <w:szCs w:val="24"/>
          <w:lang w:val="bg-BG"/>
        </w:rPr>
        <w:t xml:space="preserve"> ха</w:t>
      </w:r>
    </w:p>
    <w:p w:rsidR="009E1118" w:rsidRPr="00811A56" w:rsidRDefault="009E1118" w:rsidP="00FF2CF3">
      <w:pPr>
        <w:ind w:firstLine="284"/>
        <w:jc w:val="both"/>
        <w:rPr>
          <w:color w:val="000000"/>
          <w:sz w:val="24"/>
          <w:szCs w:val="24"/>
          <w:lang w:val="bg-BG"/>
        </w:rPr>
      </w:pPr>
      <w:r w:rsidRPr="00811A56">
        <w:rPr>
          <w:color w:val="000000"/>
          <w:sz w:val="24"/>
          <w:szCs w:val="24"/>
          <w:lang w:val="bg-BG"/>
        </w:rPr>
        <w:t xml:space="preserve">       - пояс II  – </w:t>
      </w:r>
      <w:r w:rsidRPr="00811A56">
        <w:rPr>
          <w:sz w:val="24"/>
          <w:szCs w:val="24"/>
          <w:lang w:val="bg-BG"/>
        </w:rPr>
        <w:t xml:space="preserve"> подотдел </w:t>
      </w:r>
      <w:r w:rsidRPr="00811A56">
        <w:rPr>
          <w:b/>
          <w:bCs/>
          <w:color w:val="000000"/>
          <w:sz w:val="24"/>
          <w:szCs w:val="24"/>
        </w:rPr>
        <w:t>624</w:t>
      </w:r>
      <w:r w:rsidRPr="00811A56">
        <w:rPr>
          <w:color w:val="000000"/>
          <w:sz w:val="24"/>
          <w:szCs w:val="24"/>
        </w:rPr>
        <w:t xml:space="preserve">:у, 5, 6; </w:t>
      </w:r>
      <w:r w:rsidRPr="00811A56">
        <w:rPr>
          <w:color w:val="000000"/>
          <w:sz w:val="24"/>
          <w:szCs w:val="24"/>
          <w:lang w:val="bg-BG"/>
        </w:rPr>
        <w:t>- с площ 2,1 ха</w:t>
      </w:r>
    </w:p>
    <w:p w:rsidR="002C7048" w:rsidRPr="00811A56" w:rsidRDefault="002C7048" w:rsidP="000255C9">
      <w:pPr>
        <w:jc w:val="both"/>
        <w:rPr>
          <w:rFonts w:eastAsia="Symbol"/>
          <w:sz w:val="24"/>
          <w:szCs w:val="24"/>
          <w:lang w:val="bg-BG" w:eastAsia="zh-CN"/>
        </w:rPr>
      </w:pPr>
      <w:r w:rsidRPr="00811A56">
        <w:rPr>
          <w:color w:val="000000"/>
          <w:sz w:val="24"/>
          <w:szCs w:val="24"/>
          <w:lang w:val="bg-BG"/>
        </w:rPr>
        <w:t xml:space="preserve">            - пояс III </w:t>
      </w:r>
      <w:r w:rsidR="009E1118" w:rsidRPr="00811A56">
        <w:rPr>
          <w:color w:val="000000"/>
          <w:sz w:val="24"/>
          <w:szCs w:val="24"/>
          <w:lang w:val="bg-BG"/>
        </w:rPr>
        <w:t xml:space="preserve">– </w:t>
      </w:r>
      <w:r w:rsidR="00B9746F" w:rsidRPr="00811A56">
        <w:rPr>
          <w:color w:val="000000"/>
          <w:sz w:val="24"/>
          <w:szCs w:val="24"/>
          <w:lang w:val="bg-BG"/>
        </w:rPr>
        <w:t>подотдел</w:t>
      </w:r>
      <w:r w:rsidR="009E1118" w:rsidRPr="00811A56">
        <w:rPr>
          <w:color w:val="000000"/>
          <w:sz w:val="24"/>
          <w:szCs w:val="24"/>
          <w:lang w:val="bg-BG"/>
        </w:rPr>
        <w:t xml:space="preserve"> -</w:t>
      </w:r>
      <w:r w:rsidRPr="00811A56">
        <w:rPr>
          <w:color w:val="000000"/>
          <w:sz w:val="24"/>
          <w:szCs w:val="24"/>
          <w:lang w:val="bg-BG"/>
        </w:rPr>
        <w:t xml:space="preserve"> </w:t>
      </w:r>
      <w:r w:rsidR="009E1118" w:rsidRPr="00811A56">
        <w:rPr>
          <w:b/>
          <w:bCs/>
          <w:color w:val="000000"/>
          <w:sz w:val="24"/>
          <w:szCs w:val="24"/>
        </w:rPr>
        <w:t>624</w:t>
      </w:r>
      <w:r w:rsidR="009E1118" w:rsidRPr="00811A56">
        <w:rPr>
          <w:color w:val="000000"/>
          <w:sz w:val="24"/>
          <w:szCs w:val="24"/>
        </w:rPr>
        <w:t xml:space="preserve">:в, с, т, ф, 4, 9;; </w:t>
      </w:r>
      <w:r w:rsidR="009E1118" w:rsidRPr="00811A56">
        <w:rPr>
          <w:color w:val="000000"/>
          <w:sz w:val="24"/>
          <w:szCs w:val="24"/>
          <w:lang w:val="bg-BG"/>
        </w:rPr>
        <w:t>-с площ 4,0</w:t>
      </w:r>
      <w:r w:rsidRPr="00811A56">
        <w:rPr>
          <w:color w:val="000000"/>
          <w:sz w:val="24"/>
          <w:szCs w:val="24"/>
          <w:lang w:val="bg-BG"/>
        </w:rPr>
        <w:t xml:space="preserve"> ха</w:t>
      </w:r>
    </w:p>
    <w:p w:rsidR="002C7048" w:rsidRPr="00BD6E44" w:rsidRDefault="002C7048" w:rsidP="000255C9">
      <w:pPr>
        <w:ind w:firstLine="284"/>
        <w:jc w:val="both"/>
        <w:rPr>
          <w:rFonts w:eastAsia="Symbol"/>
          <w:sz w:val="24"/>
          <w:szCs w:val="24"/>
          <w:lang w:val="bg-BG" w:eastAsia="zh-CN"/>
        </w:rPr>
      </w:pPr>
    </w:p>
    <w:p w:rsidR="00BD6E44" w:rsidRPr="00AD0CD8" w:rsidRDefault="00C81C32" w:rsidP="000255C9">
      <w:pPr>
        <w:ind w:firstLine="284"/>
        <w:jc w:val="both"/>
        <w:rPr>
          <w:rFonts w:eastAsia="Symbol"/>
          <w:sz w:val="24"/>
          <w:szCs w:val="24"/>
          <w:lang w:val="bg-BG" w:eastAsia="zh-CN"/>
        </w:rPr>
      </w:pPr>
      <w:r>
        <w:rPr>
          <w:rFonts w:eastAsia="Symbol"/>
          <w:b/>
          <w:sz w:val="24"/>
          <w:szCs w:val="24"/>
          <w:lang w:val="bg-BG" w:eastAsia="zh-CN"/>
        </w:rPr>
        <w:t xml:space="preserve">     </w:t>
      </w:r>
      <w:r w:rsidR="00BD6E44" w:rsidRPr="00AD0CD8">
        <w:rPr>
          <w:rFonts w:eastAsia="Symbol"/>
          <w:b/>
          <w:sz w:val="24"/>
          <w:szCs w:val="24"/>
          <w:lang w:val="bg-BG" w:eastAsia="zh-CN"/>
        </w:rPr>
        <w:t>- Защитна ивица /200 метра/ покрай язовир  –</w:t>
      </w:r>
      <w:r w:rsidR="00BD6E44" w:rsidRPr="00AD0CD8">
        <w:rPr>
          <w:rFonts w:eastAsia="Symbol"/>
          <w:sz w:val="24"/>
          <w:szCs w:val="24"/>
          <w:lang w:val="bg-BG" w:eastAsia="zh-CN"/>
        </w:rPr>
        <w:t xml:space="preserve"> обособена съгласно чл.5, ал 2 от ЗГ (ДВ бр. 19/08.03.2011 г., </w:t>
      </w:r>
      <w:r w:rsidR="00BD6E44" w:rsidRPr="00AD0CD8">
        <w:rPr>
          <w:sz w:val="24"/>
          <w:szCs w:val="24"/>
          <w:lang w:val="bg-BG"/>
        </w:rPr>
        <w:t>изм. и доп. бр. 58/18.07.2017 г.</w:t>
      </w:r>
      <w:r w:rsidR="00BD6E44" w:rsidRPr="00AD0CD8">
        <w:rPr>
          <w:rFonts w:eastAsia="Symbol"/>
          <w:sz w:val="24"/>
          <w:szCs w:val="24"/>
          <w:lang w:val="bg-BG" w:eastAsia="zh-CN"/>
        </w:rPr>
        <w:t>.)-отдели и подотдели:</w:t>
      </w:r>
      <w:r w:rsidR="00BD6E44" w:rsidRPr="00AD0CD8">
        <w:rPr>
          <w:rFonts w:eastAsia="Symbol"/>
          <w:b/>
          <w:sz w:val="24"/>
          <w:szCs w:val="24"/>
          <w:lang w:val="bg-BG" w:eastAsia="zh-CN"/>
        </w:rPr>
        <w:t xml:space="preserve"> </w:t>
      </w:r>
      <w:r w:rsidR="00AD0CD8" w:rsidRPr="00AD0CD8">
        <w:rPr>
          <w:b/>
          <w:bCs/>
          <w:color w:val="000000"/>
          <w:sz w:val="24"/>
          <w:szCs w:val="24"/>
        </w:rPr>
        <w:t>363</w:t>
      </w:r>
      <w:r w:rsidR="00AD0CD8" w:rsidRPr="00AD0CD8">
        <w:rPr>
          <w:color w:val="000000"/>
          <w:sz w:val="24"/>
          <w:szCs w:val="24"/>
        </w:rPr>
        <w:t xml:space="preserve">:з, и, 5; </w:t>
      </w:r>
      <w:r w:rsidR="00AD0CD8" w:rsidRPr="00AD0CD8">
        <w:rPr>
          <w:b/>
          <w:bCs/>
          <w:color w:val="000000"/>
          <w:sz w:val="24"/>
          <w:szCs w:val="24"/>
        </w:rPr>
        <w:t>384</w:t>
      </w:r>
      <w:r w:rsidR="00AD0CD8" w:rsidRPr="00AD0CD8">
        <w:rPr>
          <w:color w:val="000000"/>
          <w:sz w:val="24"/>
          <w:szCs w:val="24"/>
        </w:rPr>
        <w:t xml:space="preserve">:а, б, в, з, и, к, л, 1, 2, 3, 4, 5, 6, 7; </w:t>
      </w:r>
      <w:r w:rsidR="00AD0CD8" w:rsidRPr="00AD0CD8">
        <w:rPr>
          <w:b/>
          <w:bCs/>
          <w:color w:val="000000"/>
          <w:sz w:val="24"/>
          <w:szCs w:val="24"/>
        </w:rPr>
        <w:t>385</w:t>
      </w:r>
      <w:r w:rsidR="00AD0CD8" w:rsidRPr="00AD0CD8">
        <w:rPr>
          <w:color w:val="000000"/>
          <w:sz w:val="24"/>
          <w:szCs w:val="24"/>
        </w:rPr>
        <w:t xml:space="preserve">:а, г, и, к, 1, 6; </w:t>
      </w:r>
      <w:r w:rsidR="00AD0CD8" w:rsidRPr="00AD0CD8">
        <w:rPr>
          <w:b/>
          <w:bCs/>
          <w:color w:val="000000"/>
          <w:sz w:val="24"/>
          <w:szCs w:val="24"/>
        </w:rPr>
        <w:t>476</w:t>
      </w:r>
      <w:r w:rsidR="00AD0CD8" w:rsidRPr="00AD0CD8">
        <w:rPr>
          <w:color w:val="000000"/>
          <w:sz w:val="24"/>
          <w:szCs w:val="24"/>
        </w:rPr>
        <w:t xml:space="preserve">:г; </w:t>
      </w:r>
      <w:r w:rsidR="00AD0CD8" w:rsidRPr="00AD0CD8">
        <w:rPr>
          <w:b/>
          <w:bCs/>
          <w:color w:val="000000"/>
          <w:sz w:val="24"/>
          <w:szCs w:val="24"/>
        </w:rPr>
        <w:t>518</w:t>
      </w:r>
      <w:r w:rsidR="00AD0CD8" w:rsidRPr="00AD0CD8">
        <w:rPr>
          <w:color w:val="000000"/>
          <w:sz w:val="24"/>
          <w:szCs w:val="24"/>
        </w:rPr>
        <w:t xml:space="preserve">:а, г, 1, 2; </w:t>
      </w:r>
      <w:r w:rsidR="00AD0CD8" w:rsidRPr="00AD0CD8">
        <w:rPr>
          <w:b/>
          <w:bCs/>
          <w:color w:val="000000"/>
          <w:sz w:val="24"/>
          <w:szCs w:val="24"/>
        </w:rPr>
        <w:t>521</w:t>
      </w:r>
      <w:r w:rsidR="00AD0CD8" w:rsidRPr="00AD0CD8">
        <w:rPr>
          <w:color w:val="000000"/>
          <w:sz w:val="24"/>
          <w:szCs w:val="24"/>
        </w:rPr>
        <w:t xml:space="preserve">:а, ж, 1; </w:t>
      </w:r>
      <w:r w:rsidR="00AD0CD8" w:rsidRPr="00AD0CD8">
        <w:rPr>
          <w:b/>
          <w:bCs/>
          <w:color w:val="000000"/>
          <w:sz w:val="24"/>
          <w:szCs w:val="24"/>
        </w:rPr>
        <w:t>522</w:t>
      </w:r>
      <w:r w:rsidR="00AD0CD8" w:rsidRPr="00AD0CD8">
        <w:rPr>
          <w:color w:val="000000"/>
          <w:sz w:val="24"/>
          <w:szCs w:val="24"/>
        </w:rPr>
        <w:t xml:space="preserve">:а, е, 4; </w:t>
      </w:r>
      <w:r w:rsidR="00AD0CD8" w:rsidRPr="00AD0CD8">
        <w:rPr>
          <w:b/>
          <w:bCs/>
          <w:color w:val="000000"/>
          <w:sz w:val="24"/>
          <w:szCs w:val="24"/>
        </w:rPr>
        <w:t>526</w:t>
      </w:r>
      <w:r w:rsidR="00AD0CD8" w:rsidRPr="00AD0CD8">
        <w:rPr>
          <w:color w:val="000000"/>
          <w:sz w:val="24"/>
          <w:szCs w:val="24"/>
        </w:rPr>
        <w:t xml:space="preserve">:а, б, в; </w:t>
      </w:r>
      <w:r w:rsidR="00AD0CD8" w:rsidRPr="00AD0CD8">
        <w:rPr>
          <w:b/>
          <w:bCs/>
          <w:color w:val="000000"/>
          <w:sz w:val="24"/>
          <w:szCs w:val="24"/>
        </w:rPr>
        <w:t>527</w:t>
      </w:r>
      <w:r w:rsidR="00AD0CD8" w:rsidRPr="00AD0CD8">
        <w:rPr>
          <w:color w:val="000000"/>
          <w:sz w:val="24"/>
          <w:szCs w:val="24"/>
        </w:rPr>
        <w:t xml:space="preserve">:а, ж, з, и, 1; </w:t>
      </w:r>
      <w:r w:rsidR="00AD0CD8" w:rsidRPr="00AD0CD8">
        <w:rPr>
          <w:b/>
          <w:bCs/>
          <w:color w:val="000000"/>
          <w:sz w:val="24"/>
          <w:szCs w:val="24"/>
        </w:rPr>
        <w:t>538</w:t>
      </w:r>
      <w:r w:rsidR="00AD0CD8" w:rsidRPr="00AD0CD8">
        <w:rPr>
          <w:color w:val="000000"/>
          <w:sz w:val="24"/>
          <w:szCs w:val="24"/>
        </w:rPr>
        <w:t xml:space="preserve">:а, з, 1, 2, 3; </w:t>
      </w:r>
      <w:r w:rsidR="00AD0CD8" w:rsidRPr="00AD0CD8">
        <w:rPr>
          <w:b/>
          <w:bCs/>
          <w:color w:val="000000"/>
          <w:sz w:val="24"/>
          <w:szCs w:val="24"/>
        </w:rPr>
        <w:t>539</w:t>
      </w:r>
      <w:r w:rsidR="00AD0CD8" w:rsidRPr="00AD0CD8">
        <w:rPr>
          <w:color w:val="000000"/>
          <w:sz w:val="24"/>
          <w:szCs w:val="24"/>
        </w:rPr>
        <w:t xml:space="preserve">:а, и; </w:t>
      </w:r>
      <w:r w:rsidR="00AD0CD8" w:rsidRPr="00AD0CD8">
        <w:rPr>
          <w:b/>
          <w:bCs/>
          <w:color w:val="000000"/>
          <w:sz w:val="24"/>
          <w:szCs w:val="24"/>
        </w:rPr>
        <w:t>540</w:t>
      </w:r>
      <w:r w:rsidR="00AD0CD8" w:rsidRPr="00AD0CD8">
        <w:rPr>
          <w:color w:val="000000"/>
          <w:sz w:val="24"/>
          <w:szCs w:val="24"/>
        </w:rPr>
        <w:t xml:space="preserve">:а, г; </w:t>
      </w:r>
      <w:r w:rsidR="00AD0CD8" w:rsidRPr="00AD0CD8">
        <w:rPr>
          <w:b/>
          <w:bCs/>
          <w:color w:val="000000"/>
          <w:sz w:val="24"/>
          <w:szCs w:val="24"/>
        </w:rPr>
        <w:t>541</w:t>
      </w:r>
      <w:r w:rsidR="00AD0CD8" w:rsidRPr="00AD0CD8">
        <w:rPr>
          <w:color w:val="000000"/>
          <w:sz w:val="24"/>
          <w:szCs w:val="24"/>
        </w:rPr>
        <w:t xml:space="preserve">:а, б, в, д, 1; </w:t>
      </w:r>
      <w:r w:rsidR="00AD0CD8" w:rsidRPr="00AD0CD8">
        <w:rPr>
          <w:b/>
          <w:bCs/>
          <w:color w:val="000000"/>
          <w:sz w:val="24"/>
          <w:szCs w:val="24"/>
        </w:rPr>
        <w:t>542</w:t>
      </w:r>
      <w:r w:rsidR="00AD0CD8" w:rsidRPr="00AD0CD8">
        <w:rPr>
          <w:color w:val="000000"/>
          <w:sz w:val="24"/>
          <w:szCs w:val="24"/>
        </w:rPr>
        <w:t xml:space="preserve">:а, д; </w:t>
      </w:r>
      <w:r w:rsidR="00BD6E44" w:rsidRPr="00AD0CD8">
        <w:rPr>
          <w:sz w:val="24"/>
          <w:szCs w:val="24"/>
          <w:lang w:val="bg-BG"/>
        </w:rPr>
        <w:t xml:space="preserve">- </w:t>
      </w:r>
      <w:r w:rsidR="00BD6E44" w:rsidRPr="00AD0CD8">
        <w:rPr>
          <w:rFonts w:eastAsia="Symbol"/>
          <w:sz w:val="24"/>
          <w:szCs w:val="24"/>
          <w:lang w:val="bg-BG" w:eastAsia="zh-CN"/>
        </w:rPr>
        <w:t xml:space="preserve"> </w:t>
      </w:r>
      <w:r w:rsidR="00AD0CD8">
        <w:rPr>
          <w:rFonts w:eastAsia="Symbol"/>
          <w:b/>
          <w:sz w:val="24"/>
          <w:szCs w:val="24"/>
          <w:lang w:val="bg-BG" w:eastAsia="zh-CN"/>
        </w:rPr>
        <w:t>с обща площ 260,1</w:t>
      </w:r>
      <w:r w:rsidR="00BD6E44" w:rsidRPr="00AD0CD8">
        <w:rPr>
          <w:rFonts w:eastAsia="Symbol"/>
          <w:b/>
          <w:sz w:val="24"/>
          <w:szCs w:val="24"/>
          <w:lang w:val="bg-BG" w:eastAsia="zh-CN"/>
        </w:rPr>
        <w:t xml:space="preserve"> ха</w:t>
      </w:r>
      <w:r w:rsidR="00BD6E44" w:rsidRPr="00AD0CD8">
        <w:rPr>
          <w:rFonts w:eastAsia="Symbol"/>
          <w:sz w:val="24"/>
          <w:szCs w:val="24"/>
          <w:lang w:val="bg-BG" w:eastAsia="zh-CN"/>
        </w:rPr>
        <w:t xml:space="preserve"> в друга категория.</w:t>
      </w:r>
    </w:p>
    <w:p w:rsidR="009572C3" w:rsidRPr="002B75F9" w:rsidRDefault="009572C3" w:rsidP="000255C9">
      <w:pPr>
        <w:pStyle w:val="SilvaText"/>
        <w:ind w:firstLine="0"/>
        <w:rPr>
          <w:i/>
          <w:sz w:val="24"/>
          <w:szCs w:val="24"/>
        </w:rPr>
      </w:pPr>
    </w:p>
    <w:p w:rsidR="00C935AD" w:rsidRDefault="00C935AD" w:rsidP="000255C9">
      <w:pPr>
        <w:ind w:firstLine="708"/>
        <w:jc w:val="both"/>
        <w:rPr>
          <w:b/>
          <w:sz w:val="24"/>
          <w:szCs w:val="24"/>
          <w:lang w:val="bg-BG"/>
        </w:rPr>
      </w:pPr>
      <w:r w:rsidRPr="009572C3">
        <w:rPr>
          <w:b/>
          <w:sz w:val="24"/>
          <w:szCs w:val="24"/>
          <w:lang w:val="bg-BG"/>
        </w:rPr>
        <w:t>2.2.1.3. Горски територии за защита на сгради и обекти от техническата инфраструктура</w:t>
      </w:r>
      <w:r w:rsidR="00D14A7C" w:rsidRPr="009572C3">
        <w:rPr>
          <w:rFonts w:eastAsia="Symbol"/>
          <w:b/>
          <w:sz w:val="24"/>
          <w:szCs w:val="24"/>
          <w:lang w:val="bg-BG" w:eastAsia="zh-CN"/>
        </w:rPr>
        <w:t xml:space="preserve"> обособена съгласно чл.5, ал 2 от ЗГ (ДВ бр. 19/08.03.2011 г., </w:t>
      </w:r>
      <w:r w:rsidR="00D14A7C" w:rsidRPr="009572C3">
        <w:rPr>
          <w:b/>
          <w:sz w:val="24"/>
          <w:szCs w:val="24"/>
          <w:lang w:val="bg-BG"/>
        </w:rPr>
        <w:t>изм. и доп. бр. 58/18.07.2017 г.</w:t>
      </w:r>
      <w:r w:rsidR="00D14A7C" w:rsidRPr="009572C3">
        <w:rPr>
          <w:rFonts w:eastAsia="Symbol"/>
          <w:b/>
          <w:sz w:val="24"/>
          <w:szCs w:val="24"/>
          <w:lang w:val="bg-BG" w:eastAsia="zh-CN"/>
        </w:rPr>
        <w:t>.)</w:t>
      </w:r>
      <w:r w:rsidR="00811A56">
        <w:rPr>
          <w:b/>
          <w:sz w:val="24"/>
          <w:szCs w:val="24"/>
          <w:lang w:val="bg-BG"/>
        </w:rPr>
        <w:t xml:space="preserve"> с обща площ от 188,7 ха – от които </w:t>
      </w:r>
      <w:r w:rsidR="00D746B6">
        <w:rPr>
          <w:b/>
          <w:sz w:val="24"/>
          <w:szCs w:val="24"/>
          <w:lang w:val="bg-BG"/>
        </w:rPr>
        <w:t>71,2 ха с основна функция и 117,5</w:t>
      </w:r>
      <w:r w:rsidRPr="009572C3">
        <w:rPr>
          <w:b/>
          <w:sz w:val="24"/>
          <w:szCs w:val="24"/>
          <w:lang w:val="bg-BG"/>
        </w:rPr>
        <w:t xml:space="preserve"> ха в други категории.</w:t>
      </w:r>
    </w:p>
    <w:p w:rsidR="00A123AF" w:rsidRPr="00C3650D" w:rsidRDefault="00A123AF" w:rsidP="000255C9">
      <w:pPr>
        <w:ind w:firstLine="708"/>
        <w:jc w:val="both"/>
        <w:rPr>
          <w:b/>
          <w:sz w:val="24"/>
          <w:szCs w:val="24"/>
          <w:lang w:val="bg-BG"/>
        </w:rPr>
      </w:pPr>
    </w:p>
    <w:p w:rsidR="0062771E" w:rsidRPr="00C3650D" w:rsidRDefault="00C3650D" w:rsidP="0004130F">
      <w:pPr>
        <w:jc w:val="both"/>
        <w:rPr>
          <w:color w:val="000000"/>
          <w:sz w:val="24"/>
          <w:szCs w:val="24"/>
        </w:rPr>
      </w:pPr>
      <w:r w:rsidRPr="00C3650D">
        <w:rPr>
          <w:rFonts w:eastAsia="Symbol"/>
          <w:b/>
          <w:sz w:val="24"/>
          <w:szCs w:val="24"/>
          <w:lang w:val="bg-BG" w:eastAsia="zh-CN"/>
        </w:rPr>
        <w:t xml:space="preserve">                - </w:t>
      </w:r>
      <w:r w:rsidR="0062771E" w:rsidRPr="00C3650D">
        <w:rPr>
          <w:rFonts w:eastAsia="Symbol"/>
          <w:b/>
          <w:i/>
          <w:sz w:val="24"/>
          <w:szCs w:val="24"/>
          <w:lang w:val="bg-BG" w:eastAsia="zh-CN"/>
        </w:rPr>
        <w:t>Защитна ивица /100 метра/ от</w:t>
      </w:r>
      <w:r w:rsidR="00A123AF" w:rsidRPr="00C3650D">
        <w:rPr>
          <w:rFonts w:eastAsia="Symbol"/>
          <w:b/>
          <w:i/>
          <w:sz w:val="24"/>
          <w:szCs w:val="24"/>
          <w:lang w:val="bg-BG" w:eastAsia="zh-CN"/>
        </w:rPr>
        <w:t xml:space="preserve"> двете страни на авто</w:t>
      </w:r>
      <w:r w:rsidR="0062771E" w:rsidRPr="00C3650D">
        <w:rPr>
          <w:rFonts w:eastAsia="Symbol"/>
          <w:b/>
          <w:i/>
          <w:sz w:val="24"/>
          <w:szCs w:val="24"/>
          <w:lang w:val="bg-BG" w:eastAsia="zh-CN"/>
        </w:rPr>
        <w:t>магистрала “Марица”</w:t>
      </w:r>
      <w:r w:rsidRPr="00C3650D">
        <w:rPr>
          <w:rFonts w:eastAsia="Symbol"/>
          <w:i/>
          <w:sz w:val="24"/>
          <w:szCs w:val="24"/>
          <w:lang w:val="bg-BG" w:eastAsia="zh-CN"/>
        </w:rPr>
        <w:t>,</w:t>
      </w:r>
      <w:r w:rsidRPr="00C3650D">
        <w:rPr>
          <w:rFonts w:eastAsia="Symbol"/>
          <w:sz w:val="24"/>
          <w:szCs w:val="24"/>
          <w:lang w:val="bg-BG" w:eastAsia="zh-CN"/>
        </w:rPr>
        <w:t xml:space="preserve"> </w:t>
      </w:r>
      <w:r w:rsidRPr="00C3650D">
        <w:rPr>
          <w:sz w:val="24"/>
          <w:szCs w:val="24"/>
          <w:lang w:val="bg-BG"/>
        </w:rPr>
        <w:t>обособена съгласно чл. 5, ал. 2 от ЗГ -</w:t>
      </w:r>
      <w:r w:rsidR="0062771E" w:rsidRPr="00C3650D">
        <w:rPr>
          <w:rFonts w:eastAsia="Symbol"/>
          <w:sz w:val="24"/>
          <w:szCs w:val="24"/>
          <w:lang w:val="bg-BG" w:eastAsia="zh-CN"/>
        </w:rPr>
        <w:t xml:space="preserve">отдели подотдели </w:t>
      </w:r>
      <w:r w:rsidR="0004130F" w:rsidRPr="00C3650D">
        <w:rPr>
          <w:b/>
          <w:bCs/>
          <w:color w:val="000000"/>
          <w:sz w:val="24"/>
          <w:szCs w:val="24"/>
        </w:rPr>
        <w:t>110</w:t>
      </w:r>
      <w:r w:rsidR="0004130F" w:rsidRPr="00C3650D">
        <w:rPr>
          <w:color w:val="000000"/>
          <w:sz w:val="24"/>
          <w:szCs w:val="24"/>
        </w:rPr>
        <w:t xml:space="preserve">:т, х, я, а1, б1, в1, 1; </w:t>
      </w:r>
      <w:r w:rsidR="0004130F" w:rsidRPr="00C3650D">
        <w:rPr>
          <w:b/>
          <w:bCs/>
          <w:color w:val="000000"/>
          <w:sz w:val="24"/>
          <w:szCs w:val="24"/>
        </w:rPr>
        <w:t>111</w:t>
      </w:r>
      <w:r w:rsidR="0004130F" w:rsidRPr="00C3650D">
        <w:rPr>
          <w:color w:val="000000"/>
          <w:sz w:val="24"/>
          <w:szCs w:val="24"/>
        </w:rPr>
        <w:t xml:space="preserve">:к, м, н; </w:t>
      </w:r>
      <w:r w:rsidR="0004130F" w:rsidRPr="00C3650D">
        <w:rPr>
          <w:b/>
          <w:bCs/>
          <w:color w:val="000000"/>
          <w:sz w:val="24"/>
          <w:szCs w:val="24"/>
        </w:rPr>
        <w:t>118</w:t>
      </w:r>
      <w:r w:rsidR="0004130F" w:rsidRPr="00C3650D">
        <w:rPr>
          <w:color w:val="000000"/>
          <w:sz w:val="24"/>
          <w:szCs w:val="24"/>
        </w:rPr>
        <w:t xml:space="preserve">:г, д, е; </w:t>
      </w:r>
      <w:r w:rsidR="0004130F" w:rsidRPr="00C3650D">
        <w:rPr>
          <w:b/>
          <w:bCs/>
          <w:color w:val="000000"/>
          <w:sz w:val="24"/>
          <w:szCs w:val="24"/>
        </w:rPr>
        <w:t>121</w:t>
      </w:r>
      <w:r w:rsidR="0004130F" w:rsidRPr="00C3650D">
        <w:rPr>
          <w:color w:val="000000"/>
          <w:sz w:val="24"/>
          <w:szCs w:val="24"/>
        </w:rPr>
        <w:t xml:space="preserve">:в1, з1, и1, н1, о1, 2, 14, 15; </w:t>
      </w:r>
      <w:r w:rsidR="0004130F" w:rsidRPr="00C3650D">
        <w:rPr>
          <w:b/>
          <w:bCs/>
          <w:color w:val="000000"/>
          <w:sz w:val="24"/>
          <w:szCs w:val="24"/>
        </w:rPr>
        <w:t>122</w:t>
      </w:r>
      <w:r w:rsidR="0004130F" w:rsidRPr="00C3650D">
        <w:rPr>
          <w:color w:val="000000"/>
          <w:sz w:val="24"/>
          <w:szCs w:val="24"/>
        </w:rPr>
        <w:t xml:space="preserve">:щ, а1, 4, 5; </w:t>
      </w:r>
      <w:r w:rsidR="0004130F" w:rsidRPr="00C3650D">
        <w:rPr>
          <w:b/>
          <w:bCs/>
          <w:color w:val="000000"/>
          <w:sz w:val="24"/>
          <w:szCs w:val="24"/>
        </w:rPr>
        <w:t>161</w:t>
      </w:r>
      <w:r w:rsidR="0004130F" w:rsidRPr="00C3650D">
        <w:rPr>
          <w:color w:val="000000"/>
          <w:sz w:val="24"/>
          <w:szCs w:val="24"/>
        </w:rPr>
        <w:t xml:space="preserve">:о, п, 16, 17; </w:t>
      </w:r>
      <w:r w:rsidR="0004130F" w:rsidRPr="00C3650D">
        <w:rPr>
          <w:b/>
          <w:bCs/>
          <w:color w:val="000000"/>
          <w:sz w:val="24"/>
          <w:szCs w:val="24"/>
        </w:rPr>
        <w:t>193</w:t>
      </w:r>
      <w:r w:rsidR="0004130F" w:rsidRPr="00C3650D">
        <w:rPr>
          <w:color w:val="000000"/>
          <w:sz w:val="24"/>
          <w:szCs w:val="24"/>
        </w:rPr>
        <w:t xml:space="preserve">:37; </w:t>
      </w:r>
      <w:r w:rsidR="0004130F" w:rsidRPr="00C3650D">
        <w:rPr>
          <w:b/>
          <w:bCs/>
          <w:color w:val="000000"/>
          <w:sz w:val="24"/>
          <w:szCs w:val="24"/>
        </w:rPr>
        <w:t>622</w:t>
      </w:r>
      <w:r w:rsidR="0004130F" w:rsidRPr="00C3650D">
        <w:rPr>
          <w:color w:val="000000"/>
          <w:sz w:val="24"/>
          <w:szCs w:val="24"/>
        </w:rPr>
        <w:t xml:space="preserve">:а, б, и; </w:t>
      </w:r>
      <w:r w:rsidR="0004130F" w:rsidRPr="00C3650D">
        <w:rPr>
          <w:b/>
          <w:bCs/>
          <w:color w:val="000000"/>
          <w:sz w:val="24"/>
          <w:szCs w:val="24"/>
        </w:rPr>
        <w:t>623</w:t>
      </w:r>
      <w:r w:rsidR="0004130F" w:rsidRPr="00C3650D">
        <w:rPr>
          <w:color w:val="000000"/>
          <w:sz w:val="24"/>
          <w:szCs w:val="24"/>
        </w:rPr>
        <w:t xml:space="preserve">:б, в, г, д, п, 2, 3, 4, 5, 6, 7; </w:t>
      </w:r>
      <w:r w:rsidR="0004130F" w:rsidRPr="00C3650D">
        <w:rPr>
          <w:b/>
          <w:bCs/>
          <w:color w:val="000000"/>
          <w:sz w:val="24"/>
          <w:szCs w:val="24"/>
        </w:rPr>
        <w:t>640</w:t>
      </w:r>
      <w:r w:rsidR="0004130F" w:rsidRPr="00C3650D">
        <w:rPr>
          <w:color w:val="000000"/>
          <w:sz w:val="24"/>
          <w:szCs w:val="24"/>
        </w:rPr>
        <w:t xml:space="preserve">:в, г, 3, 4, 5, 19, 20; </w:t>
      </w:r>
      <w:r w:rsidR="0062771E" w:rsidRPr="00C3650D">
        <w:rPr>
          <w:rFonts w:eastAsia="Symbol"/>
          <w:sz w:val="24"/>
          <w:szCs w:val="24"/>
          <w:lang w:val="bg-BG" w:eastAsia="zh-CN"/>
        </w:rPr>
        <w:t xml:space="preserve"> </w:t>
      </w:r>
      <w:r w:rsidR="0004130F" w:rsidRPr="00C3650D">
        <w:rPr>
          <w:rFonts w:eastAsia="Symbol"/>
          <w:b/>
          <w:sz w:val="24"/>
          <w:szCs w:val="24"/>
          <w:lang w:val="bg-BG" w:eastAsia="zh-CN"/>
        </w:rPr>
        <w:t>с обща площ 47,1</w:t>
      </w:r>
      <w:r w:rsidR="0062771E" w:rsidRPr="00C3650D">
        <w:rPr>
          <w:rFonts w:eastAsia="Symbol"/>
          <w:b/>
          <w:sz w:val="24"/>
          <w:szCs w:val="24"/>
          <w:lang w:val="bg-BG" w:eastAsia="zh-CN"/>
        </w:rPr>
        <w:t xml:space="preserve"> ха</w:t>
      </w:r>
      <w:r w:rsidR="008827AF" w:rsidRPr="00C3650D">
        <w:rPr>
          <w:rFonts w:eastAsia="Symbol"/>
          <w:sz w:val="24"/>
          <w:szCs w:val="24"/>
          <w:lang w:val="bg-BG" w:eastAsia="zh-CN"/>
        </w:rPr>
        <w:t xml:space="preserve">, </w:t>
      </w:r>
      <w:r w:rsidR="0062771E" w:rsidRPr="00C3650D">
        <w:rPr>
          <w:rFonts w:eastAsia="Symbol"/>
          <w:sz w:val="24"/>
          <w:szCs w:val="24"/>
          <w:lang w:val="bg-BG" w:eastAsia="zh-CN"/>
        </w:rPr>
        <w:t xml:space="preserve"> </w:t>
      </w:r>
      <w:r w:rsidR="0004130F" w:rsidRPr="00C3650D">
        <w:rPr>
          <w:rFonts w:eastAsia="Symbol"/>
          <w:sz w:val="24"/>
          <w:szCs w:val="24"/>
          <w:lang w:val="bg-BG" w:eastAsia="zh-CN"/>
        </w:rPr>
        <w:t xml:space="preserve">от която 14,9 ха с основни функции и </w:t>
      </w:r>
      <w:r w:rsidRPr="00C3650D">
        <w:rPr>
          <w:rFonts w:eastAsia="Symbol"/>
          <w:sz w:val="24"/>
          <w:szCs w:val="24"/>
          <w:lang w:val="bg-BG" w:eastAsia="zh-CN"/>
        </w:rPr>
        <w:t>32,2 ха</w:t>
      </w:r>
      <w:r w:rsidR="00D75BC4">
        <w:rPr>
          <w:rFonts w:eastAsia="Symbol"/>
          <w:sz w:val="24"/>
          <w:szCs w:val="24"/>
          <w:lang w:val="bg-BG" w:eastAsia="zh-CN"/>
        </w:rPr>
        <w:t xml:space="preserve"> </w:t>
      </w:r>
      <w:r w:rsidR="0062771E" w:rsidRPr="00C3650D">
        <w:rPr>
          <w:rFonts w:eastAsia="Symbol"/>
          <w:sz w:val="24"/>
          <w:szCs w:val="24"/>
          <w:lang w:val="bg-BG" w:eastAsia="zh-CN"/>
        </w:rPr>
        <w:t>в друга категория</w:t>
      </w:r>
    </w:p>
    <w:p w:rsidR="0062771E" w:rsidRPr="00C3650D" w:rsidRDefault="0062771E" w:rsidP="000255C9">
      <w:pPr>
        <w:ind w:firstLine="284"/>
        <w:jc w:val="both"/>
        <w:rPr>
          <w:rFonts w:eastAsia="Symbol"/>
          <w:sz w:val="24"/>
          <w:szCs w:val="24"/>
          <w:lang w:val="bg-BG" w:eastAsia="zh-CN"/>
        </w:rPr>
      </w:pPr>
    </w:p>
    <w:p w:rsidR="0062771E" w:rsidRPr="00C3650D" w:rsidRDefault="00C3650D" w:rsidP="000255C9">
      <w:pPr>
        <w:ind w:firstLine="284"/>
        <w:jc w:val="both"/>
        <w:rPr>
          <w:rFonts w:eastAsia="Symbol"/>
          <w:sz w:val="24"/>
          <w:szCs w:val="24"/>
          <w:lang w:val="bg-BG" w:eastAsia="zh-CN"/>
        </w:rPr>
      </w:pPr>
      <w:r w:rsidRPr="00C3650D">
        <w:rPr>
          <w:rFonts w:eastAsia="Symbol"/>
          <w:sz w:val="24"/>
          <w:szCs w:val="24"/>
          <w:lang w:val="bg-BG" w:eastAsia="zh-CN"/>
        </w:rPr>
        <w:t xml:space="preserve">     - </w:t>
      </w:r>
      <w:r w:rsidR="0062771E" w:rsidRPr="00C3650D">
        <w:rPr>
          <w:rFonts w:eastAsia="Symbol"/>
          <w:b/>
          <w:i/>
          <w:sz w:val="24"/>
          <w:szCs w:val="24"/>
          <w:lang w:val="bg-BG" w:eastAsia="zh-CN"/>
        </w:rPr>
        <w:t xml:space="preserve">Защитна ивица /50. метра/ от двете страни на първокласен път София - </w:t>
      </w:r>
      <w:r w:rsidRPr="00C3650D">
        <w:rPr>
          <w:rFonts w:eastAsia="Symbol"/>
          <w:b/>
          <w:i/>
          <w:sz w:val="24"/>
          <w:szCs w:val="24"/>
          <w:lang w:val="bg-BG" w:eastAsia="zh-CN"/>
        </w:rPr>
        <w:t>Свиленград</w:t>
      </w:r>
      <w:r w:rsidRPr="00C3650D">
        <w:rPr>
          <w:rFonts w:eastAsia="Symbol"/>
          <w:i/>
          <w:sz w:val="24"/>
          <w:szCs w:val="24"/>
          <w:lang w:val="bg-BG" w:eastAsia="zh-CN"/>
        </w:rPr>
        <w:t>,</w:t>
      </w:r>
      <w:r w:rsidRPr="00C3650D">
        <w:rPr>
          <w:rFonts w:eastAsia="Symbol"/>
          <w:sz w:val="24"/>
          <w:szCs w:val="24"/>
          <w:lang w:val="bg-BG" w:eastAsia="zh-CN"/>
        </w:rPr>
        <w:t xml:space="preserve"> </w:t>
      </w:r>
      <w:r w:rsidRPr="00C3650D">
        <w:rPr>
          <w:sz w:val="24"/>
          <w:szCs w:val="24"/>
          <w:lang w:val="bg-BG"/>
        </w:rPr>
        <w:t>обособена съгласно чл. 5, ал. 2 от ЗГ</w:t>
      </w:r>
      <w:r w:rsidR="0062771E" w:rsidRPr="00C3650D">
        <w:rPr>
          <w:rFonts w:eastAsia="Symbol"/>
          <w:sz w:val="24"/>
          <w:szCs w:val="24"/>
          <w:lang w:val="bg-BG" w:eastAsia="zh-CN"/>
        </w:rPr>
        <w:t xml:space="preserve"> </w:t>
      </w:r>
      <w:r w:rsidRPr="00C3650D">
        <w:rPr>
          <w:rFonts w:eastAsia="Symbol"/>
          <w:sz w:val="24"/>
          <w:szCs w:val="24"/>
          <w:lang w:val="bg-BG" w:eastAsia="zh-CN"/>
        </w:rPr>
        <w:t xml:space="preserve">- </w:t>
      </w:r>
      <w:r w:rsidR="0062771E" w:rsidRPr="00C3650D">
        <w:rPr>
          <w:rFonts w:eastAsia="Symbol"/>
          <w:sz w:val="24"/>
          <w:szCs w:val="24"/>
          <w:lang w:val="bg-BG" w:eastAsia="zh-CN"/>
        </w:rPr>
        <w:t>отдели подотдели :</w:t>
      </w:r>
      <w:r w:rsidR="0062771E" w:rsidRPr="00C3650D">
        <w:rPr>
          <w:rFonts w:eastAsia="Symbol"/>
          <w:b/>
          <w:sz w:val="24"/>
          <w:szCs w:val="24"/>
          <w:lang w:val="bg-BG" w:eastAsia="zh-CN"/>
        </w:rPr>
        <w:t xml:space="preserve"> </w:t>
      </w:r>
      <w:r w:rsidRPr="00C3650D">
        <w:rPr>
          <w:b/>
          <w:bCs/>
          <w:color w:val="000000"/>
          <w:sz w:val="24"/>
          <w:szCs w:val="24"/>
        </w:rPr>
        <w:t>162</w:t>
      </w:r>
      <w:r w:rsidRPr="00C3650D">
        <w:rPr>
          <w:color w:val="000000"/>
          <w:sz w:val="24"/>
          <w:szCs w:val="24"/>
        </w:rPr>
        <w:t xml:space="preserve">:а, б, в, г, е, ж, з, 5; </w:t>
      </w:r>
      <w:r w:rsidRPr="00C3650D">
        <w:rPr>
          <w:b/>
          <w:bCs/>
          <w:color w:val="000000"/>
          <w:sz w:val="24"/>
          <w:szCs w:val="24"/>
        </w:rPr>
        <w:t>163</w:t>
      </w:r>
      <w:r w:rsidRPr="00C3650D">
        <w:rPr>
          <w:color w:val="000000"/>
          <w:sz w:val="24"/>
          <w:szCs w:val="24"/>
        </w:rPr>
        <w:t xml:space="preserve">:а, 1, 2; </w:t>
      </w:r>
      <w:r w:rsidRPr="00C3650D">
        <w:rPr>
          <w:b/>
          <w:bCs/>
          <w:color w:val="000000"/>
          <w:sz w:val="24"/>
          <w:szCs w:val="24"/>
        </w:rPr>
        <w:t>164</w:t>
      </w:r>
      <w:r w:rsidRPr="00C3650D">
        <w:rPr>
          <w:color w:val="000000"/>
          <w:sz w:val="24"/>
          <w:szCs w:val="24"/>
        </w:rPr>
        <w:t xml:space="preserve">:а, б, е, ж, 1, 7, 8; </w:t>
      </w:r>
      <w:r w:rsidRPr="00C3650D">
        <w:rPr>
          <w:b/>
          <w:bCs/>
          <w:color w:val="000000"/>
          <w:sz w:val="24"/>
          <w:szCs w:val="24"/>
        </w:rPr>
        <w:t>193</w:t>
      </w:r>
      <w:r w:rsidRPr="00C3650D">
        <w:rPr>
          <w:color w:val="000000"/>
          <w:sz w:val="24"/>
          <w:szCs w:val="24"/>
        </w:rPr>
        <w:t xml:space="preserve">:б, в, г, е1, 6, 7, 8, 11; </w:t>
      </w:r>
      <w:r w:rsidRPr="00C3650D">
        <w:rPr>
          <w:b/>
          <w:bCs/>
          <w:color w:val="000000"/>
          <w:sz w:val="24"/>
          <w:szCs w:val="24"/>
        </w:rPr>
        <w:t>198</w:t>
      </w:r>
      <w:r w:rsidRPr="00C3650D">
        <w:rPr>
          <w:color w:val="000000"/>
          <w:sz w:val="24"/>
          <w:szCs w:val="24"/>
        </w:rPr>
        <w:t xml:space="preserve">:к; </w:t>
      </w:r>
      <w:r w:rsidRPr="00C3650D">
        <w:rPr>
          <w:b/>
          <w:bCs/>
          <w:color w:val="000000"/>
          <w:sz w:val="24"/>
          <w:szCs w:val="24"/>
        </w:rPr>
        <w:t>207</w:t>
      </w:r>
      <w:r w:rsidRPr="00C3650D">
        <w:rPr>
          <w:color w:val="000000"/>
          <w:sz w:val="24"/>
          <w:szCs w:val="24"/>
        </w:rPr>
        <w:t xml:space="preserve">:д, ж, з, и, л, м, н, о; </w:t>
      </w:r>
      <w:r w:rsidRPr="00C3650D">
        <w:rPr>
          <w:b/>
          <w:bCs/>
          <w:color w:val="000000"/>
          <w:sz w:val="24"/>
          <w:szCs w:val="24"/>
        </w:rPr>
        <w:t>615</w:t>
      </w:r>
      <w:r w:rsidRPr="00C3650D">
        <w:rPr>
          <w:color w:val="000000"/>
          <w:sz w:val="24"/>
          <w:szCs w:val="24"/>
        </w:rPr>
        <w:t xml:space="preserve">:а, в, г, 1, 2, 3, 4, 5; </w:t>
      </w:r>
      <w:r w:rsidRPr="00C3650D">
        <w:rPr>
          <w:b/>
          <w:bCs/>
          <w:color w:val="000000"/>
          <w:sz w:val="24"/>
          <w:szCs w:val="24"/>
        </w:rPr>
        <w:t>622</w:t>
      </w:r>
      <w:r w:rsidRPr="00C3650D">
        <w:rPr>
          <w:color w:val="000000"/>
          <w:sz w:val="24"/>
          <w:szCs w:val="24"/>
        </w:rPr>
        <w:t xml:space="preserve">:е, 3; </w:t>
      </w:r>
      <w:r w:rsidRPr="00C3650D">
        <w:rPr>
          <w:rFonts w:eastAsia="Symbol"/>
          <w:b/>
          <w:sz w:val="24"/>
          <w:szCs w:val="24"/>
          <w:lang w:val="bg-BG" w:eastAsia="zh-CN"/>
        </w:rPr>
        <w:t>с обща площ 51,3</w:t>
      </w:r>
      <w:r w:rsidR="008827AF" w:rsidRPr="00C3650D">
        <w:rPr>
          <w:rFonts w:eastAsia="Symbol"/>
          <w:b/>
          <w:sz w:val="24"/>
          <w:szCs w:val="24"/>
          <w:lang w:val="bg-BG" w:eastAsia="zh-CN"/>
        </w:rPr>
        <w:t xml:space="preserve"> ха</w:t>
      </w:r>
      <w:r w:rsidR="008827AF" w:rsidRPr="00C3650D">
        <w:rPr>
          <w:rFonts w:eastAsia="Symbol"/>
          <w:sz w:val="24"/>
          <w:szCs w:val="24"/>
          <w:lang w:val="bg-BG" w:eastAsia="zh-CN"/>
        </w:rPr>
        <w:t xml:space="preserve"> </w:t>
      </w:r>
      <w:r w:rsidRPr="00C3650D">
        <w:rPr>
          <w:rFonts w:eastAsia="Symbol"/>
          <w:sz w:val="24"/>
          <w:szCs w:val="24"/>
          <w:lang w:val="bg-BG" w:eastAsia="zh-CN"/>
        </w:rPr>
        <w:t xml:space="preserve">от които </w:t>
      </w:r>
      <w:r w:rsidRPr="00C3650D">
        <w:rPr>
          <w:rFonts w:eastAsia="Symbol"/>
          <w:b/>
          <w:sz w:val="24"/>
          <w:szCs w:val="24"/>
          <w:lang w:val="bg-BG" w:eastAsia="zh-CN"/>
        </w:rPr>
        <w:t>8,1 ха</w:t>
      </w:r>
      <w:r w:rsidRPr="00C3650D">
        <w:rPr>
          <w:rFonts w:eastAsia="Symbol"/>
          <w:sz w:val="24"/>
          <w:szCs w:val="24"/>
          <w:lang w:val="bg-BG" w:eastAsia="zh-CN"/>
        </w:rPr>
        <w:t xml:space="preserve"> водеща и </w:t>
      </w:r>
      <w:r w:rsidRPr="00C3650D">
        <w:rPr>
          <w:rFonts w:eastAsia="Symbol"/>
          <w:b/>
          <w:sz w:val="24"/>
          <w:szCs w:val="24"/>
          <w:lang w:val="bg-BG" w:eastAsia="zh-CN"/>
        </w:rPr>
        <w:t>43,2 ха</w:t>
      </w:r>
      <w:r w:rsidRPr="00C3650D">
        <w:rPr>
          <w:rFonts w:eastAsia="Symbol"/>
          <w:sz w:val="24"/>
          <w:szCs w:val="24"/>
          <w:lang w:val="bg-BG" w:eastAsia="zh-CN"/>
        </w:rPr>
        <w:t xml:space="preserve"> в друга категория</w:t>
      </w:r>
    </w:p>
    <w:p w:rsidR="0062771E" w:rsidRPr="00C3650D" w:rsidRDefault="0062771E" w:rsidP="000255C9">
      <w:pPr>
        <w:ind w:firstLine="284"/>
        <w:jc w:val="both"/>
        <w:rPr>
          <w:rFonts w:eastAsia="Symbol"/>
          <w:sz w:val="24"/>
          <w:szCs w:val="24"/>
          <w:lang w:val="bg-BG" w:eastAsia="zh-CN"/>
        </w:rPr>
      </w:pPr>
      <w:r w:rsidRPr="00C3650D">
        <w:rPr>
          <w:rFonts w:eastAsia="Symbol"/>
          <w:b/>
          <w:sz w:val="24"/>
          <w:szCs w:val="24"/>
          <w:lang w:val="bg-BG" w:eastAsia="zh-CN"/>
        </w:rPr>
        <w:t xml:space="preserve">    </w:t>
      </w:r>
    </w:p>
    <w:p w:rsidR="0062771E" w:rsidRPr="00C3650D" w:rsidRDefault="0062771E" w:rsidP="000255C9">
      <w:pPr>
        <w:ind w:firstLine="284"/>
        <w:jc w:val="both"/>
        <w:rPr>
          <w:rFonts w:eastAsia="Symbol"/>
          <w:sz w:val="24"/>
          <w:szCs w:val="24"/>
          <w:lang w:val="bg-BG" w:eastAsia="zh-CN"/>
        </w:rPr>
      </w:pPr>
      <w:r w:rsidRPr="00C3650D">
        <w:rPr>
          <w:rFonts w:eastAsia="Symbol"/>
          <w:sz w:val="24"/>
          <w:szCs w:val="24"/>
          <w:lang w:val="bg-BG" w:eastAsia="zh-CN"/>
        </w:rPr>
        <w:t xml:space="preserve">    - </w:t>
      </w:r>
      <w:r w:rsidRPr="00C3650D">
        <w:rPr>
          <w:rFonts w:eastAsia="Symbol"/>
          <w:b/>
          <w:i/>
          <w:sz w:val="24"/>
          <w:szCs w:val="24"/>
          <w:lang w:val="bg-BG" w:eastAsia="zh-CN"/>
        </w:rPr>
        <w:t xml:space="preserve">Защитна ивица /100 метра/ покрай жп линията София </w:t>
      </w:r>
      <w:r w:rsidR="00C3650D" w:rsidRPr="00C3650D">
        <w:rPr>
          <w:rFonts w:eastAsia="Symbol"/>
          <w:b/>
          <w:i/>
          <w:sz w:val="24"/>
          <w:szCs w:val="24"/>
          <w:lang w:val="bg-BG" w:eastAsia="zh-CN"/>
        </w:rPr>
        <w:t>–</w:t>
      </w:r>
      <w:r w:rsidRPr="00C3650D">
        <w:rPr>
          <w:rFonts w:eastAsia="Symbol"/>
          <w:b/>
          <w:i/>
          <w:sz w:val="24"/>
          <w:szCs w:val="24"/>
          <w:lang w:val="bg-BG" w:eastAsia="zh-CN"/>
        </w:rPr>
        <w:t xml:space="preserve"> </w:t>
      </w:r>
      <w:r w:rsidR="00C3650D" w:rsidRPr="00C3650D">
        <w:rPr>
          <w:rFonts w:eastAsia="Symbol"/>
          <w:b/>
          <w:i/>
          <w:sz w:val="24"/>
          <w:szCs w:val="24"/>
          <w:lang w:val="bg-BG" w:eastAsia="zh-CN"/>
        </w:rPr>
        <w:t>Свиленград</w:t>
      </w:r>
      <w:r w:rsidR="00C3650D" w:rsidRPr="00C3650D">
        <w:rPr>
          <w:rFonts w:eastAsia="Symbol"/>
          <w:i/>
          <w:sz w:val="24"/>
          <w:szCs w:val="24"/>
          <w:lang w:val="bg-BG" w:eastAsia="zh-CN"/>
        </w:rPr>
        <w:t>,</w:t>
      </w:r>
      <w:r w:rsidR="00C3650D" w:rsidRPr="00C3650D">
        <w:rPr>
          <w:sz w:val="24"/>
          <w:szCs w:val="24"/>
          <w:lang w:val="bg-BG"/>
        </w:rPr>
        <w:t xml:space="preserve"> обособена съгласно чл. 5, ал. 2 от ЗГ -</w:t>
      </w:r>
      <w:r w:rsidRPr="00C3650D">
        <w:rPr>
          <w:rFonts w:eastAsia="Symbol"/>
          <w:sz w:val="24"/>
          <w:szCs w:val="24"/>
          <w:lang w:val="bg-BG" w:eastAsia="zh-CN"/>
        </w:rPr>
        <w:t xml:space="preserve"> отдел подотдел : </w:t>
      </w:r>
      <w:r w:rsidR="009572C3" w:rsidRPr="00C3650D">
        <w:rPr>
          <w:b/>
          <w:bCs/>
          <w:color w:val="000000"/>
          <w:sz w:val="24"/>
          <w:szCs w:val="24"/>
        </w:rPr>
        <w:t>435</w:t>
      </w:r>
      <w:r w:rsidR="009572C3" w:rsidRPr="00C3650D">
        <w:rPr>
          <w:color w:val="000000"/>
          <w:sz w:val="24"/>
          <w:szCs w:val="24"/>
        </w:rPr>
        <w:t xml:space="preserve">:ч, 21, 22, 24, 25; </w:t>
      </w:r>
      <w:r w:rsidR="009572C3" w:rsidRPr="00C3650D">
        <w:rPr>
          <w:b/>
          <w:bCs/>
          <w:color w:val="000000"/>
          <w:sz w:val="24"/>
          <w:szCs w:val="24"/>
        </w:rPr>
        <w:t>442</w:t>
      </w:r>
      <w:r w:rsidR="009572C3" w:rsidRPr="00C3650D">
        <w:rPr>
          <w:color w:val="000000"/>
          <w:sz w:val="24"/>
          <w:szCs w:val="24"/>
        </w:rPr>
        <w:t xml:space="preserve">; </w:t>
      </w:r>
      <w:r w:rsidR="009572C3" w:rsidRPr="00C3650D">
        <w:rPr>
          <w:b/>
          <w:bCs/>
          <w:color w:val="000000"/>
          <w:sz w:val="24"/>
          <w:szCs w:val="24"/>
        </w:rPr>
        <w:t>453</w:t>
      </w:r>
      <w:r w:rsidR="009572C3" w:rsidRPr="00C3650D">
        <w:rPr>
          <w:color w:val="000000"/>
          <w:sz w:val="24"/>
          <w:szCs w:val="24"/>
        </w:rPr>
        <w:t xml:space="preserve">:м2, п2, р2, с2, ц2, ш2, 9; </w:t>
      </w:r>
      <w:r w:rsidR="009572C3" w:rsidRPr="00C3650D">
        <w:rPr>
          <w:b/>
          <w:bCs/>
          <w:color w:val="000000"/>
          <w:sz w:val="24"/>
          <w:szCs w:val="24"/>
        </w:rPr>
        <w:t>487</w:t>
      </w:r>
      <w:r w:rsidR="009572C3" w:rsidRPr="00C3650D">
        <w:rPr>
          <w:color w:val="000000"/>
          <w:sz w:val="24"/>
          <w:szCs w:val="24"/>
        </w:rPr>
        <w:t xml:space="preserve">:ж; </w:t>
      </w:r>
      <w:r w:rsidR="009572C3" w:rsidRPr="00C3650D">
        <w:rPr>
          <w:b/>
          <w:bCs/>
          <w:color w:val="000000"/>
          <w:sz w:val="24"/>
          <w:szCs w:val="24"/>
        </w:rPr>
        <w:t>489</w:t>
      </w:r>
      <w:r w:rsidR="009572C3" w:rsidRPr="00C3650D">
        <w:rPr>
          <w:color w:val="000000"/>
          <w:sz w:val="24"/>
          <w:szCs w:val="24"/>
        </w:rPr>
        <w:t xml:space="preserve">:в; </w:t>
      </w:r>
      <w:r w:rsidRPr="00C3650D">
        <w:rPr>
          <w:rFonts w:eastAsia="Symbol"/>
          <w:sz w:val="24"/>
          <w:szCs w:val="24"/>
          <w:lang w:val="bg-BG" w:eastAsia="zh-CN"/>
        </w:rPr>
        <w:t xml:space="preserve">- </w:t>
      </w:r>
      <w:r w:rsidR="00C3650D" w:rsidRPr="00C3650D">
        <w:rPr>
          <w:rFonts w:eastAsia="Symbol"/>
          <w:b/>
          <w:sz w:val="24"/>
          <w:szCs w:val="24"/>
          <w:lang w:val="bg-BG" w:eastAsia="zh-CN"/>
        </w:rPr>
        <w:t>с обща площ 90,3</w:t>
      </w:r>
      <w:r w:rsidRPr="00C3650D">
        <w:rPr>
          <w:rFonts w:eastAsia="Symbol"/>
          <w:b/>
          <w:sz w:val="24"/>
          <w:szCs w:val="24"/>
          <w:lang w:val="bg-BG" w:eastAsia="zh-CN"/>
        </w:rPr>
        <w:t xml:space="preserve"> ха</w:t>
      </w:r>
      <w:r w:rsidRPr="00C3650D">
        <w:rPr>
          <w:rFonts w:eastAsia="Symbol"/>
          <w:sz w:val="24"/>
          <w:szCs w:val="24"/>
          <w:lang w:val="bg-BG" w:eastAsia="zh-CN"/>
        </w:rPr>
        <w:t xml:space="preserve">, от които </w:t>
      </w:r>
      <w:r w:rsidR="00C3650D" w:rsidRPr="00C3650D">
        <w:rPr>
          <w:rFonts w:eastAsia="Symbol"/>
          <w:b/>
          <w:sz w:val="24"/>
          <w:szCs w:val="24"/>
          <w:lang w:val="bg-BG" w:eastAsia="zh-CN"/>
        </w:rPr>
        <w:t>48,2</w:t>
      </w:r>
      <w:r w:rsidRPr="00C3650D">
        <w:rPr>
          <w:rFonts w:eastAsia="Symbol"/>
          <w:b/>
          <w:sz w:val="24"/>
          <w:szCs w:val="24"/>
          <w:lang w:val="bg-BG" w:eastAsia="zh-CN"/>
        </w:rPr>
        <w:t xml:space="preserve"> ха</w:t>
      </w:r>
      <w:r w:rsidRPr="00C3650D">
        <w:rPr>
          <w:rFonts w:eastAsia="Symbol"/>
          <w:sz w:val="24"/>
          <w:szCs w:val="24"/>
          <w:lang w:val="bg-BG" w:eastAsia="zh-CN"/>
        </w:rPr>
        <w:t xml:space="preserve"> водеща и </w:t>
      </w:r>
      <w:r w:rsidR="00C3650D" w:rsidRPr="00C3650D">
        <w:rPr>
          <w:rFonts w:eastAsia="Symbol"/>
          <w:b/>
          <w:sz w:val="24"/>
          <w:szCs w:val="24"/>
          <w:lang w:val="bg-BG" w:eastAsia="zh-CN"/>
        </w:rPr>
        <w:t>42,1</w:t>
      </w:r>
      <w:r w:rsidRPr="00C3650D">
        <w:rPr>
          <w:rFonts w:eastAsia="Symbol"/>
          <w:b/>
          <w:sz w:val="24"/>
          <w:szCs w:val="24"/>
          <w:lang w:val="bg-BG" w:eastAsia="zh-CN"/>
        </w:rPr>
        <w:t xml:space="preserve"> ха</w:t>
      </w:r>
      <w:r w:rsidRPr="00C3650D">
        <w:rPr>
          <w:rFonts w:eastAsia="Symbol"/>
          <w:sz w:val="24"/>
          <w:szCs w:val="24"/>
          <w:lang w:val="bg-BG" w:eastAsia="zh-CN"/>
        </w:rPr>
        <w:t xml:space="preserve"> в друга</w:t>
      </w:r>
      <w:r w:rsidR="008827AF" w:rsidRPr="00C3650D">
        <w:rPr>
          <w:rFonts w:eastAsia="Symbol"/>
          <w:sz w:val="24"/>
          <w:szCs w:val="24"/>
          <w:lang w:val="bg-BG" w:eastAsia="zh-CN"/>
        </w:rPr>
        <w:t xml:space="preserve"> категория</w:t>
      </w:r>
    </w:p>
    <w:p w:rsidR="00D25A31" w:rsidRPr="00C3650D" w:rsidRDefault="00CA5BD2" w:rsidP="000255C9">
      <w:pPr>
        <w:ind w:firstLine="284"/>
        <w:jc w:val="both"/>
        <w:rPr>
          <w:rFonts w:eastAsia="Symbol"/>
          <w:sz w:val="24"/>
          <w:szCs w:val="24"/>
          <w:lang w:val="bg-BG" w:eastAsia="zh-CN"/>
        </w:rPr>
      </w:pPr>
      <w:r w:rsidRPr="00C3650D">
        <w:rPr>
          <w:rFonts w:eastAsia="Symbol"/>
          <w:sz w:val="24"/>
          <w:szCs w:val="24"/>
          <w:lang w:val="bg-BG" w:eastAsia="zh-CN"/>
        </w:rPr>
        <w:t xml:space="preserve">   </w:t>
      </w:r>
    </w:p>
    <w:p w:rsidR="00C3650D" w:rsidRDefault="00C935AD" w:rsidP="00C3650D">
      <w:pPr>
        <w:jc w:val="both"/>
        <w:rPr>
          <w:rFonts w:eastAsia="Symbol"/>
          <w:b/>
          <w:sz w:val="24"/>
          <w:szCs w:val="24"/>
          <w:lang w:val="bg-BG" w:eastAsia="zh-CN"/>
        </w:rPr>
      </w:pPr>
      <w:r w:rsidRPr="009572C3">
        <w:rPr>
          <w:b/>
          <w:sz w:val="24"/>
          <w:szCs w:val="24"/>
          <w:lang w:val="bg-BG"/>
        </w:rPr>
        <w:t>2.2.1.4. Проти</w:t>
      </w:r>
      <w:r w:rsidR="00D14A7C" w:rsidRPr="009572C3">
        <w:rPr>
          <w:b/>
          <w:sz w:val="24"/>
          <w:szCs w:val="24"/>
          <w:lang w:val="bg-BG"/>
        </w:rPr>
        <w:t xml:space="preserve">воерозионни с обща площ от </w:t>
      </w:r>
      <w:r w:rsidR="00C3650D">
        <w:rPr>
          <w:rFonts w:eastAsia="Symbol"/>
          <w:b/>
          <w:sz w:val="24"/>
          <w:szCs w:val="24"/>
          <w:lang w:val="bg-BG" w:eastAsia="zh-CN"/>
        </w:rPr>
        <w:t>с площ  1809,1</w:t>
      </w:r>
      <w:r w:rsidR="00A123AF">
        <w:rPr>
          <w:rFonts w:eastAsia="Symbol"/>
          <w:b/>
          <w:sz w:val="24"/>
          <w:szCs w:val="24"/>
          <w:lang w:val="bg-BG" w:eastAsia="zh-CN"/>
        </w:rPr>
        <w:t xml:space="preserve"> ха </w:t>
      </w:r>
      <w:r w:rsidR="00C3650D" w:rsidRPr="00C3650D">
        <w:rPr>
          <w:rFonts w:eastAsia="Symbol"/>
          <w:b/>
          <w:sz w:val="24"/>
          <w:szCs w:val="24"/>
          <w:lang w:val="bg-BG" w:eastAsia="zh-CN"/>
        </w:rPr>
        <w:t>от която 672,6 ха с водещи функции и 1136,5</w:t>
      </w:r>
      <w:r w:rsidR="00C3650D">
        <w:rPr>
          <w:rFonts w:eastAsia="Symbol"/>
          <w:b/>
          <w:sz w:val="24"/>
          <w:szCs w:val="24"/>
          <w:lang w:val="bg-BG" w:eastAsia="zh-CN"/>
        </w:rPr>
        <w:t xml:space="preserve"> ха в друга категория</w:t>
      </w:r>
    </w:p>
    <w:p w:rsidR="000255C9" w:rsidRPr="00C3650D" w:rsidRDefault="00C3650D" w:rsidP="00C3650D">
      <w:pPr>
        <w:jc w:val="both"/>
        <w:rPr>
          <w:rFonts w:eastAsia="Symbol"/>
          <w:b/>
          <w:sz w:val="24"/>
          <w:szCs w:val="24"/>
          <w:lang w:val="bg-BG" w:eastAsia="zh-CN"/>
        </w:rPr>
      </w:pPr>
      <w:r>
        <w:rPr>
          <w:rFonts w:eastAsia="Symbol"/>
          <w:b/>
          <w:sz w:val="24"/>
          <w:szCs w:val="24"/>
          <w:lang w:val="bg-BG" w:eastAsia="zh-CN"/>
        </w:rPr>
        <w:t xml:space="preserve">            </w:t>
      </w:r>
      <w:r w:rsidR="00C935AD" w:rsidRPr="009572C3">
        <w:rPr>
          <w:b/>
          <w:sz w:val="24"/>
          <w:szCs w:val="24"/>
        </w:rPr>
        <w:t xml:space="preserve"> </w:t>
      </w:r>
      <w:r w:rsidR="00C935AD" w:rsidRPr="00C3650D">
        <w:rPr>
          <w:b/>
          <w:i/>
          <w:sz w:val="24"/>
          <w:szCs w:val="24"/>
          <w:lang w:val="bg-BG"/>
        </w:rPr>
        <w:t>-Гори и земи, обект на технически проект за борба с ерозията</w:t>
      </w:r>
      <w:r w:rsidR="00C935AD" w:rsidRPr="009572C3">
        <w:rPr>
          <w:sz w:val="24"/>
          <w:szCs w:val="24"/>
          <w:lang w:val="bg-BG"/>
        </w:rPr>
        <w:t xml:space="preserve"> – </w:t>
      </w:r>
      <w:r w:rsidR="00D14A7C" w:rsidRPr="009572C3">
        <w:rPr>
          <w:rFonts w:eastAsia="Symbol"/>
          <w:sz w:val="24"/>
          <w:szCs w:val="24"/>
          <w:lang w:val="bg-BG" w:eastAsia="zh-CN"/>
        </w:rPr>
        <w:t>обособени съгласно чл.5, ал 2 от ЗГ (ДВ бр. 19/08.03.2011 г., изм. и доп. бр. 58/18.07.</w:t>
      </w:r>
      <w:r w:rsidR="000255C9">
        <w:rPr>
          <w:rFonts w:eastAsia="Symbol"/>
          <w:sz w:val="24"/>
          <w:szCs w:val="24"/>
          <w:lang w:val="bg-BG" w:eastAsia="zh-CN"/>
        </w:rPr>
        <w:t>2017 г..)</w:t>
      </w:r>
      <w:r w:rsidR="000255C9" w:rsidRPr="00AD0CD8">
        <w:rPr>
          <w:sz w:val="24"/>
          <w:szCs w:val="24"/>
          <w:lang w:val="it-IT" w:eastAsia="hr-HR"/>
        </w:rPr>
        <w:t xml:space="preserve"> – отдели и подотдели: </w:t>
      </w:r>
      <w:r w:rsidR="000255C9" w:rsidRPr="00AD0CD8">
        <w:rPr>
          <w:b/>
          <w:bCs/>
          <w:color w:val="000000"/>
          <w:sz w:val="24"/>
          <w:szCs w:val="24"/>
        </w:rPr>
        <w:t>2</w:t>
      </w:r>
      <w:r w:rsidR="000255C9" w:rsidRPr="00AD0CD8">
        <w:rPr>
          <w:color w:val="000000"/>
          <w:sz w:val="24"/>
          <w:szCs w:val="24"/>
        </w:rPr>
        <w:t xml:space="preserve">:в, г, 3; </w:t>
      </w:r>
      <w:r w:rsidR="000255C9" w:rsidRPr="00AD0CD8">
        <w:rPr>
          <w:b/>
          <w:bCs/>
          <w:color w:val="000000"/>
          <w:sz w:val="24"/>
          <w:szCs w:val="24"/>
        </w:rPr>
        <w:t>3</w:t>
      </w:r>
      <w:r w:rsidR="000255C9" w:rsidRPr="00AD0CD8">
        <w:rPr>
          <w:color w:val="000000"/>
          <w:sz w:val="24"/>
          <w:szCs w:val="24"/>
        </w:rPr>
        <w:t xml:space="preserve">:в, г, д, е, ж, л; </w:t>
      </w:r>
      <w:r w:rsidR="000255C9" w:rsidRPr="00AD0CD8">
        <w:rPr>
          <w:b/>
          <w:bCs/>
          <w:color w:val="000000"/>
          <w:sz w:val="24"/>
          <w:szCs w:val="24"/>
        </w:rPr>
        <w:t>6</w:t>
      </w:r>
      <w:r w:rsidR="000255C9" w:rsidRPr="00AD0CD8">
        <w:rPr>
          <w:color w:val="000000"/>
          <w:sz w:val="24"/>
          <w:szCs w:val="24"/>
        </w:rPr>
        <w:t xml:space="preserve">; </w:t>
      </w:r>
      <w:r w:rsidR="000255C9" w:rsidRPr="00AD0CD8">
        <w:rPr>
          <w:b/>
          <w:bCs/>
          <w:color w:val="000000"/>
          <w:sz w:val="24"/>
          <w:szCs w:val="24"/>
        </w:rPr>
        <w:t>8</w:t>
      </w:r>
      <w:r w:rsidR="000255C9" w:rsidRPr="00AD0CD8">
        <w:rPr>
          <w:color w:val="000000"/>
          <w:sz w:val="24"/>
          <w:szCs w:val="24"/>
        </w:rPr>
        <w:t xml:space="preserve">; </w:t>
      </w:r>
      <w:r w:rsidR="000255C9" w:rsidRPr="00AD0CD8">
        <w:rPr>
          <w:b/>
          <w:bCs/>
          <w:color w:val="000000"/>
          <w:sz w:val="24"/>
          <w:szCs w:val="24"/>
        </w:rPr>
        <w:t>9</w:t>
      </w:r>
      <w:r w:rsidR="000255C9" w:rsidRPr="00AD0CD8">
        <w:rPr>
          <w:color w:val="000000"/>
          <w:sz w:val="24"/>
          <w:szCs w:val="24"/>
        </w:rPr>
        <w:t xml:space="preserve">; </w:t>
      </w:r>
      <w:r w:rsidR="000255C9" w:rsidRPr="00AD0CD8">
        <w:rPr>
          <w:b/>
          <w:bCs/>
          <w:color w:val="000000"/>
          <w:sz w:val="24"/>
          <w:szCs w:val="24"/>
        </w:rPr>
        <w:t>10</w:t>
      </w:r>
      <w:r w:rsidR="000255C9" w:rsidRPr="00AD0CD8">
        <w:rPr>
          <w:color w:val="000000"/>
          <w:sz w:val="24"/>
          <w:szCs w:val="24"/>
        </w:rPr>
        <w:t xml:space="preserve">; </w:t>
      </w:r>
      <w:r w:rsidR="000255C9" w:rsidRPr="00AD0CD8">
        <w:rPr>
          <w:b/>
          <w:bCs/>
          <w:color w:val="000000"/>
          <w:sz w:val="24"/>
          <w:szCs w:val="24"/>
        </w:rPr>
        <w:t>11</w:t>
      </w:r>
      <w:r w:rsidR="000255C9" w:rsidRPr="00AD0CD8">
        <w:rPr>
          <w:color w:val="000000"/>
          <w:sz w:val="24"/>
          <w:szCs w:val="24"/>
        </w:rPr>
        <w:t xml:space="preserve">:ю1, я1, а2, б2, в2, г2, д2, е2, ж2, з2, 3, 4, 5, 6, 7, 8, 9, 10; </w:t>
      </w:r>
      <w:r w:rsidR="000255C9" w:rsidRPr="00AD0CD8">
        <w:rPr>
          <w:b/>
          <w:bCs/>
          <w:color w:val="000000"/>
          <w:sz w:val="24"/>
          <w:szCs w:val="24"/>
        </w:rPr>
        <w:t>36</w:t>
      </w:r>
      <w:r w:rsidR="000255C9" w:rsidRPr="00AD0CD8">
        <w:rPr>
          <w:color w:val="000000"/>
          <w:sz w:val="24"/>
          <w:szCs w:val="24"/>
        </w:rPr>
        <w:t xml:space="preserve">; </w:t>
      </w:r>
      <w:r w:rsidR="000255C9" w:rsidRPr="00AD0CD8">
        <w:rPr>
          <w:b/>
          <w:bCs/>
          <w:color w:val="000000"/>
          <w:sz w:val="24"/>
          <w:szCs w:val="24"/>
        </w:rPr>
        <w:t>40</w:t>
      </w:r>
      <w:r w:rsidR="000255C9" w:rsidRPr="00AD0CD8">
        <w:rPr>
          <w:color w:val="000000"/>
          <w:sz w:val="24"/>
          <w:szCs w:val="24"/>
        </w:rPr>
        <w:t xml:space="preserve">; </w:t>
      </w:r>
      <w:r w:rsidR="000255C9" w:rsidRPr="00AD0CD8">
        <w:rPr>
          <w:b/>
          <w:bCs/>
          <w:color w:val="000000"/>
          <w:sz w:val="24"/>
          <w:szCs w:val="24"/>
        </w:rPr>
        <w:t>41</w:t>
      </w:r>
      <w:r w:rsidR="000255C9" w:rsidRPr="00AD0CD8">
        <w:rPr>
          <w:color w:val="000000"/>
          <w:sz w:val="24"/>
          <w:szCs w:val="24"/>
        </w:rPr>
        <w:t xml:space="preserve">:н, о, п, р, с, т, 2; </w:t>
      </w:r>
      <w:r w:rsidR="000255C9" w:rsidRPr="00AD0CD8">
        <w:rPr>
          <w:b/>
          <w:bCs/>
          <w:color w:val="000000"/>
          <w:sz w:val="24"/>
          <w:szCs w:val="24"/>
        </w:rPr>
        <w:t>62</w:t>
      </w:r>
      <w:r w:rsidR="000255C9" w:rsidRPr="00AD0CD8">
        <w:rPr>
          <w:color w:val="000000"/>
          <w:sz w:val="24"/>
          <w:szCs w:val="24"/>
        </w:rPr>
        <w:t xml:space="preserve">:м1, о1, п1, р1, с1, 11; </w:t>
      </w:r>
      <w:r w:rsidR="000255C9" w:rsidRPr="00AD0CD8">
        <w:rPr>
          <w:b/>
          <w:bCs/>
          <w:color w:val="000000"/>
          <w:sz w:val="24"/>
          <w:szCs w:val="24"/>
        </w:rPr>
        <w:t>63</w:t>
      </w:r>
      <w:r w:rsidR="000255C9" w:rsidRPr="00AD0CD8">
        <w:rPr>
          <w:color w:val="000000"/>
          <w:sz w:val="24"/>
          <w:szCs w:val="24"/>
        </w:rPr>
        <w:t xml:space="preserve">; </w:t>
      </w:r>
      <w:r w:rsidR="000255C9" w:rsidRPr="00AD0CD8">
        <w:rPr>
          <w:b/>
          <w:bCs/>
          <w:color w:val="000000"/>
          <w:sz w:val="24"/>
          <w:szCs w:val="24"/>
        </w:rPr>
        <w:t>68</w:t>
      </w:r>
      <w:r w:rsidR="000255C9" w:rsidRPr="00AD0CD8">
        <w:rPr>
          <w:color w:val="000000"/>
          <w:sz w:val="24"/>
          <w:szCs w:val="24"/>
        </w:rPr>
        <w:t xml:space="preserve">; </w:t>
      </w:r>
      <w:r w:rsidR="000255C9" w:rsidRPr="00AD0CD8">
        <w:rPr>
          <w:b/>
          <w:bCs/>
          <w:color w:val="000000"/>
          <w:sz w:val="24"/>
          <w:szCs w:val="24"/>
        </w:rPr>
        <w:t>69</w:t>
      </w:r>
      <w:r w:rsidR="000255C9" w:rsidRPr="00AD0CD8">
        <w:rPr>
          <w:color w:val="000000"/>
          <w:sz w:val="24"/>
          <w:szCs w:val="24"/>
        </w:rPr>
        <w:t xml:space="preserve">; </w:t>
      </w:r>
      <w:r w:rsidR="000255C9" w:rsidRPr="00AD0CD8">
        <w:rPr>
          <w:b/>
          <w:bCs/>
          <w:color w:val="000000"/>
          <w:sz w:val="24"/>
          <w:szCs w:val="24"/>
        </w:rPr>
        <w:t>70</w:t>
      </w:r>
      <w:r w:rsidR="000255C9" w:rsidRPr="00AD0CD8">
        <w:rPr>
          <w:color w:val="000000"/>
          <w:sz w:val="24"/>
          <w:szCs w:val="24"/>
        </w:rPr>
        <w:t xml:space="preserve">; </w:t>
      </w:r>
      <w:r w:rsidR="000255C9" w:rsidRPr="00AD0CD8">
        <w:rPr>
          <w:b/>
          <w:bCs/>
          <w:color w:val="000000"/>
          <w:sz w:val="24"/>
          <w:szCs w:val="24"/>
        </w:rPr>
        <w:t>71</w:t>
      </w:r>
      <w:r w:rsidR="000255C9" w:rsidRPr="00AD0CD8">
        <w:rPr>
          <w:color w:val="000000"/>
          <w:sz w:val="24"/>
          <w:szCs w:val="24"/>
        </w:rPr>
        <w:t xml:space="preserve">:и, к, л, м, н, о, п, р, с, т, у, ф, х, ш, щ, 3, 4, 5, 6, 7, 8, 9, 10, 11, 12, 13, 14, 15, 20, 21, 22, 23, 24; </w:t>
      </w:r>
      <w:r w:rsidR="000255C9" w:rsidRPr="00AD0CD8">
        <w:rPr>
          <w:b/>
          <w:bCs/>
          <w:color w:val="000000"/>
          <w:sz w:val="24"/>
          <w:szCs w:val="24"/>
        </w:rPr>
        <w:t>89</w:t>
      </w:r>
      <w:r w:rsidR="000255C9" w:rsidRPr="00AD0CD8">
        <w:rPr>
          <w:color w:val="000000"/>
          <w:sz w:val="24"/>
          <w:szCs w:val="24"/>
        </w:rPr>
        <w:t xml:space="preserve">:в, г, д, 2, 6; </w:t>
      </w:r>
      <w:r w:rsidR="000255C9" w:rsidRPr="00AD0CD8">
        <w:rPr>
          <w:b/>
          <w:bCs/>
          <w:color w:val="000000"/>
          <w:sz w:val="24"/>
          <w:szCs w:val="24"/>
        </w:rPr>
        <w:t>90</w:t>
      </w:r>
      <w:r w:rsidR="000255C9" w:rsidRPr="00AD0CD8">
        <w:rPr>
          <w:color w:val="000000"/>
          <w:sz w:val="24"/>
          <w:szCs w:val="24"/>
        </w:rPr>
        <w:t xml:space="preserve">:б, в, г, д, е, з, к, 2, 3, 4, 5; </w:t>
      </w:r>
      <w:r w:rsidR="000255C9" w:rsidRPr="00AD0CD8">
        <w:rPr>
          <w:b/>
          <w:bCs/>
          <w:color w:val="000000"/>
          <w:sz w:val="24"/>
          <w:szCs w:val="24"/>
        </w:rPr>
        <w:t>91</w:t>
      </w:r>
      <w:r w:rsidR="000255C9" w:rsidRPr="00AD0CD8">
        <w:rPr>
          <w:color w:val="000000"/>
          <w:sz w:val="24"/>
          <w:szCs w:val="24"/>
        </w:rPr>
        <w:t xml:space="preserve">:д; </w:t>
      </w:r>
      <w:r w:rsidR="000255C9" w:rsidRPr="00AD0CD8">
        <w:rPr>
          <w:b/>
          <w:bCs/>
          <w:color w:val="000000"/>
          <w:sz w:val="24"/>
          <w:szCs w:val="24"/>
        </w:rPr>
        <w:t>102</w:t>
      </w:r>
      <w:r w:rsidR="000255C9" w:rsidRPr="00AD0CD8">
        <w:rPr>
          <w:color w:val="000000"/>
          <w:sz w:val="24"/>
          <w:szCs w:val="24"/>
        </w:rPr>
        <w:t xml:space="preserve">:а, б, в, г, д, е, 1, 2, 3, 4, 5, 6; </w:t>
      </w:r>
      <w:r w:rsidR="000255C9" w:rsidRPr="00AD0CD8">
        <w:rPr>
          <w:b/>
          <w:bCs/>
          <w:color w:val="000000"/>
          <w:sz w:val="24"/>
          <w:szCs w:val="24"/>
        </w:rPr>
        <w:t>113</w:t>
      </w:r>
      <w:r w:rsidR="000255C9" w:rsidRPr="00AD0CD8">
        <w:rPr>
          <w:color w:val="000000"/>
          <w:sz w:val="24"/>
          <w:szCs w:val="24"/>
        </w:rPr>
        <w:t xml:space="preserve">; </w:t>
      </w:r>
      <w:r w:rsidR="000255C9" w:rsidRPr="00AD0CD8">
        <w:rPr>
          <w:b/>
          <w:bCs/>
          <w:color w:val="000000"/>
          <w:sz w:val="24"/>
          <w:szCs w:val="24"/>
        </w:rPr>
        <w:t>114</w:t>
      </w:r>
      <w:r w:rsidR="000255C9" w:rsidRPr="00AD0CD8">
        <w:rPr>
          <w:color w:val="000000"/>
          <w:sz w:val="24"/>
          <w:szCs w:val="24"/>
        </w:rPr>
        <w:t xml:space="preserve">:а, б, в, г, д, е, ж, з, и, к, л, м, н, о, п, р, с, т, у, ф, х, ц, ч; </w:t>
      </w:r>
      <w:r w:rsidR="000255C9" w:rsidRPr="00AD0CD8">
        <w:rPr>
          <w:b/>
          <w:bCs/>
          <w:color w:val="000000"/>
          <w:sz w:val="24"/>
          <w:szCs w:val="24"/>
        </w:rPr>
        <w:t>581</w:t>
      </w:r>
      <w:r w:rsidR="000255C9" w:rsidRPr="00AD0CD8">
        <w:rPr>
          <w:color w:val="000000"/>
          <w:sz w:val="24"/>
          <w:szCs w:val="24"/>
        </w:rPr>
        <w:t xml:space="preserve">:а1, б1; </w:t>
      </w:r>
      <w:r w:rsidR="000255C9" w:rsidRPr="00AD0CD8">
        <w:rPr>
          <w:b/>
          <w:bCs/>
          <w:color w:val="000000"/>
          <w:sz w:val="24"/>
          <w:szCs w:val="24"/>
        </w:rPr>
        <w:t>582</w:t>
      </w:r>
      <w:r w:rsidR="000255C9" w:rsidRPr="00AD0CD8">
        <w:rPr>
          <w:color w:val="000000"/>
          <w:sz w:val="24"/>
          <w:szCs w:val="24"/>
        </w:rPr>
        <w:t xml:space="preserve">:з, и, к, 1; </w:t>
      </w:r>
      <w:r w:rsidR="000255C9" w:rsidRPr="00AD0CD8">
        <w:rPr>
          <w:b/>
          <w:bCs/>
          <w:color w:val="000000"/>
          <w:sz w:val="24"/>
          <w:szCs w:val="24"/>
        </w:rPr>
        <w:t>583</w:t>
      </w:r>
      <w:r w:rsidR="000255C9" w:rsidRPr="00AD0CD8">
        <w:rPr>
          <w:color w:val="000000"/>
          <w:sz w:val="24"/>
          <w:szCs w:val="24"/>
        </w:rPr>
        <w:t xml:space="preserve">; </w:t>
      </w:r>
      <w:r w:rsidR="000255C9" w:rsidRPr="00AD0CD8">
        <w:rPr>
          <w:b/>
          <w:bCs/>
          <w:color w:val="000000"/>
          <w:sz w:val="24"/>
          <w:szCs w:val="24"/>
        </w:rPr>
        <w:t>584</w:t>
      </w:r>
      <w:r w:rsidR="000255C9" w:rsidRPr="00AD0CD8">
        <w:rPr>
          <w:color w:val="000000"/>
          <w:sz w:val="24"/>
          <w:szCs w:val="24"/>
        </w:rPr>
        <w:t xml:space="preserve">:а, б, в, г, д, е, з, и, 1; </w:t>
      </w:r>
      <w:r w:rsidR="000255C9" w:rsidRPr="00AD0CD8">
        <w:rPr>
          <w:b/>
          <w:bCs/>
          <w:color w:val="000000"/>
          <w:sz w:val="24"/>
          <w:szCs w:val="24"/>
        </w:rPr>
        <w:t>585</w:t>
      </w:r>
      <w:r w:rsidR="000255C9" w:rsidRPr="00AD0CD8">
        <w:rPr>
          <w:color w:val="000000"/>
          <w:sz w:val="24"/>
          <w:szCs w:val="24"/>
        </w:rPr>
        <w:t xml:space="preserve">; </w:t>
      </w:r>
      <w:r w:rsidR="000255C9" w:rsidRPr="00AD0CD8">
        <w:rPr>
          <w:b/>
          <w:bCs/>
          <w:color w:val="000000"/>
          <w:sz w:val="24"/>
          <w:szCs w:val="24"/>
        </w:rPr>
        <w:t>586</w:t>
      </w:r>
      <w:r w:rsidR="000255C9" w:rsidRPr="00AD0CD8">
        <w:rPr>
          <w:color w:val="000000"/>
          <w:sz w:val="24"/>
          <w:szCs w:val="24"/>
        </w:rPr>
        <w:t xml:space="preserve">:а, б, 2, 14; </w:t>
      </w:r>
      <w:r w:rsidR="000255C9" w:rsidRPr="00AD0CD8">
        <w:rPr>
          <w:b/>
          <w:bCs/>
          <w:color w:val="000000"/>
          <w:sz w:val="24"/>
          <w:szCs w:val="24"/>
        </w:rPr>
        <w:t>590</w:t>
      </w:r>
      <w:r w:rsidR="000255C9" w:rsidRPr="00AD0CD8">
        <w:rPr>
          <w:color w:val="000000"/>
          <w:sz w:val="24"/>
          <w:szCs w:val="24"/>
        </w:rPr>
        <w:t xml:space="preserve">:а, б, в, г, д, е, ж, 1, 2, 3, 4, 6; </w:t>
      </w:r>
      <w:r w:rsidR="000255C9" w:rsidRPr="00AD0CD8">
        <w:rPr>
          <w:b/>
          <w:bCs/>
          <w:color w:val="000000"/>
          <w:sz w:val="24"/>
          <w:szCs w:val="24"/>
        </w:rPr>
        <w:t>592</w:t>
      </w:r>
      <w:r w:rsidR="000255C9" w:rsidRPr="00AD0CD8">
        <w:rPr>
          <w:color w:val="000000"/>
          <w:sz w:val="24"/>
          <w:szCs w:val="24"/>
        </w:rPr>
        <w:t xml:space="preserve">:с; </w:t>
      </w:r>
      <w:r w:rsidR="000255C9" w:rsidRPr="00AD0CD8">
        <w:rPr>
          <w:b/>
          <w:bCs/>
          <w:color w:val="000000"/>
          <w:sz w:val="24"/>
          <w:szCs w:val="24"/>
        </w:rPr>
        <w:t>593</w:t>
      </w:r>
      <w:r w:rsidR="000255C9" w:rsidRPr="00AD0CD8">
        <w:rPr>
          <w:color w:val="000000"/>
          <w:sz w:val="24"/>
          <w:szCs w:val="24"/>
        </w:rPr>
        <w:t xml:space="preserve">; </w:t>
      </w:r>
      <w:r w:rsidR="000255C9" w:rsidRPr="00AD0CD8">
        <w:rPr>
          <w:b/>
          <w:bCs/>
          <w:color w:val="000000"/>
          <w:sz w:val="24"/>
          <w:szCs w:val="24"/>
        </w:rPr>
        <w:t>595</w:t>
      </w:r>
      <w:r w:rsidR="000255C9" w:rsidRPr="00AD0CD8">
        <w:rPr>
          <w:color w:val="000000"/>
          <w:sz w:val="24"/>
          <w:szCs w:val="24"/>
        </w:rPr>
        <w:t xml:space="preserve">:а, б, в, г, д, 1; </w:t>
      </w:r>
      <w:r w:rsidR="000255C9" w:rsidRPr="00AD0CD8">
        <w:rPr>
          <w:b/>
          <w:bCs/>
          <w:color w:val="000000"/>
          <w:sz w:val="24"/>
          <w:szCs w:val="24"/>
        </w:rPr>
        <w:t>596</w:t>
      </w:r>
      <w:r w:rsidR="000255C9" w:rsidRPr="00AD0CD8">
        <w:rPr>
          <w:color w:val="000000"/>
          <w:sz w:val="24"/>
          <w:szCs w:val="24"/>
        </w:rPr>
        <w:t xml:space="preserve">; </w:t>
      </w:r>
      <w:r w:rsidR="000255C9" w:rsidRPr="00AD0CD8">
        <w:rPr>
          <w:b/>
          <w:bCs/>
          <w:color w:val="000000"/>
          <w:sz w:val="24"/>
          <w:szCs w:val="24"/>
        </w:rPr>
        <w:t>630</w:t>
      </w:r>
      <w:r w:rsidR="000255C9" w:rsidRPr="00AD0CD8">
        <w:rPr>
          <w:color w:val="000000"/>
          <w:sz w:val="24"/>
          <w:szCs w:val="24"/>
        </w:rPr>
        <w:t xml:space="preserve">; </w:t>
      </w:r>
      <w:r w:rsidR="000255C9" w:rsidRPr="00AD0CD8">
        <w:rPr>
          <w:b/>
          <w:bCs/>
          <w:color w:val="000000"/>
          <w:sz w:val="24"/>
          <w:szCs w:val="24"/>
        </w:rPr>
        <w:t>634</w:t>
      </w:r>
      <w:r w:rsidR="000255C9" w:rsidRPr="00AD0CD8">
        <w:rPr>
          <w:color w:val="000000"/>
          <w:sz w:val="24"/>
          <w:szCs w:val="24"/>
        </w:rPr>
        <w:t xml:space="preserve">; </w:t>
      </w:r>
      <w:r w:rsidR="000255C9" w:rsidRPr="00AD0CD8">
        <w:rPr>
          <w:b/>
          <w:bCs/>
          <w:color w:val="000000"/>
          <w:sz w:val="24"/>
          <w:szCs w:val="24"/>
        </w:rPr>
        <w:t>637</w:t>
      </w:r>
      <w:r w:rsidR="000255C9" w:rsidRPr="00AD0CD8">
        <w:rPr>
          <w:color w:val="000000"/>
          <w:sz w:val="24"/>
          <w:szCs w:val="24"/>
        </w:rPr>
        <w:t xml:space="preserve">:н, о, п, р, с, т, у, ф, х, ц, ш, щ, ю, я, а1, б1, в1, г1, д1, е1, ж1, з1, и1, к1; </w:t>
      </w:r>
      <w:r w:rsidR="000255C9" w:rsidRPr="00AD0CD8">
        <w:rPr>
          <w:b/>
          <w:bCs/>
          <w:color w:val="000000"/>
          <w:sz w:val="24"/>
          <w:szCs w:val="24"/>
        </w:rPr>
        <w:t>638</w:t>
      </w:r>
      <w:r w:rsidR="000255C9" w:rsidRPr="00AD0CD8">
        <w:rPr>
          <w:color w:val="000000"/>
          <w:sz w:val="24"/>
          <w:szCs w:val="24"/>
        </w:rPr>
        <w:t xml:space="preserve">:п, р, с, т, 1, 3; </w:t>
      </w:r>
      <w:r w:rsidR="000255C9" w:rsidRPr="00AD0CD8">
        <w:rPr>
          <w:b/>
          <w:bCs/>
          <w:color w:val="000000"/>
          <w:sz w:val="24"/>
          <w:szCs w:val="24"/>
        </w:rPr>
        <w:t>643</w:t>
      </w:r>
      <w:r w:rsidR="000255C9" w:rsidRPr="00AD0CD8">
        <w:rPr>
          <w:color w:val="000000"/>
          <w:sz w:val="24"/>
          <w:szCs w:val="24"/>
        </w:rPr>
        <w:t xml:space="preserve">;  </w:t>
      </w:r>
      <w:r w:rsidR="000255C9" w:rsidRPr="00AD0CD8">
        <w:rPr>
          <w:rFonts w:eastAsia="Symbol"/>
          <w:sz w:val="24"/>
          <w:szCs w:val="24"/>
          <w:lang w:val="bg-BG" w:eastAsia="zh-CN"/>
        </w:rPr>
        <w:t xml:space="preserve"> с площ </w:t>
      </w:r>
      <w:r w:rsidR="000255C9">
        <w:rPr>
          <w:rFonts w:eastAsia="Symbol"/>
          <w:b/>
          <w:sz w:val="24"/>
          <w:szCs w:val="24"/>
          <w:lang w:val="bg-BG" w:eastAsia="zh-CN"/>
        </w:rPr>
        <w:t>1809,1</w:t>
      </w:r>
      <w:r w:rsidR="000255C9" w:rsidRPr="00AD0CD8">
        <w:rPr>
          <w:rFonts w:eastAsia="Symbol"/>
          <w:b/>
          <w:sz w:val="24"/>
          <w:szCs w:val="24"/>
          <w:lang w:val="bg-BG" w:eastAsia="zh-CN"/>
        </w:rPr>
        <w:t xml:space="preserve"> ха</w:t>
      </w:r>
      <w:r w:rsidR="000255C9">
        <w:rPr>
          <w:rFonts w:eastAsia="Symbol"/>
          <w:sz w:val="24"/>
          <w:szCs w:val="24"/>
          <w:lang w:val="bg-BG" w:eastAsia="zh-CN"/>
        </w:rPr>
        <w:t xml:space="preserve"> от която 672,6 ха с водещи функции и 1136,5</w:t>
      </w:r>
      <w:r w:rsidR="000255C9" w:rsidRPr="00AD0CD8">
        <w:rPr>
          <w:rFonts w:eastAsia="Symbol"/>
          <w:sz w:val="24"/>
          <w:szCs w:val="24"/>
          <w:lang w:val="bg-BG" w:eastAsia="zh-CN"/>
        </w:rPr>
        <w:t xml:space="preserve"> ха в друга категория.</w:t>
      </w:r>
    </w:p>
    <w:p w:rsidR="00C81C32" w:rsidRPr="00B41A9E" w:rsidRDefault="00C81C32" w:rsidP="000255C9">
      <w:pPr>
        <w:jc w:val="both"/>
        <w:rPr>
          <w:rFonts w:eastAsia="Symbol"/>
          <w:sz w:val="24"/>
          <w:szCs w:val="24"/>
          <w:lang w:val="bg-BG" w:eastAsia="zh-CN"/>
        </w:rPr>
      </w:pPr>
    </w:p>
    <w:p w:rsidR="00C935AD" w:rsidRPr="00CA5BD2" w:rsidRDefault="00C935AD" w:rsidP="00C935AD">
      <w:pPr>
        <w:ind w:firstLine="708"/>
        <w:jc w:val="both"/>
        <w:rPr>
          <w:b/>
          <w:sz w:val="24"/>
          <w:szCs w:val="24"/>
          <w:lang w:val="bg-BG"/>
        </w:rPr>
      </w:pPr>
      <w:r w:rsidRPr="00CA5BD2">
        <w:rPr>
          <w:b/>
          <w:sz w:val="24"/>
          <w:szCs w:val="24"/>
          <w:lang w:val="bg-BG"/>
        </w:rPr>
        <w:t xml:space="preserve">2.2.2. Специални горски територии – с обща площ </w:t>
      </w:r>
      <w:r w:rsidR="00E37298">
        <w:rPr>
          <w:b/>
          <w:sz w:val="24"/>
          <w:szCs w:val="24"/>
          <w:lang w:val="bg-BG"/>
        </w:rPr>
        <w:t>30844,4</w:t>
      </w:r>
      <w:r w:rsidR="000D6953">
        <w:rPr>
          <w:b/>
          <w:sz w:val="24"/>
          <w:szCs w:val="24"/>
          <w:lang w:val="bg-BG"/>
        </w:rPr>
        <w:t xml:space="preserve"> </w:t>
      </w:r>
      <w:r w:rsidRPr="00CA5BD2">
        <w:rPr>
          <w:b/>
          <w:sz w:val="24"/>
          <w:szCs w:val="24"/>
          <w:lang w:val="bg-BG"/>
        </w:rPr>
        <w:t>ха</w:t>
      </w:r>
      <w:r w:rsidR="00255A2E">
        <w:rPr>
          <w:b/>
          <w:sz w:val="24"/>
          <w:szCs w:val="24"/>
          <w:lang w:val="bg-BG"/>
        </w:rPr>
        <w:t>,</w:t>
      </w:r>
      <w:r w:rsidRPr="00CA5BD2">
        <w:rPr>
          <w:b/>
          <w:sz w:val="24"/>
          <w:szCs w:val="24"/>
          <w:lang w:val="bg-BG"/>
        </w:rPr>
        <w:t xml:space="preserve"> от която </w:t>
      </w:r>
      <w:r w:rsidR="00E37298">
        <w:rPr>
          <w:b/>
          <w:sz w:val="24"/>
          <w:szCs w:val="24"/>
          <w:lang w:val="bg-BG"/>
        </w:rPr>
        <w:t>27815,9</w:t>
      </w:r>
      <w:r w:rsidRPr="00CA5BD2">
        <w:rPr>
          <w:b/>
          <w:sz w:val="24"/>
          <w:szCs w:val="24"/>
          <w:lang w:val="bg-BG"/>
        </w:rPr>
        <w:t xml:space="preserve"> ха с водеща катего</w:t>
      </w:r>
      <w:r w:rsidR="00E37298">
        <w:rPr>
          <w:b/>
          <w:sz w:val="24"/>
          <w:szCs w:val="24"/>
          <w:lang w:val="bg-BG"/>
        </w:rPr>
        <w:t>рия и 3028,5</w:t>
      </w:r>
      <w:r w:rsidRPr="00CA5BD2">
        <w:rPr>
          <w:b/>
          <w:sz w:val="24"/>
          <w:szCs w:val="24"/>
          <w:lang w:val="bg-BG"/>
        </w:rPr>
        <w:t>ха в други категории</w:t>
      </w:r>
    </w:p>
    <w:p w:rsidR="00C935AD" w:rsidRPr="00CA5BD2" w:rsidRDefault="00C935AD" w:rsidP="00C935AD">
      <w:pPr>
        <w:ind w:firstLine="708"/>
        <w:jc w:val="both"/>
        <w:rPr>
          <w:b/>
          <w:sz w:val="24"/>
          <w:szCs w:val="24"/>
          <w:lang w:val="bg-BG"/>
        </w:rPr>
      </w:pPr>
    </w:p>
    <w:p w:rsidR="00C935AD" w:rsidRPr="00CA5BD2" w:rsidRDefault="00C935AD" w:rsidP="00C935AD">
      <w:pPr>
        <w:ind w:firstLine="708"/>
        <w:jc w:val="both"/>
        <w:rPr>
          <w:sz w:val="24"/>
          <w:szCs w:val="24"/>
          <w:lang w:val="bg-BG"/>
        </w:rPr>
      </w:pPr>
      <w:r w:rsidRPr="00CA5BD2">
        <w:rPr>
          <w:b/>
          <w:sz w:val="24"/>
          <w:szCs w:val="24"/>
          <w:lang w:val="bg-BG"/>
        </w:rPr>
        <w:t xml:space="preserve">2.2.2.1. </w:t>
      </w:r>
      <w:r w:rsidRPr="00CA5BD2">
        <w:rPr>
          <w:sz w:val="24"/>
          <w:szCs w:val="24"/>
          <w:lang w:val="bg-BG"/>
        </w:rPr>
        <w:t>Гори и земи в з</w:t>
      </w:r>
      <w:r w:rsidR="00681E58">
        <w:rPr>
          <w:sz w:val="24"/>
          <w:szCs w:val="24"/>
          <w:lang w:val="bg-BG"/>
        </w:rPr>
        <w:t>ащитени територии, определени съгласно</w:t>
      </w:r>
      <w:r w:rsidRPr="00CA5BD2">
        <w:rPr>
          <w:sz w:val="24"/>
          <w:szCs w:val="24"/>
          <w:lang w:val="bg-BG"/>
        </w:rPr>
        <w:t xml:space="preserve"> Закона за защитените територии </w:t>
      </w:r>
      <w:r w:rsidRPr="00CA5BD2">
        <w:rPr>
          <w:b/>
          <w:sz w:val="24"/>
          <w:szCs w:val="24"/>
          <w:lang w:val="bg-BG"/>
        </w:rPr>
        <w:t xml:space="preserve">с обща площ </w:t>
      </w:r>
      <w:r w:rsidR="00B41A9E">
        <w:rPr>
          <w:b/>
          <w:sz w:val="24"/>
          <w:szCs w:val="24"/>
          <w:lang w:val="bg-BG"/>
        </w:rPr>
        <w:t xml:space="preserve"> </w:t>
      </w:r>
      <w:r w:rsidR="001E589F">
        <w:rPr>
          <w:b/>
          <w:sz w:val="24"/>
          <w:szCs w:val="24"/>
          <w:lang w:val="bg-BG"/>
        </w:rPr>
        <w:t>2758,9</w:t>
      </w:r>
      <w:r w:rsidR="000D6953">
        <w:rPr>
          <w:b/>
          <w:sz w:val="24"/>
          <w:szCs w:val="24"/>
          <w:lang w:val="bg-BG"/>
        </w:rPr>
        <w:t xml:space="preserve"> </w:t>
      </w:r>
      <w:r w:rsidRPr="00CA5BD2">
        <w:rPr>
          <w:b/>
          <w:sz w:val="24"/>
          <w:szCs w:val="24"/>
          <w:lang w:val="bg-BG"/>
        </w:rPr>
        <w:t>ха</w:t>
      </w:r>
      <w:r w:rsidR="000D6953">
        <w:rPr>
          <w:sz w:val="24"/>
          <w:szCs w:val="24"/>
          <w:lang w:val="bg-BG"/>
        </w:rPr>
        <w:t xml:space="preserve"> с водеща функ</w:t>
      </w:r>
      <w:r w:rsidR="00B41A9E">
        <w:rPr>
          <w:sz w:val="24"/>
          <w:szCs w:val="24"/>
          <w:lang w:val="bg-BG"/>
        </w:rPr>
        <w:t>ция.</w:t>
      </w:r>
    </w:p>
    <w:p w:rsidR="00327557" w:rsidRPr="00CA5BD2" w:rsidRDefault="00327557" w:rsidP="00C935AD">
      <w:pPr>
        <w:ind w:firstLine="708"/>
        <w:jc w:val="both"/>
        <w:rPr>
          <w:sz w:val="24"/>
          <w:szCs w:val="24"/>
          <w:lang w:val="bg-BG"/>
        </w:rPr>
      </w:pPr>
    </w:p>
    <w:p w:rsidR="00AA0311" w:rsidRPr="00AA0311" w:rsidRDefault="00327557" w:rsidP="00AA0311">
      <w:pPr>
        <w:pStyle w:val="af9"/>
        <w:ind w:firstLine="708"/>
        <w:jc w:val="both"/>
        <w:rPr>
          <w:rFonts w:ascii="Times New Roman" w:hAnsi="Times New Roman" w:cs="Times New Roman"/>
          <w:sz w:val="24"/>
          <w:szCs w:val="24"/>
          <w:lang w:val="bg-BG"/>
        </w:rPr>
      </w:pPr>
      <w:r w:rsidRPr="00AA0311">
        <w:rPr>
          <w:rFonts w:ascii="Times New Roman" w:hAnsi="Times New Roman" w:cs="Times New Roman"/>
          <w:b/>
          <w:sz w:val="24"/>
          <w:szCs w:val="24"/>
          <w:lang w:val="bg-BG"/>
        </w:rPr>
        <w:lastRenderedPageBreak/>
        <w:t>2.2.2.1.</w:t>
      </w:r>
      <w:r w:rsidR="002B0B0D" w:rsidRPr="00AA0311">
        <w:rPr>
          <w:rFonts w:ascii="Times New Roman" w:hAnsi="Times New Roman" w:cs="Times New Roman"/>
          <w:b/>
          <w:sz w:val="24"/>
          <w:szCs w:val="24"/>
          <w:lang w:val="bg-BG"/>
        </w:rPr>
        <w:t>1</w:t>
      </w:r>
      <w:r w:rsidRPr="00AA0311">
        <w:rPr>
          <w:rFonts w:ascii="Times New Roman" w:hAnsi="Times New Roman" w:cs="Times New Roman"/>
          <w:b/>
          <w:sz w:val="24"/>
          <w:szCs w:val="24"/>
          <w:lang w:val="bg-BG"/>
        </w:rPr>
        <w:t xml:space="preserve">.Защитени местности </w:t>
      </w:r>
      <w:r w:rsidRPr="00AA0311">
        <w:rPr>
          <w:rFonts w:ascii="Times New Roman" w:hAnsi="Times New Roman" w:cs="Times New Roman"/>
          <w:sz w:val="24"/>
          <w:szCs w:val="24"/>
          <w:lang w:val="bg-BG"/>
        </w:rPr>
        <w:t xml:space="preserve">с обща площ </w:t>
      </w:r>
      <w:r w:rsidR="00681E58" w:rsidRPr="00AA0311">
        <w:rPr>
          <w:rFonts w:ascii="Times New Roman" w:hAnsi="Times New Roman" w:cs="Times New Roman"/>
          <w:sz w:val="24"/>
          <w:szCs w:val="24"/>
          <w:lang w:val="bg-BG"/>
        </w:rPr>
        <w:t>2678,9</w:t>
      </w:r>
      <w:r w:rsidRPr="00AA0311">
        <w:rPr>
          <w:rFonts w:ascii="Times New Roman" w:hAnsi="Times New Roman" w:cs="Times New Roman"/>
          <w:sz w:val="24"/>
          <w:szCs w:val="24"/>
          <w:lang w:val="bg-BG"/>
        </w:rPr>
        <w:t xml:space="preserve"> </w:t>
      </w:r>
      <w:r w:rsidRPr="00AA0311">
        <w:rPr>
          <w:rFonts w:ascii="Times New Roman" w:hAnsi="Times New Roman" w:cs="Times New Roman"/>
          <w:b/>
          <w:sz w:val="24"/>
          <w:szCs w:val="24"/>
          <w:lang w:val="bg-BG"/>
        </w:rPr>
        <w:t>ха</w:t>
      </w:r>
      <w:r w:rsidR="00681E58" w:rsidRPr="00AA0311">
        <w:rPr>
          <w:rFonts w:ascii="Times New Roman" w:hAnsi="Times New Roman" w:cs="Times New Roman"/>
          <w:b/>
          <w:sz w:val="24"/>
          <w:szCs w:val="24"/>
          <w:lang w:val="bg-BG"/>
        </w:rPr>
        <w:t xml:space="preserve">, </w:t>
      </w:r>
      <w:r w:rsidR="00681E58" w:rsidRPr="00AA0311">
        <w:rPr>
          <w:rFonts w:ascii="Times New Roman" w:hAnsi="Times New Roman" w:cs="Times New Roman"/>
          <w:sz w:val="24"/>
          <w:szCs w:val="24"/>
          <w:lang w:val="bg-BG"/>
        </w:rPr>
        <w:t>от която 2678,6 ха</w:t>
      </w:r>
      <w:r w:rsidR="00A123AF" w:rsidRPr="00AA0311">
        <w:rPr>
          <w:rFonts w:ascii="Times New Roman" w:hAnsi="Times New Roman" w:cs="Times New Roman"/>
          <w:sz w:val="24"/>
          <w:szCs w:val="24"/>
          <w:lang w:val="bg-BG"/>
        </w:rPr>
        <w:t xml:space="preserve"> с водеща категория</w:t>
      </w:r>
      <w:r w:rsidR="00681E58" w:rsidRPr="00AA0311">
        <w:rPr>
          <w:rFonts w:ascii="Times New Roman" w:hAnsi="Times New Roman" w:cs="Times New Roman"/>
          <w:sz w:val="24"/>
          <w:szCs w:val="24"/>
          <w:lang w:val="bg-BG"/>
        </w:rPr>
        <w:t xml:space="preserve"> и 0,3 ха в друга.</w:t>
      </w:r>
    </w:p>
    <w:p w:rsidR="00B41A9E" w:rsidRPr="00AA0311" w:rsidRDefault="00B41A9E" w:rsidP="00AA0311">
      <w:pPr>
        <w:pStyle w:val="af9"/>
        <w:ind w:firstLine="708"/>
        <w:jc w:val="both"/>
        <w:rPr>
          <w:rFonts w:ascii="Times New Roman" w:hAnsi="Times New Roman" w:cs="Times New Roman"/>
          <w:sz w:val="24"/>
          <w:szCs w:val="24"/>
          <w:lang w:val="bg-BG"/>
        </w:rPr>
      </w:pPr>
      <w:r w:rsidRPr="00AA0311">
        <w:rPr>
          <w:rFonts w:ascii="Times New Roman" w:hAnsi="Times New Roman" w:cs="Times New Roman"/>
          <w:sz w:val="24"/>
          <w:szCs w:val="24"/>
          <w:lang w:val="bg-BG" w:eastAsia="hr-HR"/>
        </w:rPr>
        <w:t xml:space="preserve">- Защитена местност </w:t>
      </w:r>
      <w:r w:rsidRPr="00AA0311">
        <w:rPr>
          <w:rFonts w:ascii="Times New Roman" w:hAnsi="Times New Roman" w:cs="Times New Roman"/>
          <w:b/>
          <w:sz w:val="24"/>
          <w:szCs w:val="24"/>
          <w:lang w:val="bg-BG" w:eastAsia="hr-HR"/>
        </w:rPr>
        <w:t>”Бакърлия”</w:t>
      </w:r>
      <w:r w:rsidRPr="00AA0311">
        <w:rPr>
          <w:rFonts w:ascii="Times New Roman" w:hAnsi="Times New Roman" w:cs="Times New Roman"/>
          <w:sz w:val="24"/>
          <w:szCs w:val="24"/>
          <w:lang w:val="bg-BG" w:eastAsia="hr-HR"/>
        </w:rPr>
        <w:t xml:space="preserve">, създадена с цел дългосрочно опазване на популации на световно и европейски застрашени видове земноводни, влечуги, птици, бозайници и растения, както и типични за Сакар хабитати, скални пейзажи и насаждения. Защитената местност е обявена със Заповед № 427/ 11.07.2001 г. на МОСВ на основание на чл. 39, ал.1, във връзка с чл. 33, ал. 1 от Закона за защитените територии в отдели и подотдели: </w:t>
      </w:r>
      <w:r w:rsidR="00AA0311" w:rsidRPr="00AA0311">
        <w:rPr>
          <w:rFonts w:ascii="Times New Roman" w:hAnsi="Times New Roman" w:cs="Times New Roman"/>
          <w:b/>
          <w:bCs/>
          <w:color w:val="000000"/>
          <w:sz w:val="24"/>
          <w:szCs w:val="24"/>
        </w:rPr>
        <w:t>99</w:t>
      </w:r>
      <w:r w:rsidR="00AA0311" w:rsidRPr="00AA0311">
        <w:rPr>
          <w:rFonts w:ascii="Times New Roman" w:hAnsi="Times New Roman" w:cs="Times New Roman"/>
          <w:color w:val="000000"/>
          <w:sz w:val="24"/>
          <w:szCs w:val="24"/>
        </w:rPr>
        <w:t xml:space="preserve">:е, ж, с, щ, ю, я, г1, 8; </w:t>
      </w:r>
      <w:r w:rsidR="00AA0311" w:rsidRPr="00AA0311">
        <w:rPr>
          <w:rFonts w:ascii="Times New Roman" w:hAnsi="Times New Roman" w:cs="Times New Roman"/>
          <w:b/>
          <w:bCs/>
          <w:color w:val="000000"/>
          <w:sz w:val="24"/>
          <w:szCs w:val="24"/>
        </w:rPr>
        <w:t>100</w:t>
      </w:r>
      <w:r w:rsidR="00AA0311" w:rsidRPr="00AA0311">
        <w:rPr>
          <w:rFonts w:ascii="Times New Roman" w:hAnsi="Times New Roman" w:cs="Times New Roman"/>
          <w:color w:val="000000"/>
          <w:sz w:val="24"/>
          <w:szCs w:val="24"/>
        </w:rPr>
        <w:t xml:space="preserve">:л, м, н, о, п, р, с, т, у, щ, 1; </w:t>
      </w:r>
      <w:r w:rsidR="00AA0311" w:rsidRPr="00AA0311">
        <w:rPr>
          <w:rFonts w:ascii="Times New Roman" w:hAnsi="Times New Roman" w:cs="Times New Roman"/>
          <w:color w:val="000000"/>
          <w:sz w:val="24"/>
          <w:szCs w:val="24"/>
          <w:lang w:val="bg-BG"/>
        </w:rPr>
        <w:t xml:space="preserve">- </w:t>
      </w:r>
      <w:r w:rsidR="00681E58" w:rsidRPr="00AA0311">
        <w:rPr>
          <w:rFonts w:ascii="Times New Roman" w:hAnsi="Times New Roman" w:cs="Times New Roman"/>
          <w:sz w:val="24"/>
          <w:szCs w:val="24"/>
          <w:lang w:val="bg-BG"/>
        </w:rPr>
        <w:t>с обща площ 147,7 ха,</w:t>
      </w:r>
    </w:p>
    <w:p w:rsidR="00B41A9E" w:rsidRDefault="00AA0311" w:rsidP="00AA0311">
      <w:pPr>
        <w:spacing w:after="160" w:line="259" w:lineRule="auto"/>
        <w:jc w:val="both"/>
        <w:rPr>
          <w:rFonts w:eastAsiaTheme="minorHAnsi"/>
          <w:sz w:val="24"/>
          <w:szCs w:val="24"/>
          <w:lang w:val="bg-BG" w:eastAsia="en-US"/>
        </w:rPr>
      </w:pPr>
      <w:r w:rsidRPr="00AA0311">
        <w:rPr>
          <w:rFonts w:eastAsiaTheme="minorHAnsi"/>
          <w:sz w:val="24"/>
          <w:szCs w:val="24"/>
          <w:lang w:val="bg-BG" w:eastAsia="en-US"/>
        </w:rPr>
        <w:tab/>
      </w:r>
      <w:r w:rsidR="00681E58" w:rsidRPr="00681E58">
        <w:rPr>
          <w:rFonts w:eastAsiaTheme="minorHAnsi"/>
          <w:sz w:val="24"/>
          <w:szCs w:val="24"/>
          <w:lang w:val="bg-BG" w:eastAsia="en-US"/>
        </w:rPr>
        <w:t xml:space="preserve">- Защитена местност „Дефилето”, обявена със Заповед № 3751 от 30.09.1973г. на МГОПС и изменена със Заповед № РД-533 от 12.07.2007г. на МОСВ на основание на чл.42, ал.5, във връзка с чл.41, т.2 от Закона за защитените територии – отдели и подотдели: </w:t>
      </w:r>
      <w:r w:rsidRPr="00AA0311">
        <w:rPr>
          <w:b/>
          <w:bCs/>
          <w:color w:val="000000"/>
          <w:sz w:val="24"/>
          <w:szCs w:val="24"/>
        </w:rPr>
        <w:t>165</w:t>
      </w:r>
      <w:r w:rsidRPr="00AA0311">
        <w:rPr>
          <w:color w:val="000000"/>
          <w:sz w:val="24"/>
          <w:szCs w:val="24"/>
        </w:rPr>
        <w:t xml:space="preserve">:а, б, в, г, д, е, ж, и, к, л, м, н, о, п, р, с, т, у, ф, х, 1, 2, 3, 4, 5, 6, 7; </w:t>
      </w:r>
      <w:r w:rsidRPr="00AA0311">
        <w:rPr>
          <w:b/>
          <w:bCs/>
          <w:color w:val="000000"/>
          <w:sz w:val="24"/>
          <w:szCs w:val="24"/>
        </w:rPr>
        <w:t>166</w:t>
      </w:r>
      <w:r w:rsidRPr="00AA0311">
        <w:rPr>
          <w:color w:val="000000"/>
          <w:sz w:val="24"/>
          <w:szCs w:val="24"/>
        </w:rPr>
        <w:t xml:space="preserve">:а, б, в, г, д, е, ж, 1; </w:t>
      </w:r>
      <w:r w:rsidRPr="00AA0311">
        <w:rPr>
          <w:b/>
          <w:bCs/>
          <w:color w:val="000000"/>
          <w:sz w:val="24"/>
          <w:szCs w:val="24"/>
        </w:rPr>
        <w:t>167</w:t>
      </w:r>
      <w:r w:rsidRPr="00AA0311">
        <w:rPr>
          <w:color w:val="000000"/>
          <w:sz w:val="24"/>
          <w:szCs w:val="24"/>
        </w:rPr>
        <w:t xml:space="preserve">; </w:t>
      </w:r>
      <w:r w:rsidRPr="00AA0311">
        <w:rPr>
          <w:b/>
          <w:bCs/>
          <w:color w:val="000000"/>
          <w:sz w:val="24"/>
          <w:szCs w:val="24"/>
        </w:rPr>
        <w:t>168</w:t>
      </w:r>
      <w:r w:rsidRPr="00AA0311">
        <w:rPr>
          <w:color w:val="000000"/>
          <w:sz w:val="24"/>
          <w:szCs w:val="24"/>
        </w:rPr>
        <w:t xml:space="preserve">:к, л, м, н, о, п, р, с, т, у, ф, х, ц, ч, 2, 8, 9, 10, 11, 12, 13, 14; </w:t>
      </w:r>
      <w:r w:rsidRPr="00AA0311">
        <w:rPr>
          <w:b/>
          <w:bCs/>
          <w:color w:val="000000"/>
          <w:sz w:val="24"/>
          <w:szCs w:val="24"/>
        </w:rPr>
        <w:t>169</w:t>
      </w:r>
      <w:r w:rsidRPr="00AA0311">
        <w:rPr>
          <w:color w:val="000000"/>
          <w:sz w:val="24"/>
          <w:szCs w:val="24"/>
        </w:rPr>
        <w:t xml:space="preserve">:е, з, и, п, с, т, у, ф, х, ш, 9, 10, 11, 13, 16, 17, 18, 19, 21, 23, 24, 26; </w:t>
      </w:r>
      <w:r w:rsidRPr="00AA0311">
        <w:rPr>
          <w:b/>
          <w:bCs/>
          <w:color w:val="000000"/>
          <w:sz w:val="24"/>
          <w:szCs w:val="24"/>
        </w:rPr>
        <w:t>170</w:t>
      </w:r>
      <w:r w:rsidRPr="00AA0311">
        <w:rPr>
          <w:color w:val="000000"/>
          <w:sz w:val="24"/>
          <w:szCs w:val="24"/>
        </w:rPr>
        <w:t xml:space="preserve">:а, б, г, д, е, ж, з, и, к, л, м, н, о, 1, 2, 4; </w:t>
      </w:r>
      <w:r w:rsidRPr="00AA0311">
        <w:rPr>
          <w:b/>
          <w:bCs/>
          <w:color w:val="000000"/>
          <w:sz w:val="24"/>
          <w:szCs w:val="24"/>
        </w:rPr>
        <w:t>171</w:t>
      </w:r>
      <w:r w:rsidRPr="00AA0311">
        <w:rPr>
          <w:color w:val="000000"/>
          <w:sz w:val="24"/>
          <w:szCs w:val="24"/>
        </w:rPr>
        <w:t xml:space="preserve">:д, е, ж, 1, 5, 6, 11; </w:t>
      </w:r>
      <w:r w:rsidRPr="00AA0311">
        <w:rPr>
          <w:b/>
          <w:bCs/>
          <w:color w:val="000000"/>
          <w:sz w:val="24"/>
          <w:szCs w:val="24"/>
        </w:rPr>
        <w:t>172</w:t>
      </w:r>
      <w:r w:rsidRPr="00AA0311">
        <w:rPr>
          <w:color w:val="000000"/>
          <w:sz w:val="24"/>
          <w:szCs w:val="24"/>
        </w:rPr>
        <w:t xml:space="preserve">:а, б, в, 1, 6, 8; </w:t>
      </w:r>
      <w:r w:rsidRPr="00AA0311">
        <w:rPr>
          <w:b/>
          <w:bCs/>
          <w:color w:val="000000"/>
          <w:sz w:val="24"/>
          <w:szCs w:val="24"/>
        </w:rPr>
        <w:t>173</w:t>
      </w:r>
      <w:r w:rsidRPr="00AA0311">
        <w:rPr>
          <w:color w:val="000000"/>
          <w:sz w:val="24"/>
          <w:szCs w:val="24"/>
        </w:rPr>
        <w:t xml:space="preserve">:а, б, в, г, д, е, ж, л, т, у, 4, 5, 6; </w:t>
      </w:r>
      <w:r w:rsidRPr="00AA0311">
        <w:rPr>
          <w:b/>
          <w:bCs/>
          <w:color w:val="000000"/>
          <w:sz w:val="24"/>
          <w:szCs w:val="24"/>
        </w:rPr>
        <w:t>174</w:t>
      </w:r>
      <w:r w:rsidRPr="00AA0311">
        <w:rPr>
          <w:color w:val="000000"/>
          <w:sz w:val="24"/>
          <w:szCs w:val="24"/>
        </w:rPr>
        <w:t xml:space="preserve">; </w:t>
      </w:r>
      <w:r w:rsidRPr="00AA0311">
        <w:rPr>
          <w:b/>
          <w:bCs/>
          <w:color w:val="000000"/>
          <w:sz w:val="24"/>
          <w:szCs w:val="24"/>
        </w:rPr>
        <w:t>175</w:t>
      </w:r>
      <w:r w:rsidRPr="00AA0311">
        <w:rPr>
          <w:color w:val="000000"/>
          <w:sz w:val="24"/>
          <w:szCs w:val="24"/>
        </w:rPr>
        <w:t xml:space="preserve">; </w:t>
      </w:r>
      <w:r w:rsidRPr="00AA0311">
        <w:rPr>
          <w:b/>
          <w:bCs/>
          <w:color w:val="000000"/>
          <w:sz w:val="24"/>
          <w:szCs w:val="24"/>
        </w:rPr>
        <w:t>176</w:t>
      </w:r>
      <w:r w:rsidRPr="00AA0311">
        <w:rPr>
          <w:color w:val="000000"/>
          <w:sz w:val="24"/>
          <w:szCs w:val="24"/>
        </w:rPr>
        <w:t xml:space="preserve">; </w:t>
      </w:r>
      <w:r w:rsidRPr="00AA0311">
        <w:rPr>
          <w:b/>
          <w:bCs/>
          <w:color w:val="000000"/>
          <w:sz w:val="24"/>
          <w:szCs w:val="24"/>
        </w:rPr>
        <w:t>177</w:t>
      </w:r>
      <w:r w:rsidRPr="00AA0311">
        <w:rPr>
          <w:color w:val="000000"/>
          <w:sz w:val="24"/>
          <w:szCs w:val="24"/>
        </w:rPr>
        <w:t xml:space="preserve">:а, б, в, г, д, е, ж, з, я, в1, г1, 1; </w:t>
      </w:r>
      <w:r w:rsidRPr="00AA0311">
        <w:rPr>
          <w:b/>
          <w:bCs/>
          <w:color w:val="000000"/>
          <w:sz w:val="24"/>
          <w:szCs w:val="24"/>
        </w:rPr>
        <w:t>178</w:t>
      </w:r>
      <w:r w:rsidRPr="00AA0311">
        <w:rPr>
          <w:color w:val="000000"/>
          <w:sz w:val="24"/>
          <w:szCs w:val="24"/>
        </w:rPr>
        <w:t xml:space="preserve">:а, б, в, г, д, ж, з, и, 1, 2, 3, 4, 5, 6, 7, 8; </w:t>
      </w:r>
      <w:r w:rsidRPr="00AA0311">
        <w:rPr>
          <w:b/>
          <w:bCs/>
          <w:color w:val="000000"/>
          <w:sz w:val="24"/>
          <w:szCs w:val="24"/>
        </w:rPr>
        <w:t>179</w:t>
      </w:r>
      <w:r w:rsidRPr="00AA0311">
        <w:rPr>
          <w:color w:val="000000"/>
          <w:sz w:val="24"/>
          <w:szCs w:val="24"/>
        </w:rPr>
        <w:t xml:space="preserve">:а, б, в, г, д, е, ж, з, и, к, м, 1, 3, 5, 6, 7, 8, 9; </w:t>
      </w:r>
      <w:r w:rsidRPr="00AA0311">
        <w:rPr>
          <w:b/>
          <w:bCs/>
          <w:color w:val="000000"/>
          <w:sz w:val="24"/>
          <w:szCs w:val="24"/>
        </w:rPr>
        <w:t>180</w:t>
      </w:r>
      <w:r w:rsidRPr="00AA0311">
        <w:rPr>
          <w:color w:val="000000"/>
          <w:sz w:val="24"/>
          <w:szCs w:val="24"/>
        </w:rPr>
        <w:t>:б, д, е, ж, з, и, л, н, о, п, р, с, т;</w:t>
      </w:r>
      <w:r w:rsidR="00681E58" w:rsidRPr="00681E58">
        <w:rPr>
          <w:rFonts w:eastAsiaTheme="minorHAnsi"/>
          <w:sz w:val="24"/>
          <w:szCs w:val="24"/>
          <w:lang w:val="bg-BG" w:eastAsia="en-US"/>
        </w:rPr>
        <w:t xml:space="preserve"> </w:t>
      </w:r>
      <w:r w:rsidRPr="00AA0311">
        <w:rPr>
          <w:color w:val="000000"/>
          <w:sz w:val="24"/>
          <w:szCs w:val="24"/>
        </w:rPr>
        <w:t xml:space="preserve">; </w:t>
      </w:r>
      <w:r w:rsidRPr="00AA0311">
        <w:rPr>
          <w:b/>
          <w:bCs/>
          <w:color w:val="000000"/>
          <w:sz w:val="24"/>
          <w:szCs w:val="24"/>
        </w:rPr>
        <w:t>617</w:t>
      </w:r>
      <w:r w:rsidRPr="00AA0311">
        <w:rPr>
          <w:color w:val="000000"/>
          <w:sz w:val="24"/>
          <w:szCs w:val="24"/>
        </w:rPr>
        <w:t xml:space="preserve">:д, е, ж, з, и, к, р, с, у, ф, ш, щ, ю, я, 7, 8, 9, 10, 11, 13, 14; </w:t>
      </w:r>
      <w:r w:rsidRPr="00AA0311">
        <w:rPr>
          <w:color w:val="000000"/>
          <w:sz w:val="24"/>
          <w:szCs w:val="24"/>
          <w:lang w:val="bg-BG"/>
        </w:rPr>
        <w:t xml:space="preserve">- </w:t>
      </w:r>
      <w:r w:rsidR="00681E58" w:rsidRPr="00681E58">
        <w:rPr>
          <w:rFonts w:eastAsiaTheme="minorHAnsi"/>
          <w:sz w:val="24"/>
          <w:szCs w:val="24"/>
          <w:lang w:val="bg-BG" w:eastAsia="en-US"/>
        </w:rPr>
        <w:t>с обща площ 1 071,0</w:t>
      </w:r>
      <w:r w:rsidRPr="00AA0311">
        <w:rPr>
          <w:rFonts w:eastAsiaTheme="minorHAnsi"/>
          <w:sz w:val="24"/>
          <w:szCs w:val="24"/>
          <w:lang w:val="bg-BG" w:eastAsia="en-US"/>
        </w:rPr>
        <w:t xml:space="preserve"> ха.</w:t>
      </w:r>
    </w:p>
    <w:p w:rsidR="00A45B64" w:rsidRPr="00C26A56" w:rsidRDefault="00A45B64" w:rsidP="00AA0311">
      <w:pPr>
        <w:spacing w:after="160" w:line="259" w:lineRule="auto"/>
        <w:jc w:val="both"/>
        <w:rPr>
          <w:rFonts w:eastAsiaTheme="minorHAnsi"/>
          <w:sz w:val="24"/>
          <w:szCs w:val="24"/>
          <w:lang w:val="bg-BG" w:eastAsia="en-US"/>
        </w:rPr>
      </w:pPr>
      <w:r>
        <w:rPr>
          <w:rFonts w:eastAsiaTheme="minorHAnsi"/>
          <w:sz w:val="24"/>
          <w:szCs w:val="24"/>
          <w:lang w:val="bg-BG" w:eastAsia="en-US"/>
        </w:rPr>
        <w:tab/>
      </w:r>
      <w:r w:rsidRPr="00C26A56">
        <w:rPr>
          <w:rFonts w:eastAsiaTheme="minorHAnsi"/>
          <w:sz w:val="24"/>
          <w:szCs w:val="24"/>
          <w:lang w:val="bg-BG" w:eastAsia="en-US"/>
        </w:rPr>
        <w:t>- Защитена местност „</w:t>
      </w:r>
      <w:proofErr w:type="spellStart"/>
      <w:r w:rsidRPr="00C26A56">
        <w:rPr>
          <w:rFonts w:eastAsiaTheme="minorHAnsi"/>
          <w:sz w:val="24"/>
          <w:szCs w:val="24"/>
          <w:lang w:val="bg-BG" w:eastAsia="en-US"/>
        </w:rPr>
        <w:t>Патронка</w:t>
      </w:r>
      <w:proofErr w:type="spellEnd"/>
      <w:r w:rsidRPr="00C26A56">
        <w:rPr>
          <w:rFonts w:eastAsiaTheme="minorHAnsi"/>
          <w:sz w:val="24"/>
          <w:szCs w:val="24"/>
          <w:lang w:val="bg-BG" w:eastAsia="en-US"/>
        </w:rPr>
        <w:t xml:space="preserve">“ </w:t>
      </w:r>
      <w:r w:rsidRPr="00C26A56">
        <w:rPr>
          <w:sz w:val="24"/>
          <w:szCs w:val="24"/>
          <w:lang w:val="bg-BG"/>
        </w:rPr>
        <w:t>обявена със Заповед № РД-419 от 14.XI.1995 г.</w:t>
      </w:r>
      <w:r w:rsidR="004B6096" w:rsidRPr="00C26A56">
        <w:rPr>
          <w:sz w:val="24"/>
          <w:szCs w:val="24"/>
          <w:shd w:val="clear" w:color="auto" w:fill="FFFFFF"/>
          <w:lang w:val="bg-BG"/>
        </w:rPr>
        <w:t xml:space="preserve"> </w:t>
      </w:r>
      <w:r w:rsidRPr="00C26A56">
        <w:rPr>
          <w:sz w:val="24"/>
          <w:szCs w:val="24"/>
          <w:lang w:val="bg-BG"/>
        </w:rPr>
        <w:t xml:space="preserve"> на министъра</w:t>
      </w:r>
      <w:r w:rsidR="000233AC" w:rsidRPr="00C26A56">
        <w:rPr>
          <w:sz w:val="24"/>
          <w:szCs w:val="24"/>
          <w:lang w:val="bg-BG"/>
        </w:rPr>
        <w:t xml:space="preserve"> на околната среда, (ДВ бр.105/01.12.1995 г)-</w:t>
      </w:r>
      <w:r w:rsidRPr="00C26A56">
        <w:rPr>
          <w:rFonts w:eastAsiaTheme="minorHAnsi"/>
          <w:sz w:val="24"/>
          <w:szCs w:val="24"/>
          <w:lang w:val="bg-BG" w:eastAsia="en-US"/>
        </w:rPr>
        <w:t xml:space="preserve"> отдели и подотдели: </w:t>
      </w:r>
      <w:r w:rsidRPr="00C26A56">
        <w:rPr>
          <w:b/>
          <w:bCs/>
          <w:sz w:val="24"/>
          <w:szCs w:val="24"/>
          <w:lang w:val="bg-BG"/>
        </w:rPr>
        <w:t>385</w:t>
      </w:r>
      <w:r w:rsidRPr="00C26A56">
        <w:rPr>
          <w:sz w:val="24"/>
          <w:szCs w:val="24"/>
          <w:lang w:val="bg-BG"/>
        </w:rPr>
        <w:t>в, г, д, е, ж, з, 2, 3, 4, 5, 6;</w:t>
      </w:r>
      <w:r w:rsidR="002D20CE" w:rsidRPr="00C26A56">
        <w:rPr>
          <w:sz w:val="24"/>
          <w:szCs w:val="24"/>
        </w:rPr>
        <w:t xml:space="preserve"> </w:t>
      </w:r>
      <w:r w:rsidR="002D20CE" w:rsidRPr="00C26A56">
        <w:rPr>
          <w:b/>
          <w:bCs/>
          <w:sz w:val="24"/>
          <w:szCs w:val="24"/>
        </w:rPr>
        <w:t>516</w:t>
      </w:r>
      <w:r w:rsidR="002D20CE" w:rsidRPr="00C26A56">
        <w:rPr>
          <w:sz w:val="24"/>
          <w:szCs w:val="24"/>
        </w:rPr>
        <w:t xml:space="preserve">:а, б, в, г, 1, 2, 3, 4, 5, 6; </w:t>
      </w:r>
      <w:r w:rsidR="002D20CE" w:rsidRPr="00C26A56">
        <w:rPr>
          <w:b/>
          <w:bCs/>
          <w:sz w:val="24"/>
          <w:szCs w:val="24"/>
        </w:rPr>
        <w:t>517</w:t>
      </w:r>
      <w:r w:rsidR="002D20CE" w:rsidRPr="00C26A56">
        <w:rPr>
          <w:sz w:val="24"/>
          <w:szCs w:val="24"/>
        </w:rPr>
        <w:t xml:space="preserve">:а, б, в, г, 1, 2, 3, 4, 5, 6, 7, 8, 9; </w:t>
      </w:r>
      <w:r w:rsidR="002D20CE" w:rsidRPr="00C26A56">
        <w:rPr>
          <w:b/>
          <w:bCs/>
          <w:sz w:val="24"/>
          <w:szCs w:val="24"/>
        </w:rPr>
        <w:t>617</w:t>
      </w:r>
      <w:r w:rsidR="002D20CE" w:rsidRPr="00C26A56">
        <w:rPr>
          <w:sz w:val="24"/>
          <w:szCs w:val="24"/>
        </w:rPr>
        <w:t>:д, е, ж, з, и, к, р, с, у, ф, ш, щ, ю, я, 7, 8, 9, 10, 11, 13, 14</w:t>
      </w:r>
      <w:r w:rsidR="002D20CE" w:rsidRPr="00C26A56">
        <w:rPr>
          <w:sz w:val="24"/>
          <w:szCs w:val="24"/>
          <w:lang w:val="bg-BG"/>
        </w:rPr>
        <w:t>; - с площ</w:t>
      </w:r>
      <w:r w:rsidR="000233AC" w:rsidRPr="00C26A56">
        <w:rPr>
          <w:sz w:val="24"/>
          <w:szCs w:val="24"/>
          <w:lang w:val="bg-BG"/>
        </w:rPr>
        <w:t xml:space="preserve"> 183,3</w:t>
      </w:r>
      <w:r w:rsidR="004B6096" w:rsidRPr="00C26A56">
        <w:rPr>
          <w:sz w:val="24"/>
          <w:szCs w:val="24"/>
          <w:lang w:val="bg-BG"/>
        </w:rPr>
        <w:t xml:space="preserve"> ха</w:t>
      </w:r>
      <w:r w:rsidR="00C26A56">
        <w:rPr>
          <w:sz w:val="24"/>
          <w:szCs w:val="24"/>
          <w:lang w:val="bg-BG"/>
        </w:rPr>
        <w:t>.</w:t>
      </w:r>
    </w:p>
    <w:p w:rsidR="006E200D" w:rsidRPr="006E200D" w:rsidRDefault="00AA0311" w:rsidP="00AA0311">
      <w:pPr>
        <w:spacing w:after="160" w:line="259" w:lineRule="auto"/>
        <w:jc w:val="both"/>
        <w:rPr>
          <w:b/>
          <w:color w:val="000000"/>
          <w:sz w:val="24"/>
          <w:szCs w:val="24"/>
          <w:lang w:val="bg-BG"/>
        </w:rPr>
      </w:pPr>
      <w:r w:rsidRPr="00AA0311">
        <w:rPr>
          <w:rFonts w:eastAsiaTheme="minorHAnsi"/>
          <w:sz w:val="24"/>
          <w:szCs w:val="24"/>
          <w:lang w:val="bg-BG" w:eastAsia="en-US"/>
        </w:rPr>
        <w:t xml:space="preserve"> </w:t>
      </w:r>
      <w:r w:rsidRPr="00AA0311">
        <w:rPr>
          <w:rFonts w:eastAsiaTheme="minorHAnsi"/>
          <w:sz w:val="24"/>
          <w:szCs w:val="24"/>
          <w:lang w:val="bg-BG" w:eastAsia="en-US"/>
        </w:rPr>
        <w:tab/>
      </w:r>
      <w:r w:rsidRPr="006E200D">
        <w:rPr>
          <w:rFonts w:eastAsiaTheme="minorHAnsi"/>
          <w:sz w:val="24"/>
          <w:szCs w:val="24"/>
          <w:lang w:val="bg-BG" w:eastAsia="en-US"/>
        </w:rPr>
        <w:t>- Защи</w:t>
      </w:r>
      <w:r w:rsidR="006E200D" w:rsidRPr="006E200D">
        <w:rPr>
          <w:rFonts w:eastAsiaTheme="minorHAnsi"/>
          <w:sz w:val="24"/>
          <w:szCs w:val="24"/>
          <w:lang w:val="bg-BG" w:eastAsia="en-US"/>
        </w:rPr>
        <w:t>тена местност „Момина скала“</w:t>
      </w:r>
      <w:r w:rsidRPr="006E200D">
        <w:rPr>
          <w:rFonts w:eastAsiaTheme="minorHAnsi"/>
          <w:sz w:val="24"/>
          <w:szCs w:val="24"/>
          <w:lang w:val="bg-BG" w:eastAsia="en-US"/>
        </w:rPr>
        <w:t xml:space="preserve"> </w:t>
      </w:r>
      <w:r w:rsidR="006E200D" w:rsidRPr="006E200D">
        <w:rPr>
          <w:sz w:val="24"/>
          <w:szCs w:val="24"/>
          <w:lang w:val="bg-BG"/>
        </w:rPr>
        <w:t>обявена със З</w:t>
      </w:r>
      <w:r w:rsidR="000233AC">
        <w:rPr>
          <w:sz w:val="24"/>
          <w:szCs w:val="24"/>
          <w:lang w:val="bg-BG"/>
        </w:rPr>
        <w:t xml:space="preserve">аповед № РД-419 от 14.XI.1995 г, </w:t>
      </w:r>
      <w:r w:rsidR="000233AC">
        <w:rPr>
          <w:color w:val="202122"/>
          <w:sz w:val="24"/>
          <w:szCs w:val="24"/>
          <w:shd w:val="clear" w:color="auto" w:fill="FFFFFF"/>
          <w:lang w:val="bg-BG"/>
        </w:rPr>
        <w:t>в</w:t>
      </w:r>
      <w:r w:rsidR="006E200D" w:rsidRPr="006E200D">
        <w:rPr>
          <w:color w:val="202122"/>
          <w:sz w:val="24"/>
          <w:szCs w:val="24"/>
          <w:shd w:val="clear" w:color="auto" w:fill="FFFFFF"/>
          <w:lang w:val="bg-BG"/>
        </w:rPr>
        <w:t>идоизменена със заповед № РД-475 от 11.07.2001 г.</w:t>
      </w:r>
      <w:r w:rsidR="006E200D" w:rsidRPr="006E200D">
        <w:rPr>
          <w:sz w:val="24"/>
          <w:szCs w:val="24"/>
          <w:lang w:val="bg-BG"/>
        </w:rPr>
        <w:t xml:space="preserve"> на министъра</w:t>
      </w:r>
      <w:r w:rsidR="000233AC">
        <w:rPr>
          <w:sz w:val="24"/>
          <w:szCs w:val="24"/>
          <w:lang w:val="bg-BG"/>
        </w:rPr>
        <w:t xml:space="preserve"> на околната среда, (ДВ бр.73/21.08.2001 г)</w:t>
      </w:r>
      <w:r w:rsidRPr="006E200D">
        <w:rPr>
          <w:rFonts w:eastAsiaTheme="minorHAnsi"/>
          <w:sz w:val="24"/>
          <w:szCs w:val="24"/>
          <w:lang w:val="bg-BG" w:eastAsia="en-US"/>
        </w:rPr>
        <w:t xml:space="preserve"> отдели и подотдели</w:t>
      </w:r>
      <w:r w:rsidR="00A45B64">
        <w:rPr>
          <w:rFonts w:eastAsiaTheme="minorHAnsi"/>
          <w:sz w:val="24"/>
          <w:szCs w:val="24"/>
          <w:lang w:val="bg-BG" w:eastAsia="en-US"/>
        </w:rPr>
        <w:t xml:space="preserve">: </w:t>
      </w:r>
      <w:r w:rsidRPr="006E200D">
        <w:rPr>
          <w:color w:val="000000"/>
          <w:sz w:val="24"/>
          <w:szCs w:val="24"/>
          <w:lang w:val="bg-BG"/>
        </w:rPr>
        <w:t xml:space="preserve"> </w:t>
      </w:r>
      <w:r w:rsidRPr="006E200D">
        <w:rPr>
          <w:b/>
          <w:bCs/>
          <w:color w:val="000000"/>
          <w:sz w:val="24"/>
          <w:szCs w:val="24"/>
          <w:lang w:val="bg-BG"/>
        </w:rPr>
        <w:t>386</w:t>
      </w:r>
      <w:r w:rsidRPr="006E200D">
        <w:rPr>
          <w:color w:val="000000"/>
          <w:sz w:val="24"/>
          <w:szCs w:val="24"/>
          <w:lang w:val="bg-BG"/>
        </w:rPr>
        <w:t xml:space="preserve">:б, в, г, к, л, м, 4, 5, 6, 7, 8, 12, 13, 14, 16, 17, 18, 19, 20, 21, 22, 23; </w:t>
      </w:r>
      <w:r w:rsidRPr="006E200D">
        <w:rPr>
          <w:b/>
          <w:bCs/>
          <w:color w:val="000000"/>
          <w:sz w:val="24"/>
          <w:szCs w:val="24"/>
          <w:lang w:val="bg-BG"/>
        </w:rPr>
        <w:t>387</w:t>
      </w:r>
      <w:r w:rsidRPr="006E200D">
        <w:rPr>
          <w:color w:val="000000"/>
          <w:sz w:val="24"/>
          <w:szCs w:val="24"/>
          <w:lang w:val="bg-BG"/>
        </w:rPr>
        <w:t xml:space="preserve">:з, и, к, 6, 7, 8, 9, 11; </w:t>
      </w:r>
      <w:r w:rsidRPr="006E200D">
        <w:rPr>
          <w:b/>
          <w:bCs/>
          <w:color w:val="000000"/>
          <w:sz w:val="24"/>
          <w:szCs w:val="24"/>
          <w:lang w:val="bg-BG"/>
        </w:rPr>
        <w:t>388</w:t>
      </w:r>
      <w:r w:rsidRPr="006E200D">
        <w:rPr>
          <w:color w:val="000000"/>
          <w:sz w:val="24"/>
          <w:szCs w:val="24"/>
          <w:lang w:val="bg-BG"/>
        </w:rPr>
        <w:t xml:space="preserve">:а, б, в, г, д, е, ж, л, м, н, 1, 2, 3, 4, 5, 6, 7, 10, 11, 12; </w:t>
      </w:r>
      <w:r w:rsidRPr="006E200D">
        <w:rPr>
          <w:b/>
          <w:bCs/>
          <w:color w:val="000000"/>
          <w:sz w:val="24"/>
          <w:szCs w:val="24"/>
          <w:lang w:val="bg-BG"/>
        </w:rPr>
        <w:t>389</w:t>
      </w:r>
      <w:r w:rsidRPr="006E200D">
        <w:rPr>
          <w:color w:val="000000"/>
          <w:sz w:val="24"/>
          <w:szCs w:val="24"/>
          <w:lang w:val="bg-BG"/>
        </w:rPr>
        <w:t xml:space="preserve">:а, б, г, д, 1, 2, 9; </w:t>
      </w:r>
      <w:r w:rsidRPr="006E200D">
        <w:rPr>
          <w:b/>
          <w:bCs/>
          <w:color w:val="000000"/>
          <w:sz w:val="24"/>
          <w:szCs w:val="24"/>
          <w:lang w:val="bg-BG"/>
        </w:rPr>
        <w:t>390</w:t>
      </w:r>
      <w:r w:rsidRPr="006E200D">
        <w:rPr>
          <w:color w:val="000000"/>
          <w:sz w:val="24"/>
          <w:szCs w:val="24"/>
          <w:lang w:val="bg-BG"/>
        </w:rPr>
        <w:t xml:space="preserve">:а, б, в, 1, 2, 3, 4, 5, 6, 7, 8, 9, 10, 11; </w:t>
      </w:r>
      <w:r w:rsidRPr="006E200D">
        <w:rPr>
          <w:b/>
          <w:bCs/>
          <w:color w:val="000000"/>
          <w:sz w:val="24"/>
          <w:szCs w:val="24"/>
          <w:lang w:val="bg-BG"/>
        </w:rPr>
        <w:t>391</w:t>
      </w:r>
      <w:r w:rsidRPr="006E200D">
        <w:rPr>
          <w:color w:val="000000"/>
          <w:sz w:val="24"/>
          <w:szCs w:val="24"/>
          <w:lang w:val="bg-BG"/>
        </w:rPr>
        <w:t xml:space="preserve">:а, б, в, г, 1, 2, 3, 4, 5, 6, 7, 8, 9, 10, 11, 12, 13; </w:t>
      </w:r>
      <w:r w:rsidRPr="006E200D">
        <w:rPr>
          <w:b/>
          <w:bCs/>
          <w:color w:val="000000"/>
          <w:sz w:val="24"/>
          <w:szCs w:val="24"/>
          <w:lang w:val="bg-BG"/>
        </w:rPr>
        <w:t>392</w:t>
      </w:r>
      <w:r w:rsidRPr="006E200D">
        <w:rPr>
          <w:color w:val="000000"/>
          <w:sz w:val="24"/>
          <w:szCs w:val="24"/>
          <w:lang w:val="bg-BG"/>
        </w:rPr>
        <w:t xml:space="preserve">; </w:t>
      </w:r>
      <w:r w:rsidR="006E200D">
        <w:rPr>
          <w:color w:val="000000"/>
          <w:sz w:val="24"/>
          <w:szCs w:val="24"/>
          <w:lang w:val="bg-BG"/>
        </w:rPr>
        <w:t xml:space="preserve">- </w:t>
      </w:r>
      <w:r w:rsidR="000233AC">
        <w:rPr>
          <w:b/>
          <w:color w:val="000000"/>
          <w:sz w:val="24"/>
          <w:szCs w:val="24"/>
          <w:lang w:val="bg-BG"/>
        </w:rPr>
        <w:t>с площ 320,7</w:t>
      </w:r>
      <w:r w:rsidR="006E200D" w:rsidRPr="006E200D">
        <w:rPr>
          <w:b/>
          <w:color w:val="000000"/>
          <w:sz w:val="24"/>
          <w:szCs w:val="24"/>
          <w:lang w:val="bg-BG"/>
        </w:rPr>
        <w:t xml:space="preserve"> ха</w:t>
      </w:r>
    </w:p>
    <w:p w:rsidR="003B3256" w:rsidRPr="000B162D" w:rsidRDefault="00E01A6F" w:rsidP="00AA0311">
      <w:pPr>
        <w:spacing w:after="160" w:line="259" w:lineRule="auto"/>
        <w:jc w:val="both"/>
        <w:rPr>
          <w:sz w:val="24"/>
          <w:szCs w:val="24"/>
          <w:lang w:val="bg-BG"/>
        </w:rPr>
      </w:pPr>
      <w:r>
        <w:rPr>
          <w:b/>
          <w:bCs/>
          <w:color w:val="000000"/>
          <w:sz w:val="24"/>
          <w:szCs w:val="24"/>
          <w:lang w:val="bg-BG"/>
        </w:rPr>
        <w:tab/>
      </w:r>
      <w:r w:rsidRPr="000B162D">
        <w:rPr>
          <w:b/>
          <w:bCs/>
          <w:sz w:val="24"/>
          <w:szCs w:val="24"/>
          <w:lang w:val="bg-BG"/>
        </w:rPr>
        <w:t xml:space="preserve">- </w:t>
      </w:r>
      <w:r w:rsidRPr="000B162D">
        <w:rPr>
          <w:rFonts w:eastAsiaTheme="minorHAnsi"/>
          <w:sz w:val="24"/>
          <w:szCs w:val="24"/>
          <w:lang w:val="bg-BG" w:eastAsia="en-US"/>
        </w:rPr>
        <w:t xml:space="preserve">Защитена местност </w:t>
      </w:r>
      <w:r w:rsidR="003B3256" w:rsidRPr="000B162D">
        <w:rPr>
          <w:rFonts w:eastAsiaTheme="minorHAnsi"/>
          <w:sz w:val="24"/>
          <w:szCs w:val="24"/>
          <w:lang w:val="bg-BG" w:eastAsia="en-US"/>
        </w:rPr>
        <w:t xml:space="preserve"> „Черната скала“ обявена със заповед </w:t>
      </w:r>
      <w:r w:rsidR="000B162D" w:rsidRPr="000B162D">
        <w:rPr>
          <w:rFonts w:eastAsiaTheme="minorHAnsi"/>
          <w:sz w:val="24"/>
          <w:szCs w:val="24"/>
          <w:lang w:val="bg-BG" w:eastAsia="en-US"/>
        </w:rPr>
        <w:t>РД-473/11.07.2021 г на МОСВ -</w:t>
      </w:r>
      <w:r w:rsidR="003B3256" w:rsidRPr="000B162D">
        <w:rPr>
          <w:rFonts w:eastAsiaTheme="minorHAnsi"/>
          <w:sz w:val="24"/>
          <w:szCs w:val="24"/>
          <w:lang w:val="bg-BG" w:eastAsia="en-US"/>
        </w:rPr>
        <w:t xml:space="preserve"> отдели и подотдели </w:t>
      </w:r>
      <w:r w:rsidR="00AA0311" w:rsidRPr="000B162D">
        <w:rPr>
          <w:b/>
          <w:bCs/>
          <w:sz w:val="24"/>
          <w:szCs w:val="24"/>
          <w:lang w:val="bg-BG"/>
        </w:rPr>
        <w:t>483</w:t>
      </w:r>
      <w:r w:rsidR="00AA0311" w:rsidRPr="000B162D">
        <w:rPr>
          <w:sz w:val="24"/>
          <w:szCs w:val="24"/>
          <w:lang w:val="bg-BG"/>
        </w:rPr>
        <w:t xml:space="preserve">:а, б, в, г, д, е, ж, з, и, к, 1, 2, 3, 4, 6, 7, 8, 9, 10, 11, 12, 13, 14, 15; </w:t>
      </w:r>
      <w:r w:rsidR="00AA0311" w:rsidRPr="000B162D">
        <w:rPr>
          <w:b/>
          <w:bCs/>
          <w:sz w:val="24"/>
          <w:szCs w:val="24"/>
          <w:lang w:val="bg-BG"/>
        </w:rPr>
        <w:t>484</w:t>
      </w:r>
      <w:r w:rsidR="00AA0311" w:rsidRPr="000B162D">
        <w:rPr>
          <w:sz w:val="24"/>
          <w:szCs w:val="24"/>
          <w:lang w:val="bg-BG"/>
        </w:rPr>
        <w:t xml:space="preserve">; </w:t>
      </w:r>
      <w:r w:rsidR="00AA0311" w:rsidRPr="000B162D">
        <w:rPr>
          <w:b/>
          <w:bCs/>
          <w:sz w:val="24"/>
          <w:szCs w:val="24"/>
          <w:lang w:val="bg-BG"/>
        </w:rPr>
        <w:t>485</w:t>
      </w:r>
      <w:r w:rsidR="00AA0311" w:rsidRPr="000B162D">
        <w:rPr>
          <w:sz w:val="24"/>
          <w:szCs w:val="24"/>
          <w:lang w:val="bg-BG"/>
        </w:rPr>
        <w:t xml:space="preserve">; </w:t>
      </w:r>
      <w:r w:rsidR="00AA0311" w:rsidRPr="000B162D">
        <w:rPr>
          <w:b/>
          <w:bCs/>
          <w:sz w:val="24"/>
          <w:szCs w:val="24"/>
          <w:lang w:val="bg-BG"/>
        </w:rPr>
        <w:t>486</w:t>
      </w:r>
      <w:r w:rsidR="00AA0311" w:rsidRPr="000B162D">
        <w:rPr>
          <w:sz w:val="24"/>
          <w:szCs w:val="24"/>
          <w:lang w:val="bg-BG"/>
        </w:rPr>
        <w:t xml:space="preserve">:а, б, в, г, д, е, з, 1, 2, 3; </w:t>
      </w:r>
      <w:r w:rsidR="00AA0311" w:rsidRPr="000B162D">
        <w:rPr>
          <w:b/>
          <w:bCs/>
          <w:sz w:val="24"/>
          <w:szCs w:val="24"/>
          <w:lang w:val="bg-BG"/>
        </w:rPr>
        <w:t>487</w:t>
      </w:r>
      <w:r w:rsidR="00AA0311" w:rsidRPr="000B162D">
        <w:rPr>
          <w:sz w:val="24"/>
          <w:szCs w:val="24"/>
          <w:lang w:val="bg-BG"/>
        </w:rPr>
        <w:t xml:space="preserve">:а, б, в, г, д, е, ж, з, и, к, л, м, н, о, п, р, с, т, у, 1, 2, 3, 5, 6, 7, 8, 9, 10, 11, 12, 13, 14; </w:t>
      </w:r>
      <w:r w:rsidR="00AA0311" w:rsidRPr="000B162D">
        <w:rPr>
          <w:b/>
          <w:bCs/>
          <w:sz w:val="24"/>
          <w:szCs w:val="24"/>
          <w:lang w:val="bg-BG"/>
        </w:rPr>
        <w:t>492</w:t>
      </w:r>
      <w:r w:rsidR="00AA0311" w:rsidRPr="000B162D">
        <w:rPr>
          <w:sz w:val="24"/>
          <w:szCs w:val="24"/>
          <w:lang w:val="bg-BG"/>
        </w:rPr>
        <w:t xml:space="preserve">:е, 9; </w:t>
      </w:r>
      <w:r w:rsidR="00AA0311" w:rsidRPr="000B162D">
        <w:rPr>
          <w:b/>
          <w:bCs/>
          <w:sz w:val="24"/>
          <w:szCs w:val="24"/>
          <w:lang w:val="bg-BG"/>
        </w:rPr>
        <w:t>494</w:t>
      </w:r>
      <w:r w:rsidR="00AA0311" w:rsidRPr="000B162D">
        <w:rPr>
          <w:sz w:val="24"/>
          <w:szCs w:val="24"/>
          <w:lang w:val="bg-BG"/>
        </w:rPr>
        <w:t xml:space="preserve">; </w:t>
      </w:r>
      <w:r w:rsidR="00AA0311" w:rsidRPr="000B162D">
        <w:rPr>
          <w:b/>
          <w:bCs/>
          <w:sz w:val="24"/>
          <w:szCs w:val="24"/>
          <w:lang w:val="bg-BG"/>
        </w:rPr>
        <w:t>495</w:t>
      </w:r>
      <w:r w:rsidR="00AA0311" w:rsidRPr="000B162D">
        <w:rPr>
          <w:sz w:val="24"/>
          <w:szCs w:val="24"/>
          <w:lang w:val="bg-BG"/>
        </w:rPr>
        <w:t xml:space="preserve">:а, б, в, г, д, е, ж, 1, 2, 3, 4, 5, 6; </w:t>
      </w:r>
      <w:r w:rsidR="00AA0311" w:rsidRPr="000B162D">
        <w:rPr>
          <w:b/>
          <w:bCs/>
          <w:sz w:val="24"/>
          <w:szCs w:val="24"/>
          <w:lang w:val="bg-BG"/>
        </w:rPr>
        <w:t>496</w:t>
      </w:r>
      <w:r w:rsidR="00AA0311" w:rsidRPr="000B162D">
        <w:rPr>
          <w:sz w:val="24"/>
          <w:szCs w:val="24"/>
          <w:lang w:val="bg-BG"/>
        </w:rPr>
        <w:t xml:space="preserve">:а, б, в, г, е, ж, 1, 2, 3, 4, 5, 6; </w:t>
      </w:r>
      <w:r w:rsidR="00AA0311" w:rsidRPr="000B162D">
        <w:rPr>
          <w:b/>
          <w:bCs/>
          <w:sz w:val="24"/>
          <w:szCs w:val="24"/>
          <w:lang w:val="bg-BG"/>
        </w:rPr>
        <w:t>497</w:t>
      </w:r>
      <w:r w:rsidR="00AA0311" w:rsidRPr="000B162D">
        <w:rPr>
          <w:sz w:val="24"/>
          <w:szCs w:val="24"/>
          <w:lang w:val="bg-BG"/>
        </w:rPr>
        <w:t xml:space="preserve">; </w:t>
      </w:r>
      <w:r w:rsidR="00AA0311" w:rsidRPr="000B162D">
        <w:rPr>
          <w:b/>
          <w:bCs/>
          <w:sz w:val="24"/>
          <w:szCs w:val="24"/>
          <w:lang w:val="bg-BG"/>
        </w:rPr>
        <w:t>498</w:t>
      </w:r>
      <w:r w:rsidR="00AA0311" w:rsidRPr="000B162D">
        <w:rPr>
          <w:sz w:val="24"/>
          <w:szCs w:val="24"/>
          <w:lang w:val="bg-BG"/>
        </w:rPr>
        <w:t xml:space="preserve">; </w:t>
      </w:r>
      <w:r w:rsidR="00AA0311" w:rsidRPr="000B162D">
        <w:rPr>
          <w:b/>
          <w:bCs/>
          <w:sz w:val="24"/>
          <w:szCs w:val="24"/>
          <w:lang w:val="bg-BG"/>
        </w:rPr>
        <w:t>499</w:t>
      </w:r>
      <w:r w:rsidR="00AA0311" w:rsidRPr="000B162D">
        <w:rPr>
          <w:sz w:val="24"/>
          <w:szCs w:val="24"/>
          <w:lang w:val="bg-BG"/>
        </w:rPr>
        <w:t xml:space="preserve">:б, в, г, д, е, ж, 1, 2, 3, 4, 5, 6, 7, 8, 9, 10, 11; </w:t>
      </w:r>
      <w:r w:rsidR="00AA0311" w:rsidRPr="000B162D">
        <w:rPr>
          <w:b/>
          <w:bCs/>
          <w:sz w:val="24"/>
          <w:szCs w:val="24"/>
          <w:lang w:val="bg-BG"/>
        </w:rPr>
        <w:t>500</w:t>
      </w:r>
      <w:r w:rsidR="00AA0311" w:rsidRPr="000B162D">
        <w:rPr>
          <w:sz w:val="24"/>
          <w:szCs w:val="24"/>
          <w:lang w:val="bg-BG"/>
        </w:rPr>
        <w:t xml:space="preserve">:б, г, д; </w:t>
      </w:r>
      <w:r w:rsidR="000233AC">
        <w:rPr>
          <w:sz w:val="24"/>
          <w:szCs w:val="24"/>
          <w:lang w:val="bg-BG"/>
        </w:rPr>
        <w:t xml:space="preserve"> с площ 885,7</w:t>
      </w:r>
      <w:r w:rsidR="000B162D" w:rsidRPr="000B162D">
        <w:rPr>
          <w:sz w:val="24"/>
          <w:szCs w:val="24"/>
          <w:lang w:val="bg-BG"/>
        </w:rPr>
        <w:t xml:space="preserve"> ха.</w:t>
      </w:r>
    </w:p>
    <w:p w:rsidR="00AA0311" w:rsidRPr="000233AC" w:rsidRDefault="003B3256" w:rsidP="00AA0311">
      <w:pPr>
        <w:spacing w:after="160" w:line="259" w:lineRule="auto"/>
        <w:jc w:val="both"/>
        <w:rPr>
          <w:color w:val="000000"/>
          <w:sz w:val="24"/>
          <w:szCs w:val="24"/>
          <w:lang w:val="bg-BG"/>
        </w:rPr>
      </w:pPr>
      <w:r>
        <w:rPr>
          <w:color w:val="000000"/>
          <w:sz w:val="24"/>
          <w:szCs w:val="24"/>
          <w:lang w:val="bg-BG"/>
        </w:rPr>
        <w:tab/>
      </w:r>
      <w:r w:rsidRPr="000B162D">
        <w:rPr>
          <w:sz w:val="24"/>
          <w:szCs w:val="24"/>
          <w:lang w:val="bg-BG"/>
        </w:rPr>
        <w:t xml:space="preserve">- </w:t>
      </w:r>
      <w:r w:rsidRPr="000B162D">
        <w:rPr>
          <w:rFonts w:eastAsiaTheme="minorHAnsi"/>
          <w:sz w:val="24"/>
          <w:szCs w:val="24"/>
          <w:lang w:val="bg-BG" w:eastAsia="en-US"/>
        </w:rPr>
        <w:t>Защитена местност  „Гюргена“</w:t>
      </w:r>
      <w:r w:rsidR="000B162D" w:rsidRPr="000B162D">
        <w:rPr>
          <w:rFonts w:eastAsiaTheme="minorHAnsi"/>
          <w:sz w:val="24"/>
          <w:szCs w:val="24"/>
          <w:lang w:val="bg-BG" w:eastAsia="en-US"/>
        </w:rPr>
        <w:t xml:space="preserve"> обявена със заповед РД-469/23.11.2000 г на МОСВ</w:t>
      </w:r>
      <w:r w:rsidR="000233AC">
        <w:rPr>
          <w:rFonts w:eastAsiaTheme="minorHAnsi"/>
          <w:sz w:val="24"/>
          <w:szCs w:val="24"/>
          <w:lang w:val="bg-BG" w:eastAsia="en-US"/>
        </w:rPr>
        <w:t xml:space="preserve"> (ДВ.</w:t>
      </w:r>
      <w:r w:rsidR="00FA1A30">
        <w:rPr>
          <w:rFonts w:eastAsiaTheme="minorHAnsi"/>
          <w:sz w:val="24"/>
          <w:szCs w:val="24"/>
          <w:lang w:val="bg-BG" w:eastAsia="en-US"/>
        </w:rPr>
        <w:t xml:space="preserve"> бр.100/2000г)</w:t>
      </w:r>
      <w:r w:rsidRPr="000B162D">
        <w:rPr>
          <w:rFonts w:eastAsiaTheme="minorHAnsi"/>
          <w:sz w:val="24"/>
          <w:szCs w:val="24"/>
          <w:lang w:val="bg-BG" w:eastAsia="en-US"/>
        </w:rPr>
        <w:t xml:space="preserve"> отдели и подотдели </w:t>
      </w:r>
      <w:r w:rsidR="00A45B64" w:rsidRPr="000B162D">
        <w:rPr>
          <w:rFonts w:eastAsiaTheme="minorHAnsi"/>
          <w:sz w:val="24"/>
          <w:szCs w:val="24"/>
          <w:lang w:val="bg-BG" w:eastAsia="en-US"/>
        </w:rPr>
        <w:t xml:space="preserve">: </w:t>
      </w:r>
      <w:r w:rsidR="00AA0311" w:rsidRPr="000B162D">
        <w:rPr>
          <w:b/>
          <w:bCs/>
          <w:sz w:val="24"/>
          <w:szCs w:val="24"/>
          <w:lang w:val="bg-BG"/>
        </w:rPr>
        <w:t>509</w:t>
      </w:r>
      <w:r w:rsidR="00AA0311" w:rsidRPr="000B162D">
        <w:rPr>
          <w:sz w:val="24"/>
          <w:szCs w:val="24"/>
          <w:lang w:val="bg-BG"/>
        </w:rPr>
        <w:t>:а</w:t>
      </w:r>
      <w:r w:rsidR="00AA0311" w:rsidRPr="006E200D">
        <w:rPr>
          <w:color w:val="000000"/>
          <w:sz w:val="24"/>
          <w:szCs w:val="24"/>
          <w:lang w:val="bg-BG"/>
        </w:rPr>
        <w:t>, в, д, е, 1, 2, 3, 6, 7, 8;</w:t>
      </w:r>
      <w:r w:rsidR="00A45B64">
        <w:rPr>
          <w:color w:val="000000"/>
          <w:sz w:val="24"/>
          <w:szCs w:val="24"/>
          <w:lang w:val="bg-BG"/>
        </w:rPr>
        <w:t xml:space="preserve"> </w:t>
      </w:r>
      <w:r w:rsidR="002D20CE" w:rsidRPr="006E200D">
        <w:rPr>
          <w:b/>
          <w:bCs/>
          <w:color w:val="000000"/>
          <w:sz w:val="24"/>
          <w:szCs w:val="24"/>
          <w:lang w:val="bg-BG"/>
        </w:rPr>
        <w:t>512</w:t>
      </w:r>
      <w:r w:rsidR="002D20CE" w:rsidRPr="006E200D">
        <w:rPr>
          <w:color w:val="000000"/>
          <w:sz w:val="24"/>
          <w:szCs w:val="24"/>
          <w:lang w:val="bg-BG"/>
        </w:rPr>
        <w:t xml:space="preserve">:д, 7, 8; </w:t>
      </w:r>
      <w:r w:rsidR="00A45B64">
        <w:rPr>
          <w:color w:val="000000"/>
          <w:sz w:val="24"/>
          <w:szCs w:val="24"/>
          <w:lang w:val="bg-BG"/>
        </w:rPr>
        <w:t>- с площ</w:t>
      </w:r>
      <w:r w:rsidR="000233AC">
        <w:rPr>
          <w:color w:val="000000"/>
          <w:sz w:val="24"/>
          <w:szCs w:val="24"/>
          <w:lang w:val="bg-BG"/>
        </w:rPr>
        <w:t xml:space="preserve"> 70,5 ха</w:t>
      </w:r>
    </w:p>
    <w:p w:rsidR="00B41A9E" w:rsidRPr="00AA0311" w:rsidRDefault="00681E58" w:rsidP="00AA0311">
      <w:pPr>
        <w:jc w:val="both"/>
        <w:rPr>
          <w:rFonts w:eastAsiaTheme="minorHAnsi"/>
          <w:i/>
          <w:sz w:val="24"/>
          <w:szCs w:val="24"/>
          <w:lang w:val="bg-BG" w:eastAsia="en-US"/>
        </w:rPr>
      </w:pPr>
      <w:r w:rsidRPr="00AA0311">
        <w:rPr>
          <w:sz w:val="24"/>
          <w:szCs w:val="24"/>
          <w:lang w:val="bg-BG" w:eastAsia="hr-HR"/>
        </w:rPr>
        <w:tab/>
      </w:r>
      <w:r w:rsidR="00B41A9E" w:rsidRPr="00AA0311">
        <w:rPr>
          <w:i/>
          <w:sz w:val="24"/>
          <w:szCs w:val="24"/>
          <w:lang w:val="bg-BG" w:eastAsia="hr-HR"/>
        </w:rPr>
        <w:t xml:space="preserve">- </w:t>
      </w:r>
      <w:r w:rsidRPr="00AA0311">
        <w:rPr>
          <w:rFonts w:eastAsiaTheme="minorHAnsi"/>
          <w:i/>
          <w:sz w:val="24"/>
          <w:szCs w:val="24"/>
          <w:lang w:val="bg-BG" w:eastAsia="en-US"/>
        </w:rPr>
        <w:t xml:space="preserve">Защитена местност „Находище на Жлезист лопен”, обявена със Заповед № РД-21 от 11.01.2013 г. на МОСВ – разположена в земи </w:t>
      </w:r>
      <w:r w:rsidRPr="00AA0311">
        <w:rPr>
          <w:rFonts w:eastAsiaTheme="minorHAnsi"/>
          <w:b/>
          <w:i/>
          <w:sz w:val="24"/>
          <w:szCs w:val="24"/>
          <w:lang w:val="bg-BG" w:eastAsia="en-US"/>
        </w:rPr>
        <w:t>извън горските територии</w:t>
      </w:r>
      <w:r w:rsidRPr="00AA0311">
        <w:rPr>
          <w:rFonts w:eastAsiaTheme="minorHAnsi"/>
          <w:i/>
          <w:sz w:val="24"/>
          <w:szCs w:val="24"/>
          <w:lang w:val="bg-BG" w:eastAsia="en-US"/>
        </w:rPr>
        <w:t xml:space="preserve">, в землището на с. Браница. </w:t>
      </w:r>
    </w:p>
    <w:p w:rsidR="00B41A9E" w:rsidRPr="00B41A9E" w:rsidRDefault="00B41A9E" w:rsidP="00B41A9E">
      <w:pPr>
        <w:overflowPunct w:val="0"/>
        <w:autoSpaceDE w:val="0"/>
        <w:autoSpaceDN w:val="0"/>
        <w:adjustRightInd w:val="0"/>
        <w:ind w:firstLine="284"/>
        <w:jc w:val="both"/>
        <w:textAlignment w:val="baseline"/>
        <w:rPr>
          <w:b/>
          <w:sz w:val="24"/>
          <w:szCs w:val="24"/>
          <w:lang w:val="bg-BG" w:eastAsia="hr-HR"/>
        </w:rPr>
      </w:pPr>
    </w:p>
    <w:p w:rsidR="00327557" w:rsidRPr="00AA0311" w:rsidRDefault="00327557" w:rsidP="00327557">
      <w:pPr>
        <w:pStyle w:val="af9"/>
        <w:ind w:firstLine="708"/>
        <w:jc w:val="both"/>
        <w:rPr>
          <w:rFonts w:ascii="Times New Roman" w:hAnsi="Times New Roman" w:cs="Times New Roman"/>
          <w:sz w:val="24"/>
          <w:szCs w:val="24"/>
          <w:lang w:val="bg-BG"/>
        </w:rPr>
      </w:pPr>
      <w:r w:rsidRPr="00AA0311">
        <w:rPr>
          <w:rFonts w:ascii="Times New Roman" w:hAnsi="Times New Roman" w:cs="Times New Roman"/>
          <w:b/>
          <w:sz w:val="24"/>
          <w:szCs w:val="24"/>
          <w:lang w:val="bg-BG"/>
        </w:rPr>
        <w:t>2.2.2.1.2</w:t>
      </w:r>
      <w:r w:rsidR="00C935AD" w:rsidRPr="00AA0311">
        <w:rPr>
          <w:rFonts w:ascii="Times New Roman" w:hAnsi="Times New Roman" w:cs="Times New Roman"/>
          <w:b/>
          <w:sz w:val="24"/>
          <w:szCs w:val="24"/>
          <w:lang w:val="bg-BG"/>
        </w:rPr>
        <w:t xml:space="preserve">.Природна забележителност </w:t>
      </w:r>
      <w:r w:rsidR="00C935AD" w:rsidRPr="00AA0311">
        <w:rPr>
          <w:rFonts w:ascii="Times New Roman" w:hAnsi="Times New Roman" w:cs="Times New Roman"/>
          <w:sz w:val="24"/>
          <w:szCs w:val="24"/>
          <w:lang w:val="bg-BG"/>
        </w:rPr>
        <w:t>с об</w:t>
      </w:r>
      <w:r w:rsidR="0096127A" w:rsidRPr="00AA0311">
        <w:rPr>
          <w:rFonts w:ascii="Times New Roman" w:hAnsi="Times New Roman" w:cs="Times New Roman"/>
          <w:sz w:val="24"/>
          <w:szCs w:val="24"/>
          <w:lang w:val="bg-BG"/>
        </w:rPr>
        <w:t xml:space="preserve">ща площ </w:t>
      </w:r>
      <w:r w:rsidR="0096127A" w:rsidRPr="00AA0311">
        <w:rPr>
          <w:rFonts w:ascii="Times New Roman" w:hAnsi="Times New Roman" w:cs="Times New Roman"/>
          <w:b/>
          <w:sz w:val="24"/>
          <w:szCs w:val="24"/>
          <w:lang w:val="bg-BG"/>
        </w:rPr>
        <w:t xml:space="preserve"> </w:t>
      </w:r>
      <w:r w:rsidR="0038325A" w:rsidRPr="00AA0311">
        <w:rPr>
          <w:rFonts w:ascii="Times New Roman" w:hAnsi="Times New Roman" w:cs="Times New Roman"/>
          <w:b/>
          <w:sz w:val="24"/>
          <w:szCs w:val="24"/>
          <w:lang w:val="bg-BG"/>
        </w:rPr>
        <w:t>80,0</w:t>
      </w:r>
      <w:r w:rsidR="00B41A9E" w:rsidRPr="00AA0311">
        <w:rPr>
          <w:rFonts w:ascii="Times New Roman" w:hAnsi="Times New Roman" w:cs="Times New Roman"/>
          <w:b/>
          <w:sz w:val="24"/>
          <w:szCs w:val="24"/>
          <w:lang w:val="bg-BG"/>
        </w:rPr>
        <w:t xml:space="preserve"> </w:t>
      </w:r>
      <w:r w:rsidR="0096127A" w:rsidRPr="00AA0311">
        <w:rPr>
          <w:rFonts w:ascii="Times New Roman" w:hAnsi="Times New Roman" w:cs="Times New Roman"/>
          <w:b/>
          <w:sz w:val="24"/>
          <w:szCs w:val="24"/>
          <w:lang w:val="bg-BG"/>
        </w:rPr>
        <w:t>ха</w:t>
      </w:r>
      <w:r w:rsidR="0096127A" w:rsidRPr="00AA0311">
        <w:rPr>
          <w:rFonts w:ascii="Times New Roman" w:hAnsi="Times New Roman" w:cs="Times New Roman"/>
          <w:sz w:val="24"/>
          <w:szCs w:val="24"/>
          <w:lang w:val="bg-BG"/>
        </w:rPr>
        <w:t>, -водеща категория</w:t>
      </w:r>
      <w:r w:rsidR="00C935AD" w:rsidRPr="00AA0311">
        <w:rPr>
          <w:rFonts w:ascii="Times New Roman" w:hAnsi="Times New Roman" w:cs="Times New Roman"/>
          <w:sz w:val="24"/>
          <w:szCs w:val="24"/>
          <w:lang w:val="bg-BG"/>
        </w:rPr>
        <w:t xml:space="preserve"> </w:t>
      </w:r>
    </w:p>
    <w:p w:rsidR="00B910EC" w:rsidRPr="00AA0311" w:rsidRDefault="00B910EC" w:rsidP="00327557">
      <w:pPr>
        <w:pStyle w:val="af9"/>
        <w:ind w:firstLine="708"/>
        <w:jc w:val="both"/>
        <w:rPr>
          <w:rFonts w:ascii="Times New Roman" w:hAnsi="Times New Roman" w:cs="Times New Roman"/>
          <w:sz w:val="24"/>
          <w:szCs w:val="24"/>
          <w:lang w:val="bg-BG"/>
        </w:rPr>
      </w:pPr>
    </w:p>
    <w:p w:rsidR="00B41A9E" w:rsidRPr="00AA0311" w:rsidRDefault="0038325A" w:rsidP="00B41A9E">
      <w:pPr>
        <w:overflowPunct w:val="0"/>
        <w:autoSpaceDE w:val="0"/>
        <w:autoSpaceDN w:val="0"/>
        <w:adjustRightInd w:val="0"/>
        <w:ind w:firstLine="284"/>
        <w:jc w:val="both"/>
        <w:textAlignment w:val="baseline"/>
        <w:rPr>
          <w:sz w:val="24"/>
          <w:szCs w:val="24"/>
          <w:lang w:val="bg-BG"/>
        </w:rPr>
      </w:pPr>
      <w:r w:rsidRPr="00AA0311">
        <w:rPr>
          <w:sz w:val="24"/>
          <w:szCs w:val="24"/>
          <w:lang w:val="bg-BG"/>
        </w:rPr>
        <w:lastRenderedPageBreak/>
        <w:tab/>
        <w:t>- Природна забележителност ”</w:t>
      </w:r>
      <w:proofErr w:type="spellStart"/>
      <w:r w:rsidRPr="00AA0311">
        <w:rPr>
          <w:sz w:val="24"/>
          <w:szCs w:val="24"/>
          <w:lang w:val="bg-BG"/>
        </w:rPr>
        <w:t>Кюмурлука</w:t>
      </w:r>
      <w:proofErr w:type="spellEnd"/>
      <w:r w:rsidRPr="00AA0311">
        <w:rPr>
          <w:sz w:val="24"/>
          <w:szCs w:val="24"/>
          <w:lang w:val="bg-BG"/>
        </w:rPr>
        <w:t xml:space="preserve">”, обявена със Заповед № 3796 от 11.10.1966 г. на КГГП – отдели и подотдели </w:t>
      </w:r>
      <w:r w:rsidRPr="00AA0311">
        <w:rPr>
          <w:b/>
          <w:bCs/>
          <w:color w:val="000000"/>
          <w:sz w:val="24"/>
          <w:szCs w:val="24"/>
        </w:rPr>
        <w:t>169</w:t>
      </w:r>
      <w:r w:rsidRPr="00AA0311">
        <w:rPr>
          <w:color w:val="000000"/>
          <w:sz w:val="24"/>
          <w:szCs w:val="24"/>
        </w:rPr>
        <w:t xml:space="preserve">:ч; </w:t>
      </w:r>
      <w:r w:rsidRPr="00AA0311">
        <w:rPr>
          <w:b/>
          <w:bCs/>
          <w:color w:val="000000"/>
          <w:sz w:val="24"/>
          <w:szCs w:val="24"/>
        </w:rPr>
        <w:t>170</w:t>
      </w:r>
      <w:r w:rsidRPr="00AA0311">
        <w:rPr>
          <w:color w:val="000000"/>
          <w:sz w:val="24"/>
          <w:szCs w:val="24"/>
        </w:rPr>
        <w:t xml:space="preserve">: 3; </w:t>
      </w:r>
      <w:r w:rsidRPr="00AA0311">
        <w:rPr>
          <w:sz w:val="24"/>
          <w:szCs w:val="24"/>
          <w:lang w:val="bg-BG"/>
        </w:rPr>
        <w:t>с обща площ 0,5 ха.</w:t>
      </w:r>
    </w:p>
    <w:p w:rsidR="0038325A" w:rsidRPr="00AA0311" w:rsidRDefault="0038325A" w:rsidP="00B41A9E">
      <w:pPr>
        <w:overflowPunct w:val="0"/>
        <w:autoSpaceDE w:val="0"/>
        <w:autoSpaceDN w:val="0"/>
        <w:adjustRightInd w:val="0"/>
        <w:ind w:firstLine="284"/>
        <w:jc w:val="both"/>
        <w:textAlignment w:val="baseline"/>
        <w:rPr>
          <w:sz w:val="24"/>
          <w:szCs w:val="24"/>
          <w:lang w:val="bg-BG" w:eastAsia="hr-HR"/>
        </w:rPr>
      </w:pPr>
    </w:p>
    <w:p w:rsidR="0038325A" w:rsidRPr="0038325A" w:rsidRDefault="0038325A" w:rsidP="0038325A">
      <w:pPr>
        <w:spacing w:after="160" w:line="259" w:lineRule="auto"/>
        <w:rPr>
          <w:rFonts w:eastAsiaTheme="minorHAnsi"/>
          <w:sz w:val="24"/>
          <w:szCs w:val="24"/>
          <w:lang w:val="bg-BG" w:eastAsia="en-US"/>
        </w:rPr>
      </w:pPr>
      <w:r w:rsidRPr="00AA0311">
        <w:rPr>
          <w:rFonts w:eastAsiaTheme="minorHAnsi"/>
          <w:sz w:val="24"/>
          <w:szCs w:val="24"/>
          <w:lang w:val="bg-BG" w:eastAsia="en-US"/>
        </w:rPr>
        <w:tab/>
      </w:r>
      <w:r w:rsidRPr="0038325A">
        <w:rPr>
          <w:rFonts w:eastAsiaTheme="minorHAnsi"/>
          <w:sz w:val="24"/>
          <w:szCs w:val="24"/>
          <w:lang w:val="bg-BG" w:eastAsia="en-US"/>
        </w:rPr>
        <w:t xml:space="preserve">- Природна забележителност ”Куру дере”, обявена със Заповед № 3796 от 11.10.1966 г. на КГГП – отдели и подотдели </w:t>
      </w:r>
      <w:r w:rsidRPr="00AA0311">
        <w:rPr>
          <w:b/>
          <w:bCs/>
          <w:color w:val="000000"/>
          <w:sz w:val="24"/>
          <w:szCs w:val="24"/>
        </w:rPr>
        <w:t>170</w:t>
      </w:r>
      <w:r w:rsidRPr="00AA0311">
        <w:rPr>
          <w:color w:val="000000"/>
          <w:sz w:val="24"/>
          <w:szCs w:val="24"/>
        </w:rPr>
        <w:t xml:space="preserve">:1; </w:t>
      </w:r>
      <w:r w:rsidRPr="00AA0311">
        <w:rPr>
          <w:b/>
          <w:bCs/>
          <w:color w:val="000000"/>
          <w:sz w:val="24"/>
          <w:szCs w:val="24"/>
        </w:rPr>
        <w:t>171</w:t>
      </w:r>
      <w:r w:rsidRPr="00AA0311">
        <w:rPr>
          <w:color w:val="000000"/>
          <w:sz w:val="24"/>
          <w:szCs w:val="24"/>
        </w:rPr>
        <w:t xml:space="preserve">:6; </w:t>
      </w:r>
      <w:r w:rsidRPr="0038325A">
        <w:rPr>
          <w:rFonts w:eastAsiaTheme="minorHAnsi"/>
          <w:sz w:val="24"/>
          <w:szCs w:val="24"/>
          <w:lang w:val="bg-BG" w:eastAsia="en-US"/>
        </w:rPr>
        <w:t>с обща незалесена площ 0,3 ха.</w:t>
      </w:r>
    </w:p>
    <w:p w:rsidR="0038325A" w:rsidRPr="0038325A" w:rsidRDefault="0038325A" w:rsidP="00E04F06">
      <w:pPr>
        <w:spacing w:after="160" w:line="259" w:lineRule="auto"/>
        <w:jc w:val="both"/>
        <w:rPr>
          <w:rFonts w:eastAsiaTheme="minorHAnsi"/>
          <w:sz w:val="24"/>
          <w:szCs w:val="24"/>
          <w:lang w:val="bg-BG" w:eastAsia="en-US"/>
        </w:rPr>
      </w:pPr>
      <w:r w:rsidRPr="00AA0311">
        <w:rPr>
          <w:rFonts w:eastAsiaTheme="minorHAnsi"/>
          <w:sz w:val="24"/>
          <w:szCs w:val="24"/>
          <w:lang w:val="bg-BG" w:eastAsia="en-US"/>
        </w:rPr>
        <w:tab/>
      </w:r>
      <w:r w:rsidRPr="0038325A">
        <w:rPr>
          <w:rFonts w:eastAsiaTheme="minorHAnsi"/>
          <w:sz w:val="24"/>
          <w:szCs w:val="24"/>
          <w:lang w:val="bg-BG" w:eastAsia="en-US"/>
        </w:rPr>
        <w:t xml:space="preserve"> - Природна забележителност ”Находище на блатно кокиче в местността “</w:t>
      </w:r>
      <w:proofErr w:type="spellStart"/>
      <w:r w:rsidRPr="0038325A">
        <w:rPr>
          <w:rFonts w:eastAsiaTheme="minorHAnsi"/>
          <w:sz w:val="24"/>
          <w:szCs w:val="24"/>
          <w:lang w:val="bg-BG" w:eastAsia="en-US"/>
        </w:rPr>
        <w:t>Сазлъка</w:t>
      </w:r>
      <w:proofErr w:type="spellEnd"/>
      <w:r w:rsidRPr="0038325A">
        <w:rPr>
          <w:rFonts w:eastAsiaTheme="minorHAnsi"/>
          <w:sz w:val="24"/>
          <w:szCs w:val="24"/>
          <w:lang w:val="bg-BG" w:eastAsia="en-US"/>
        </w:rPr>
        <w:t xml:space="preserve">”, обявена със Заповед № 468 от 30.12.1978 г. на КОПС при МС, изменена със Заповед № РД-918 от 06.12.2013г. на МОСВ на основание на чл.42, ал.5, във връзка с чл.42, ал.1 и чл.41, ал.3 от Закона за защитените територии, обнародвана в ДВ (бр.8/28.01.2014г.) – отдели и подотдели </w:t>
      </w:r>
      <w:r w:rsidRPr="00AA0311">
        <w:rPr>
          <w:b/>
          <w:bCs/>
          <w:color w:val="000000"/>
          <w:sz w:val="24"/>
          <w:szCs w:val="24"/>
        </w:rPr>
        <w:t>207</w:t>
      </w:r>
      <w:r w:rsidRPr="00AA0311">
        <w:rPr>
          <w:color w:val="000000"/>
          <w:sz w:val="24"/>
          <w:szCs w:val="24"/>
        </w:rPr>
        <w:t xml:space="preserve">:е, и; </w:t>
      </w:r>
      <w:r w:rsidRPr="00AA0311">
        <w:rPr>
          <w:color w:val="000000"/>
          <w:sz w:val="24"/>
          <w:szCs w:val="24"/>
          <w:lang w:val="bg-BG"/>
        </w:rPr>
        <w:t xml:space="preserve">- </w:t>
      </w:r>
      <w:r w:rsidRPr="0038325A">
        <w:rPr>
          <w:rFonts w:eastAsiaTheme="minorHAnsi"/>
          <w:sz w:val="24"/>
          <w:szCs w:val="24"/>
          <w:lang w:val="bg-BG" w:eastAsia="en-US"/>
        </w:rPr>
        <w:t>с обща залесена площ 0.9 ха.</w:t>
      </w:r>
    </w:p>
    <w:p w:rsidR="0038325A" w:rsidRPr="00AA0311" w:rsidRDefault="0038325A" w:rsidP="00E04F06">
      <w:pPr>
        <w:spacing w:after="160" w:line="259" w:lineRule="auto"/>
        <w:jc w:val="both"/>
        <w:rPr>
          <w:rFonts w:eastAsiaTheme="minorHAnsi"/>
          <w:sz w:val="24"/>
          <w:szCs w:val="24"/>
          <w:lang w:val="bg-BG" w:eastAsia="en-US"/>
        </w:rPr>
      </w:pPr>
      <w:r w:rsidRPr="00AA0311">
        <w:rPr>
          <w:rFonts w:eastAsiaTheme="minorHAnsi"/>
          <w:sz w:val="24"/>
          <w:szCs w:val="24"/>
          <w:lang w:val="bg-BG" w:eastAsia="en-US"/>
        </w:rPr>
        <w:tab/>
      </w:r>
      <w:r w:rsidRPr="0038325A">
        <w:rPr>
          <w:rFonts w:eastAsiaTheme="minorHAnsi"/>
          <w:sz w:val="24"/>
          <w:szCs w:val="24"/>
          <w:lang w:val="bg-BG" w:eastAsia="en-US"/>
        </w:rPr>
        <w:t xml:space="preserve"> - Природна забележителност ”Хайдушка дупка”, обявена със Заповед № 4051 от 29.12.1973г. на МГОПС – отдел и подотдел </w:t>
      </w:r>
      <w:r w:rsidRPr="00AA0311">
        <w:rPr>
          <w:b/>
          <w:bCs/>
          <w:color w:val="000000"/>
          <w:sz w:val="24"/>
          <w:szCs w:val="24"/>
        </w:rPr>
        <w:t>584</w:t>
      </w:r>
      <w:r w:rsidRPr="00AA0311">
        <w:rPr>
          <w:color w:val="000000"/>
          <w:sz w:val="24"/>
          <w:szCs w:val="24"/>
        </w:rPr>
        <w:t>:и</w:t>
      </w:r>
      <w:r w:rsidRPr="00AA0311">
        <w:rPr>
          <w:rFonts w:eastAsiaTheme="minorHAnsi"/>
          <w:sz w:val="24"/>
          <w:szCs w:val="24"/>
          <w:lang w:val="bg-BG" w:eastAsia="en-US"/>
        </w:rPr>
        <w:t xml:space="preserve"> - </w:t>
      </w:r>
      <w:r w:rsidRPr="0038325A">
        <w:rPr>
          <w:rFonts w:eastAsiaTheme="minorHAnsi"/>
          <w:sz w:val="24"/>
          <w:szCs w:val="24"/>
          <w:lang w:val="bg-BG" w:eastAsia="en-US"/>
        </w:rPr>
        <w:t xml:space="preserve">с обща залесена площ 0,4 ха. </w:t>
      </w:r>
    </w:p>
    <w:p w:rsidR="003B3256" w:rsidRPr="00FF2AEF" w:rsidRDefault="0038325A" w:rsidP="00E04F06">
      <w:pPr>
        <w:spacing w:after="160" w:line="259" w:lineRule="auto"/>
        <w:jc w:val="both"/>
        <w:rPr>
          <w:color w:val="000000"/>
          <w:sz w:val="24"/>
          <w:szCs w:val="24"/>
          <w:lang w:val="bg-BG"/>
        </w:rPr>
      </w:pPr>
      <w:r w:rsidRPr="00AA0311">
        <w:rPr>
          <w:rFonts w:eastAsiaTheme="minorHAnsi"/>
          <w:sz w:val="24"/>
          <w:szCs w:val="24"/>
          <w:lang w:val="bg-BG" w:eastAsia="en-US"/>
        </w:rPr>
        <w:tab/>
      </w:r>
      <w:r w:rsidRPr="0038325A">
        <w:rPr>
          <w:rFonts w:eastAsiaTheme="minorHAnsi"/>
          <w:sz w:val="24"/>
          <w:szCs w:val="24"/>
          <w:lang w:val="bg-BG" w:eastAsia="en-US"/>
        </w:rPr>
        <w:t>- Природна</w:t>
      </w:r>
      <w:r w:rsidR="003B3256">
        <w:rPr>
          <w:rFonts w:eastAsiaTheme="minorHAnsi"/>
          <w:sz w:val="24"/>
          <w:szCs w:val="24"/>
          <w:lang w:val="bg-BG" w:eastAsia="en-US"/>
        </w:rPr>
        <w:t xml:space="preserve"> забележителност ”Кован кая</w:t>
      </w:r>
      <w:r w:rsidRPr="00AA0311">
        <w:rPr>
          <w:rFonts w:eastAsiaTheme="minorHAnsi"/>
          <w:sz w:val="24"/>
          <w:szCs w:val="24"/>
          <w:lang w:val="bg-BG" w:eastAsia="en-US"/>
        </w:rPr>
        <w:t xml:space="preserve">”, обявена със Заповед № </w:t>
      </w:r>
      <w:r w:rsidR="00FA1A30">
        <w:rPr>
          <w:color w:val="000000"/>
          <w:sz w:val="24"/>
          <w:szCs w:val="24"/>
          <w:lang w:val="bg-BG"/>
        </w:rPr>
        <w:t>1708.01.1981 г (</w:t>
      </w:r>
      <w:proofErr w:type="spellStart"/>
      <w:r w:rsidR="00FA1A30">
        <w:rPr>
          <w:color w:val="000000"/>
          <w:sz w:val="24"/>
          <w:szCs w:val="24"/>
          <w:lang w:val="bg-BG"/>
        </w:rPr>
        <w:t>дв</w:t>
      </w:r>
      <w:proofErr w:type="spellEnd"/>
      <w:r w:rsidR="00FA1A30">
        <w:rPr>
          <w:color w:val="000000"/>
          <w:sz w:val="24"/>
          <w:szCs w:val="24"/>
          <w:lang w:val="bg-BG"/>
        </w:rPr>
        <w:t xml:space="preserve"> бр.17/1981 г)</w:t>
      </w:r>
      <w:r w:rsidRPr="0038325A">
        <w:rPr>
          <w:rFonts w:eastAsiaTheme="minorHAnsi"/>
          <w:sz w:val="24"/>
          <w:szCs w:val="24"/>
          <w:lang w:val="bg-BG" w:eastAsia="en-US"/>
        </w:rPr>
        <w:t xml:space="preserve"> – отдел и подотдел </w:t>
      </w:r>
      <w:r w:rsidRPr="00AA0311">
        <w:rPr>
          <w:b/>
          <w:bCs/>
          <w:color w:val="000000"/>
          <w:sz w:val="24"/>
          <w:szCs w:val="24"/>
        </w:rPr>
        <w:t>479</w:t>
      </w:r>
      <w:r w:rsidRPr="00AA0311">
        <w:rPr>
          <w:color w:val="000000"/>
          <w:sz w:val="24"/>
          <w:szCs w:val="24"/>
        </w:rPr>
        <w:t>:б, д, е, ж, з, и, 1, 2, 3, 4, 5;</w:t>
      </w:r>
      <w:r w:rsidR="00FF2AEF">
        <w:rPr>
          <w:color w:val="000000"/>
          <w:sz w:val="24"/>
          <w:szCs w:val="24"/>
          <w:lang w:val="bg-BG"/>
        </w:rPr>
        <w:t xml:space="preserve"> с площ 77,3 ха.</w:t>
      </w:r>
    </w:p>
    <w:p w:rsidR="0038325A" w:rsidRPr="0038325A" w:rsidRDefault="0038325A" w:rsidP="00E04F06">
      <w:pPr>
        <w:spacing w:after="160" w:line="259" w:lineRule="auto"/>
        <w:jc w:val="both"/>
        <w:rPr>
          <w:rFonts w:eastAsiaTheme="minorHAnsi"/>
          <w:sz w:val="24"/>
          <w:szCs w:val="24"/>
          <w:lang w:val="bg-BG" w:eastAsia="en-US"/>
        </w:rPr>
      </w:pPr>
      <w:r w:rsidRPr="00AA0311">
        <w:rPr>
          <w:color w:val="000000"/>
          <w:sz w:val="24"/>
          <w:szCs w:val="24"/>
        </w:rPr>
        <w:t xml:space="preserve"> </w:t>
      </w:r>
      <w:r w:rsidR="003B3256">
        <w:rPr>
          <w:color w:val="000000"/>
          <w:sz w:val="24"/>
          <w:szCs w:val="24"/>
        </w:rPr>
        <w:tab/>
      </w:r>
      <w:r w:rsidR="003B3256">
        <w:rPr>
          <w:color w:val="000000"/>
          <w:sz w:val="24"/>
          <w:szCs w:val="24"/>
          <w:lang w:val="bg-BG"/>
        </w:rPr>
        <w:t>- Природна забележителност „Глухите камини</w:t>
      </w:r>
      <w:r w:rsidR="007462A7">
        <w:rPr>
          <w:color w:val="000000"/>
          <w:sz w:val="24"/>
          <w:szCs w:val="24"/>
          <w:lang w:val="bg-BG"/>
        </w:rPr>
        <w:t>“</w:t>
      </w:r>
      <w:r w:rsidR="003B3256">
        <w:rPr>
          <w:color w:val="000000"/>
          <w:sz w:val="24"/>
          <w:szCs w:val="24"/>
          <w:lang w:val="bg-BG"/>
        </w:rPr>
        <w:t xml:space="preserve">  обявена със Заповед</w:t>
      </w:r>
      <w:r w:rsidR="00E04F06">
        <w:rPr>
          <w:color w:val="000000"/>
          <w:sz w:val="24"/>
          <w:szCs w:val="24"/>
          <w:lang w:val="bg-BG"/>
        </w:rPr>
        <w:t xml:space="preserve"> </w:t>
      </w:r>
      <w:r w:rsidR="00FF2AEF">
        <w:rPr>
          <w:color w:val="000000"/>
          <w:sz w:val="24"/>
          <w:szCs w:val="24"/>
          <w:lang w:val="bg-BG"/>
        </w:rPr>
        <w:t>№</w:t>
      </w:r>
      <w:r w:rsidR="00E04F06">
        <w:rPr>
          <w:color w:val="000000"/>
          <w:sz w:val="24"/>
          <w:szCs w:val="24"/>
          <w:lang w:val="bg-BG"/>
        </w:rPr>
        <w:t>3702/29.12.1972 г на МГОПС</w:t>
      </w:r>
      <w:r w:rsidR="00A42FE9">
        <w:rPr>
          <w:color w:val="000000"/>
          <w:sz w:val="24"/>
          <w:szCs w:val="24"/>
          <w:lang w:val="bg-BG"/>
        </w:rPr>
        <w:t xml:space="preserve"> (ДВ</w:t>
      </w:r>
      <w:r w:rsidR="00FA1A30">
        <w:rPr>
          <w:color w:val="000000"/>
          <w:sz w:val="24"/>
          <w:szCs w:val="24"/>
          <w:lang w:val="bg-BG"/>
        </w:rPr>
        <w:t>. Бр.12/1973г) -</w:t>
      </w:r>
      <w:r w:rsidR="003B3256">
        <w:rPr>
          <w:color w:val="000000"/>
          <w:sz w:val="24"/>
          <w:szCs w:val="24"/>
          <w:lang w:val="bg-BG"/>
        </w:rPr>
        <w:t xml:space="preserve"> </w:t>
      </w:r>
      <w:r w:rsidR="00E04F06">
        <w:rPr>
          <w:color w:val="000000"/>
          <w:sz w:val="24"/>
          <w:szCs w:val="24"/>
          <w:lang w:val="bg-BG"/>
        </w:rPr>
        <w:t xml:space="preserve">подотдел </w:t>
      </w:r>
      <w:r w:rsidR="003B3256">
        <w:rPr>
          <w:color w:val="000000"/>
          <w:sz w:val="24"/>
          <w:szCs w:val="24"/>
          <w:lang w:val="bg-BG"/>
        </w:rPr>
        <w:t xml:space="preserve">  </w:t>
      </w:r>
      <w:r w:rsidRPr="00AA0311">
        <w:rPr>
          <w:b/>
          <w:bCs/>
          <w:color w:val="000000"/>
          <w:sz w:val="24"/>
          <w:szCs w:val="24"/>
        </w:rPr>
        <w:t>608</w:t>
      </w:r>
      <w:r w:rsidRPr="00AA0311">
        <w:rPr>
          <w:color w:val="000000"/>
          <w:sz w:val="24"/>
          <w:szCs w:val="24"/>
        </w:rPr>
        <w:t>:2;</w:t>
      </w:r>
      <w:r w:rsidR="00E01A6F">
        <w:rPr>
          <w:color w:val="000000"/>
          <w:sz w:val="24"/>
          <w:szCs w:val="24"/>
          <w:lang w:val="bg-BG"/>
        </w:rPr>
        <w:t xml:space="preserve"> - с площ</w:t>
      </w:r>
      <w:r w:rsidR="003B3256">
        <w:rPr>
          <w:color w:val="000000"/>
          <w:sz w:val="24"/>
          <w:szCs w:val="24"/>
          <w:lang w:val="bg-BG"/>
        </w:rPr>
        <w:t xml:space="preserve"> </w:t>
      </w:r>
      <w:r w:rsidR="00E04F06">
        <w:rPr>
          <w:color w:val="000000"/>
          <w:sz w:val="24"/>
          <w:szCs w:val="24"/>
          <w:lang w:val="bg-BG"/>
        </w:rPr>
        <w:t>0,6</w:t>
      </w:r>
      <w:r w:rsidR="00E01A6F">
        <w:rPr>
          <w:color w:val="000000"/>
          <w:sz w:val="24"/>
          <w:szCs w:val="24"/>
          <w:lang w:val="bg-BG"/>
        </w:rPr>
        <w:t xml:space="preserve"> ха</w:t>
      </w:r>
    </w:p>
    <w:p w:rsidR="00B41A9E" w:rsidRPr="003A3746" w:rsidRDefault="0038325A" w:rsidP="003A3746">
      <w:pPr>
        <w:spacing w:after="160" w:line="259" w:lineRule="auto"/>
        <w:jc w:val="both"/>
        <w:rPr>
          <w:rFonts w:eastAsiaTheme="minorHAnsi"/>
          <w:i/>
          <w:sz w:val="24"/>
          <w:szCs w:val="24"/>
          <w:lang w:val="bg-BG" w:eastAsia="en-US"/>
        </w:rPr>
      </w:pPr>
      <w:r w:rsidRPr="00AA0311">
        <w:rPr>
          <w:rFonts w:eastAsiaTheme="minorHAnsi"/>
          <w:color w:val="FF0000"/>
          <w:sz w:val="24"/>
          <w:szCs w:val="24"/>
          <w:lang w:val="bg-BG" w:eastAsia="en-US"/>
        </w:rPr>
        <w:tab/>
      </w:r>
      <w:r w:rsidRPr="0038325A">
        <w:rPr>
          <w:rFonts w:eastAsiaTheme="minorHAnsi"/>
          <w:i/>
          <w:sz w:val="24"/>
          <w:szCs w:val="24"/>
          <w:lang w:val="bg-BG" w:eastAsia="en-US"/>
        </w:rPr>
        <w:t xml:space="preserve">- Природна забележителност ”Долмен”, обявена със Заповед № 378 от 05.02.1964г. на КГГП при МС – разположена в земи </w:t>
      </w:r>
      <w:r w:rsidRPr="0038325A">
        <w:rPr>
          <w:rFonts w:eastAsiaTheme="minorHAnsi"/>
          <w:b/>
          <w:i/>
          <w:sz w:val="24"/>
          <w:szCs w:val="24"/>
          <w:lang w:val="bg-BG" w:eastAsia="en-US"/>
        </w:rPr>
        <w:t>извън горските територии,</w:t>
      </w:r>
      <w:r w:rsidRPr="0038325A">
        <w:rPr>
          <w:rFonts w:eastAsiaTheme="minorHAnsi"/>
          <w:i/>
          <w:sz w:val="24"/>
          <w:szCs w:val="24"/>
          <w:lang w:val="bg-BG" w:eastAsia="en-US"/>
        </w:rPr>
        <w:t xml:space="preserve"> в землището на с.</w:t>
      </w:r>
      <w:r w:rsidRPr="00AA0311">
        <w:rPr>
          <w:rFonts w:eastAsiaTheme="minorHAnsi"/>
          <w:i/>
          <w:sz w:val="24"/>
          <w:szCs w:val="24"/>
          <w:lang w:val="bg-BG" w:eastAsia="en-US"/>
        </w:rPr>
        <w:t xml:space="preserve"> </w:t>
      </w:r>
      <w:r w:rsidRPr="0038325A">
        <w:rPr>
          <w:rFonts w:eastAsiaTheme="minorHAnsi"/>
          <w:i/>
          <w:sz w:val="24"/>
          <w:szCs w:val="24"/>
          <w:lang w:val="bg-BG" w:eastAsia="en-US"/>
        </w:rPr>
        <w:t>Остър камък.</w:t>
      </w:r>
    </w:p>
    <w:p w:rsidR="00C935AD" w:rsidRPr="0046183B" w:rsidRDefault="00C935AD" w:rsidP="00C935AD">
      <w:pPr>
        <w:ind w:firstLine="708"/>
        <w:jc w:val="both"/>
        <w:rPr>
          <w:b/>
          <w:sz w:val="24"/>
          <w:szCs w:val="24"/>
          <w:lang w:val="bg-BG"/>
        </w:rPr>
      </w:pPr>
      <w:r w:rsidRPr="0046183B">
        <w:rPr>
          <w:b/>
          <w:sz w:val="24"/>
          <w:szCs w:val="24"/>
          <w:lang w:val="bg-BG"/>
        </w:rPr>
        <w:t xml:space="preserve">    2.2.2.2. Защитени зони обявени по реда на чл.6, ал.1 от Закона за биологичното разнообразие (ЗБР) с обща площ  в пълен обхват за всяка зона – </w:t>
      </w:r>
      <w:r w:rsidR="009639D8">
        <w:rPr>
          <w:b/>
          <w:sz w:val="24"/>
          <w:szCs w:val="24"/>
          <w:lang w:val="bg-BG"/>
        </w:rPr>
        <w:t>28472,3</w:t>
      </w:r>
      <w:r w:rsidRPr="0046183B">
        <w:rPr>
          <w:b/>
          <w:sz w:val="24"/>
          <w:szCs w:val="24"/>
          <w:lang w:val="bg-BG"/>
        </w:rPr>
        <w:t xml:space="preserve"> ха, </w:t>
      </w:r>
      <w:r w:rsidR="009639D8">
        <w:rPr>
          <w:b/>
          <w:sz w:val="24"/>
          <w:szCs w:val="24"/>
          <w:lang w:val="bg-BG"/>
        </w:rPr>
        <w:t xml:space="preserve">от които </w:t>
      </w:r>
      <w:r w:rsidRPr="0046183B">
        <w:rPr>
          <w:b/>
          <w:sz w:val="24"/>
          <w:szCs w:val="24"/>
          <w:lang w:val="bg-BG"/>
        </w:rPr>
        <w:t xml:space="preserve">с водеща функция </w:t>
      </w:r>
      <w:r w:rsidR="009639D8">
        <w:rPr>
          <w:b/>
          <w:sz w:val="24"/>
          <w:szCs w:val="24"/>
          <w:lang w:val="bg-BG"/>
        </w:rPr>
        <w:t>25716,5</w:t>
      </w:r>
      <w:r w:rsidRPr="0046183B">
        <w:rPr>
          <w:b/>
          <w:sz w:val="24"/>
          <w:szCs w:val="24"/>
          <w:lang w:val="bg-BG"/>
        </w:rPr>
        <w:t xml:space="preserve"> ха и </w:t>
      </w:r>
      <w:r w:rsidR="009300F9">
        <w:rPr>
          <w:b/>
          <w:sz w:val="24"/>
          <w:szCs w:val="24"/>
          <w:lang w:val="bg-BG"/>
        </w:rPr>
        <w:t>11039,0</w:t>
      </w:r>
      <w:r w:rsidRPr="0046183B">
        <w:rPr>
          <w:b/>
          <w:sz w:val="24"/>
          <w:szCs w:val="24"/>
          <w:lang w:val="bg-BG"/>
        </w:rPr>
        <w:t xml:space="preserve"> ха се препокриват.</w:t>
      </w:r>
    </w:p>
    <w:p w:rsidR="00C935AD" w:rsidRPr="0046183B" w:rsidRDefault="00C935AD" w:rsidP="00C935AD">
      <w:pPr>
        <w:ind w:left="720"/>
        <w:jc w:val="both"/>
        <w:rPr>
          <w:b/>
          <w:sz w:val="24"/>
          <w:szCs w:val="24"/>
          <w:u w:val="single"/>
          <w:lang w:val="bg-BG"/>
        </w:rPr>
      </w:pPr>
    </w:p>
    <w:p w:rsidR="00C935AD" w:rsidRPr="0046183B" w:rsidRDefault="00C935AD" w:rsidP="00C935AD">
      <w:pPr>
        <w:ind w:firstLine="708"/>
        <w:jc w:val="both"/>
        <w:rPr>
          <w:sz w:val="24"/>
          <w:szCs w:val="24"/>
          <w:lang w:val="bg-BG"/>
        </w:rPr>
      </w:pPr>
      <w:r w:rsidRPr="0046183B">
        <w:rPr>
          <w:b/>
          <w:sz w:val="24"/>
          <w:szCs w:val="24"/>
          <w:lang w:val="bg-BG"/>
        </w:rPr>
        <w:t xml:space="preserve">    2.2.2.2.1.</w:t>
      </w:r>
      <w:r w:rsidR="002B75F9">
        <w:rPr>
          <w:b/>
          <w:sz w:val="24"/>
          <w:szCs w:val="24"/>
          <w:lang w:val="bg-BG"/>
        </w:rPr>
        <w:t xml:space="preserve"> </w:t>
      </w:r>
      <w:r w:rsidRPr="0046183B">
        <w:rPr>
          <w:b/>
          <w:sz w:val="24"/>
          <w:szCs w:val="24"/>
          <w:lang w:val="bg-BG"/>
        </w:rPr>
        <w:t xml:space="preserve">По Директива 92/43 ЕЕС за опазване на природните местообитания и местообитанията на видовете (Директива по хабитатите) –  с площ от </w:t>
      </w:r>
      <w:r w:rsidR="009300F9">
        <w:rPr>
          <w:b/>
          <w:sz w:val="24"/>
          <w:szCs w:val="24"/>
          <w:lang w:val="bg-BG"/>
        </w:rPr>
        <w:t>28472,3 ха</w:t>
      </w:r>
      <w:r w:rsidR="002B5C92">
        <w:rPr>
          <w:b/>
          <w:sz w:val="24"/>
          <w:szCs w:val="24"/>
          <w:lang w:val="bg-BG"/>
        </w:rPr>
        <w:t xml:space="preserve"> </w:t>
      </w:r>
      <w:r w:rsidR="009300F9">
        <w:rPr>
          <w:b/>
          <w:sz w:val="24"/>
          <w:szCs w:val="24"/>
          <w:lang w:val="bg-BG"/>
        </w:rPr>
        <w:t>-</w:t>
      </w:r>
      <w:r w:rsidR="002633CD">
        <w:rPr>
          <w:b/>
          <w:sz w:val="24"/>
          <w:szCs w:val="24"/>
          <w:lang w:val="bg-BG"/>
        </w:rPr>
        <w:t xml:space="preserve"> водеща категория</w:t>
      </w:r>
      <w:r w:rsidR="002B5C92">
        <w:rPr>
          <w:b/>
          <w:sz w:val="24"/>
          <w:szCs w:val="24"/>
          <w:lang w:val="bg-BG"/>
        </w:rPr>
        <w:t>.</w:t>
      </w:r>
    </w:p>
    <w:p w:rsidR="00BA5B2F" w:rsidRPr="0046324D" w:rsidRDefault="00C935AD" w:rsidP="00C935AD">
      <w:pPr>
        <w:ind w:firstLine="708"/>
        <w:jc w:val="both"/>
        <w:rPr>
          <w:sz w:val="24"/>
          <w:szCs w:val="24"/>
          <w:lang w:val="bg-BG"/>
        </w:rPr>
      </w:pPr>
      <w:r w:rsidRPr="0046183B">
        <w:rPr>
          <w:sz w:val="24"/>
          <w:szCs w:val="24"/>
          <w:lang w:val="bg-BG"/>
        </w:rPr>
        <w:t xml:space="preserve"> Установените в тях местообитания от приложение 1 на ЗБР са на площ от</w:t>
      </w:r>
      <w:r w:rsidRPr="0046183B">
        <w:rPr>
          <w:b/>
          <w:sz w:val="24"/>
          <w:szCs w:val="24"/>
          <w:lang w:val="bg-BG"/>
        </w:rPr>
        <w:t xml:space="preserve"> </w:t>
      </w:r>
      <w:r w:rsidR="00640393">
        <w:rPr>
          <w:sz w:val="24"/>
          <w:szCs w:val="24"/>
          <w:lang w:val="bg-BG"/>
        </w:rPr>
        <w:t>21585,4 ха, от които 11774,9</w:t>
      </w:r>
      <w:r w:rsidRPr="00982F0D">
        <w:rPr>
          <w:sz w:val="24"/>
          <w:szCs w:val="24"/>
          <w:lang w:val="bg-BG"/>
        </w:rPr>
        <w:t xml:space="preserve"> ха</w:t>
      </w:r>
      <w:r>
        <w:rPr>
          <w:sz w:val="24"/>
          <w:szCs w:val="24"/>
          <w:lang w:val="bg-BG"/>
        </w:rPr>
        <w:t xml:space="preserve"> в държавните горски територии, подробно описани в раздел</w:t>
      </w:r>
      <w:r>
        <w:rPr>
          <w:sz w:val="24"/>
          <w:szCs w:val="24"/>
        </w:rPr>
        <w:t xml:space="preserve"> IV </w:t>
      </w:r>
      <w:r w:rsidR="00E07F00">
        <w:rPr>
          <w:sz w:val="24"/>
          <w:szCs w:val="24"/>
          <w:lang w:val="bg-BG"/>
        </w:rPr>
        <w:t>ГСП.</w:t>
      </w:r>
    </w:p>
    <w:p w:rsidR="009639D8" w:rsidRDefault="00C935AD" w:rsidP="00BA5B2F">
      <w:pPr>
        <w:ind w:firstLine="567"/>
        <w:jc w:val="both"/>
        <w:rPr>
          <w:rFonts w:eastAsia="Symbol"/>
          <w:b/>
          <w:sz w:val="24"/>
          <w:szCs w:val="24"/>
          <w:lang w:val="bg-BG" w:eastAsia="zh-CN"/>
        </w:rPr>
      </w:pPr>
      <w:r w:rsidRPr="004E45A4">
        <w:rPr>
          <w:rFonts w:eastAsia="Calibri"/>
          <w:b/>
          <w:sz w:val="24"/>
          <w:szCs w:val="24"/>
        </w:rPr>
        <w:t xml:space="preserve">А) </w:t>
      </w:r>
      <w:r w:rsidR="00BA5B2F" w:rsidRPr="004E45A4">
        <w:rPr>
          <w:rFonts w:eastAsia="Symbol"/>
          <w:b/>
          <w:sz w:val="24"/>
          <w:szCs w:val="24"/>
          <w:lang w:val="bg-BG" w:eastAsia="zh-CN"/>
        </w:rPr>
        <w:t xml:space="preserve">Защитена зона </w:t>
      </w:r>
      <w:r w:rsidR="00BA5B2F" w:rsidRPr="004E45A4">
        <w:rPr>
          <w:rFonts w:eastAsia="Symbol"/>
          <w:b/>
          <w:sz w:val="24"/>
          <w:szCs w:val="24"/>
          <w:lang w:eastAsia="zh-CN"/>
        </w:rPr>
        <w:t>BG</w:t>
      </w:r>
      <w:r w:rsidR="009B27B8" w:rsidRPr="004E45A4">
        <w:rPr>
          <w:rFonts w:eastAsia="Symbol"/>
          <w:b/>
          <w:sz w:val="24"/>
          <w:szCs w:val="24"/>
          <w:lang w:val="bg-BG" w:eastAsia="zh-CN"/>
        </w:rPr>
        <w:t>0000212 “Сакар</w:t>
      </w:r>
      <w:r w:rsidR="00BA5B2F" w:rsidRPr="004E45A4">
        <w:rPr>
          <w:rFonts w:eastAsia="Symbol"/>
          <w:b/>
          <w:sz w:val="24"/>
          <w:szCs w:val="24"/>
          <w:lang w:val="bg-BG" w:eastAsia="zh-CN"/>
        </w:rPr>
        <w:t>”</w:t>
      </w:r>
      <w:r w:rsidR="00BA5B2F" w:rsidRPr="004E45A4">
        <w:rPr>
          <w:rFonts w:eastAsia="Symbol"/>
          <w:sz w:val="24"/>
          <w:szCs w:val="24"/>
          <w:lang w:val="bg-BG" w:eastAsia="zh-CN"/>
        </w:rPr>
        <w:t xml:space="preserve"> –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00846B98" w:rsidRPr="004E45A4">
        <w:rPr>
          <w:rFonts w:eastAsia="Symbol"/>
          <w:sz w:val="24"/>
          <w:szCs w:val="24"/>
          <w:lang w:val="bg-BG" w:eastAsia="zh-CN"/>
        </w:rPr>
        <w:t xml:space="preserve">- </w:t>
      </w:r>
      <w:r w:rsidR="00846B98" w:rsidRPr="00F114E9">
        <w:rPr>
          <w:rFonts w:eastAsia="Symbol"/>
          <w:b/>
          <w:sz w:val="24"/>
          <w:szCs w:val="24"/>
          <w:lang w:val="bg-BG" w:eastAsia="zh-CN"/>
        </w:rPr>
        <w:t>обявено със заповед на МОСВ № РД313/31.03.2021 г (ДВ бр.51/18.06.2021г)</w:t>
      </w:r>
      <w:r w:rsidR="00846B98" w:rsidRPr="004E45A4">
        <w:rPr>
          <w:rFonts w:eastAsia="Symbol"/>
          <w:sz w:val="24"/>
          <w:szCs w:val="24"/>
          <w:lang w:val="bg-BG" w:eastAsia="zh-CN"/>
        </w:rPr>
        <w:t xml:space="preserve"> </w:t>
      </w:r>
      <w:r w:rsidR="00BA5B2F" w:rsidRPr="004E45A4">
        <w:rPr>
          <w:rFonts w:eastAsia="Symbol"/>
          <w:sz w:val="24"/>
          <w:szCs w:val="24"/>
          <w:lang w:val="bg-BG" w:eastAsia="zh-CN"/>
        </w:rPr>
        <w:t xml:space="preserve"> В защитената зона попадат следните отдели и подотдели:</w:t>
      </w:r>
      <w:r w:rsidR="009639D8" w:rsidRPr="004E45A4">
        <w:rPr>
          <w:b/>
          <w:bCs/>
          <w:color w:val="000000"/>
          <w:sz w:val="24"/>
          <w:szCs w:val="24"/>
        </w:rPr>
        <w:t xml:space="preserve"> 1</w:t>
      </w:r>
      <w:r w:rsidR="009639D8" w:rsidRPr="004E45A4">
        <w:rPr>
          <w:color w:val="000000"/>
          <w:sz w:val="24"/>
          <w:szCs w:val="24"/>
        </w:rPr>
        <w:t xml:space="preserve">; </w:t>
      </w:r>
      <w:r w:rsidR="009639D8" w:rsidRPr="004E45A4">
        <w:rPr>
          <w:b/>
          <w:bCs/>
          <w:color w:val="000000"/>
          <w:sz w:val="24"/>
          <w:szCs w:val="24"/>
        </w:rPr>
        <w:t>2</w:t>
      </w:r>
      <w:r w:rsidR="009639D8" w:rsidRPr="004E45A4">
        <w:rPr>
          <w:color w:val="000000"/>
          <w:sz w:val="24"/>
          <w:szCs w:val="24"/>
        </w:rPr>
        <w:t xml:space="preserve">; </w:t>
      </w:r>
      <w:r w:rsidR="009639D8" w:rsidRPr="004E45A4">
        <w:rPr>
          <w:b/>
          <w:bCs/>
          <w:color w:val="000000"/>
          <w:sz w:val="24"/>
          <w:szCs w:val="24"/>
        </w:rPr>
        <w:t>3</w:t>
      </w:r>
      <w:r w:rsidR="009639D8" w:rsidRPr="004E45A4">
        <w:rPr>
          <w:color w:val="000000"/>
          <w:sz w:val="24"/>
          <w:szCs w:val="24"/>
        </w:rPr>
        <w:t xml:space="preserve">; </w:t>
      </w:r>
      <w:r w:rsidR="009639D8" w:rsidRPr="004E45A4">
        <w:rPr>
          <w:b/>
          <w:bCs/>
          <w:color w:val="000000"/>
          <w:sz w:val="24"/>
          <w:szCs w:val="24"/>
        </w:rPr>
        <w:t>4</w:t>
      </w:r>
      <w:r w:rsidR="009639D8" w:rsidRPr="004E45A4">
        <w:rPr>
          <w:color w:val="000000"/>
          <w:sz w:val="24"/>
          <w:szCs w:val="24"/>
        </w:rPr>
        <w:t xml:space="preserve">; </w:t>
      </w:r>
      <w:r w:rsidR="009639D8" w:rsidRPr="004E45A4">
        <w:rPr>
          <w:b/>
          <w:bCs/>
          <w:color w:val="000000"/>
          <w:sz w:val="24"/>
          <w:szCs w:val="24"/>
        </w:rPr>
        <w:t>5</w:t>
      </w:r>
      <w:r w:rsidR="009639D8" w:rsidRPr="004E45A4">
        <w:rPr>
          <w:color w:val="000000"/>
          <w:sz w:val="24"/>
          <w:szCs w:val="24"/>
        </w:rPr>
        <w:t xml:space="preserve">; </w:t>
      </w:r>
      <w:r w:rsidR="009639D8" w:rsidRPr="004E45A4">
        <w:rPr>
          <w:b/>
          <w:bCs/>
          <w:color w:val="000000"/>
          <w:sz w:val="24"/>
          <w:szCs w:val="24"/>
        </w:rPr>
        <w:t>6</w:t>
      </w:r>
      <w:r w:rsidR="009639D8" w:rsidRPr="004E45A4">
        <w:rPr>
          <w:color w:val="000000"/>
          <w:sz w:val="24"/>
          <w:szCs w:val="24"/>
        </w:rPr>
        <w:t xml:space="preserve">; </w:t>
      </w:r>
      <w:r w:rsidR="009639D8" w:rsidRPr="004E45A4">
        <w:rPr>
          <w:b/>
          <w:bCs/>
          <w:color w:val="000000"/>
          <w:sz w:val="24"/>
          <w:szCs w:val="24"/>
        </w:rPr>
        <w:t>8</w:t>
      </w:r>
      <w:r w:rsidR="009639D8" w:rsidRPr="004E45A4">
        <w:rPr>
          <w:color w:val="000000"/>
          <w:sz w:val="24"/>
          <w:szCs w:val="24"/>
        </w:rPr>
        <w:t xml:space="preserve">; </w:t>
      </w:r>
      <w:r w:rsidR="009639D8" w:rsidRPr="004E45A4">
        <w:rPr>
          <w:b/>
          <w:bCs/>
          <w:color w:val="000000"/>
          <w:sz w:val="24"/>
          <w:szCs w:val="24"/>
        </w:rPr>
        <w:t>9</w:t>
      </w:r>
      <w:r w:rsidR="009639D8" w:rsidRPr="004E45A4">
        <w:rPr>
          <w:color w:val="000000"/>
          <w:sz w:val="24"/>
          <w:szCs w:val="24"/>
        </w:rPr>
        <w:t xml:space="preserve">; </w:t>
      </w:r>
      <w:r w:rsidR="009639D8" w:rsidRPr="004E45A4">
        <w:rPr>
          <w:b/>
          <w:bCs/>
          <w:color w:val="000000"/>
          <w:sz w:val="24"/>
          <w:szCs w:val="24"/>
        </w:rPr>
        <w:t>10</w:t>
      </w:r>
      <w:r w:rsidR="009639D8" w:rsidRPr="004E45A4">
        <w:rPr>
          <w:color w:val="000000"/>
          <w:sz w:val="24"/>
          <w:szCs w:val="24"/>
        </w:rPr>
        <w:t xml:space="preserve">; </w:t>
      </w:r>
      <w:r w:rsidR="009639D8" w:rsidRPr="004E45A4">
        <w:rPr>
          <w:b/>
          <w:bCs/>
          <w:color w:val="000000"/>
          <w:sz w:val="24"/>
          <w:szCs w:val="24"/>
        </w:rPr>
        <w:t>11</w:t>
      </w:r>
      <w:r w:rsidR="009639D8" w:rsidRPr="004E45A4">
        <w:rPr>
          <w:color w:val="000000"/>
          <w:sz w:val="24"/>
          <w:szCs w:val="24"/>
        </w:rPr>
        <w:t xml:space="preserve">; </w:t>
      </w:r>
      <w:r w:rsidR="009639D8" w:rsidRPr="004E45A4">
        <w:rPr>
          <w:b/>
          <w:bCs/>
          <w:color w:val="000000"/>
          <w:sz w:val="24"/>
          <w:szCs w:val="24"/>
        </w:rPr>
        <w:t>12</w:t>
      </w:r>
      <w:r w:rsidR="009639D8" w:rsidRPr="004E45A4">
        <w:rPr>
          <w:color w:val="000000"/>
          <w:sz w:val="24"/>
          <w:szCs w:val="24"/>
        </w:rPr>
        <w:t xml:space="preserve">; </w:t>
      </w:r>
      <w:r w:rsidR="009639D8" w:rsidRPr="004E45A4">
        <w:rPr>
          <w:b/>
          <w:bCs/>
          <w:color w:val="000000"/>
          <w:sz w:val="24"/>
          <w:szCs w:val="24"/>
        </w:rPr>
        <w:t>30</w:t>
      </w:r>
      <w:r w:rsidR="009639D8" w:rsidRPr="004E45A4">
        <w:rPr>
          <w:color w:val="000000"/>
          <w:sz w:val="24"/>
          <w:szCs w:val="24"/>
        </w:rPr>
        <w:t xml:space="preserve">; </w:t>
      </w:r>
      <w:r w:rsidR="009639D8" w:rsidRPr="004E45A4">
        <w:rPr>
          <w:b/>
          <w:bCs/>
          <w:color w:val="000000"/>
          <w:sz w:val="24"/>
          <w:szCs w:val="24"/>
        </w:rPr>
        <w:t>70</w:t>
      </w:r>
      <w:r w:rsidR="009639D8" w:rsidRPr="004E45A4">
        <w:rPr>
          <w:color w:val="000000"/>
          <w:sz w:val="24"/>
          <w:szCs w:val="24"/>
        </w:rPr>
        <w:t xml:space="preserve">; </w:t>
      </w:r>
      <w:r w:rsidR="009639D8" w:rsidRPr="004E45A4">
        <w:rPr>
          <w:b/>
          <w:bCs/>
          <w:color w:val="000000"/>
          <w:sz w:val="24"/>
          <w:szCs w:val="24"/>
        </w:rPr>
        <w:t>71</w:t>
      </w:r>
      <w:r w:rsidR="009639D8" w:rsidRPr="004E45A4">
        <w:rPr>
          <w:color w:val="000000"/>
          <w:sz w:val="24"/>
          <w:szCs w:val="24"/>
        </w:rPr>
        <w:t xml:space="preserve">: и, к, л, м, н, о, п, р, с, т, у, ф, х, ц, ч, ш, щ, 3, 4, 5, 6, 7, 8, 9, 10, 11, 12, 13, 14, 15, 16, 17, 18, 19, 20, 21, 22, 23, 24; </w:t>
      </w:r>
      <w:r w:rsidR="009639D8" w:rsidRPr="004E45A4">
        <w:rPr>
          <w:b/>
          <w:bCs/>
          <w:color w:val="000000"/>
          <w:sz w:val="24"/>
          <w:szCs w:val="24"/>
        </w:rPr>
        <w:t>78</w:t>
      </w:r>
      <w:r w:rsidR="009639D8" w:rsidRPr="004E45A4">
        <w:rPr>
          <w:color w:val="000000"/>
          <w:sz w:val="24"/>
          <w:szCs w:val="24"/>
        </w:rPr>
        <w:t xml:space="preserve">: а, б, в, г, д, е, ж, з, 1, 2, 3, 4, 5, 6, 7, 8, 9, 10, 11; </w:t>
      </w:r>
      <w:r w:rsidR="009639D8" w:rsidRPr="004E45A4">
        <w:rPr>
          <w:b/>
          <w:bCs/>
          <w:color w:val="000000"/>
          <w:sz w:val="24"/>
          <w:szCs w:val="24"/>
        </w:rPr>
        <w:t>79</w:t>
      </w:r>
      <w:r w:rsidR="009639D8" w:rsidRPr="004E45A4">
        <w:rPr>
          <w:color w:val="000000"/>
          <w:sz w:val="24"/>
          <w:szCs w:val="24"/>
        </w:rPr>
        <w:t xml:space="preserve">; </w:t>
      </w:r>
      <w:r w:rsidR="009639D8" w:rsidRPr="004E45A4">
        <w:rPr>
          <w:b/>
          <w:bCs/>
          <w:color w:val="000000"/>
          <w:sz w:val="24"/>
          <w:szCs w:val="24"/>
        </w:rPr>
        <w:t>80</w:t>
      </w:r>
      <w:r w:rsidR="009639D8" w:rsidRPr="004E45A4">
        <w:rPr>
          <w:color w:val="000000"/>
          <w:sz w:val="24"/>
          <w:szCs w:val="24"/>
        </w:rPr>
        <w:t xml:space="preserve">: и, к, л, м, н, о, п, р, с, т, у, ф, х, ц, ч, ш, щ, ю, 6, 7, 8, 9, 10, 11, 12, 13, 14, 15, 16, 17; </w:t>
      </w:r>
      <w:r w:rsidR="009639D8" w:rsidRPr="004E45A4">
        <w:rPr>
          <w:b/>
          <w:bCs/>
          <w:color w:val="000000"/>
          <w:sz w:val="24"/>
          <w:szCs w:val="24"/>
        </w:rPr>
        <w:t>81</w:t>
      </w:r>
      <w:r w:rsidR="009639D8" w:rsidRPr="004E45A4">
        <w:rPr>
          <w:color w:val="000000"/>
          <w:sz w:val="24"/>
          <w:szCs w:val="24"/>
        </w:rPr>
        <w:t xml:space="preserve">; </w:t>
      </w:r>
      <w:r w:rsidR="009639D8" w:rsidRPr="004E45A4">
        <w:rPr>
          <w:b/>
          <w:bCs/>
          <w:color w:val="000000"/>
          <w:sz w:val="24"/>
          <w:szCs w:val="24"/>
        </w:rPr>
        <w:t>82</w:t>
      </w:r>
      <w:r w:rsidR="009639D8" w:rsidRPr="004E45A4">
        <w:rPr>
          <w:color w:val="000000"/>
          <w:sz w:val="24"/>
          <w:szCs w:val="24"/>
        </w:rPr>
        <w:t xml:space="preserve">; </w:t>
      </w:r>
      <w:r w:rsidR="009639D8" w:rsidRPr="004E45A4">
        <w:rPr>
          <w:b/>
          <w:bCs/>
          <w:color w:val="000000"/>
          <w:sz w:val="24"/>
          <w:szCs w:val="24"/>
        </w:rPr>
        <w:t>83</w:t>
      </w:r>
      <w:r w:rsidR="009639D8" w:rsidRPr="004E45A4">
        <w:rPr>
          <w:color w:val="000000"/>
          <w:sz w:val="24"/>
          <w:szCs w:val="24"/>
        </w:rPr>
        <w:t xml:space="preserve">; </w:t>
      </w:r>
      <w:r w:rsidR="009639D8" w:rsidRPr="004E45A4">
        <w:rPr>
          <w:b/>
          <w:bCs/>
          <w:color w:val="000000"/>
          <w:sz w:val="24"/>
          <w:szCs w:val="24"/>
        </w:rPr>
        <w:t>84</w:t>
      </w:r>
      <w:r w:rsidR="009639D8" w:rsidRPr="004E45A4">
        <w:rPr>
          <w:color w:val="000000"/>
          <w:sz w:val="24"/>
          <w:szCs w:val="24"/>
        </w:rPr>
        <w:t xml:space="preserve">; </w:t>
      </w:r>
      <w:r w:rsidR="009639D8" w:rsidRPr="004E45A4">
        <w:rPr>
          <w:b/>
          <w:bCs/>
          <w:color w:val="000000"/>
          <w:sz w:val="24"/>
          <w:szCs w:val="24"/>
        </w:rPr>
        <w:t>85</w:t>
      </w:r>
      <w:r w:rsidR="009639D8" w:rsidRPr="004E45A4">
        <w:rPr>
          <w:color w:val="000000"/>
          <w:sz w:val="24"/>
          <w:szCs w:val="24"/>
        </w:rPr>
        <w:t xml:space="preserve">; </w:t>
      </w:r>
      <w:r w:rsidR="009639D8" w:rsidRPr="004E45A4">
        <w:rPr>
          <w:b/>
          <w:bCs/>
          <w:color w:val="000000"/>
          <w:sz w:val="24"/>
          <w:szCs w:val="24"/>
        </w:rPr>
        <w:t>86</w:t>
      </w:r>
      <w:r w:rsidR="009639D8" w:rsidRPr="004E45A4">
        <w:rPr>
          <w:color w:val="000000"/>
          <w:sz w:val="24"/>
          <w:szCs w:val="24"/>
        </w:rPr>
        <w:t xml:space="preserve">; </w:t>
      </w:r>
      <w:r w:rsidR="009639D8" w:rsidRPr="004E45A4">
        <w:rPr>
          <w:b/>
          <w:bCs/>
          <w:color w:val="000000"/>
          <w:sz w:val="24"/>
          <w:szCs w:val="24"/>
        </w:rPr>
        <w:t>87</w:t>
      </w:r>
      <w:r w:rsidR="009639D8" w:rsidRPr="004E45A4">
        <w:rPr>
          <w:color w:val="000000"/>
          <w:sz w:val="24"/>
          <w:szCs w:val="24"/>
        </w:rPr>
        <w:t xml:space="preserve">; </w:t>
      </w:r>
      <w:r w:rsidR="009639D8" w:rsidRPr="004E45A4">
        <w:rPr>
          <w:b/>
          <w:bCs/>
          <w:color w:val="000000"/>
          <w:sz w:val="24"/>
          <w:szCs w:val="24"/>
        </w:rPr>
        <w:t>88</w:t>
      </w:r>
      <w:r w:rsidR="009639D8" w:rsidRPr="004E45A4">
        <w:rPr>
          <w:color w:val="000000"/>
          <w:sz w:val="24"/>
          <w:szCs w:val="24"/>
        </w:rPr>
        <w:t xml:space="preserve">; </w:t>
      </w:r>
      <w:r w:rsidR="009639D8" w:rsidRPr="004E45A4">
        <w:rPr>
          <w:b/>
          <w:bCs/>
          <w:color w:val="000000"/>
          <w:sz w:val="24"/>
          <w:szCs w:val="24"/>
        </w:rPr>
        <w:t>89</w:t>
      </w:r>
      <w:r w:rsidR="009639D8" w:rsidRPr="004E45A4">
        <w:rPr>
          <w:color w:val="000000"/>
          <w:sz w:val="24"/>
          <w:szCs w:val="24"/>
        </w:rPr>
        <w:t xml:space="preserve">; </w:t>
      </w:r>
      <w:r w:rsidR="009639D8" w:rsidRPr="004E45A4">
        <w:rPr>
          <w:b/>
          <w:bCs/>
          <w:color w:val="000000"/>
          <w:sz w:val="24"/>
          <w:szCs w:val="24"/>
        </w:rPr>
        <w:t>90</w:t>
      </w:r>
      <w:r w:rsidR="009639D8" w:rsidRPr="004E45A4">
        <w:rPr>
          <w:color w:val="000000"/>
          <w:sz w:val="24"/>
          <w:szCs w:val="24"/>
        </w:rPr>
        <w:t xml:space="preserve">; </w:t>
      </w:r>
      <w:r w:rsidR="009639D8" w:rsidRPr="004E45A4">
        <w:rPr>
          <w:b/>
          <w:bCs/>
          <w:color w:val="000000"/>
          <w:sz w:val="24"/>
          <w:szCs w:val="24"/>
        </w:rPr>
        <w:t>91</w:t>
      </w:r>
      <w:r w:rsidR="009639D8" w:rsidRPr="004E45A4">
        <w:rPr>
          <w:color w:val="000000"/>
          <w:sz w:val="24"/>
          <w:szCs w:val="24"/>
        </w:rPr>
        <w:t xml:space="preserve">; </w:t>
      </w:r>
      <w:r w:rsidR="009639D8" w:rsidRPr="004E45A4">
        <w:rPr>
          <w:b/>
          <w:bCs/>
          <w:color w:val="000000"/>
          <w:sz w:val="24"/>
          <w:szCs w:val="24"/>
        </w:rPr>
        <w:t>92</w:t>
      </w:r>
      <w:r w:rsidR="009639D8" w:rsidRPr="004E45A4">
        <w:rPr>
          <w:color w:val="000000"/>
          <w:sz w:val="24"/>
          <w:szCs w:val="24"/>
        </w:rPr>
        <w:t xml:space="preserve">; </w:t>
      </w:r>
      <w:r w:rsidR="009639D8" w:rsidRPr="004E45A4">
        <w:rPr>
          <w:b/>
          <w:bCs/>
          <w:color w:val="000000"/>
          <w:sz w:val="24"/>
          <w:szCs w:val="24"/>
        </w:rPr>
        <w:t>93</w:t>
      </w:r>
      <w:r w:rsidR="009639D8" w:rsidRPr="004E45A4">
        <w:rPr>
          <w:color w:val="000000"/>
          <w:sz w:val="24"/>
          <w:szCs w:val="24"/>
        </w:rPr>
        <w:t xml:space="preserve">; </w:t>
      </w:r>
      <w:r w:rsidR="009639D8" w:rsidRPr="004E45A4">
        <w:rPr>
          <w:b/>
          <w:bCs/>
          <w:color w:val="000000"/>
          <w:sz w:val="24"/>
          <w:szCs w:val="24"/>
        </w:rPr>
        <w:t>94</w:t>
      </w:r>
      <w:r w:rsidR="009639D8" w:rsidRPr="004E45A4">
        <w:rPr>
          <w:color w:val="000000"/>
          <w:sz w:val="24"/>
          <w:szCs w:val="24"/>
        </w:rPr>
        <w:t xml:space="preserve">; </w:t>
      </w:r>
      <w:r w:rsidR="009639D8" w:rsidRPr="004E45A4">
        <w:rPr>
          <w:b/>
          <w:bCs/>
          <w:color w:val="000000"/>
          <w:sz w:val="24"/>
          <w:szCs w:val="24"/>
        </w:rPr>
        <w:t>95</w:t>
      </w:r>
      <w:r w:rsidR="009639D8" w:rsidRPr="004E45A4">
        <w:rPr>
          <w:color w:val="000000"/>
          <w:sz w:val="24"/>
          <w:szCs w:val="24"/>
        </w:rPr>
        <w:t xml:space="preserve">; </w:t>
      </w:r>
      <w:r w:rsidR="009639D8" w:rsidRPr="004E45A4">
        <w:rPr>
          <w:b/>
          <w:bCs/>
          <w:color w:val="000000"/>
          <w:sz w:val="24"/>
          <w:szCs w:val="24"/>
        </w:rPr>
        <w:t>96</w:t>
      </w:r>
      <w:r w:rsidR="009639D8" w:rsidRPr="004E45A4">
        <w:rPr>
          <w:color w:val="000000"/>
          <w:sz w:val="24"/>
          <w:szCs w:val="24"/>
        </w:rPr>
        <w:t xml:space="preserve">; </w:t>
      </w:r>
      <w:r w:rsidR="009639D8" w:rsidRPr="004E45A4">
        <w:rPr>
          <w:b/>
          <w:bCs/>
          <w:color w:val="000000"/>
          <w:sz w:val="24"/>
          <w:szCs w:val="24"/>
        </w:rPr>
        <w:t>97</w:t>
      </w:r>
      <w:r w:rsidR="009639D8" w:rsidRPr="004E45A4">
        <w:rPr>
          <w:color w:val="000000"/>
          <w:sz w:val="24"/>
          <w:szCs w:val="24"/>
        </w:rPr>
        <w:t xml:space="preserve">; </w:t>
      </w:r>
      <w:r w:rsidR="009639D8" w:rsidRPr="004E45A4">
        <w:rPr>
          <w:b/>
          <w:bCs/>
          <w:color w:val="000000"/>
          <w:sz w:val="24"/>
          <w:szCs w:val="24"/>
        </w:rPr>
        <w:t>98</w:t>
      </w:r>
      <w:r w:rsidR="009639D8" w:rsidRPr="004E45A4">
        <w:rPr>
          <w:color w:val="000000"/>
          <w:sz w:val="24"/>
          <w:szCs w:val="24"/>
        </w:rPr>
        <w:t xml:space="preserve">; </w:t>
      </w:r>
      <w:r w:rsidR="009639D8" w:rsidRPr="004E45A4">
        <w:rPr>
          <w:b/>
          <w:bCs/>
          <w:color w:val="000000"/>
          <w:sz w:val="24"/>
          <w:szCs w:val="24"/>
        </w:rPr>
        <w:t>99</w:t>
      </w:r>
      <w:r w:rsidR="009639D8" w:rsidRPr="004E45A4">
        <w:rPr>
          <w:color w:val="000000"/>
          <w:sz w:val="24"/>
          <w:szCs w:val="24"/>
        </w:rPr>
        <w:t xml:space="preserve">; </w:t>
      </w:r>
      <w:r w:rsidR="009639D8" w:rsidRPr="004E45A4">
        <w:rPr>
          <w:b/>
          <w:bCs/>
          <w:color w:val="000000"/>
          <w:sz w:val="24"/>
          <w:szCs w:val="24"/>
        </w:rPr>
        <w:t>100</w:t>
      </w:r>
      <w:r w:rsidR="009639D8" w:rsidRPr="004E45A4">
        <w:rPr>
          <w:color w:val="000000"/>
          <w:sz w:val="24"/>
          <w:szCs w:val="24"/>
        </w:rPr>
        <w:t xml:space="preserve">; </w:t>
      </w:r>
      <w:r w:rsidR="009639D8" w:rsidRPr="004E45A4">
        <w:rPr>
          <w:b/>
          <w:bCs/>
          <w:color w:val="000000"/>
          <w:sz w:val="24"/>
          <w:szCs w:val="24"/>
        </w:rPr>
        <w:t>101</w:t>
      </w:r>
      <w:r w:rsidR="009639D8" w:rsidRPr="004E45A4">
        <w:rPr>
          <w:color w:val="000000"/>
          <w:sz w:val="24"/>
          <w:szCs w:val="24"/>
        </w:rPr>
        <w:t xml:space="preserve">; </w:t>
      </w:r>
      <w:r w:rsidR="009639D8" w:rsidRPr="004E45A4">
        <w:rPr>
          <w:b/>
          <w:bCs/>
          <w:color w:val="000000"/>
          <w:sz w:val="24"/>
          <w:szCs w:val="24"/>
        </w:rPr>
        <w:t>102</w:t>
      </w:r>
      <w:r w:rsidR="009639D8" w:rsidRPr="004E45A4">
        <w:rPr>
          <w:color w:val="000000"/>
          <w:sz w:val="24"/>
          <w:szCs w:val="24"/>
        </w:rPr>
        <w:t xml:space="preserve">; </w:t>
      </w:r>
      <w:r w:rsidR="009639D8" w:rsidRPr="004E45A4">
        <w:rPr>
          <w:b/>
          <w:bCs/>
          <w:color w:val="000000"/>
          <w:sz w:val="24"/>
          <w:szCs w:val="24"/>
        </w:rPr>
        <w:t>103</w:t>
      </w:r>
      <w:r w:rsidR="009639D8" w:rsidRPr="004E45A4">
        <w:rPr>
          <w:color w:val="000000"/>
          <w:sz w:val="24"/>
          <w:szCs w:val="24"/>
        </w:rPr>
        <w:t xml:space="preserve">; </w:t>
      </w:r>
      <w:r w:rsidR="009639D8" w:rsidRPr="004E45A4">
        <w:rPr>
          <w:b/>
          <w:bCs/>
          <w:color w:val="000000"/>
          <w:sz w:val="24"/>
          <w:szCs w:val="24"/>
        </w:rPr>
        <w:t>104</w:t>
      </w:r>
      <w:r w:rsidR="009639D8" w:rsidRPr="004E45A4">
        <w:rPr>
          <w:color w:val="000000"/>
          <w:sz w:val="24"/>
          <w:szCs w:val="24"/>
        </w:rPr>
        <w:t xml:space="preserve">; </w:t>
      </w:r>
      <w:r w:rsidR="009639D8" w:rsidRPr="004E45A4">
        <w:rPr>
          <w:b/>
          <w:bCs/>
          <w:color w:val="000000"/>
          <w:sz w:val="24"/>
          <w:szCs w:val="24"/>
        </w:rPr>
        <w:t>105</w:t>
      </w:r>
      <w:r w:rsidR="009639D8" w:rsidRPr="004E45A4">
        <w:rPr>
          <w:color w:val="000000"/>
          <w:sz w:val="24"/>
          <w:szCs w:val="24"/>
        </w:rPr>
        <w:t xml:space="preserve">: а, б, в, г, д, е, ж, з, и, к, л, м, н, о, п, р, с, т, у, ф, х, ц, ч, ш, щ, ю, я, а1, б1, в1, г1, д1, е1, ж1, з1, и1, к1, л1, 1, 2, 3, 4, 5, 6, 7, 8, 9, 10, 11, 12, 13, 14, 15, 17; </w:t>
      </w:r>
      <w:r w:rsidR="009639D8" w:rsidRPr="004E45A4">
        <w:rPr>
          <w:b/>
          <w:bCs/>
          <w:color w:val="000000"/>
          <w:sz w:val="24"/>
          <w:szCs w:val="24"/>
        </w:rPr>
        <w:t>106</w:t>
      </w:r>
      <w:r w:rsidR="009639D8" w:rsidRPr="004E45A4">
        <w:rPr>
          <w:color w:val="000000"/>
          <w:sz w:val="24"/>
          <w:szCs w:val="24"/>
        </w:rPr>
        <w:t xml:space="preserve">; </w:t>
      </w:r>
      <w:r w:rsidR="009639D8" w:rsidRPr="004E45A4">
        <w:rPr>
          <w:b/>
          <w:bCs/>
          <w:color w:val="000000"/>
          <w:sz w:val="24"/>
          <w:szCs w:val="24"/>
        </w:rPr>
        <w:t>107</w:t>
      </w:r>
      <w:r w:rsidR="009639D8" w:rsidRPr="004E45A4">
        <w:rPr>
          <w:color w:val="000000"/>
          <w:sz w:val="24"/>
          <w:szCs w:val="24"/>
        </w:rPr>
        <w:t xml:space="preserve">; </w:t>
      </w:r>
      <w:r w:rsidR="009639D8" w:rsidRPr="004E45A4">
        <w:rPr>
          <w:b/>
          <w:bCs/>
          <w:color w:val="000000"/>
          <w:sz w:val="24"/>
          <w:szCs w:val="24"/>
        </w:rPr>
        <w:t>108</w:t>
      </w:r>
      <w:r w:rsidR="009639D8" w:rsidRPr="004E45A4">
        <w:rPr>
          <w:color w:val="000000"/>
          <w:sz w:val="24"/>
          <w:szCs w:val="24"/>
        </w:rPr>
        <w:t xml:space="preserve">; </w:t>
      </w:r>
      <w:r w:rsidR="009639D8" w:rsidRPr="004E45A4">
        <w:rPr>
          <w:b/>
          <w:bCs/>
          <w:color w:val="000000"/>
          <w:sz w:val="24"/>
          <w:szCs w:val="24"/>
        </w:rPr>
        <w:t>109</w:t>
      </w:r>
      <w:r w:rsidR="009639D8" w:rsidRPr="004E45A4">
        <w:rPr>
          <w:color w:val="000000"/>
          <w:sz w:val="24"/>
          <w:szCs w:val="24"/>
        </w:rPr>
        <w:t xml:space="preserve">; </w:t>
      </w:r>
      <w:r w:rsidR="009639D8" w:rsidRPr="004E45A4">
        <w:rPr>
          <w:b/>
          <w:bCs/>
          <w:color w:val="000000"/>
          <w:sz w:val="24"/>
          <w:szCs w:val="24"/>
        </w:rPr>
        <w:t>110</w:t>
      </w:r>
      <w:r w:rsidR="009639D8" w:rsidRPr="004E45A4">
        <w:rPr>
          <w:color w:val="000000"/>
          <w:sz w:val="24"/>
          <w:szCs w:val="24"/>
        </w:rPr>
        <w:t xml:space="preserve">; </w:t>
      </w:r>
      <w:r w:rsidR="009639D8" w:rsidRPr="004E45A4">
        <w:rPr>
          <w:b/>
          <w:bCs/>
          <w:color w:val="000000"/>
          <w:sz w:val="24"/>
          <w:szCs w:val="24"/>
        </w:rPr>
        <w:t>112</w:t>
      </w:r>
      <w:r w:rsidR="009639D8" w:rsidRPr="004E45A4">
        <w:rPr>
          <w:color w:val="000000"/>
          <w:sz w:val="24"/>
          <w:szCs w:val="24"/>
        </w:rPr>
        <w:t xml:space="preserve">: а, б, в, г, д, е, ж, з, и, к, л, м, н, о, п, р, с, т, у, ф, х, ц, ч, ш, щ, д1, ж1, з1, и1, 1, 2, 3, 4, 5, 6, 7, 8, 9, 10, 11, 12, 13, 14, 15, 16, 17, 18, 19, 20, 21, 22, 23, 24, 25, 26, 29; </w:t>
      </w:r>
      <w:r w:rsidR="009639D8" w:rsidRPr="004E45A4">
        <w:rPr>
          <w:b/>
          <w:bCs/>
          <w:color w:val="000000"/>
          <w:sz w:val="24"/>
          <w:szCs w:val="24"/>
        </w:rPr>
        <w:t>113</w:t>
      </w:r>
      <w:r w:rsidR="009639D8" w:rsidRPr="004E45A4">
        <w:rPr>
          <w:color w:val="000000"/>
          <w:sz w:val="24"/>
          <w:szCs w:val="24"/>
        </w:rPr>
        <w:t xml:space="preserve">: б, в, г, д, е, ж, з, и, к, л, м, н, о, п, р, с, т, у, ф, х, ц, ч, ш, 1, 2, 3, 4; </w:t>
      </w:r>
      <w:r w:rsidR="009639D8" w:rsidRPr="004E45A4">
        <w:rPr>
          <w:b/>
          <w:bCs/>
          <w:color w:val="000000"/>
          <w:sz w:val="24"/>
          <w:szCs w:val="24"/>
        </w:rPr>
        <w:t>581</w:t>
      </w:r>
      <w:r w:rsidR="009639D8" w:rsidRPr="004E45A4">
        <w:rPr>
          <w:color w:val="000000"/>
          <w:sz w:val="24"/>
          <w:szCs w:val="24"/>
        </w:rPr>
        <w:t xml:space="preserve">; </w:t>
      </w:r>
      <w:r w:rsidR="009639D8" w:rsidRPr="004E45A4">
        <w:rPr>
          <w:b/>
          <w:bCs/>
          <w:color w:val="000000"/>
          <w:sz w:val="24"/>
          <w:szCs w:val="24"/>
        </w:rPr>
        <w:t>582</w:t>
      </w:r>
      <w:r w:rsidR="009639D8" w:rsidRPr="004E45A4">
        <w:rPr>
          <w:color w:val="000000"/>
          <w:sz w:val="24"/>
          <w:szCs w:val="24"/>
        </w:rPr>
        <w:t xml:space="preserve">; </w:t>
      </w:r>
      <w:r w:rsidR="009639D8" w:rsidRPr="004E45A4">
        <w:rPr>
          <w:b/>
          <w:bCs/>
          <w:color w:val="000000"/>
          <w:sz w:val="24"/>
          <w:szCs w:val="24"/>
        </w:rPr>
        <w:t>583</w:t>
      </w:r>
      <w:r w:rsidR="009639D8" w:rsidRPr="004E45A4">
        <w:rPr>
          <w:color w:val="000000"/>
          <w:sz w:val="24"/>
          <w:szCs w:val="24"/>
        </w:rPr>
        <w:t xml:space="preserve">; </w:t>
      </w:r>
      <w:r w:rsidR="009639D8" w:rsidRPr="004E45A4">
        <w:rPr>
          <w:b/>
          <w:bCs/>
          <w:color w:val="000000"/>
          <w:sz w:val="24"/>
          <w:szCs w:val="24"/>
        </w:rPr>
        <w:t>584</w:t>
      </w:r>
      <w:r w:rsidR="009639D8" w:rsidRPr="004E45A4">
        <w:rPr>
          <w:color w:val="000000"/>
          <w:sz w:val="24"/>
          <w:szCs w:val="24"/>
        </w:rPr>
        <w:t xml:space="preserve">; </w:t>
      </w:r>
      <w:r w:rsidR="009639D8" w:rsidRPr="004E45A4">
        <w:rPr>
          <w:b/>
          <w:bCs/>
          <w:color w:val="000000"/>
          <w:sz w:val="24"/>
          <w:szCs w:val="24"/>
        </w:rPr>
        <w:t>585</w:t>
      </w:r>
      <w:r w:rsidR="009639D8" w:rsidRPr="004E45A4">
        <w:rPr>
          <w:color w:val="000000"/>
          <w:sz w:val="24"/>
          <w:szCs w:val="24"/>
        </w:rPr>
        <w:t xml:space="preserve">; </w:t>
      </w:r>
      <w:r w:rsidR="009639D8" w:rsidRPr="004E45A4">
        <w:rPr>
          <w:b/>
          <w:bCs/>
          <w:color w:val="000000"/>
          <w:sz w:val="24"/>
          <w:szCs w:val="24"/>
        </w:rPr>
        <w:t>586</w:t>
      </w:r>
      <w:r w:rsidR="009639D8" w:rsidRPr="004E45A4">
        <w:rPr>
          <w:color w:val="000000"/>
          <w:sz w:val="24"/>
          <w:szCs w:val="24"/>
        </w:rPr>
        <w:t xml:space="preserve">; </w:t>
      </w:r>
      <w:r w:rsidR="009639D8" w:rsidRPr="004E45A4">
        <w:rPr>
          <w:b/>
          <w:bCs/>
          <w:color w:val="000000"/>
          <w:sz w:val="24"/>
          <w:szCs w:val="24"/>
        </w:rPr>
        <w:t>587</w:t>
      </w:r>
      <w:r w:rsidR="009639D8" w:rsidRPr="004E45A4">
        <w:rPr>
          <w:color w:val="000000"/>
          <w:sz w:val="24"/>
          <w:szCs w:val="24"/>
        </w:rPr>
        <w:t xml:space="preserve">; </w:t>
      </w:r>
      <w:r w:rsidR="009639D8" w:rsidRPr="004E45A4">
        <w:rPr>
          <w:b/>
          <w:bCs/>
          <w:color w:val="000000"/>
          <w:sz w:val="24"/>
          <w:szCs w:val="24"/>
        </w:rPr>
        <w:t>588</w:t>
      </w:r>
      <w:r w:rsidR="009639D8" w:rsidRPr="004E45A4">
        <w:rPr>
          <w:color w:val="000000"/>
          <w:sz w:val="24"/>
          <w:szCs w:val="24"/>
        </w:rPr>
        <w:t xml:space="preserve">; </w:t>
      </w:r>
      <w:r w:rsidR="009639D8" w:rsidRPr="004E45A4">
        <w:rPr>
          <w:b/>
          <w:bCs/>
          <w:color w:val="000000"/>
          <w:sz w:val="24"/>
          <w:szCs w:val="24"/>
        </w:rPr>
        <w:t>589</w:t>
      </w:r>
      <w:r w:rsidR="009639D8" w:rsidRPr="004E45A4">
        <w:rPr>
          <w:color w:val="000000"/>
          <w:sz w:val="24"/>
          <w:szCs w:val="24"/>
        </w:rPr>
        <w:t xml:space="preserve">; </w:t>
      </w:r>
      <w:r w:rsidR="009639D8" w:rsidRPr="004E45A4">
        <w:rPr>
          <w:b/>
          <w:bCs/>
          <w:color w:val="000000"/>
          <w:sz w:val="24"/>
          <w:szCs w:val="24"/>
        </w:rPr>
        <w:t>590</w:t>
      </w:r>
      <w:r w:rsidR="009639D8" w:rsidRPr="004E45A4">
        <w:rPr>
          <w:color w:val="000000"/>
          <w:sz w:val="24"/>
          <w:szCs w:val="24"/>
        </w:rPr>
        <w:t xml:space="preserve">; </w:t>
      </w:r>
      <w:r w:rsidR="009639D8" w:rsidRPr="004E45A4">
        <w:rPr>
          <w:b/>
          <w:bCs/>
          <w:color w:val="000000"/>
          <w:sz w:val="24"/>
          <w:szCs w:val="24"/>
        </w:rPr>
        <w:t>591</w:t>
      </w:r>
      <w:r w:rsidR="009639D8" w:rsidRPr="004E45A4">
        <w:rPr>
          <w:color w:val="000000"/>
          <w:sz w:val="24"/>
          <w:szCs w:val="24"/>
        </w:rPr>
        <w:t xml:space="preserve">; </w:t>
      </w:r>
      <w:r w:rsidR="009639D8" w:rsidRPr="004E45A4">
        <w:rPr>
          <w:b/>
          <w:bCs/>
          <w:color w:val="000000"/>
          <w:sz w:val="24"/>
          <w:szCs w:val="24"/>
        </w:rPr>
        <w:t>592</w:t>
      </w:r>
      <w:r w:rsidR="009639D8" w:rsidRPr="004E45A4">
        <w:rPr>
          <w:color w:val="000000"/>
          <w:sz w:val="24"/>
          <w:szCs w:val="24"/>
        </w:rPr>
        <w:t xml:space="preserve">; </w:t>
      </w:r>
      <w:r w:rsidR="009639D8" w:rsidRPr="004E45A4">
        <w:rPr>
          <w:b/>
          <w:bCs/>
          <w:color w:val="000000"/>
          <w:sz w:val="24"/>
          <w:szCs w:val="24"/>
        </w:rPr>
        <w:t>593</w:t>
      </w:r>
      <w:r w:rsidR="009639D8" w:rsidRPr="004E45A4">
        <w:rPr>
          <w:color w:val="000000"/>
          <w:sz w:val="24"/>
          <w:szCs w:val="24"/>
        </w:rPr>
        <w:t xml:space="preserve">; </w:t>
      </w:r>
      <w:r w:rsidR="009639D8" w:rsidRPr="004E45A4">
        <w:rPr>
          <w:b/>
          <w:bCs/>
          <w:color w:val="000000"/>
          <w:sz w:val="24"/>
          <w:szCs w:val="24"/>
        </w:rPr>
        <w:t>634</w:t>
      </w:r>
      <w:r w:rsidR="009639D8" w:rsidRPr="004E45A4">
        <w:rPr>
          <w:color w:val="000000"/>
          <w:sz w:val="24"/>
          <w:szCs w:val="24"/>
        </w:rPr>
        <w:t xml:space="preserve">: к; </w:t>
      </w:r>
      <w:r w:rsidR="009639D8" w:rsidRPr="004E45A4">
        <w:rPr>
          <w:b/>
          <w:bCs/>
          <w:color w:val="000000"/>
          <w:sz w:val="24"/>
          <w:szCs w:val="24"/>
        </w:rPr>
        <w:t>640</w:t>
      </w:r>
      <w:r w:rsidR="009639D8" w:rsidRPr="004E45A4">
        <w:rPr>
          <w:color w:val="000000"/>
          <w:sz w:val="24"/>
          <w:szCs w:val="24"/>
        </w:rPr>
        <w:t xml:space="preserve">: а, б, в, г, д, е, ж, з, и, к, л, 1, 2, 3, 4, 5, 6, 7, 8, 9, 10, 11, </w:t>
      </w:r>
      <w:r w:rsidR="009639D8" w:rsidRPr="004E45A4">
        <w:rPr>
          <w:color w:val="000000"/>
          <w:sz w:val="24"/>
          <w:szCs w:val="24"/>
        </w:rPr>
        <w:lastRenderedPageBreak/>
        <w:t xml:space="preserve">19, 20, 21; </w:t>
      </w:r>
      <w:r w:rsidR="009639D8" w:rsidRPr="004E45A4">
        <w:rPr>
          <w:b/>
          <w:bCs/>
          <w:color w:val="000000"/>
          <w:sz w:val="24"/>
          <w:szCs w:val="24"/>
        </w:rPr>
        <w:t>641</w:t>
      </w:r>
      <w:r w:rsidR="009639D8" w:rsidRPr="004E45A4">
        <w:rPr>
          <w:color w:val="000000"/>
          <w:sz w:val="24"/>
          <w:szCs w:val="24"/>
        </w:rPr>
        <w:t xml:space="preserve">; </w:t>
      </w:r>
      <w:r w:rsidR="009639D8" w:rsidRPr="004E45A4">
        <w:rPr>
          <w:b/>
          <w:bCs/>
          <w:color w:val="000000"/>
          <w:sz w:val="24"/>
          <w:szCs w:val="24"/>
        </w:rPr>
        <w:t>642</w:t>
      </w:r>
      <w:r w:rsidR="009639D8" w:rsidRPr="004E45A4">
        <w:rPr>
          <w:color w:val="000000"/>
          <w:sz w:val="24"/>
          <w:szCs w:val="24"/>
        </w:rPr>
        <w:t xml:space="preserve">: ж, з, и, к, л; </w:t>
      </w:r>
      <w:r w:rsidR="009639D8" w:rsidRPr="004E45A4">
        <w:rPr>
          <w:b/>
          <w:bCs/>
          <w:color w:val="000000"/>
          <w:sz w:val="24"/>
          <w:szCs w:val="24"/>
        </w:rPr>
        <w:t>644</w:t>
      </w:r>
      <w:r w:rsidR="009639D8" w:rsidRPr="004E45A4">
        <w:rPr>
          <w:color w:val="000000"/>
          <w:sz w:val="24"/>
          <w:szCs w:val="24"/>
        </w:rPr>
        <w:t xml:space="preserve">; </w:t>
      </w:r>
      <w:r w:rsidR="009639D8" w:rsidRPr="004E45A4">
        <w:rPr>
          <w:b/>
          <w:bCs/>
          <w:color w:val="000000"/>
          <w:sz w:val="24"/>
          <w:szCs w:val="24"/>
        </w:rPr>
        <w:t>645</w:t>
      </w:r>
      <w:r w:rsidR="009639D8" w:rsidRPr="004E45A4">
        <w:rPr>
          <w:color w:val="000000"/>
          <w:sz w:val="24"/>
          <w:szCs w:val="24"/>
        </w:rPr>
        <w:t xml:space="preserve">; </w:t>
      </w:r>
      <w:r w:rsidR="009639D8" w:rsidRPr="004E45A4">
        <w:rPr>
          <w:b/>
          <w:bCs/>
          <w:color w:val="000000"/>
          <w:sz w:val="24"/>
          <w:szCs w:val="24"/>
        </w:rPr>
        <w:t>646</w:t>
      </w:r>
      <w:r w:rsidR="009639D8" w:rsidRPr="004E45A4">
        <w:rPr>
          <w:color w:val="000000"/>
          <w:sz w:val="24"/>
          <w:szCs w:val="24"/>
        </w:rPr>
        <w:t>: г1, м1, н1, о1, п1, р1, с1, т1, у1, ф1, х1, и2, к2, л2, м2, н2, о2, п2, р2, с2, т2, у2, ф2, х2, ц2</w:t>
      </w:r>
      <w:r w:rsidR="00BA5B2F" w:rsidRPr="004E45A4">
        <w:rPr>
          <w:rFonts w:eastAsia="Symbol"/>
          <w:sz w:val="24"/>
          <w:szCs w:val="24"/>
          <w:lang w:val="bg-BG" w:eastAsia="zh-CN"/>
        </w:rPr>
        <w:t xml:space="preserve"> </w:t>
      </w:r>
      <w:r w:rsidR="004560D2">
        <w:rPr>
          <w:rFonts w:eastAsia="Symbol"/>
          <w:b/>
          <w:sz w:val="24"/>
          <w:szCs w:val="24"/>
          <w:lang w:val="bg-BG" w:eastAsia="zh-CN"/>
        </w:rPr>
        <w:t xml:space="preserve">с обща площ 5317,6 ха </w:t>
      </w:r>
      <w:r w:rsidR="004560D2" w:rsidRPr="00580F68">
        <w:rPr>
          <w:rFonts w:eastAsia="Symbol"/>
          <w:sz w:val="24"/>
          <w:szCs w:val="24"/>
          <w:lang w:val="bg-BG" w:eastAsia="zh-CN"/>
        </w:rPr>
        <w:t>в пълен обхват</w:t>
      </w:r>
    </w:p>
    <w:p w:rsidR="001434AB" w:rsidRDefault="001434AB" w:rsidP="00BA5B2F">
      <w:pPr>
        <w:ind w:firstLine="567"/>
        <w:jc w:val="both"/>
        <w:rPr>
          <w:rFonts w:eastAsia="Symbol"/>
          <w:b/>
          <w:sz w:val="24"/>
          <w:szCs w:val="24"/>
          <w:lang w:val="bg-BG" w:eastAsia="zh-CN"/>
        </w:rPr>
      </w:pPr>
    </w:p>
    <w:p w:rsidR="008617AB" w:rsidRPr="004E45A4" w:rsidRDefault="008D66F2" w:rsidP="00BA5B2F">
      <w:pPr>
        <w:ind w:firstLine="567"/>
        <w:jc w:val="both"/>
        <w:rPr>
          <w:rFonts w:eastAsia="Symbol"/>
          <w:sz w:val="24"/>
          <w:szCs w:val="24"/>
          <w:lang w:val="bg-BG" w:eastAsia="zh-CN"/>
        </w:rPr>
      </w:pPr>
      <w:r>
        <w:rPr>
          <w:rFonts w:eastAsia="Symbol"/>
          <w:sz w:val="24"/>
          <w:szCs w:val="24"/>
          <w:lang w:val="bg-BG" w:eastAsia="zh-CN"/>
        </w:rPr>
        <w:t>М</w:t>
      </w:r>
      <w:r w:rsidR="000D71D2" w:rsidRPr="004E45A4">
        <w:rPr>
          <w:rFonts w:eastAsia="Symbol"/>
          <w:sz w:val="24"/>
          <w:szCs w:val="24"/>
          <w:lang w:val="bg-BG" w:eastAsia="zh-CN"/>
        </w:rPr>
        <w:t>естообитанията</w:t>
      </w:r>
      <w:r>
        <w:rPr>
          <w:rFonts w:eastAsia="Symbol"/>
          <w:sz w:val="24"/>
          <w:szCs w:val="24"/>
          <w:lang w:val="bg-BG" w:eastAsia="zh-CN"/>
        </w:rPr>
        <w:t xml:space="preserve"> в защитената зона са на площ от  – 3452,6</w:t>
      </w:r>
      <w:r w:rsidR="008617AB" w:rsidRPr="004E45A4">
        <w:rPr>
          <w:rFonts w:eastAsia="Symbol"/>
          <w:sz w:val="24"/>
          <w:szCs w:val="24"/>
          <w:lang w:val="bg-BG" w:eastAsia="zh-CN"/>
        </w:rPr>
        <w:t xml:space="preserve"> </w:t>
      </w:r>
      <w:r w:rsidR="000D71D2" w:rsidRPr="004E45A4">
        <w:rPr>
          <w:rFonts w:eastAsia="Symbol"/>
          <w:sz w:val="24"/>
          <w:szCs w:val="24"/>
          <w:lang w:val="bg-BG" w:eastAsia="zh-CN"/>
        </w:rPr>
        <w:t>х</w:t>
      </w:r>
      <w:r w:rsidR="008617AB" w:rsidRPr="004E45A4">
        <w:rPr>
          <w:rFonts w:eastAsia="Symbol"/>
          <w:sz w:val="24"/>
          <w:szCs w:val="24"/>
          <w:lang w:val="bg-BG" w:eastAsia="zh-CN"/>
        </w:rPr>
        <w:t>а</w:t>
      </w:r>
    </w:p>
    <w:p w:rsidR="00AB6C50" w:rsidRPr="004E45A4" w:rsidRDefault="00AB6C50" w:rsidP="00AB6C50">
      <w:pPr>
        <w:ind w:firstLine="567"/>
        <w:jc w:val="both"/>
        <w:rPr>
          <w:i/>
          <w:sz w:val="24"/>
          <w:szCs w:val="24"/>
          <w:lang w:val="bg-BG"/>
        </w:rPr>
      </w:pPr>
      <w:r w:rsidRPr="004E45A4">
        <w:rPr>
          <w:i/>
          <w:sz w:val="24"/>
          <w:szCs w:val="24"/>
          <w:lang w:val="bg-BG"/>
        </w:rPr>
        <w:t xml:space="preserve">-9170 Дъбово-габърови гори от типа Galio-Carpinetum (Galio-Carpinetum </w:t>
      </w:r>
      <w:proofErr w:type="spellStart"/>
      <w:r w:rsidRPr="004E45A4">
        <w:rPr>
          <w:i/>
          <w:sz w:val="24"/>
          <w:szCs w:val="24"/>
          <w:lang w:val="bg-BG"/>
        </w:rPr>
        <w:t>oak</w:t>
      </w:r>
      <w:proofErr w:type="spellEnd"/>
      <w:r w:rsidRPr="004E45A4">
        <w:rPr>
          <w:i/>
          <w:sz w:val="24"/>
          <w:szCs w:val="24"/>
          <w:lang w:val="bg-BG"/>
        </w:rPr>
        <w:t xml:space="preserve"> </w:t>
      </w:r>
      <w:proofErr w:type="spellStart"/>
      <w:r w:rsidRPr="004E45A4">
        <w:rPr>
          <w:i/>
          <w:sz w:val="24"/>
          <w:szCs w:val="24"/>
          <w:lang w:val="bg-BG"/>
        </w:rPr>
        <w:t>hornbeam</w:t>
      </w:r>
      <w:proofErr w:type="spellEnd"/>
      <w:r w:rsidRPr="004E45A4">
        <w:rPr>
          <w:i/>
          <w:sz w:val="24"/>
          <w:szCs w:val="24"/>
          <w:lang w:val="bg-BG"/>
        </w:rPr>
        <w:t xml:space="preserve"> forests) </w:t>
      </w:r>
      <w:r w:rsidR="00774F71" w:rsidRPr="004E45A4">
        <w:rPr>
          <w:i/>
          <w:sz w:val="24"/>
          <w:szCs w:val="24"/>
          <w:lang w:val="bg-BG"/>
        </w:rPr>
        <w:t xml:space="preserve">– </w:t>
      </w:r>
      <w:r w:rsidR="00774F71" w:rsidRPr="004E45A4">
        <w:rPr>
          <w:b/>
          <w:i/>
          <w:sz w:val="24"/>
          <w:szCs w:val="24"/>
          <w:lang w:val="bg-BG"/>
        </w:rPr>
        <w:t xml:space="preserve">с площ </w:t>
      </w:r>
      <w:r w:rsidR="001434AB">
        <w:rPr>
          <w:b/>
          <w:i/>
          <w:sz w:val="24"/>
          <w:szCs w:val="24"/>
          <w:lang w:val="bg-BG"/>
        </w:rPr>
        <w:t>12,0</w:t>
      </w:r>
      <w:r w:rsidR="00774F71" w:rsidRPr="004E45A4">
        <w:rPr>
          <w:b/>
          <w:i/>
          <w:sz w:val="24"/>
          <w:szCs w:val="24"/>
          <w:lang w:val="bg-BG"/>
        </w:rPr>
        <w:t xml:space="preserve"> ха</w:t>
      </w:r>
      <w:r w:rsidR="001434AB">
        <w:rPr>
          <w:i/>
          <w:sz w:val="24"/>
          <w:szCs w:val="24"/>
          <w:lang w:val="bg-BG"/>
        </w:rPr>
        <w:t xml:space="preserve"> </w:t>
      </w:r>
    </w:p>
    <w:p w:rsidR="00BE5F1A" w:rsidRPr="004E45A4" w:rsidRDefault="00BE5F1A" w:rsidP="00BE5F1A">
      <w:pPr>
        <w:rPr>
          <w:b/>
          <w:i/>
          <w:sz w:val="24"/>
          <w:szCs w:val="24"/>
          <w:lang w:val="bg-BG"/>
        </w:rPr>
      </w:pPr>
      <w:r w:rsidRPr="004E45A4">
        <w:rPr>
          <w:i/>
          <w:sz w:val="24"/>
          <w:szCs w:val="24"/>
          <w:lang w:val="bg-BG"/>
        </w:rPr>
        <w:t xml:space="preserve">          - </w:t>
      </w:r>
      <w:bookmarkStart w:id="0" w:name="_Toc108856211"/>
      <w:r w:rsidRPr="004E45A4">
        <w:rPr>
          <w:i/>
          <w:sz w:val="24"/>
          <w:szCs w:val="24"/>
          <w:lang w:val="bg-BG" w:eastAsia="hr-HR"/>
        </w:rPr>
        <w:t xml:space="preserve">91Z0 Мизийски гори от сребролистна липа (Moesian </w:t>
      </w:r>
      <w:proofErr w:type="spellStart"/>
      <w:r w:rsidRPr="004E45A4">
        <w:rPr>
          <w:i/>
          <w:sz w:val="24"/>
          <w:szCs w:val="24"/>
          <w:lang w:val="bg-BG" w:eastAsia="hr-HR"/>
        </w:rPr>
        <w:t>silver</w:t>
      </w:r>
      <w:proofErr w:type="spellEnd"/>
      <w:r w:rsidRPr="004E45A4">
        <w:rPr>
          <w:i/>
          <w:sz w:val="24"/>
          <w:szCs w:val="24"/>
          <w:lang w:val="bg-BG" w:eastAsia="hr-HR"/>
        </w:rPr>
        <w:t xml:space="preserve"> </w:t>
      </w:r>
      <w:proofErr w:type="spellStart"/>
      <w:r w:rsidRPr="004E45A4">
        <w:rPr>
          <w:i/>
          <w:sz w:val="24"/>
          <w:szCs w:val="24"/>
          <w:lang w:val="bg-BG" w:eastAsia="hr-HR"/>
        </w:rPr>
        <w:t>lime</w:t>
      </w:r>
      <w:proofErr w:type="spellEnd"/>
      <w:r w:rsidRPr="004E45A4">
        <w:rPr>
          <w:i/>
          <w:sz w:val="24"/>
          <w:szCs w:val="24"/>
          <w:lang w:val="bg-BG" w:eastAsia="hr-HR"/>
        </w:rPr>
        <w:t xml:space="preserve"> </w:t>
      </w:r>
      <w:proofErr w:type="spellStart"/>
      <w:r w:rsidRPr="004E45A4">
        <w:rPr>
          <w:i/>
          <w:sz w:val="24"/>
          <w:szCs w:val="24"/>
          <w:lang w:val="bg-BG" w:eastAsia="hr-HR"/>
        </w:rPr>
        <w:t>woods</w:t>
      </w:r>
      <w:bookmarkEnd w:id="0"/>
      <w:proofErr w:type="spellEnd"/>
      <w:r w:rsidRPr="004E45A4">
        <w:rPr>
          <w:i/>
          <w:sz w:val="24"/>
          <w:szCs w:val="24"/>
          <w:lang w:val="bg-BG" w:eastAsia="hr-HR"/>
        </w:rPr>
        <w:t xml:space="preserve">) - </w:t>
      </w:r>
      <w:r w:rsidRPr="004E45A4">
        <w:rPr>
          <w:i/>
          <w:sz w:val="24"/>
          <w:szCs w:val="24"/>
          <w:lang w:val="bg-BG"/>
        </w:rPr>
        <w:t xml:space="preserve"> </w:t>
      </w:r>
      <w:r w:rsidR="001434AB">
        <w:rPr>
          <w:b/>
          <w:i/>
          <w:sz w:val="24"/>
          <w:szCs w:val="24"/>
          <w:lang w:val="bg-BG"/>
        </w:rPr>
        <w:t>с обща площ 1,2</w:t>
      </w:r>
      <w:r w:rsidRPr="004E45A4">
        <w:rPr>
          <w:b/>
          <w:i/>
          <w:sz w:val="24"/>
          <w:szCs w:val="24"/>
          <w:lang w:val="bg-BG"/>
        </w:rPr>
        <w:t xml:space="preserve"> ха.</w:t>
      </w:r>
    </w:p>
    <w:p w:rsidR="00BE5F1A" w:rsidRPr="004E45A4" w:rsidRDefault="00BE5F1A" w:rsidP="00BE5F1A">
      <w:pPr>
        <w:rPr>
          <w:i/>
          <w:sz w:val="24"/>
          <w:szCs w:val="24"/>
          <w:lang w:val="bg-BG"/>
        </w:rPr>
      </w:pPr>
      <w:r w:rsidRPr="004E45A4">
        <w:rPr>
          <w:i/>
          <w:sz w:val="24"/>
          <w:szCs w:val="24"/>
          <w:lang w:val="bg-BG"/>
        </w:rPr>
        <w:t xml:space="preserve">         - 91АА Източни гори от космат дъб (</w:t>
      </w:r>
      <w:proofErr w:type="spellStart"/>
      <w:r w:rsidRPr="004E45A4">
        <w:rPr>
          <w:i/>
          <w:sz w:val="24"/>
          <w:szCs w:val="24"/>
          <w:lang w:val="bg-BG"/>
        </w:rPr>
        <w:t>Eastern</w:t>
      </w:r>
      <w:proofErr w:type="spellEnd"/>
      <w:r w:rsidRPr="004E45A4">
        <w:rPr>
          <w:i/>
          <w:sz w:val="24"/>
          <w:szCs w:val="24"/>
          <w:lang w:val="bg-BG"/>
        </w:rPr>
        <w:t xml:space="preserve"> </w:t>
      </w:r>
      <w:proofErr w:type="spellStart"/>
      <w:r w:rsidRPr="004E45A4">
        <w:rPr>
          <w:i/>
          <w:sz w:val="24"/>
          <w:szCs w:val="24"/>
          <w:lang w:val="bg-BG"/>
        </w:rPr>
        <w:t>white</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forests) – </w:t>
      </w:r>
      <w:r w:rsidRPr="004E45A4">
        <w:rPr>
          <w:b/>
          <w:i/>
          <w:sz w:val="24"/>
          <w:szCs w:val="24"/>
          <w:lang w:val="bg-BG"/>
        </w:rPr>
        <w:t xml:space="preserve">с </w:t>
      </w:r>
      <w:r w:rsidR="00774F71" w:rsidRPr="004E45A4">
        <w:rPr>
          <w:b/>
          <w:i/>
          <w:sz w:val="24"/>
          <w:szCs w:val="24"/>
          <w:lang w:val="bg-BG"/>
        </w:rPr>
        <w:t>пло</w:t>
      </w:r>
      <w:r w:rsidR="001434AB">
        <w:rPr>
          <w:b/>
          <w:i/>
          <w:sz w:val="24"/>
          <w:szCs w:val="24"/>
          <w:lang w:val="bg-BG"/>
        </w:rPr>
        <w:t>щ 2869,2</w:t>
      </w:r>
      <w:r w:rsidRPr="004E45A4">
        <w:rPr>
          <w:b/>
          <w:i/>
          <w:sz w:val="24"/>
          <w:szCs w:val="24"/>
          <w:lang w:val="bg-BG"/>
        </w:rPr>
        <w:t xml:space="preserve"> ха</w:t>
      </w:r>
      <w:r w:rsidR="001434AB">
        <w:rPr>
          <w:i/>
          <w:sz w:val="24"/>
          <w:szCs w:val="24"/>
          <w:lang w:val="bg-BG"/>
        </w:rPr>
        <w:t>.</w:t>
      </w:r>
    </w:p>
    <w:p w:rsidR="00BE5F1A" w:rsidRPr="004E45A4" w:rsidRDefault="00BE5F1A" w:rsidP="00BE5F1A">
      <w:pPr>
        <w:rPr>
          <w:i/>
          <w:sz w:val="24"/>
          <w:szCs w:val="24"/>
          <w:lang w:val="bg-BG"/>
        </w:rPr>
      </w:pPr>
      <w:r w:rsidRPr="004E45A4">
        <w:rPr>
          <w:i/>
          <w:sz w:val="24"/>
          <w:szCs w:val="24"/>
          <w:lang w:val="bg-BG"/>
        </w:rPr>
        <w:t xml:space="preserve">          - </w:t>
      </w:r>
      <w:bookmarkStart w:id="1" w:name="_Toc108856208"/>
      <w:r w:rsidRPr="004E45A4">
        <w:rPr>
          <w:i/>
          <w:sz w:val="24"/>
          <w:szCs w:val="24"/>
          <w:lang w:val="bg-BG"/>
        </w:rPr>
        <w:t>91M0 Балкано-панонски церово-горунови гори (</w:t>
      </w:r>
      <w:proofErr w:type="spellStart"/>
      <w:r w:rsidRPr="004E45A4">
        <w:rPr>
          <w:i/>
          <w:sz w:val="24"/>
          <w:szCs w:val="24"/>
          <w:lang w:val="bg-BG"/>
        </w:rPr>
        <w:t>Pannonian-Balkanic</w:t>
      </w:r>
      <w:proofErr w:type="spellEnd"/>
      <w:r w:rsidRPr="004E45A4">
        <w:rPr>
          <w:i/>
          <w:sz w:val="24"/>
          <w:szCs w:val="24"/>
          <w:lang w:val="bg-BG"/>
        </w:rPr>
        <w:t xml:space="preserve"> </w:t>
      </w:r>
      <w:proofErr w:type="spellStart"/>
      <w:r w:rsidRPr="004E45A4">
        <w:rPr>
          <w:i/>
          <w:sz w:val="24"/>
          <w:szCs w:val="24"/>
          <w:lang w:val="bg-BG"/>
        </w:rPr>
        <w:t>turkey</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 </w:t>
      </w:r>
      <w:proofErr w:type="spellStart"/>
      <w:r w:rsidRPr="004E45A4">
        <w:rPr>
          <w:i/>
          <w:sz w:val="24"/>
          <w:szCs w:val="24"/>
          <w:lang w:val="bg-BG"/>
        </w:rPr>
        <w:t>sessile</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forests</w:t>
      </w:r>
      <w:bookmarkEnd w:id="1"/>
      <w:r w:rsidR="001434AB">
        <w:rPr>
          <w:i/>
          <w:sz w:val="24"/>
          <w:szCs w:val="24"/>
          <w:lang w:val="bg-BG"/>
        </w:rPr>
        <w:t xml:space="preserve">) – с площ 563,8 ха </w:t>
      </w:r>
      <w:r w:rsidRPr="004E45A4">
        <w:rPr>
          <w:i/>
          <w:sz w:val="24"/>
          <w:szCs w:val="24"/>
          <w:lang w:val="bg-BG"/>
        </w:rPr>
        <w:t>.</w:t>
      </w:r>
    </w:p>
    <w:p w:rsidR="00BE5F1A" w:rsidRPr="004E45A4" w:rsidRDefault="00BE5F1A" w:rsidP="00BE5F1A">
      <w:pPr>
        <w:rPr>
          <w:i/>
          <w:sz w:val="24"/>
          <w:szCs w:val="24"/>
          <w:lang w:val="bg-BG"/>
        </w:rPr>
      </w:pPr>
      <w:r w:rsidRPr="004E45A4">
        <w:rPr>
          <w:i/>
          <w:sz w:val="24"/>
          <w:szCs w:val="24"/>
          <w:lang w:val="bg-BG"/>
        </w:rPr>
        <w:t xml:space="preserve">          -</w:t>
      </w:r>
      <w:bookmarkStart w:id="2" w:name="_Toc108856214"/>
      <w:r w:rsidRPr="004E45A4">
        <w:rPr>
          <w:i/>
          <w:sz w:val="24"/>
          <w:szCs w:val="24"/>
          <w:lang w:val="bg-BG"/>
        </w:rPr>
        <w:t xml:space="preserve"> 92A0 Крайречни галерии от Salix alba и Populus alba (Salix alba and Populus alba </w:t>
      </w:r>
      <w:proofErr w:type="spellStart"/>
      <w:r w:rsidRPr="004E45A4">
        <w:rPr>
          <w:i/>
          <w:sz w:val="24"/>
          <w:szCs w:val="24"/>
          <w:lang w:val="bg-BG"/>
        </w:rPr>
        <w:t>galleries</w:t>
      </w:r>
      <w:proofErr w:type="spellEnd"/>
      <w:r w:rsidRPr="004E45A4">
        <w:rPr>
          <w:i/>
          <w:sz w:val="24"/>
          <w:szCs w:val="24"/>
          <w:lang w:val="bg-BG"/>
        </w:rPr>
        <w:t xml:space="preserve">) </w:t>
      </w:r>
      <w:r w:rsidRPr="004E45A4">
        <w:rPr>
          <w:b/>
          <w:i/>
          <w:sz w:val="24"/>
          <w:szCs w:val="24"/>
          <w:lang w:val="bg-BG"/>
        </w:rPr>
        <w:t xml:space="preserve">– </w:t>
      </w:r>
      <w:bookmarkEnd w:id="2"/>
      <w:r w:rsidR="008D66F2">
        <w:rPr>
          <w:b/>
          <w:i/>
          <w:sz w:val="24"/>
          <w:szCs w:val="24"/>
          <w:lang w:val="bg-BG"/>
        </w:rPr>
        <w:t>с площ 4,0 ха</w:t>
      </w:r>
    </w:p>
    <w:p w:rsidR="00BE5F1A" w:rsidRPr="001434AB" w:rsidRDefault="000D71D2" w:rsidP="001434AB">
      <w:pPr>
        <w:rPr>
          <w:i/>
          <w:sz w:val="24"/>
          <w:szCs w:val="24"/>
          <w:lang w:val="bg-BG"/>
        </w:rPr>
      </w:pPr>
      <w:r w:rsidRPr="004E45A4">
        <w:rPr>
          <w:i/>
          <w:sz w:val="24"/>
          <w:szCs w:val="24"/>
          <w:lang w:val="bg-BG"/>
        </w:rPr>
        <w:t xml:space="preserve">           - </w:t>
      </w:r>
      <w:bookmarkStart w:id="3" w:name="_Toc108856217"/>
      <w:r w:rsidRPr="004E45A4">
        <w:rPr>
          <w:i/>
          <w:sz w:val="24"/>
          <w:szCs w:val="24"/>
          <w:lang w:val="bg-BG"/>
        </w:rPr>
        <w:t>9530 Субсредиземноморски борови гори с ендемични подвидове черен бор ((</w:t>
      </w:r>
      <w:proofErr w:type="spellStart"/>
      <w:r w:rsidRPr="004E45A4">
        <w:rPr>
          <w:i/>
          <w:sz w:val="24"/>
          <w:szCs w:val="24"/>
          <w:lang w:val="bg-BG"/>
        </w:rPr>
        <w:t>Sub</w:t>
      </w:r>
      <w:proofErr w:type="spellEnd"/>
      <w:r w:rsidRPr="004E45A4">
        <w:rPr>
          <w:i/>
          <w:sz w:val="24"/>
          <w:szCs w:val="24"/>
          <w:lang w:val="bg-BG"/>
        </w:rPr>
        <w:t>) Mediterranean pine forests with endemic black pines - Palla’s pine forests</w:t>
      </w:r>
      <w:bookmarkEnd w:id="3"/>
      <w:r w:rsidRPr="004E45A4">
        <w:rPr>
          <w:i/>
          <w:sz w:val="24"/>
          <w:szCs w:val="24"/>
          <w:lang w:val="bg-BG"/>
        </w:rPr>
        <w:t xml:space="preserve"> ) – </w:t>
      </w:r>
      <w:r w:rsidR="008D66F2">
        <w:rPr>
          <w:b/>
          <w:i/>
          <w:sz w:val="24"/>
          <w:szCs w:val="24"/>
          <w:lang w:val="bg-BG"/>
        </w:rPr>
        <w:t>с площ 2,4</w:t>
      </w:r>
      <w:r w:rsidRPr="004E45A4">
        <w:rPr>
          <w:b/>
          <w:i/>
          <w:sz w:val="24"/>
          <w:szCs w:val="24"/>
          <w:lang w:val="bg-BG"/>
        </w:rPr>
        <w:t xml:space="preserve"> ха</w:t>
      </w:r>
      <w:r w:rsidR="001434AB">
        <w:rPr>
          <w:i/>
          <w:sz w:val="24"/>
          <w:szCs w:val="24"/>
          <w:lang w:val="bg-BG"/>
        </w:rPr>
        <w:t>.</w:t>
      </w:r>
    </w:p>
    <w:p w:rsidR="00C935AD" w:rsidRPr="004E45A4" w:rsidRDefault="00C935AD" w:rsidP="00AB6C50">
      <w:pPr>
        <w:ind w:firstLine="567"/>
        <w:jc w:val="both"/>
        <w:rPr>
          <w:rFonts w:eastAsia="Calibri"/>
          <w:b/>
          <w:sz w:val="24"/>
          <w:szCs w:val="24"/>
          <w:lang w:val="bg-BG"/>
        </w:rPr>
      </w:pPr>
      <w:r w:rsidRPr="004E45A4">
        <w:rPr>
          <w:rFonts w:eastAsia="Calibri"/>
          <w:b/>
          <w:sz w:val="24"/>
          <w:szCs w:val="24"/>
          <w:lang w:val="bg-BG"/>
        </w:rPr>
        <w:t>Площта на държавните горски територии от зоната е</w:t>
      </w:r>
      <w:r w:rsidR="001434AB">
        <w:rPr>
          <w:rFonts w:eastAsia="Calibri"/>
          <w:b/>
          <w:sz w:val="24"/>
          <w:szCs w:val="24"/>
          <w:lang w:val="bg-BG"/>
        </w:rPr>
        <w:t xml:space="preserve"> 3343,9</w:t>
      </w:r>
      <w:r w:rsidR="003F039C" w:rsidRPr="004E45A4">
        <w:rPr>
          <w:rFonts w:eastAsia="Calibri"/>
          <w:b/>
          <w:sz w:val="24"/>
          <w:szCs w:val="24"/>
          <w:lang w:val="bg-BG"/>
        </w:rPr>
        <w:t xml:space="preserve"> </w:t>
      </w:r>
      <w:r w:rsidRPr="004E45A4">
        <w:rPr>
          <w:rFonts w:eastAsia="Calibri"/>
          <w:b/>
          <w:sz w:val="24"/>
          <w:szCs w:val="24"/>
          <w:lang w:val="bg-BG"/>
        </w:rPr>
        <w:t>ха</w:t>
      </w:r>
      <w:r w:rsidR="008617AB" w:rsidRPr="004E45A4">
        <w:rPr>
          <w:rFonts w:eastAsia="Calibri"/>
          <w:b/>
          <w:sz w:val="24"/>
          <w:szCs w:val="24"/>
          <w:lang w:val="bg-BG"/>
        </w:rPr>
        <w:t xml:space="preserve"> </w:t>
      </w:r>
      <w:r w:rsidR="008617AB" w:rsidRPr="004E45A4">
        <w:rPr>
          <w:rFonts w:eastAsia="Calibri"/>
          <w:sz w:val="24"/>
          <w:szCs w:val="24"/>
          <w:lang w:val="bg-BG"/>
        </w:rPr>
        <w:t xml:space="preserve">с площ на местообитанията в тях </w:t>
      </w:r>
      <w:r w:rsidR="00BA5B2F" w:rsidRPr="004E45A4">
        <w:rPr>
          <w:rFonts w:eastAsia="Calibri"/>
          <w:sz w:val="24"/>
          <w:szCs w:val="24"/>
          <w:lang w:val="bg-BG"/>
        </w:rPr>
        <w:t xml:space="preserve"> </w:t>
      </w:r>
      <w:r w:rsidR="00CB2B17" w:rsidRPr="004E45A4">
        <w:rPr>
          <w:rFonts w:eastAsia="Calibri"/>
          <w:sz w:val="24"/>
          <w:szCs w:val="24"/>
          <w:lang w:val="bg-BG"/>
        </w:rPr>
        <w:t>-</w:t>
      </w:r>
      <w:r w:rsidR="001434AB" w:rsidRPr="001434AB">
        <w:rPr>
          <w:rFonts w:eastAsia="Calibri"/>
          <w:b/>
          <w:sz w:val="24"/>
          <w:szCs w:val="24"/>
          <w:lang w:val="bg-BG"/>
        </w:rPr>
        <w:t>2075,7</w:t>
      </w:r>
      <w:r w:rsidR="008617AB" w:rsidRPr="001434AB">
        <w:rPr>
          <w:rFonts w:eastAsia="Calibri"/>
          <w:b/>
          <w:sz w:val="24"/>
          <w:szCs w:val="24"/>
          <w:lang w:val="bg-BG"/>
        </w:rPr>
        <w:t xml:space="preserve"> ха</w:t>
      </w:r>
    </w:p>
    <w:p w:rsidR="00C935AD" w:rsidRPr="004E45A4" w:rsidRDefault="00C935AD" w:rsidP="00C935AD">
      <w:pPr>
        <w:jc w:val="both"/>
        <w:rPr>
          <w:sz w:val="24"/>
          <w:szCs w:val="24"/>
        </w:rPr>
      </w:pPr>
      <w:r w:rsidRPr="004E45A4">
        <w:rPr>
          <w:color w:val="FF0000"/>
          <w:sz w:val="24"/>
          <w:szCs w:val="24"/>
          <w:lang w:val="bg-BG"/>
        </w:rPr>
        <w:t xml:space="preserve">     </w:t>
      </w:r>
      <w:r w:rsidRPr="004E45A4">
        <w:rPr>
          <w:sz w:val="24"/>
          <w:szCs w:val="24"/>
          <w:lang w:val="bg-BG"/>
        </w:rPr>
        <w:t xml:space="preserve">     </w:t>
      </w:r>
    </w:p>
    <w:p w:rsidR="00D95A17" w:rsidRPr="004E45A4" w:rsidRDefault="00C935AD" w:rsidP="009639D8">
      <w:pPr>
        <w:ind w:firstLine="567"/>
        <w:jc w:val="both"/>
        <w:rPr>
          <w:rFonts w:eastAsia="Symbol"/>
          <w:sz w:val="24"/>
          <w:szCs w:val="24"/>
          <w:lang w:val="bg-BG" w:eastAsia="zh-CN"/>
        </w:rPr>
      </w:pPr>
      <w:r w:rsidRPr="004E45A4">
        <w:rPr>
          <w:sz w:val="24"/>
          <w:szCs w:val="24"/>
        </w:rPr>
        <w:t xml:space="preserve"> </w:t>
      </w:r>
      <w:r w:rsidRPr="004E45A4">
        <w:rPr>
          <w:b/>
          <w:sz w:val="24"/>
          <w:szCs w:val="24"/>
        </w:rPr>
        <w:t xml:space="preserve">Б) </w:t>
      </w:r>
      <w:r w:rsidR="009639D8" w:rsidRPr="004E45A4">
        <w:rPr>
          <w:b/>
          <w:sz w:val="24"/>
          <w:szCs w:val="24"/>
          <w:lang w:val="bg-BG"/>
        </w:rPr>
        <w:t>Защитена зона  BG00000425 ”Река Съзлийка”–</w:t>
      </w:r>
      <w:r w:rsidR="009639D8" w:rsidRPr="004E45A4">
        <w:rPr>
          <w:sz w:val="24"/>
          <w:szCs w:val="24"/>
          <w:lang w:val="bg-BG"/>
        </w:rPr>
        <w:t xml:space="preserve">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в отдели и подотдели: </w:t>
      </w:r>
      <w:r w:rsidR="009639D8" w:rsidRPr="004E45A4">
        <w:rPr>
          <w:b/>
          <w:sz w:val="24"/>
          <w:szCs w:val="24"/>
          <w:lang w:val="bg-BG"/>
        </w:rPr>
        <w:t>624</w:t>
      </w:r>
      <w:r w:rsidR="009639D8" w:rsidRPr="004E45A4">
        <w:rPr>
          <w:sz w:val="24"/>
          <w:szCs w:val="24"/>
          <w:lang w:val="bg-BG"/>
        </w:rPr>
        <w:t xml:space="preserve"> з, и - с</w:t>
      </w:r>
      <w:r w:rsidR="009300F9">
        <w:rPr>
          <w:sz w:val="24"/>
          <w:szCs w:val="24"/>
          <w:lang w:val="bg-BG"/>
        </w:rPr>
        <w:t xml:space="preserve"> обща</w:t>
      </w:r>
      <w:r w:rsidR="00AB39EB">
        <w:rPr>
          <w:sz w:val="24"/>
          <w:szCs w:val="24"/>
          <w:lang w:val="bg-BG"/>
        </w:rPr>
        <w:t xml:space="preserve"> площ 0,8 ха. </w:t>
      </w:r>
    </w:p>
    <w:p w:rsidR="00C935AD" w:rsidRPr="004E45A4" w:rsidRDefault="001E589F" w:rsidP="00BA5B2F">
      <w:pPr>
        <w:pStyle w:val="SilvaText"/>
        <w:rPr>
          <w:rFonts w:ascii="Times New Roman" w:hAnsi="Times New Roman"/>
          <w:spacing w:val="-4"/>
          <w:sz w:val="24"/>
          <w:szCs w:val="24"/>
        </w:rPr>
      </w:pPr>
      <w:r>
        <w:rPr>
          <w:rFonts w:ascii="Times New Roman" w:hAnsi="Times New Roman"/>
          <w:b/>
          <w:spacing w:val="-4"/>
          <w:sz w:val="24"/>
          <w:szCs w:val="24"/>
        </w:rPr>
        <w:t>Извън д</w:t>
      </w:r>
      <w:r w:rsidR="00C935AD" w:rsidRPr="004E45A4">
        <w:rPr>
          <w:rFonts w:ascii="Times New Roman" w:hAnsi="Times New Roman"/>
          <w:b/>
          <w:spacing w:val="-4"/>
          <w:sz w:val="24"/>
          <w:szCs w:val="24"/>
        </w:rPr>
        <w:t>ържавнит</w:t>
      </w:r>
      <w:r>
        <w:rPr>
          <w:rFonts w:ascii="Times New Roman" w:hAnsi="Times New Roman"/>
          <w:b/>
          <w:spacing w:val="-4"/>
          <w:sz w:val="24"/>
          <w:szCs w:val="24"/>
        </w:rPr>
        <w:t>е горски територии.</w:t>
      </w:r>
      <w:r w:rsidR="0046702A" w:rsidRPr="004E45A4">
        <w:rPr>
          <w:rFonts w:ascii="Times New Roman" w:hAnsi="Times New Roman"/>
          <w:b/>
          <w:spacing w:val="-4"/>
          <w:sz w:val="24"/>
          <w:szCs w:val="24"/>
        </w:rPr>
        <w:t xml:space="preserve"> </w:t>
      </w:r>
      <w:r w:rsidR="004B6600" w:rsidRPr="004E45A4">
        <w:rPr>
          <w:rFonts w:ascii="Times New Roman" w:hAnsi="Times New Roman"/>
          <w:b/>
          <w:spacing w:val="-4"/>
          <w:sz w:val="24"/>
          <w:szCs w:val="24"/>
          <w:lang w:val="en-US"/>
        </w:rPr>
        <w:t xml:space="preserve"> </w:t>
      </w:r>
    </w:p>
    <w:p w:rsidR="008617AB" w:rsidRPr="004E45A4" w:rsidRDefault="008617AB" w:rsidP="003C5549">
      <w:pPr>
        <w:jc w:val="both"/>
        <w:rPr>
          <w:rFonts w:eastAsia="Symbol"/>
          <w:sz w:val="24"/>
          <w:szCs w:val="24"/>
          <w:lang w:val="bg-BG" w:eastAsia="zh-CN"/>
        </w:rPr>
      </w:pPr>
    </w:p>
    <w:p w:rsidR="00BA5B2F" w:rsidRPr="004E45A4" w:rsidRDefault="004B6600" w:rsidP="00BA5B2F">
      <w:pPr>
        <w:ind w:firstLine="567"/>
        <w:jc w:val="both"/>
        <w:rPr>
          <w:rFonts w:eastAsia="Symbol"/>
          <w:sz w:val="24"/>
          <w:szCs w:val="24"/>
          <w:lang w:val="bg-BG" w:eastAsia="zh-CN"/>
        </w:rPr>
      </w:pPr>
      <w:r w:rsidRPr="004E45A4">
        <w:rPr>
          <w:b/>
          <w:sz w:val="24"/>
          <w:szCs w:val="24"/>
          <w:lang w:val="bg-BG"/>
        </w:rPr>
        <w:t>В</w:t>
      </w:r>
      <w:r w:rsidR="00C935AD" w:rsidRPr="004E45A4">
        <w:rPr>
          <w:b/>
          <w:sz w:val="24"/>
          <w:szCs w:val="24"/>
        </w:rPr>
        <w:t xml:space="preserve">) </w:t>
      </w:r>
      <w:r w:rsidR="00BA5B2F" w:rsidRPr="004E45A4">
        <w:rPr>
          <w:rFonts w:eastAsia="Symbol"/>
          <w:b/>
          <w:sz w:val="24"/>
          <w:szCs w:val="24"/>
          <w:lang w:val="bg-BG"/>
        </w:rPr>
        <w:t xml:space="preserve">Защитена зона </w:t>
      </w:r>
      <w:r w:rsidR="00BA5B2F" w:rsidRPr="004E45A4">
        <w:rPr>
          <w:rFonts w:eastAsia="Symbol"/>
          <w:b/>
          <w:sz w:val="24"/>
          <w:szCs w:val="24"/>
        </w:rPr>
        <w:t>BG</w:t>
      </w:r>
      <w:r w:rsidR="00BA5B2F" w:rsidRPr="004E45A4">
        <w:rPr>
          <w:rFonts w:eastAsia="Symbol"/>
          <w:b/>
          <w:sz w:val="24"/>
          <w:szCs w:val="24"/>
          <w:lang w:val="bg-BG"/>
        </w:rPr>
        <w:t xml:space="preserve">0000578 “Река Марица” – </w:t>
      </w:r>
      <w:r w:rsidR="00BA5B2F" w:rsidRPr="004E45A4">
        <w:rPr>
          <w:rFonts w:eastAsia="Symbol"/>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В защитената зона попадат следните отдели и подотдели: </w:t>
      </w:r>
      <w:r w:rsidR="00CF675B" w:rsidRPr="004E45A4">
        <w:rPr>
          <w:b/>
          <w:bCs/>
          <w:color w:val="000000"/>
          <w:sz w:val="24"/>
          <w:szCs w:val="24"/>
        </w:rPr>
        <w:t>111</w:t>
      </w:r>
      <w:r w:rsidR="00CF675B" w:rsidRPr="004E45A4">
        <w:rPr>
          <w:color w:val="000000"/>
          <w:sz w:val="24"/>
          <w:szCs w:val="24"/>
        </w:rPr>
        <w:t xml:space="preserve">; </w:t>
      </w:r>
      <w:r w:rsidR="00CF675B" w:rsidRPr="004E45A4">
        <w:rPr>
          <w:b/>
          <w:bCs/>
          <w:color w:val="000000"/>
          <w:sz w:val="24"/>
          <w:szCs w:val="24"/>
        </w:rPr>
        <w:t>121</w:t>
      </w:r>
      <w:r w:rsidR="00CF675B" w:rsidRPr="004E45A4">
        <w:rPr>
          <w:color w:val="000000"/>
          <w:sz w:val="24"/>
          <w:szCs w:val="24"/>
        </w:rPr>
        <w:t xml:space="preserve">: а, б, в, г, д, е, ж, з, и, к, л, м, н, о, п, р, с, т, у, ф, х, ц, ч, ш, щ, ю, я, г1, р1, с1, т1, 1, 3, 4, 5, 6, 7, 8, 9, 10, 11, 12, 13; </w:t>
      </w:r>
      <w:r w:rsidR="00CF675B" w:rsidRPr="004E45A4">
        <w:rPr>
          <w:b/>
          <w:bCs/>
          <w:color w:val="000000"/>
          <w:sz w:val="24"/>
          <w:szCs w:val="24"/>
        </w:rPr>
        <w:t>125</w:t>
      </w:r>
      <w:r w:rsidR="00CF675B" w:rsidRPr="004E45A4">
        <w:rPr>
          <w:color w:val="000000"/>
          <w:sz w:val="24"/>
          <w:szCs w:val="24"/>
        </w:rPr>
        <w:t xml:space="preserve">: в, г, д, е, ж, з, и, к, л, м, н, о, п, 1, 2, 3, 4, 5, 6, 7, 8; </w:t>
      </w:r>
      <w:r w:rsidR="00CF675B" w:rsidRPr="004E45A4">
        <w:rPr>
          <w:b/>
          <w:bCs/>
          <w:color w:val="000000"/>
          <w:sz w:val="24"/>
          <w:szCs w:val="24"/>
        </w:rPr>
        <w:t>126</w:t>
      </w:r>
      <w:r w:rsidR="00CF675B" w:rsidRPr="004E45A4">
        <w:rPr>
          <w:color w:val="000000"/>
          <w:sz w:val="24"/>
          <w:szCs w:val="24"/>
        </w:rPr>
        <w:t xml:space="preserve">: а; </w:t>
      </w:r>
      <w:r w:rsidR="00CF675B" w:rsidRPr="004E45A4">
        <w:rPr>
          <w:b/>
          <w:bCs/>
          <w:color w:val="000000"/>
          <w:sz w:val="24"/>
          <w:szCs w:val="24"/>
        </w:rPr>
        <w:t>136</w:t>
      </w:r>
      <w:r w:rsidR="00CF675B" w:rsidRPr="004E45A4">
        <w:rPr>
          <w:color w:val="000000"/>
          <w:sz w:val="24"/>
          <w:szCs w:val="24"/>
        </w:rPr>
        <w:t xml:space="preserve">: а1; </w:t>
      </w:r>
      <w:r w:rsidR="00CF675B" w:rsidRPr="004E45A4">
        <w:rPr>
          <w:b/>
          <w:bCs/>
          <w:color w:val="000000"/>
          <w:sz w:val="24"/>
          <w:szCs w:val="24"/>
        </w:rPr>
        <w:t>137</w:t>
      </w:r>
      <w:r w:rsidR="00CF675B" w:rsidRPr="004E45A4">
        <w:rPr>
          <w:color w:val="000000"/>
          <w:sz w:val="24"/>
          <w:szCs w:val="24"/>
        </w:rPr>
        <w:t xml:space="preserve">: а, б, в, г, з, л, м, н, о, п, р, с, т, у, ф, х, ц, ч, ш, щ, я, 1, 5, 6, 7; </w:t>
      </w:r>
      <w:r w:rsidR="00CF675B" w:rsidRPr="004E45A4">
        <w:rPr>
          <w:b/>
          <w:bCs/>
          <w:color w:val="000000"/>
          <w:sz w:val="24"/>
          <w:szCs w:val="24"/>
        </w:rPr>
        <w:t>138</w:t>
      </w:r>
      <w:r w:rsidR="00CF675B" w:rsidRPr="004E45A4">
        <w:rPr>
          <w:color w:val="000000"/>
          <w:sz w:val="24"/>
          <w:szCs w:val="24"/>
        </w:rPr>
        <w:t xml:space="preserve">; </w:t>
      </w:r>
      <w:r w:rsidR="00CF675B" w:rsidRPr="004E45A4">
        <w:rPr>
          <w:b/>
          <w:bCs/>
          <w:color w:val="000000"/>
          <w:sz w:val="24"/>
          <w:szCs w:val="24"/>
        </w:rPr>
        <w:t>139</w:t>
      </w:r>
      <w:r w:rsidR="00CF675B" w:rsidRPr="004E45A4">
        <w:rPr>
          <w:color w:val="000000"/>
          <w:sz w:val="24"/>
          <w:szCs w:val="24"/>
        </w:rPr>
        <w:t xml:space="preserve">; </w:t>
      </w:r>
      <w:r w:rsidR="00CF675B" w:rsidRPr="004E45A4">
        <w:rPr>
          <w:b/>
          <w:bCs/>
          <w:color w:val="000000"/>
          <w:sz w:val="24"/>
          <w:szCs w:val="24"/>
        </w:rPr>
        <w:t>140</w:t>
      </w:r>
      <w:r w:rsidR="00CF675B" w:rsidRPr="004E45A4">
        <w:rPr>
          <w:color w:val="000000"/>
          <w:sz w:val="24"/>
          <w:szCs w:val="24"/>
        </w:rPr>
        <w:t xml:space="preserve">: а, б, в, н, 1; </w:t>
      </w:r>
      <w:r w:rsidR="00CF675B" w:rsidRPr="004E45A4">
        <w:rPr>
          <w:b/>
          <w:bCs/>
          <w:color w:val="000000"/>
          <w:sz w:val="24"/>
          <w:szCs w:val="24"/>
        </w:rPr>
        <w:t>147</w:t>
      </w:r>
      <w:r w:rsidR="00CF675B" w:rsidRPr="004E45A4">
        <w:rPr>
          <w:color w:val="000000"/>
          <w:sz w:val="24"/>
          <w:szCs w:val="24"/>
        </w:rPr>
        <w:t xml:space="preserve">: а, б, в, г, з, и, к, 1, 2, 6; </w:t>
      </w:r>
      <w:r w:rsidR="00CF675B" w:rsidRPr="004E45A4">
        <w:rPr>
          <w:b/>
          <w:bCs/>
          <w:color w:val="000000"/>
          <w:sz w:val="24"/>
          <w:szCs w:val="24"/>
        </w:rPr>
        <w:t>148</w:t>
      </w:r>
      <w:r w:rsidR="00CF675B" w:rsidRPr="004E45A4">
        <w:rPr>
          <w:color w:val="000000"/>
          <w:sz w:val="24"/>
          <w:szCs w:val="24"/>
        </w:rPr>
        <w:t xml:space="preserve">: д, е, ж, з, и, л, м, н, о, п, р, с, т, у, ф, 3, 4, 5, 8, 10, 12, 13, 14, 15, 16; </w:t>
      </w:r>
      <w:r w:rsidR="00CF675B" w:rsidRPr="004E45A4">
        <w:rPr>
          <w:b/>
          <w:bCs/>
          <w:color w:val="000000"/>
          <w:sz w:val="24"/>
          <w:szCs w:val="24"/>
        </w:rPr>
        <w:t>161</w:t>
      </w:r>
      <w:r w:rsidR="00CF675B" w:rsidRPr="004E45A4">
        <w:rPr>
          <w:color w:val="000000"/>
          <w:sz w:val="24"/>
          <w:szCs w:val="24"/>
        </w:rPr>
        <w:t xml:space="preserve">; </w:t>
      </w:r>
      <w:r w:rsidR="00CF675B" w:rsidRPr="004E45A4">
        <w:rPr>
          <w:b/>
          <w:bCs/>
          <w:color w:val="000000"/>
          <w:sz w:val="24"/>
          <w:szCs w:val="24"/>
        </w:rPr>
        <w:t>193</w:t>
      </w:r>
      <w:r w:rsidR="00CF675B" w:rsidRPr="004E45A4">
        <w:rPr>
          <w:color w:val="000000"/>
          <w:sz w:val="24"/>
          <w:szCs w:val="24"/>
        </w:rPr>
        <w:t xml:space="preserve">: а, б, в, г, д, е, ж, 1, 2, 6, 7, 8, 9, 10, 11, 37; </w:t>
      </w:r>
      <w:r w:rsidR="00CF675B" w:rsidRPr="004E45A4">
        <w:rPr>
          <w:b/>
          <w:bCs/>
          <w:color w:val="000000"/>
          <w:sz w:val="24"/>
          <w:szCs w:val="24"/>
        </w:rPr>
        <w:t>207</w:t>
      </w:r>
      <w:r w:rsidR="00CF675B" w:rsidRPr="004E45A4">
        <w:rPr>
          <w:color w:val="000000"/>
          <w:sz w:val="24"/>
          <w:szCs w:val="24"/>
        </w:rPr>
        <w:t xml:space="preserve">: с, т, у, ф, 5, 6; </w:t>
      </w:r>
      <w:r w:rsidR="00CF675B" w:rsidRPr="004E45A4">
        <w:rPr>
          <w:b/>
          <w:bCs/>
          <w:color w:val="000000"/>
          <w:sz w:val="24"/>
          <w:szCs w:val="24"/>
        </w:rPr>
        <w:t>248</w:t>
      </w:r>
      <w:r w:rsidR="00CF675B" w:rsidRPr="004E45A4">
        <w:rPr>
          <w:color w:val="000000"/>
          <w:sz w:val="24"/>
          <w:szCs w:val="24"/>
        </w:rPr>
        <w:t xml:space="preserve">: у, ф, х, ц, ч, ш, щ, ю, я, а1, б1, в1, г1, д1, е1, н1, о1, 10; </w:t>
      </w:r>
      <w:r w:rsidR="00CF675B" w:rsidRPr="004E45A4">
        <w:rPr>
          <w:b/>
          <w:bCs/>
          <w:color w:val="000000"/>
          <w:sz w:val="24"/>
          <w:szCs w:val="24"/>
        </w:rPr>
        <w:t>599</w:t>
      </w:r>
      <w:r w:rsidR="00CF675B" w:rsidRPr="004E45A4">
        <w:rPr>
          <w:color w:val="000000"/>
          <w:sz w:val="24"/>
          <w:szCs w:val="24"/>
        </w:rPr>
        <w:t xml:space="preserve">: щ, ю, а1; </w:t>
      </w:r>
      <w:r w:rsidR="00CF675B" w:rsidRPr="004E45A4">
        <w:rPr>
          <w:b/>
          <w:bCs/>
          <w:color w:val="000000"/>
          <w:sz w:val="24"/>
          <w:szCs w:val="24"/>
        </w:rPr>
        <w:t>615</w:t>
      </w:r>
      <w:r w:rsidR="00CF675B" w:rsidRPr="004E45A4">
        <w:rPr>
          <w:color w:val="000000"/>
          <w:sz w:val="24"/>
          <w:szCs w:val="24"/>
        </w:rPr>
        <w:t xml:space="preserve">; </w:t>
      </w:r>
      <w:r w:rsidR="00CF675B" w:rsidRPr="004E45A4">
        <w:rPr>
          <w:b/>
          <w:bCs/>
          <w:color w:val="000000"/>
          <w:sz w:val="24"/>
          <w:szCs w:val="24"/>
        </w:rPr>
        <w:t>616</w:t>
      </w:r>
      <w:r w:rsidR="00CF675B" w:rsidRPr="004E45A4">
        <w:rPr>
          <w:color w:val="000000"/>
          <w:sz w:val="24"/>
          <w:szCs w:val="24"/>
        </w:rPr>
        <w:t xml:space="preserve">; </w:t>
      </w:r>
      <w:r w:rsidR="00CF675B" w:rsidRPr="004E45A4">
        <w:rPr>
          <w:b/>
          <w:bCs/>
          <w:color w:val="000000"/>
          <w:sz w:val="24"/>
          <w:szCs w:val="24"/>
        </w:rPr>
        <w:t>618</w:t>
      </w:r>
      <w:r w:rsidR="00CF675B" w:rsidRPr="004E45A4">
        <w:rPr>
          <w:color w:val="000000"/>
          <w:sz w:val="24"/>
          <w:szCs w:val="24"/>
        </w:rPr>
        <w:t xml:space="preserve">; </w:t>
      </w:r>
      <w:r w:rsidR="00CF675B" w:rsidRPr="004E45A4">
        <w:rPr>
          <w:b/>
          <w:bCs/>
          <w:color w:val="000000"/>
          <w:sz w:val="24"/>
          <w:szCs w:val="24"/>
        </w:rPr>
        <w:t>619</w:t>
      </w:r>
      <w:r w:rsidR="00CF675B" w:rsidRPr="004E45A4">
        <w:rPr>
          <w:color w:val="000000"/>
          <w:sz w:val="24"/>
          <w:szCs w:val="24"/>
        </w:rPr>
        <w:t xml:space="preserve">: а, б, в, г, д, е, ж, з, и, 1; </w:t>
      </w:r>
      <w:r w:rsidR="00CF675B" w:rsidRPr="004E45A4">
        <w:rPr>
          <w:b/>
          <w:bCs/>
          <w:color w:val="000000"/>
          <w:sz w:val="24"/>
          <w:szCs w:val="24"/>
        </w:rPr>
        <w:t>620</w:t>
      </w:r>
      <w:r w:rsidR="00CF675B" w:rsidRPr="004E45A4">
        <w:rPr>
          <w:color w:val="000000"/>
          <w:sz w:val="24"/>
          <w:szCs w:val="24"/>
        </w:rPr>
        <w:t xml:space="preserve">: а, б, в, г, д, е, ж, з, и, к, л, м, н, о, п, р, с, т, у, ф, е1; </w:t>
      </w:r>
      <w:r w:rsidR="00CF675B" w:rsidRPr="004E45A4">
        <w:rPr>
          <w:b/>
          <w:bCs/>
          <w:color w:val="000000"/>
          <w:sz w:val="24"/>
          <w:szCs w:val="24"/>
        </w:rPr>
        <w:t>621</w:t>
      </w:r>
      <w:r w:rsidR="00CF675B" w:rsidRPr="004E45A4">
        <w:rPr>
          <w:color w:val="000000"/>
          <w:sz w:val="24"/>
          <w:szCs w:val="24"/>
        </w:rPr>
        <w:t xml:space="preserve">; </w:t>
      </w:r>
      <w:r w:rsidR="00CF675B" w:rsidRPr="004E45A4">
        <w:rPr>
          <w:b/>
          <w:bCs/>
          <w:color w:val="000000"/>
          <w:sz w:val="24"/>
          <w:szCs w:val="24"/>
        </w:rPr>
        <w:t>623</w:t>
      </w:r>
      <w:r w:rsidR="00CF675B" w:rsidRPr="004E45A4">
        <w:rPr>
          <w:color w:val="000000"/>
          <w:sz w:val="24"/>
          <w:szCs w:val="24"/>
        </w:rPr>
        <w:t xml:space="preserve">: г, д, е, ж, з, и, к, л, м, н, о, п, 6, 7, 8, 9, 10, 11, 12; </w:t>
      </w:r>
      <w:r w:rsidR="00CF675B" w:rsidRPr="004E45A4">
        <w:rPr>
          <w:b/>
          <w:bCs/>
          <w:color w:val="000000"/>
          <w:sz w:val="24"/>
          <w:szCs w:val="24"/>
        </w:rPr>
        <w:t>624</w:t>
      </w:r>
      <w:r w:rsidR="00CF675B" w:rsidRPr="004E45A4">
        <w:rPr>
          <w:color w:val="000000"/>
          <w:sz w:val="24"/>
          <w:szCs w:val="24"/>
        </w:rPr>
        <w:t xml:space="preserve">: а, б, в, е, п, р, с, т, у, 1, 2, 3, 4, 5, 6, 7, 8, 9; </w:t>
      </w:r>
      <w:r w:rsidR="00CF675B" w:rsidRPr="004E45A4">
        <w:rPr>
          <w:b/>
          <w:bCs/>
          <w:color w:val="000000"/>
          <w:sz w:val="24"/>
          <w:szCs w:val="24"/>
        </w:rPr>
        <w:t>625</w:t>
      </w:r>
      <w:r w:rsidR="00CF675B" w:rsidRPr="004E45A4">
        <w:rPr>
          <w:color w:val="000000"/>
          <w:sz w:val="24"/>
          <w:szCs w:val="24"/>
        </w:rPr>
        <w:t>: а, б, в, г, д, е, ж, з, и, к, л, м, 1, 2, 3, 4, 5</w:t>
      </w:r>
      <w:r w:rsidR="00CF675B" w:rsidRPr="004E45A4">
        <w:rPr>
          <w:color w:val="000000"/>
          <w:sz w:val="24"/>
          <w:szCs w:val="24"/>
          <w:lang w:val="bg-BG"/>
        </w:rPr>
        <w:t xml:space="preserve"> – </w:t>
      </w:r>
      <w:r w:rsidR="00CF675B" w:rsidRPr="004E45A4">
        <w:rPr>
          <w:b/>
          <w:color w:val="000000"/>
          <w:sz w:val="24"/>
          <w:szCs w:val="24"/>
          <w:lang w:val="bg-BG"/>
        </w:rPr>
        <w:t xml:space="preserve">с </w:t>
      </w:r>
      <w:r w:rsidR="001434AB">
        <w:rPr>
          <w:rFonts w:eastAsia="Symbol"/>
          <w:b/>
          <w:sz w:val="24"/>
          <w:szCs w:val="24"/>
          <w:lang w:val="bg-BG" w:eastAsia="zh-CN"/>
        </w:rPr>
        <w:t xml:space="preserve">обща площ </w:t>
      </w:r>
      <w:r w:rsidR="00A77E98">
        <w:rPr>
          <w:rFonts w:eastAsia="Symbol"/>
          <w:b/>
          <w:sz w:val="24"/>
          <w:szCs w:val="24"/>
          <w:lang w:val="bg-BG" w:eastAsia="zh-CN"/>
        </w:rPr>
        <w:t>797,9</w:t>
      </w:r>
      <w:r w:rsidR="004560D2">
        <w:rPr>
          <w:rFonts w:eastAsia="Symbol"/>
          <w:b/>
          <w:sz w:val="24"/>
          <w:szCs w:val="24"/>
          <w:lang w:val="bg-BG" w:eastAsia="zh-CN"/>
        </w:rPr>
        <w:t xml:space="preserve"> ха </w:t>
      </w:r>
      <w:r w:rsidR="004560D2" w:rsidRPr="00580F68">
        <w:rPr>
          <w:rFonts w:eastAsia="Symbol"/>
          <w:sz w:val="24"/>
          <w:szCs w:val="24"/>
          <w:lang w:val="bg-BG" w:eastAsia="zh-CN"/>
        </w:rPr>
        <w:t>в пълен обхват</w:t>
      </w:r>
    </w:p>
    <w:p w:rsidR="00774F71" w:rsidRDefault="00C92CBD" w:rsidP="00774F71">
      <w:pPr>
        <w:rPr>
          <w:rFonts w:eastAsia="Symbol"/>
          <w:sz w:val="24"/>
          <w:szCs w:val="24"/>
          <w:lang w:val="bg-BG" w:eastAsia="zh-CN"/>
        </w:rPr>
      </w:pPr>
      <w:r w:rsidRPr="004E45A4">
        <w:rPr>
          <w:rFonts w:eastAsia="Symbol"/>
          <w:sz w:val="24"/>
          <w:szCs w:val="24"/>
          <w:lang w:val="bg-BG" w:eastAsia="zh-CN"/>
        </w:rPr>
        <w:tab/>
      </w:r>
      <w:r w:rsidR="001434AB">
        <w:rPr>
          <w:rFonts w:eastAsia="Symbol"/>
          <w:sz w:val="24"/>
          <w:szCs w:val="24"/>
          <w:lang w:val="bg-BG" w:eastAsia="zh-CN"/>
        </w:rPr>
        <w:t>Площ на местообитанията 281,8</w:t>
      </w:r>
      <w:r w:rsidR="00CB2B17" w:rsidRPr="004E45A4">
        <w:rPr>
          <w:rFonts w:eastAsia="Symbol"/>
          <w:sz w:val="24"/>
          <w:szCs w:val="24"/>
          <w:lang w:val="bg-BG" w:eastAsia="zh-CN"/>
        </w:rPr>
        <w:t xml:space="preserve"> ха</w:t>
      </w:r>
      <w:bookmarkStart w:id="4" w:name="_Toc108856195"/>
      <w:bookmarkStart w:id="5" w:name="_Toc108856194"/>
      <w:r w:rsidR="00F922C0">
        <w:rPr>
          <w:rFonts w:eastAsia="Symbol"/>
          <w:sz w:val="24"/>
          <w:szCs w:val="24"/>
          <w:lang w:val="bg-BG" w:eastAsia="zh-CN"/>
        </w:rPr>
        <w:t>, като следва:</w:t>
      </w:r>
    </w:p>
    <w:p w:rsidR="00A77E98" w:rsidRPr="004E45A4" w:rsidRDefault="00A77E98" w:rsidP="00A77E98">
      <w:pPr>
        <w:rPr>
          <w:i/>
          <w:sz w:val="24"/>
          <w:szCs w:val="24"/>
          <w:lang w:val="bg-BG"/>
        </w:rPr>
      </w:pPr>
      <w:r w:rsidRPr="004E45A4">
        <w:rPr>
          <w:i/>
          <w:sz w:val="24"/>
          <w:szCs w:val="24"/>
          <w:lang w:val="bg-BG"/>
        </w:rPr>
        <w:t xml:space="preserve">         - 91АА Източни гори от космат дъб (</w:t>
      </w:r>
      <w:proofErr w:type="spellStart"/>
      <w:r w:rsidRPr="004E45A4">
        <w:rPr>
          <w:i/>
          <w:sz w:val="24"/>
          <w:szCs w:val="24"/>
          <w:lang w:val="bg-BG"/>
        </w:rPr>
        <w:t>Eastern</w:t>
      </w:r>
      <w:proofErr w:type="spellEnd"/>
      <w:r w:rsidRPr="004E45A4">
        <w:rPr>
          <w:i/>
          <w:sz w:val="24"/>
          <w:szCs w:val="24"/>
          <w:lang w:val="bg-BG"/>
        </w:rPr>
        <w:t xml:space="preserve"> </w:t>
      </w:r>
      <w:proofErr w:type="spellStart"/>
      <w:r w:rsidRPr="004E45A4">
        <w:rPr>
          <w:i/>
          <w:sz w:val="24"/>
          <w:szCs w:val="24"/>
          <w:lang w:val="bg-BG"/>
        </w:rPr>
        <w:t>white</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forests) – </w:t>
      </w:r>
      <w:r w:rsidRPr="004E45A4">
        <w:rPr>
          <w:b/>
          <w:i/>
          <w:sz w:val="24"/>
          <w:szCs w:val="24"/>
          <w:lang w:val="bg-BG"/>
        </w:rPr>
        <w:t>с пло</w:t>
      </w:r>
      <w:r>
        <w:rPr>
          <w:b/>
          <w:i/>
          <w:sz w:val="24"/>
          <w:szCs w:val="24"/>
          <w:lang w:val="bg-BG"/>
        </w:rPr>
        <w:t>щ 178,9</w:t>
      </w:r>
      <w:r w:rsidRPr="004E45A4">
        <w:rPr>
          <w:b/>
          <w:i/>
          <w:sz w:val="24"/>
          <w:szCs w:val="24"/>
          <w:lang w:val="bg-BG"/>
        </w:rPr>
        <w:t xml:space="preserve"> ха</w:t>
      </w:r>
      <w:r>
        <w:rPr>
          <w:i/>
          <w:sz w:val="24"/>
          <w:szCs w:val="24"/>
          <w:lang w:val="bg-BG"/>
        </w:rPr>
        <w:t>.</w:t>
      </w:r>
    </w:p>
    <w:p w:rsidR="001434AB" w:rsidRPr="00A77E98" w:rsidRDefault="00A77E98" w:rsidP="00774F71">
      <w:pPr>
        <w:rPr>
          <w:i/>
          <w:sz w:val="24"/>
          <w:szCs w:val="24"/>
          <w:lang w:val="bg-BG"/>
        </w:rPr>
      </w:pPr>
      <w:r w:rsidRPr="004E45A4">
        <w:rPr>
          <w:i/>
          <w:sz w:val="24"/>
          <w:szCs w:val="24"/>
          <w:lang w:val="bg-BG"/>
        </w:rPr>
        <w:t xml:space="preserve">          - 91M0 Балкано-панонски церово-горунови гори (</w:t>
      </w:r>
      <w:proofErr w:type="spellStart"/>
      <w:r w:rsidRPr="004E45A4">
        <w:rPr>
          <w:i/>
          <w:sz w:val="24"/>
          <w:szCs w:val="24"/>
          <w:lang w:val="bg-BG"/>
        </w:rPr>
        <w:t>Pannonian-Balkanic</w:t>
      </w:r>
      <w:proofErr w:type="spellEnd"/>
      <w:r w:rsidRPr="004E45A4">
        <w:rPr>
          <w:i/>
          <w:sz w:val="24"/>
          <w:szCs w:val="24"/>
          <w:lang w:val="bg-BG"/>
        </w:rPr>
        <w:t xml:space="preserve"> </w:t>
      </w:r>
      <w:proofErr w:type="spellStart"/>
      <w:r w:rsidRPr="004E45A4">
        <w:rPr>
          <w:i/>
          <w:sz w:val="24"/>
          <w:szCs w:val="24"/>
          <w:lang w:val="bg-BG"/>
        </w:rPr>
        <w:t>turkey</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 </w:t>
      </w:r>
      <w:proofErr w:type="spellStart"/>
      <w:r w:rsidRPr="004E45A4">
        <w:rPr>
          <w:i/>
          <w:sz w:val="24"/>
          <w:szCs w:val="24"/>
          <w:lang w:val="bg-BG"/>
        </w:rPr>
        <w:t>sessile</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forests</w:t>
      </w:r>
      <w:r>
        <w:rPr>
          <w:i/>
          <w:sz w:val="24"/>
          <w:szCs w:val="24"/>
          <w:lang w:val="bg-BG"/>
        </w:rPr>
        <w:t xml:space="preserve">) – </w:t>
      </w:r>
      <w:r w:rsidRPr="00A77E98">
        <w:rPr>
          <w:b/>
          <w:i/>
          <w:sz w:val="24"/>
          <w:szCs w:val="24"/>
          <w:lang w:val="bg-BG"/>
        </w:rPr>
        <w:t>с площ 24,2 ха .</w:t>
      </w:r>
    </w:p>
    <w:p w:rsidR="00774F71" w:rsidRPr="004E45A4" w:rsidRDefault="00774F71" w:rsidP="00774F71">
      <w:pPr>
        <w:rPr>
          <w:i/>
          <w:sz w:val="24"/>
          <w:szCs w:val="24"/>
          <w:lang w:val="bg-BG"/>
        </w:rPr>
      </w:pPr>
      <w:r w:rsidRPr="004E45A4">
        <w:rPr>
          <w:rFonts w:eastAsia="Symbol"/>
          <w:sz w:val="24"/>
          <w:szCs w:val="24"/>
          <w:lang w:val="bg-BG" w:eastAsia="zh-CN"/>
        </w:rPr>
        <w:t xml:space="preserve">           - </w:t>
      </w:r>
      <w:r w:rsidR="00D95A17" w:rsidRPr="004E45A4">
        <w:rPr>
          <w:bCs/>
          <w:i/>
          <w:spacing w:val="-4"/>
          <w:sz w:val="24"/>
          <w:szCs w:val="24"/>
          <w:lang w:val="bg-BG"/>
        </w:rPr>
        <w:t xml:space="preserve">91F0 </w:t>
      </w:r>
      <w:r w:rsidR="00D95A17" w:rsidRPr="004E45A4">
        <w:rPr>
          <w:bCs/>
          <w:i/>
          <w:sz w:val="24"/>
          <w:szCs w:val="24"/>
          <w:lang w:val="bg-BG"/>
        </w:rPr>
        <w:t xml:space="preserve">Крайречни смесени гори от Quercus robur, Ulmus laevis и Fraxinus excelsior или Fraxinus </w:t>
      </w:r>
      <w:proofErr w:type="spellStart"/>
      <w:r w:rsidR="00D95A17" w:rsidRPr="004E45A4">
        <w:rPr>
          <w:bCs/>
          <w:i/>
          <w:sz w:val="24"/>
          <w:szCs w:val="24"/>
          <w:lang w:val="bg-BG"/>
        </w:rPr>
        <w:t>angustifolia</w:t>
      </w:r>
      <w:proofErr w:type="spellEnd"/>
      <w:r w:rsidR="00D95A17" w:rsidRPr="004E45A4">
        <w:rPr>
          <w:bCs/>
          <w:i/>
          <w:sz w:val="24"/>
          <w:szCs w:val="24"/>
          <w:lang w:val="bg-BG"/>
        </w:rPr>
        <w:t xml:space="preserve"> покрай г</w:t>
      </w:r>
      <w:r w:rsidR="00A77E98">
        <w:rPr>
          <w:bCs/>
          <w:i/>
          <w:sz w:val="24"/>
          <w:szCs w:val="24"/>
          <w:lang w:val="bg-BG"/>
        </w:rPr>
        <w:t>олеми реки (</w:t>
      </w:r>
      <w:proofErr w:type="spellStart"/>
      <w:r w:rsidR="00A77E98">
        <w:rPr>
          <w:bCs/>
          <w:i/>
          <w:sz w:val="24"/>
          <w:szCs w:val="24"/>
          <w:lang w:val="bg-BG"/>
        </w:rPr>
        <w:t>Ulmenion</w:t>
      </w:r>
      <w:proofErr w:type="spellEnd"/>
      <w:r w:rsidR="00A77E98">
        <w:rPr>
          <w:bCs/>
          <w:i/>
          <w:sz w:val="24"/>
          <w:szCs w:val="24"/>
          <w:lang w:val="bg-BG"/>
        </w:rPr>
        <w:t xml:space="preserve"> </w:t>
      </w:r>
      <w:proofErr w:type="spellStart"/>
      <w:r w:rsidR="00A77E98">
        <w:rPr>
          <w:bCs/>
          <w:i/>
          <w:sz w:val="24"/>
          <w:szCs w:val="24"/>
          <w:lang w:val="bg-BG"/>
        </w:rPr>
        <w:t>minoris</w:t>
      </w:r>
      <w:proofErr w:type="spellEnd"/>
      <w:r w:rsidR="00A77E98">
        <w:rPr>
          <w:bCs/>
          <w:i/>
          <w:sz w:val="24"/>
          <w:szCs w:val="24"/>
          <w:lang w:val="bg-BG"/>
        </w:rPr>
        <w:t>) -</w:t>
      </w:r>
      <w:r w:rsidR="00D95A17" w:rsidRPr="004E45A4">
        <w:rPr>
          <w:i/>
          <w:sz w:val="24"/>
          <w:szCs w:val="24"/>
          <w:lang w:val="bg-BG"/>
        </w:rPr>
        <w:t xml:space="preserve"> </w:t>
      </w:r>
      <w:r w:rsidR="00A77E98">
        <w:rPr>
          <w:b/>
          <w:i/>
          <w:sz w:val="24"/>
          <w:szCs w:val="24"/>
          <w:lang w:val="bg-BG"/>
        </w:rPr>
        <w:t xml:space="preserve">с площ </w:t>
      </w:r>
      <w:r w:rsidR="001434AB">
        <w:rPr>
          <w:b/>
          <w:i/>
          <w:sz w:val="24"/>
          <w:szCs w:val="24"/>
          <w:lang w:val="bg-BG"/>
        </w:rPr>
        <w:t>3,0</w:t>
      </w:r>
      <w:r w:rsidR="00D95A17" w:rsidRPr="004E45A4">
        <w:rPr>
          <w:b/>
          <w:i/>
          <w:sz w:val="24"/>
          <w:szCs w:val="24"/>
          <w:lang w:val="bg-BG"/>
        </w:rPr>
        <w:t>ха</w:t>
      </w:r>
      <w:bookmarkEnd w:id="4"/>
      <w:bookmarkEnd w:id="5"/>
      <w:r w:rsidR="00A77E98">
        <w:rPr>
          <w:i/>
          <w:sz w:val="24"/>
          <w:szCs w:val="24"/>
          <w:lang w:val="bg-BG"/>
        </w:rPr>
        <w:t>.</w:t>
      </w:r>
    </w:p>
    <w:p w:rsidR="00BA5B2F" w:rsidRPr="00AB39EB" w:rsidRDefault="00774F71" w:rsidP="00AB39EB">
      <w:pPr>
        <w:rPr>
          <w:rFonts w:eastAsia="Symbol"/>
          <w:sz w:val="24"/>
          <w:szCs w:val="24"/>
          <w:lang w:val="bg-BG" w:eastAsia="zh-CN"/>
        </w:rPr>
      </w:pPr>
      <w:r w:rsidRPr="004E45A4">
        <w:rPr>
          <w:i/>
          <w:sz w:val="24"/>
          <w:szCs w:val="24"/>
          <w:lang w:val="bg-BG"/>
        </w:rPr>
        <w:t xml:space="preserve">           - </w:t>
      </w:r>
      <w:r w:rsidR="00D95A17" w:rsidRPr="004E45A4">
        <w:rPr>
          <w:i/>
          <w:sz w:val="24"/>
          <w:szCs w:val="24"/>
          <w:lang w:val="bg-BG"/>
        </w:rPr>
        <w:t xml:space="preserve">92A0 Крайречни галерии от Salix alba и Populus alba (Salix alba and Populus alba </w:t>
      </w:r>
      <w:proofErr w:type="spellStart"/>
      <w:r w:rsidR="00D95A17" w:rsidRPr="004E45A4">
        <w:rPr>
          <w:i/>
          <w:sz w:val="24"/>
          <w:szCs w:val="24"/>
          <w:lang w:val="bg-BG"/>
        </w:rPr>
        <w:t>galleries</w:t>
      </w:r>
      <w:proofErr w:type="spellEnd"/>
      <w:r w:rsidR="00D95A17" w:rsidRPr="004E45A4">
        <w:rPr>
          <w:i/>
          <w:sz w:val="24"/>
          <w:szCs w:val="24"/>
          <w:lang w:val="bg-BG"/>
        </w:rPr>
        <w:t xml:space="preserve">) - </w:t>
      </w:r>
      <w:r w:rsidR="001434AB" w:rsidRPr="00A77E98">
        <w:rPr>
          <w:b/>
          <w:i/>
          <w:sz w:val="24"/>
          <w:szCs w:val="24"/>
          <w:lang w:val="bg-BG"/>
        </w:rPr>
        <w:t>с площ 75,7 ха</w:t>
      </w:r>
      <w:r w:rsidR="00AB39EB">
        <w:rPr>
          <w:b/>
          <w:i/>
          <w:sz w:val="24"/>
          <w:szCs w:val="24"/>
          <w:lang w:val="bg-BG"/>
        </w:rPr>
        <w:t>.</w:t>
      </w:r>
      <w:r w:rsidR="001434AB">
        <w:rPr>
          <w:i/>
          <w:sz w:val="24"/>
          <w:szCs w:val="24"/>
          <w:lang w:val="bg-BG"/>
        </w:rPr>
        <w:t xml:space="preserve"> </w:t>
      </w:r>
      <w:r w:rsidR="00D95A17" w:rsidRPr="004E45A4">
        <w:rPr>
          <w:i/>
          <w:sz w:val="24"/>
          <w:szCs w:val="24"/>
          <w:lang w:val="bg-BG"/>
        </w:rPr>
        <w:t xml:space="preserve"> </w:t>
      </w:r>
    </w:p>
    <w:p w:rsidR="000A71DF" w:rsidRPr="004E45A4" w:rsidRDefault="00BA5B2F" w:rsidP="000A71DF">
      <w:pPr>
        <w:ind w:firstLine="567"/>
        <w:jc w:val="both"/>
        <w:rPr>
          <w:b/>
          <w:sz w:val="24"/>
          <w:szCs w:val="24"/>
          <w:lang w:val="bg-BG"/>
        </w:rPr>
      </w:pPr>
      <w:r w:rsidRPr="004E45A4">
        <w:rPr>
          <w:b/>
          <w:sz w:val="24"/>
          <w:szCs w:val="24"/>
          <w:lang w:val="bg-BG"/>
        </w:rPr>
        <w:t>Площта на държавните горски територии е</w:t>
      </w:r>
      <w:r w:rsidR="001434AB">
        <w:rPr>
          <w:b/>
          <w:sz w:val="24"/>
          <w:szCs w:val="24"/>
          <w:lang w:val="bg-BG"/>
        </w:rPr>
        <w:t xml:space="preserve"> 697,7</w:t>
      </w:r>
      <w:r w:rsidRPr="004E45A4">
        <w:rPr>
          <w:b/>
          <w:sz w:val="24"/>
          <w:szCs w:val="24"/>
          <w:lang w:val="bg-BG"/>
        </w:rPr>
        <w:t xml:space="preserve"> ха</w:t>
      </w:r>
      <w:r w:rsidRPr="004E45A4">
        <w:rPr>
          <w:sz w:val="24"/>
          <w:szCs w:val="24"/>
          <w:lang w:val="bg-BG"/>
        </w:rPr>
        <w:t xml:space="preserve"> </w:t>
      </w:r>
      <w:r w:rsidR="00D43CA6" w:rsidRPr="004E45A4">
        <w:rPr>
          <w:sz w:val="24"/>
          <w:szCs w:val="24"/>
          <w:lang w:val="bg-BG"/>
        </w:rPr>
        <w:t xml:space="preserve"> </w:t>
      </w:r>
      <w:r w:rsidR="000A71DF" w:rsidRPr="004E45A4">
        <w:rPr>
          <w:sz w:val="24"/>
          <w:szCs w:val="24"/>
          <w:lang w:val="bg-BG"/>
        </w:rPr>
        <w:t xml:space="preserve">с площ  на </w:t>
      </w:r>
      <w:r w:rsidR="0046702A" w:rsidRPr="004E45A4">
        <w:rPr>
          <w:sz w:val="24"/>
          <w:szCs w:val="24"/>
          <w:lang w:val="bg-BG"/>
        </w:rPr>
        <w:t>местообитания на площ от</w:t>
      </w:r>
      <w:r w:rsidR="0046702A" w:rsidRPr="004E45A4">
        <w:rPr>
          <w:b/>
          <w:sz w:val="24"/>
          <w:szCs w:val="24"/>
          <w:lang w:val="bg-BG"/>
        </w:rPr>
        <w:t xml:space="preserve"> </w:t>
      </w:r>
      <w:r w:rsidR="001434AB">
        <w:rPr>
          <w:b/>
          <w:sz w:val="24"/>
          <w:szCs w:val="24"/>
          <w:lang w:val="bg-BG"/>
        </w:rPr>
        <w:t>253,0</w:t>
      </w:r>
      <w:r w:rsidR="000A71DF" w:rsidRPr="004E45A4">
        <w:rPr>
          <w:b/>
          <w:sz w:val="24"/>
          <w:szCs w:val="24"/>
          <w:lang w:val="bg-BG"/>
        </w:rPr>
        <w:t xml:space="preserve"> ха.</w:t>
      </w:r>
    </w:p>
    <w:p w:rsidR="0046702A" w:rsidRPr="004E45A4" w:rsidRDefault="0046702A" w:rsidP="000A71DF">
      <w:pPr>
        <w:ind w:left="720" w:firstLine="720"/>
        <w:jc w:val="both"/>
        <w:rPr>
          <w:sz w:val="24"/>
          <w:szCs w:val="24"/>
          <w:lang w:val="bg-BG"/>
        </w:rPr>
      </w:pPr>
      <w:r w:rsidRPr="004E45A4">
        <w:rPr>
          <w:sz w:val="24"/>
          <w:szCs w:val="24"/>
          <w:lang w:val="bg-BG"/>
        </w:rPr>
        <w:t xml:space="preserve"> </w:t>
      </w:r>
    </w:p>
    <w:p w:rsidR="00DB0F0E" w:rsidRPr="004E45A4" w:rsidRDefault="00E07F00" w:rsidP="00936217">
      <w:pPr>
        <w:ind w:firstLine="567"/>
        <w:jc w:val="both"/>
        <w:rPr>
          <w:rFonts w:eastAsia="Symbol"/>
          <w:sz w:val="24"/>
          <w:szCs w:val="24"/>
          <w:lang w:val="bg-BG" w:eastAsia="zh-CN"/>
        </w:rPr>
      </w:pPr>
      <w:r>
        <w:rPr>
          <w:b/>
          <w:sz w:val="24"/>
          <w:szCs w:val="24"/>
          <w:lang w:val="bg-BG"/>
        </w:rPr>
        <w:t xml:space="preserve">     Г</w:t>
      </w:r>
      <w:r>
        <w:rPr>
          <w:b/>
          <w:sz w:val="24"/>
          <w:szCs w:val="24"/>
        </w:rPr>
        <w:t xml:space="preserve">) </w:t>
      </w:r>
      <w:r w:rsidR="00DB0F0E" w:rsidRPr="004E45A4">
        <w:rPr>
          <w:rFonts w:eastAsia="Symbol"/>
          <w:b/>
          <w:sz w:val="24"/>
          <w:szCs w:val="24"/>
          <w:lang w:val="bg-BG"/>
        </w:rPr>
        <w:t xml:space="preserve">Защитена зона </w:t>
      </w:r>
      <w:r w:rsidR="00DB0F0E" w:rsidRPr="004E45A4">
        <w:rPr>
          <w:rFonts w:eastAsia="Symbol"/>
          <w:b/>
          <w:sz w:val="24"/>
          <w:szCs w:val="24"/>
        </w:rPr>
        <w:t>BG</w:t>
      </w:r>
      <w:r w:rsidR="00BA67D6" w:rsidRPr="004E45A4">
        <w:rPr>
          <w:rFonts w:eastAsia="Symbol"/>
          <w:b/>
          <w:sz w:val="24"/>
          <w:szCs w:val="24"/>
          <w:lang w:val="bg-BG"/>
        </w:rPr>
        <w:t>0001032 “</w:t>
      </w:r>
      <w:r w:rsidR="00DB0F0E" w:rsidRPr="004E45A4">
        <w:rPr>
          <w:rFonts w:eastAsia="Symbol"/>
          <w:b/>
          <w:sz w:val="24"/>
          <w:szCs w:val="24"/>
          <w:lang w:val="bg-BG"/>
        </w:rPr>
        <w:t>Родопи</w:t>
      </w:r>
      <w:r w:rsidR="00BA67D6" w:rsidRPr="004E45A4">
        <w:rPr>
          <w:rFonts w:eastAsia="Symbol"/>
          <w:b/>
          <w:sz w:val="24"/>
          <w:szCs w:val="24"/>
          <w:lang w:val="bg-BG"/>
        </w:rPr>
        <w:t>-Източни</w:t>
      </w:r>
      <w:r w:rsidR="00DB0F0E" w:rsidRPr="004E45A4">
        <w:rPr>
          <w:rFonts w:eastAsia="Symbol"/>
          <w:b/>
          <w:sz w:val="24"/>
          <w:szCs w:val="24"/>
          <w:lang w:val="bg-BG"/>
        </w:rPr>
        <w:t xml:space="preserve">” – </w:t>
      </w:r>
      <w:r w:rsidR="00DB0F0E" w:rsidRPr="004E45A4">
        <w:rPr>
          <w:rFonts w:eastAsia="Symbol"/>
          <w:sz w:val="24"/>
          <w:szCs w:val="24"/>
          <w:lang w:val="bg-BG" w:eastAsia="zh-CN"/>
        </w:rPr>
        <w:t xml:space="preserve">съгласно решение №122/02.03.2007 г. за приемане на списък на защитени зони за опазване на дивите птици </w:t>
      </w:r>
      <w:r w:rsidR="00DB0F0E" w:rsidRPr="004E45A4">
        <w:rPr>
          <w:rFonts w:eastAsia="Symbol"/>
          <w:sz w:val="24"/>
          <w:szCs w:val="24"/>
          <w:lang w:val="bg-BG" w:eastAsia="zh-CN"/>
        </w:rPr>
        <w:lastRenderedPageBreak/>
        <w:t>и защитени зони опазване на природните местообитания и на дивата флора и фауна (ДВ бр. 21, 09.03.2007 г.).</w:t>
      </w:r>
      <w:r w:rsidR="009639D8" w:rsidRPr="004E45A4">
        <w:rPr>
          <w:sz w:val="24"/>
          <w:szCs w:val="24"/>
          <w:lang w:val="bg-BG"/>
        </w:rPr>
        <w:t xml:space="preserve"> и Решение № 811/16.11.2010 г. за изменение и допълнение на списъци на защитените зони за опазване на природните местообитания и на дивата флора и фауна и за приемане на Списък на защитените зони за опазване на природните местообитания и на дивата флора и фауна (ДВ бр. 96/07.12.2010 г.),</w:t>
      </w:r>
      <w:r w:rsidR="00DB0F0E" w:rsidRPr="004E45A4">
        <w:rPr>
          <w:rFonts w:eastAsia="Symbol"/>
          <w:sz w:val="24"/>
          <w:szCs w:val="24"/>
          <w:lang w:val="bg-BG" w:eastAsia="zh-CN"/>
        </w:rPr>
        <w:t xml:space="preserve"> </w:t>
      </w:r>
      <w:r w:rsidR="00DB0F0E" w:rsidRPr="004E45A4">
        <w:rPr>
          <w:rFonts w:eastAsia="Symbol"/>
          <w:b/>
          <w:sz w:val="24"/>
          <w:szCs w:val="24"/>
          <w:lang w:val="bg-BG" w:eastAsia="zh-CN"/>
        </w:rPr>
        <w:t>обявена със заповед  на МОСВ № РД 267/31.03.2021 г</w:t>
      </w:r>
      <w:r w:rsidR="00DB0F0E" w:rsidRPr="004E45A4">
        <w:rPr>
          <w:rFonts w:eastAsia="Symbol"/>
          <w:sz w:val="24"/>
          <w:szCs w:val="24"/>
          <w:lang w:val="bg-BG" w:eastAsia="zh-CN"/>
        </w:rPr>
        <w:t xml:space="preserve"> (ДВ бр.43 от 21 г)</w:t>
      </w:r>
    </w:p>
    <w:p w:rsidR="008D66F2" w:rsidRPr="00412C50" w:rsidRDefault="00DB0F0E" w:rsidP="008D66F2">
      <w:pPr>
        <w:pStyle w:val="SilvaText"/>
        <w:rPr>
          <w:rFonts w:ascii="Times New Roman" w:eastAsia="Symbol" w:hAnsi="Times New Roman"/>
          <w:sz w:val="24"/>
          <w:szCs w:val="24"/>
        </w:rPr>
      </w:pPr>
      <w:r w:rsidRPr="004E45A4">
        <w:rPr>
          <w:rFonts w:ascii="Times New Roman" w:eastAsia="Symbol" w:hAnsi="Times New Roman"/>
          <w:sz w:val="24"/>
          <w:szCs w:val="24"/>
          <w:lang w:eastAsia="zh-CN"/>
        </w:rPr>
        <w:t xml:space="preserve"> В защитената зона попадат следните отдели и подотдели:</w:t>
      </w:r>
      <w:r w:rsidRPr="004E45A4">
        <w:rPr>
          <w:rFonts w:ascii="Times New Roman" w:eastAsia="Symbol" w:hAnsi="Times New Roman"/>
          <w:sz w:val="24"/>
          <w:szCs w:val="24"/>
        </w:rPr>
        <w:t xml:space="preserve"> </w:t>
      </w:r>
      <w:r w:rsidR="00CF675B" w:rsidRPr="004E45A4">
        <w:rPr>
          <w:rFonts w:ascii="Times New Roman" w:hAnsi="Times New Roman"/>
          <w:b/>
          <w:bCs/>
          <w:color w:val="000000"/>
          <w:sz w:val="24"/>
          <w:szCs w:val="24"/>
        </w:rPr>
        <w:t>257</w:t>
      </w:r>
      <w:r w:rsidR="00CF675B" w:rsidRPr="004E45A4">
        <w:rPr>
          <w:rFonts w:ascii="Times New Roman" w:hAnsi="Times New Roman"/>
          <w:color w:val="000000"/>
          <w:sz w:val="24"/>
          <w:szCs w:val="24"/>
        </w:rPr>
        <w:t xml:space="preserve">: д, е; </w:t>
      </w:r>
      <w:r w:rsidR="00CF675B" w:rsidRPr="004E45A4">
        <w:rPr>
          <w:rFonts w:ascii="Times New Roman" w:hAnsi="Times New Roman"/>
          <w:b/>
          <w:bCs/>
          <w:color w:val="000000"/>
          <w:sz w:val="24"/>
          <w:szCs w:val="24"/>
        </w:rPr>
        <w:t>258</w:t>
      </w:r>
      <w:r w:rsidR="00CF675B" w:rsidRPr="004E45A4">
        <w:rPr>
          <w:rFonts w:ascii="Times New Roman" w:hAnsi="Times New Roman"/>
          <w:color w:val="000000"/>
          <w:sz w:val="24"/>
          <w:szCs w:val="24"/>
        </w:rPr>
        <w:t xml:space="preserve">: в, е, ж, з, и, о, п, 3, 4, 5, 6, 9; </w:t>
      </w:r>
      <w:r w:rsidR="00CF675B" w:rsidRPr="004E45A4">
        <w:rPr>
          <w:rFonts w:ascii="Times New Roman" w:hAnsi="Times New Roman"/>
          <w:b/>
          <w:bCs/>
          <w:color w:val="000000"/>
          <w:sz w:val="24"/>
          <w:szCs w:val="24"/>
        </w:rPr>
        <w:t>259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263</w:t>
      </w:r>
      <w:r w:rsidR="00CF675B" w:rsidRPr="004E45A4">
        <w:rPr>
          <w:rFonts w:ascii="Times New Roman" w:hAnsi="Times New Roman"/>
          <w:color w:val="000000"/>
          <w:sz w:val="24"/>
          <w:szCs w:val="24"/>
        </w:rPr>
        <w:t xml:space="preserve">: а, б, д, е, ж, з, и, к, л, 1, 3, 4, 6; </w:t>
      </w:r>
      <w:r w:rsidR="00CF675B" w:rsidRPr="004E45A4">
        <w:rPr>
          <w:rFonts w:ascii="Times New Roman" w:hAnsi="Times New Roman"/>
          <w:b/>
          <w:bCs/>
          <w:color w:val="000000"/>
          <w:sz w:val="24"/>
          <w:szCs w:val="24"/>
        </w:rPr>
        <w:t>264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267</w:t>
      </w:r>
      <w:r w:rsidR="00CF675B" w:rsidRPr="004E45A4">
        <w:rPr>
          <w:rFonts w:ascii="Times New Roman" w:hAnsi="Times New Roman"/>
          <w:color w:val="000000"/>
          <w:sz w:val="24"/>
          <w:szCs w:val="24"/>
        </w:rPr>
        <w:t xml:space="preserve">: б, в, г, д, е, ж, з, и, к; </w:t>
      </w:r>
      <w:r w:rsidR="00CF675B" w:rsidRPr="004E45A4">
        <w:rPr>
          <w:rFonts w:ascii="Times New Roman" w:hAnsi="Times New Roman"/>
          <w:b/>
          <w:bCs/>
          <w:color w:val="000000"/>
          <w:sz w:val="24"/>
          <w:szCs w:val="24"/>
        </w:rPr>
        <w:t>268</w:t>
      </w:r>
      <w:r w:rsidR="00CF675B" w:rsidRPr="004E45A4">
        <w:rPr>
          <w:rFonts w:ascii="Times New Roman" w:hAnsi="Times New Roman"/>
          <w:color w:val="000000"/>
          <w:sz w:val="24"/>
          <w:szCs w:val="24"/>
        </w:rPr>
        <w:t xml:space="preserve">: б, г, д, е; </w:t>
      </w:r>
      <w:r w:rsidR="00CF675B" w:rsidRPr="004E45A4">
        <w:rPr>
          <w:rFonts w:ascii="Times New Roman" w:hAnsi="Times New Roman"/>
          <w:b/>
          <w:bCs/>
          <w:color w:val="000000"/>
          <w:sz w:val="24"/>
          <w:szCs w:val="24"/>
        </w:rPr>
        <w:t>269</w:t>
      </w:r>
      <w:r w:rsidR="00CF675B" w:rsidRPr="004E45A4">
        <w:rPr>
          <w:rFonts w:ascii="Times New Roman" w:hAnsi="Times New Roman"/>
          <w:color w:val="000000"/>
          <w:sz w:val="24"/>
          <w:szCs w:val="24"/>
        </w:rPr>
        <w:t xml:space="preserve">: а, б; </w:t>
      </w:r>
      <w:r w:rsidR="00CF675B" w:rsidRPr="004E45A4">
        <w:rPr>
          <w:rFonts w:ascii="Times New Roman" w:hAnsi="Times New Roman"/>
          <w:b/>
          <w:bCs/>
          <w:color w:val="000000"/>
          <w:sz w:val="24"/>
          <w:szCs w:val="24"/>
        </w:rPr>
        <w:t>271</w:t>
      </w:r>
      <w:r w:rsidR="00CF675B" w:rsidRPr="004E45A4">
        <w:rPr>
          <w:rFonts w:ascii="Times New Roman" w:hAnsi="Times New Roman"/>
          <w:color w:val="000000"/>
          <w:sz w:val="24"/>
          <w:szCs w:val="24"/>
        </w:rPr>
        <w:t xml:space="preserve">: 7, 11; </w:t>
      </w:r>
      <w:r w:rsidR="00CF675B" w:rsidRPr="004E45A4">
        <w:rPr>
          <w:rFonts w:ascii="Times New Roman" w:hAnsi="Times New Roman"/>
          <w:b/>
          <w:bCs/>
          <w:color w:val="000000"/>
          <w:sz w:val="24"/>
          <w:szCs w:val="24"/>
        </w:rPr>
        <w:t>272</w:t>
      </w:r>
      <w:r w:rsidR="00CF675B" w:rsidRPr="004E45A4">
        <w:rPr>
          <w:rFonts w:ascii="Times New Roman" w:hAnsi="Times New Roman"/>
          <w:color w:val="000000"/>
          <w:sz w:val="24"/>
          <w:szCs w:val="24"/>
        </w:rPr>
        <w:t xml:space="preserve">: б, в, г, д, 2, 3; </w:t>
      </w:r>
      <w:r w:rsidR="00CF675B" w:rsidRPr="004E45A4">
        <w:rPr>
          <w:rFonts w:ascii="Times New Roman" w:hAnsi="Times New Roman"/>
          <w:b/>
          <w:bCs/>
          <w:color w:val="000000"/>
          <w:sz w:val="24"/>
          <w:szCs w:val="24"/>
        </w:rPr>
        <w:t>274</w:t>
      </w:r>
      <w:r w:rsidR="00CF675B" w:rsidRPr="004E45A4">
        <w:rPr>
          <w:rFonts w:ascii="Times New Roman" w:hAnsi="Times New Roman"/>
          <w:color w:val="000000"/>
          <w:sz w:val="24"/>
          <w:szCs w:val="24"/>
        </w:rPr>
        <w:t xml:space="preserve">: а, б, в, г, е, ж, з, и, к, 1, 2; </w:t>
      </w:r>
      <w:r w:rsidR="00CF675B" w:rsidRPr="004E45A4">
        <w:rPr>
          <w:rFonts w:ascii="Times New Roman" w:hAnsi="Times New Roman"/>
          <w:b/>
          <w:bCs/>
          <w:color w:val="000000"/>
          <w:sz w:val="24"/>
          <w:szCs w:val="24"/>
        </w:rPr>
        <w:t>275</w:t>
      </w:r>
      <w:r w:rsidR="00CF675B" w:rsidRPr="004E45A4">
        <w:rPr>
          <w:rFonts w:ascii="Times New Roman" w:hAnsi="Times New Roman"/>
          <w:color w:val="000000"/>
          <w:sz w:val="24"/>
          <w:szCs w:val="24"/>
        </w:rPr>
        <w:t xml:space="preserve">: в, д, е, ж, 1; </w:t>
      </w:r>
      <w:r w:rsidR="00CF675B" w:rsidRPr="004E45A4">
        <w:rPr>
          <w:rFonts w:ascii="Times New Roman" w:hAnsi="Times New Roman"/>
          <w:b/>
          <w:bCs/>
          <w:color w:val="000000"/>
          <w:sz w:val="24"/>
          <w:szCs w:val="24"/>
        </w:rPr>
        <w:t>276</w:t>
      </w:r>
      <w:r w:rsidR="00CF675B" w:rsidRPr="004E45A4">
        <w:rPr>
          <w:rFonts w:ascii="Times New Roman" w:hAnsi="Times New Roman"/>
          <w:color w:val="000000"/>
          <w:sz w:val="24"/>
          <w:szCs w:val="24"/>
        </w:rPr>
        <w:t xml:space="preserve">: в, д, е, 4, 8; </w:t>
      </w:r>
      <w:r w:rsidR="00CF675B" w:rsidRPr="004E45A4">
        <w:rPr>
          <w:rFonts w:ascii="Times New Roman" w:hAnsi="Times New Roman"/>
          <w:b/>
          <w:bCs/>
          <w:color w:val="000000"/>
          <w:sz w:val="24"/>
          <w:szCs w:val="24"/>
        </w:rPr>
        <w:t>277</w:t>
      </w:r>
      <w:r w:rsidR="00CF675B" w:rsidRPr="004E45A4">
        <w:rPr>
          <w:rFonts w:ascii="Times New Roman" w:hAnsi="Times New Roman"/>
          <w:color w:val="000000"/>
          <w:sz w:val="24"/>
          <w:szCs w:val="24"/>
        </w:rPr>
        <w:t xml:space="preserve">: к, л, 1; </w:t>
      </w:r>
      <w:r w:rsidR="00CF675B" w:rsidRPr="004E45A4">
        <w:rPr>
          <w:rFonts w:ascii="Times New Roman" w:hAnsi="Times New Roman"/>
          <w:b/>
          <w:bCs/>
          <w:color w:val="000000"/>
          <w:sz w:val="24"/>
          <w:szCs w:val="24"/>
        </w:rPr>
        <w:t>281</w:t>
      </w:r>
      <w:r w:rsidR="00CF675B" w:rsidRPr="004E45A4">
        <w:rPr>
          <w:rFonts w:ascii="Times New Roman" w:hAnsi="Times New Roman"/>
          <w:color w:val="000000"/>
          <w:sz w:val="24"/>
          <w:szCs w:val="24"/>
        </w:rPr>
        <w:t xml:space="preserve">: в, 4, 5; </w:t>
      </w:r>
      <w:r w:rsidR="00CF675B" w:rsidRPr="004E45A4">
        <w:rPr>
          <w:rFonts w:ascii="Times New Roman" w:hAnsi="Times New Roman"/>
          <w:b/>
          <w:bCs/>
          <w:color w:val="000000"/>
          <w:sz w:val="24"/>
          <w:szCs w:val="24"/>
        </w:rPr>
        <w:t>282</w:t>
      </w:r>
      <w:r w:rsidR="00CF675B" w:rsidRPr="004E45A4">
        <w:rPr>
          <w:rFonts w:ascii="Times New Roman" w:hAnsi="Times New Roman"/>
          <w:color w:val="000000"/>
          <w:sz w:val="24"/>
          <w:szCs w:val="24"/>
        </w:rPr>
        <w:t xml:space="preserve">: в, г, 3; </w:t>
      </w:r>
      <w:r w:rsidR="00CF675B" w:rsidRPr="004E45A4">
        <w:rPr>
          <w:rFonts w:ascii="Times New Roman" w:hAnsi="Times New Roman"/>
          <w:b/>
          <w:bCs/>
          <w:color w:val="000000"/>
          <w:sz w:val="24"/>
          <w:szCs w:val="24"/>
        </w:rPr>
        <w:t>302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309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310</w:t>
      </w:r>
      <w:r w:rsidR="00CF675B" w:rsidRPr="004E45A4">
        <w:rPr>
          <w:rFonts w:ascii="Times New Roman" w:hAnsi="Times New Roman"/>
          <w:color w:val="000000"/>
          <w:sz w:val="24"/>
          <w:szCs w:val="24"/>
        </w:rPr>
        <w:t xml:space="preserve">: ж, з, и, к, л, м, н, о, п, р, с, 1, 2, 3, 4, 5, 6; </w:t>
      </w:r>
      <w:r w:rsidR="00CF675B" w:rsidRPr="004E45A4">
        <w:rPr>
          <w:rFonts w:ascii="Times New Roman" w:hAnsi="Times New Roman"/>
          <w:b/>
          <w:bCs/>
          <w:color w:val="000000"/>
          <w:sz w:val="24"/>
          <w:szCs w:val="24"/>
        </w:rPr>
        <w:t>311</w:t>
      </w:r>
      <w:r w:rsidR="00CF675B" w:rsidRPr="004E45A4">
        <w:rPr>
          <w:rFonts w:ascii="Times New Roman" w:hAnsi="Times New Roman"/>
          <w:color w:val="000000"/>
          <w:sz w:val="24"/>
          <w:szCs w:val="24"/>
        </w:rPr>
        <w:t xml:space="preserve">: в, г, д, е, ж, з, и, к, л, м, н, о, п, 2, 3; </w:t>
      </w:r>
      <w:r w:rsidR="00CF675B" w:rsidRPr="004E45A4">
        <w:rPr>
          <w:rFonts w:ascii="Times New Roman" w:hAnsi="Times New Roman"/>
          <w:b/>
          <w:bCs/>
          <w:color w:val="000000"/>
          <w:sz w:val="24"/>
          <w:szCs w:val="24"/>
        </w:rPr>
        <w:t>312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313</w:t>
      </w:r>
      <w:r w:rsidR="00CF675B" w:rsidRPr="004E45A4">
        <w:rPr>
          <w:rFonts w:ascii="Times New Roman" w:hAnsi="Times New Roman"/>
          <w:color w:val="000000"/>
          <w:sz w:val="24"/>
          <w:szCs w:val="24"/>
        </w:rPr>
        <w:t xml:space="preserve">: б, н, т, у; </w:t>
      </w:r>
      <w:r w:rsidR="00CF675B" w:rsidRPr="004E45A4">
        <w:rPr>
          <w:rFonts w:ascii="Times New Roman" w:hAnsi="Times New Roman"/>
          <w:b/>
          <w:bCs/>
          <w:color w:val="000000"/>
          <w:sz w:val="24"/>
          <w:szCs w:val="24"/>
        </w:rPr>
        <w:t>314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315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316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317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318</w:t>
      </w:r>
      <w:r w:rsidR="00CF675B" w:rsidRPr="004E45A4">
        <w:rPr>
          <w:rFonts w:ascii="Times New Roman" w:hAnsi="Times New Roman"/>
          <w:color w:val="000000"/>
          <w:sz w:val="24"/>
          <w:szCs w:val="24"/>
        </w:rPr>
        <w:t xml:space="preserve">: г, д, е, ж, з, и, к, л, м, 1, 2; </w:t>
      </w:r>
      <w:r w:rsidR="00CF675B" w:rsidRPr="004E45A4">
        <w:rPr>
          <w:rFonts w:ascii="Times New Roman" w:hAnsi="Times New Roman"/>
          <w:b/>
          <w:bCs/>
          <w:color w:val="000000"/>
          <w:sz w:val="24"/>
          <w:szCs w:val="24"/>
        </w:rPr>
        <w:t>319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320</w:t>
      </w:r>
      <w:r w:rsidR="00CF675B" w:rsidRPr="004E45A4">
        <w:rPr>
          <w:rFonts w:ascii="Times New Roman" w:hAnsi="Times New Roman"/>
          <w:color w:val="000000"/>
          <w:sz w:val="24"/>
          <w:szCs w:val="24"/>
        </w:rPr>
        <w:t xml:space="preserve">: б, в, г, д, е; </w:t>
      </w:r>
      <w:r w:rsidR="00CF675B" w:rsidRPr="004E45A4">
        <w:rPr>
          <w:rFonts w:ascii="Times New Roman" w:hAnsi="Times New Roman"/>
          <w:b/>
          <w:bCs/>
          <w:color w:val="000000"/>
          <w:sz w:val="24"/>
          <w:szCs w:val="24"/>
        </w:rPr>
        <w:t>321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325</w:t>
      </w:r>
      <w:r w:rsidR="00CF675B" w:rsidRPr="004E45A4">
        <w:rPr>
          <w:rFonts w:ascii="Times New Roman" w:hAnsi="Times New Roman"/>
          <w:color w:val="000000"/>
          <w:sz w:val="24"/>
          <w:szCs w:val="24"/>
        </w:rPr>
        <w:t xml:space="preserve">: а, б, в, г, д, е, ж, з, и; </w:t>
      </w:r>
      <w:r w:rsidR="00CF675B" w:rsidRPr="004E45A4">
        <w:rPr>
          <w:rFonts w:ascii="Times New Roman" w:hAnsi="Times New Roman"/>
          <w:b/>
          <w:bCs/>
          <w:color w:val="000000"/>
          <w:sz w:val="24"/>
          <w:szCs w:val="24"/>
        </w:rPr>
        <w:t>326</w:t>
      </w:r>
      <w:r w:rsidR="00CF675B" w:rsidRPr="004E45A4">
        <w:rPr>
          <w:rFonts w:ascii="Times New Roman" w:hAnsi="Times New Roman"/>
          <w:color w:val="000000"/>
          <w:sz w:val="24"/>
          <w:szCs w:val="24"/>
        </w:rPr>
        <w:t xml:space="preserve">: а, б, в, г, д, и; </w:t>
      </w:r>
      <w:r w:rsidR="00CF675B" w:rsidRPr="004E45A4">
        <w:rPr>
          <w:rFonts w:ascii="Times New Roman" w:hAnsi="Times New Roman"/>
          <w:b/>
          <w:bCs/>
          <w:color w:val="000000"/>
          <w:sz w:val="24"/>
          <w:szCs w:val="24"/>
        </w:rPr>
        <w:t>327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329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331</w:t>
      </w:r>
      <w:r w:rsidR="00CF675B" w:rsidRPr="004E45A4">
        <w:rPr>
          <w:rFonts w:ascii="Times New Roman" w:hAnsi="Times New Roman"/>
          <w:color w:val="000000"/>
          <w:sz w:val="24"/>
          <w:szCs w:val="24"/>
        </w:rPr>
        <w:t xml:space="preserve">: а, д, е, ж, з, и, к, л, м, н, о, п, р, с, 2; </w:t>
      </w:r>
      <w:r w:rsidR="00CF675B" w:rsidRPr="004E45A4">
        <w:rPr>
          <w:rFonts w:ascii="Times New Roman" w:hAnsi="Times New Roman"/>
          <w:b/>
          <w:bCs/>
          <w:color w:val="000000"/>
          <w:sz w:val="24"/>
          <w:szCs w:val="24"/>
        </w:rPr>
        <w:t>332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339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340</w:t>
      </w:r>
      <w:r w:rsidR="00CF675B" w:rsidRPr="004E45A4">
        <w:rPr>
          <w:rFonts w:ascii="Times New Roman" w:hAnsi="Times New Roman"/>
          <w:color w:val="000000"/>
          <w:sz w:val="24"/>
          <w:szCs w:val="24"/>
        </w:rPr>
        <w:t xml:space="preserve">: а, 1; </w:t>
      </w:r>
      <w:r w:rsidR="00CF675B" w:rsidRPr="004E45A4">
        <w:rPr>
          <w:rFonts w:ascii="Times New Roman" w:hAnsi="Times New Roman"/>
          <w:b/>
          <w:bCs/>
          <w:color w:val="000000"/>
          <w:sz w:val="24"/>
          <w:szCs w:val="24"/>
        </w:rPr>
        <w:t>341</w:t>
      </w:r>
      <w:r w:rsidR="00CF675B" w:rsidRPr="004E45A4">
        <w:rPr>
          <w:rFonts w:ascii="Times New Roman" w:hAnsi="Times New Roman"/>
          <w:color w:val="000000"/>
          <w:sz w:val="24"/>
          <w:szCs w:val="24"/>
        </w:rPr>
        <w:t xml:space="preserve">: а, и, к; </w:t>
      </w:r>
      <w:r w:rsidR="00CF675B" w:rsidRPr="004E45A4">
        <w:rPr>
          <w:rFonts w:ascii="Times New Roman" w:hAnsi="Times New Roman"/>
          <w:b/>
          <w:bCs/>
          <w:color w:val="000000"/>
          <w:sz w:val="24"/>
          <w:szCs w:val="24"/>
        </w:rPr>
        <w:t>342</w:t>
      </w:r>
      <w:r w:rsidR="00CF675B" w:rsidRPr="004E45A4">
        <w:rPr>
          <w:rFonts w:ascii="Times New Roman" w:hAnsi="Times New Roman"/>
          <w:color w:val="000000"/>
          <w:sz w:val="24"/>
          <w:szCs w:val="24"/>
        </w:rPr>
        <w:t xml:space="preserve">: б, 1; </w:t>
      </w:r>
      <w:r w:rsidR="00CF675B" w:rsidRPr="004E45A4">
        <w:rPr>
          <w:rFonts w:ascii="Times New Roman" w:hAnsi="Times New Roman"/>
          <w:b/>
          <w:bCs/>
          <w:color w:val="000000"/>
          <w:sz w:val="24"/>
          <w:szCs w:val="24"/>
        </w:rPr>
        <w:t>343</w:t>
      </w:r>
      <w:r w:rsidR="00CF675B" w:rsidRPr="004E45A4">
        <w:rPr>
          <w:rFonts w:ascii="Times New Roman" w:hAnsi="Times New Roman"/>
          <w:color w:val="000000"/>
          <w:sz w:val="24"/>
          <w:szCs w:val="24"/>
        </w:rPr>
        <w:t xml:space="preserve">: а, б, в, г, д, е, и, к, л, м, н, 1, 2, 3, 4, 5, 6, 7; </w:t>
      </w:r>
      <w:r w:rsidR="00CF675B" w:rsidRPr="004E45A4">
        <w:rPr>
          <w:rFonts w:ascii="Times New Roman" w:hAnsi="Times New Roman"/>
          <w:b/>
          <w:bCs/>
          <w:color w:val="000000"/>
          <w:sz w:val="24"/>
          <w:szCs w:val="24"/>
        </w:rPr>
        <w:t>344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345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346</w:t>
      </w:r>
      <w:r w:rsidR="00CF675B" w:rsidRPr="004E45A4">
        <w:rPr>
          <w:rFonts w:ascii="Times New Roman" w:hAnsi="Times New Roman"/>
          <w:color w:val="000000"/>
          <w:sz w:val="24"/>
          <w:szCs w:val="24"/>
        </w:rPr>
        <w:t xml:space="preserve">: а, б, в, г, д, е, ж, з, и, к, 1, 2, 3, 4, 5, 6; </w:t>
      </w:r>
      <w:r w:rsidR="00CF675B" w:rsidRPr="004E45A4">
        <w:rPr>
          <w:rFonts w:ascii="Times New Roman" w:hAnsi="Times New Roman"/>
          <w:b/>
          <w:bCs/>
          <w:color w:val="000000"/>
          <w:sz w:val="24"/>
          <w:szCs w:val="24"/>
        </w:rPr>
        <w:t>347</w:t>
      </w:r>
      <w:r w:rsidR="00CF675B" w:rsidRPr="004E45A4">
        <w:rPr>
          <w:rFonts w:ascii="Times New Roman" w:hAnsi="Times New Roman"/>
          <w:color w:val="000000"/>
          <w:sz w:val="24"/>
          <w:szCs w:val="24"/>
        </w:rPr>
        <w:t xml:space="preserve">: а, б, в, г, д, е, ж, з, и, к, л, м, 1, 2, 3, 4; </w:t>
      </w:r>
      <w:r w:rsidR="00CF675B" w:rsidRPr="004E45A4">
        <w:rPr>
          <w:rFonts w:ascii="Times New Roman" w:hAnsi="Times New Roman"/>
          <w:b/>
          <w:bCs/>
          <w:color w:val="000000"/>
          <w:sz w:val="24"/>
          <w:szCs w:val="24"/>
        </w:rPr>
        <w:t>348</w:t>
      </w:r>
      <w:r w:rsidR="00CF675B" w:rsidRPr="004E45A4">
        <w:rPr>
          <w:rFonts w:ascii="Times New Roman" w:hAnsi="Times New Roman"/>
          <w:color w:val="000000"/>
          <w:sz w:val="24"/>
          <w:szCs w:val="24"/>
        </w:rPr>
        <w:t xml:space="preserve">: а, б, в, г, д, е, ж, з, и, л, м, 1, 2; </w:t>
      </w:r>
      <w:r w:rsidR="00CF675B" w:rsidRPr="004E45A4">
        <w:rPr>
          <w:rFonts w:ascii="Times New Roman" w:hAnsi="Times New Roman"/>
          <w:b/>
          <w:bCs/>
          <w:color w:val="000000"/>
          <w:sz w:val="24"/>
          <w:szCs w:val="24"/>
        </w:rPr>
        <w:t>349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350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351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352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353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354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355</w:t>
      </w:r>
      <w:r w:rsidR="00CF675B" w:rsidRPr="004E45A4">
        <w:rPr>
          <w:rFonts w:ascii="Times New Roman" w:hAnsi="Times New Roman"/>
          <w:color w:val="000000"/>
          <w:sz w:val="24"/>
          <w:szCs w:val="24"/>
        </w:rPr>
        <w:t xml:space="preserve">: б, в; </w:t>
      </w:r>
      <w:r w:rsidR="00CF675B" w:rsidRPr="004E45A4">
        <w:rPr>
          <w:rFonts w:ascii="Times New Roman" w:hAnsi="Times New Roman"/>
          <w:b/>
          <w:bCs/>
          <w:color w:val="000000"/>
          <w:sz w:val="24"/>
          <w:szCs w:val="24"/>
        </w:rPr>
        <w:t>363</w:t>
      </w:r>
      <w:r w:rsidR="00CF675B" w:rsidRPr="004E45A4">
        <w:rPr>
          <w:rFonts w:ascii="Times New Roman" w:hAnsi="Times New Roman"/>
          <w:color w:val="000000"/>
          <w:sz w:val="24"/>
          <w:szCs w:val="24"/>
        </w:rPr>
        <w:t xml:space="preserve">: з, и, 5; </w:t>
      </w:r>
      <w:r w:rsidR="00CF675B" w:rsidRPr="004E45A4">
        <w:rPr>
          <w:rFonts w:ascii="Times New Roman" w:hAnsi="Times New Roman"/>
          <w:b/>
          <w:bCs/>
          <w:color w:val="000000"/>
          <w:sz w:val="24"/>
          <w:szCs w:val="24"/>
        </w:rPr>
        <w:t>377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378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379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389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399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400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401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402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403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408</w:t>
      </w:r>
      <w:r w:rsidR="00CF675B" w:rsidRPr="004E45A4">
        <w:rPr>
          <w:rFonts w:ascii="Times New Roman" w:hAnsi="Times New Roman"/>
          <w:color w:val="000000"/>
          <w:sz w:val="24"/>
          <w:szCs w:val="24"/>
        </w:rPr>
        <w:t xml:space="preserve">: а, б, в, г, д, е, з, и, л, у; </w:t>
      </w:r>
      <w:r w:rsidR="00CF675B" w:rsidRPr="004E45A4">
        <w:rPr>
          <w:rFonts w:ascii="Times New Roman" w:hAnsi="Times New Roman"/>
          <w:b/>
          <w:bCs/>
          <w:color w:val="000000"/>
          <w:sz w:val="24"/>
          <w:szCs w:val="24"/>
        </w:rPr>
        <w:t>409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410</w:t>
      </w:r>
      <w:r w:rsidR="00CF675B" w:rsidRPr="004E45A4">
        <w:rPr>
          <w:rFonts w:ascii="Times New Roman" w:hAnsi="Times New Roman"/>
          <w:color w:val="000000"/>
          <w:sz w:val="24"/>
          <w:szCs w:val="24"/>
        </w:rPr>
        <w:t xml:space="preserve">: м, н, о, п, р, с, т, у, 4, 5, 6, 7, 8, 9, 10, 11; </w:t>
      </w:r>
      <w:r w:rsidR="00CF675B" w:rsidRPr="004E45A4">
        <w:rPr>
          <w:rFonts w:ascii="Times New Roman" w:hAnsi="Times New Roman"/>
          <w:b/>
          <w:bCs/>
          <w:color w:val="000000"/>
          <w:sz w:val="24"/>
          <w:szCs w:val="24"/>
        </w:rPr>
        <w:t>411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412</w:t>
      </w:r>
      <w:r w:rsidR="00CF675B" w:rsidRPr="004E45A4">
        <w:rPr>
          <w:rFonts w:ascii="Times New Roman" w:hAnsi="Times New Roman"/>
          <w:color w:val="000000"/>
          <w:sz w:val="24"/>
          <w:szCs w:val="24"/>
        </w:rPr>
        <w:t xml:space="preserve">: а, г, 5, 6; </w:t>
      </w:r>
      <w:r w:rsidR="00CF675B" w:rsidRPr="004E45A4">
        <w:rPr>
          <w:rFonts w:ascii="Times New Roman" w:hAnsi="Times New Roman"/>
          <w:b/>
          <w:bCs/>
          <w:color w:val="000000"/>
          <w:sz w:val="24"/>
          <w:szCs w:val="24"/>
        </w:rPr>
        <w:t>413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414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419</w:t>
      </w:r>
      <w:r w:rsidR="00CF675B" w:rsidRPr="004E45A4">
        <w:rPr>
          <w:rFonts w:ascii="Times New Roman" w:hAnsi="Times New Roman"/>
          <w:color w:val="000000"/>
          <w:sz w:val="24"/>
          <w:szCs w:val="24"/>
        </w:rPr>
        <w:t xml:space="preserve">: г, 2; </w:t>
      </w:r>
      <w:r w:rsidR="00CF675B" w:rsidRPr="004E45A4">
        <w:rPr>
          <w:rFonts w:ascii="Times New Roman" w:hAnsi="Times New Roman"/>
          <w:b/>
          <w:bCs/>
          <w:color w:val="000000"/>
          <w:sz w:val="24"/>
          <w:szCs w:val="24"/>
        </w:rPr>
        <w:t>420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421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422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423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424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425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426</w:t>
      </w:r>
      <w:r w:rsidR="00CF675B" w:rsidRPr="004E45A4">
        <w:rPr>
          <w:rFonts w:ascii="Times New Roman" w:hAnsi="Times New Roman"/>
          <w:color w:val="000000"/>
          <w:sz w:val="24"/>
          <w:szCs w:val="24"/>
        </w:rPr>
        <w:t xml:space="preserve">: а, б, в, г, д, 1, 2, 3; </w:t>
      </w:r>
      <w:r w:rsidR="00CF675B" w:rsidRPr="004E45A4">
        <w:rPr>
          <w:rFonts w:ascii="Times New Roman" w:hAnsi="Times New Roman"/>
          <w:b/>
          <w:bCs/>
          <w:color w:val="000000"/>
          <w:sz w:val="24"/>
          <w:szCs w:val="24"/>
        </w:rPr>
        <w:t>427</w:t>
      </w:r>
      <w:r w:rsidR="00CF675B" w:rsidRPr="004E45A4">
        <w:rPr>
          <w:rFonts w:ascii="Times New Roman" w:hAnsi="Times New Roman"/>
          <w:color w:val="000000"/>
          <w:sz w:val="24"/>
          <w:szCs w:val="24"/>
        </w:rPr>
        <w:t xml:space="preserve">: м, н, о, п, р, с, т, у, ф, 5; </w:t>
      </w:r>
      <w:r w:rsidR="00CF675B" w:rsidRPr="004E45A4">
        <w:rPr>
          <w:rFonts w:ascii="Times New Roman" w:hAnsi="Times New Roman"/>
          <w:b/>
          <w:bCs/>
          <w:color w:val="000000"/>
          <w:sz w:val="24"/>
          <w:szCs w:val="24"/>
        </w:rPr>
        <w:t>428</w:t>
      </w:r>
      <w:r w:rsidR="00CF675B" w:rsidRPr="004E45A4">
        <w:rPr>
          <w:rFonts w:ascii="Times New Roman" w:hAnsi="Times New Roman"/>
          <w:color w:val="000000"/>
          <w:sz w:val="24"/>
          <w:szCs w:val="24"/>
        </w:rPr>
        <w:t xml:space="preserve">: д, е, ж, з, и, к, 5, 6; </w:t>
      </w:r>
      <w:r w:rsidR="00CF675B" w:rsidRPr="004E45A4">
        <w:rPr>
          <w:rFonts w:ascii="Times New Roman" w:hAnsi="Times New Roman"/>
          <w:b/>
          <w:bCs/>
          <w:color w:val="000000"/>
          <w:sz w:val="24"/>
          <w:szCs w:val="24"/>
        </w:rPr>
        <w:t>429</w:t>
      </w:r>
      <w:r w:rsidR="00CF675B" w:rsidRPr="004E45A4">
        <w:rPr>
          <w:rFonts w:ascii="Times New Roman" w:hAnsi="Times New Roman"/>
          <w:color w:val="000000"/>
          <w:sz w:val="24"/>
          <w:szCs w:val="24"/>
        </w:rPr>
        <w:t xml:space="preserve">: а, б, в, ж, к, л, 1; </w:t>
      </w:r>
      <w:r w:rsidR="00CF675B" w:rsidRPr="004E45A4">
        <w:rPr>
          <w:rFonts w:ascii="Times New Roman" w:hAnsi="Times New Roman"/>
          <w:b/>
          <w:bCs/>
          <w:color w:val="000000"/>
          <w:sz w:val="24"/>
          <w:szCs w:val="24"/>
        </w:rPr>
        <w:t>430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439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449</w:t>
      </w:r>
      <w:r w:rsidR="00CF675B" w:rsidRPr="004E45A4">
        <w:rPr>
          <w:rFonts w:ascii="Times New Roman" w:hAnsi="Times New Roman"/>
          <w:color w:val="000000"/>
          <w:sz w:val="24"/>
          <w:szCs w:val="24"/>
        </w:rPr>
        <w:t xml:space="preserve">: а, б, д, е, ж, з, и, к, л, 1, 2, 3, 4, 5, 6, 7, 8, 9, 10, 11, 12, 13, 14, 15; </w:t>
      </w:r>
      <w:r w:rsidR="00CF675B" w:rsidRPr="004E45A4">
        <w:rPr>
          <w:rFonts w:ascii="Times New Roman" w:hAnsi="Times New Roman"/>
          <w:b/>
          <w:bCs/>
          <w:color w:val="000000"/>
          <w:sz w:val="24"/>
          <w:szCs w:val="24"/>
        </w:rPr>
        <w:t>450</w:t>
      </w:r>
      <w:r w:rsidR="00CF675B" w:rsidRPr="004E45A4">
        <w:rPr>
          <w:rFonts w:ascii="Times New Roman" w:hAnsi="Times New Roman"/>
          <w:color w:val="000000"/>
          <w:sz w:val="24"/>
          <w:szCs w:val="24"/>
        </w:rPr>
        <w:t xml:space="preserve">: а, б, г, д, е, 1, 2, 3, 4, 5, 7, 8; </w:t>
      </w:r>
      <w:r w:rsidR="00CF675B" w:rsidRPr="004E45A4">
        <w:rPr>
          <w:rFonts w:ascii="Times New Roman" w:hAnsi="Times New Roman"/>
          <w:b/>
          <w:bCs/>
          <w:color w:val="000000"/>
          <w:sz w:val="24"/>
          <w:szCs w:val="24"/>
        </w:rPr>
        <w:t>451</w:t>
      </w:r>
      <w:r w:rsidR="00CF675B" w:rsidRPr="004E45A4">
        <w:rPr>
          <w:rFonts w:ascii="Times New Roman" w:hAnsi="Times New Roman"/>
          <w:color w:val="000000"/>
          <w:sz w:val="24"/>
          <w:szCs w:val="24"/>
        </w:rPr>
        <w:t xml:space="preserve">: а, б, в, г, д, е, и, к, л, м, н, 1, 2, 3, 4, 5, 6, 7, 8, 9; </w:t>
      </w:r>
      <w:r w:rsidR="00CF675B" w:rsidRPr="004E45A4">
        <w:rPr>
          <w:rFonts w:ascii="Times New Roman" w:hAnsi="Times New Roman"/>
          <w:b/>
          <w:bCs/>
          <w:color w:val="000000"/>
          <w:sz w:val="24"/>
          <w:szCs w:val="24"/>
        </w:rPr>
        <w:t>452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453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454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455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456</w:t>
      </w:r>
      <w:r w:rsidR="00CF675B" w:rsidRPr="004E45A4">
        <w:rPr>
          <w:rFonts w:ascii="Times New Roman" w:hAnsi="Times New Roman"/>
          <w:color w:val="000000"/>
          <w:sz w:val="24"/>
          <w:szCs w:val="24"/>
        </w:rPr>
        <w:t xml:space="preserve">: а, б, в, г, д, е, з, м, н, о, п, р, с, 1, 2, 3, 4, 5, 6, 7, 8, 9, 10, 11; </w:t>
      </w:r>
      <w:r w:rsidR="00CF675B" w:rsidRPr="004E45A4">
        <w:rPr>
          <w:rFonts w:ascii="Times New Roman" w:hAnsi="Times New Roman"/>
          <w:b/>
          <w:bCs/>
          <w:color w:val="000000"/>
          <w:sz w:val="24"/>
          <w:szCs w:val="24"/>
        </w:rPr>
        <w:t>457</w:t>
      </w:r>
      <w:r w:rsidR="00CF675B" w:rsidRPr="004E45A4">
        <w:rPr>
          <w:rFonts w:ascii="Times New Roman" w:hAnsi="Times New Roman"/>
          <w:color w:val="000000"/>
          <w:sz w:val="24"/>
          <w:szCs w:val="24"/>
        </w:rPr>
        <w:t xml:space="preserve">: а, б, в, г, д, е, ж, з, и, о, 1, 2, 3, 4, 5, 6, 7, 8; </w:t>
      </w:r>
      <w:r w:rsidR="00CF675B" w:rsidRPr="004E45A4">
        <w:rPr>
          <w:rFonts w:ascii="Times New Roman" w:hAnsi="Times New Roman"/>
          <w:b/>
          <w:bCs/>
          <w:color w:val="000000"/>
          <w:sz w:val="24"/>
          <w:szCs w:val="24"/>
        </w:rPr>
        <w:t>460</w:t>
      </w:r>
      <w:r w:rsidR="00CF675B" w:rsidRPr="004E45A4">
        <w:rPr>
          <w:rFonts w:ascii="Times New Roman" w:hAnsi="Times New Roman"/>
          <w:color w:val="000000"/>
          <w:sz w:val="24"/>
          <w:szCs w:val="24"/>
        </w:rPr>
        <w:t xml:space="preserve">: а, ж, к, 1, 7; </w:t>
      </w:r>
      <w:r w:rsidR="00CF675B" w:rsidRPr="004E45A4">
        <w:rPr>
          <w:rFonts w:ascii="Times New Roman" w:hAnsi="Times New Roman"/>
          <w:b/>
          <w:bCs/>
          <w:color w:val="000000"/>
          <w:sz w:val="24"/>
          <w:szCs w:val="24"/>
        </w:rPr>
        <w:t>463</w:t>
      </w:r>
      <w:r w:rsidR="00CF675B" w:rsidRPr="004E45A4">
        <w:rPr>
          <w:rFonts w:ascii="Times New Roman" w:hAnsi="Times New Roman"/>
          <w:color w:val="000000"/>
          <w:sz w:val="24"/>
          <w:szCs w:val="24"/>
        </w:rPr>
        <w:t xml:space="preserve">: а, б, в, г, д, е, ж, з, 1, 2, 3, 4, 5, 6, 7, 13, 14, 15; </w:t>
      </w:r>
      <w:r w:rsidR="00CF675B" w:rsidRPr="004E45A4">
        <w:rPr>
          <w:rFonts w:ascii="Times New Roman" w:hAnsi="Times New Roman"/>
          <w:b/>
          <w:bCs/>
          <w:color w:val="000000"/>
          <w:sz w:val="24"/>
          <w:szCs w:val="24"/>
        </w:rPr>
        <w:t>464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465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466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467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468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469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479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489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499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500</w:t>
      </w:r>
      <w:r w:rsidR="00CF675B" w:rsidRPr="004E45A4">
        <w:rPr>
          <w:rFonts w:ascii="Times New Roman" w:hAnsi="Times New Roman"/>
          <w:color w:val="000000"/>
          <w:sz w:val="24"/>
          <w:szCs w:val="24"/>
        </w:rPr>
        <w:t xml:space="preserve">: а, б, в, г, д; </w:t>
      </w:r>
      <w:r w:rsidR="00CF675B" w:rsidRPr="004E45A4">
        <w:rPr>
          <w:rFonts w:ascii="Times New Roman" w:hAnsi="Times New Roman"/>
          <w:b/>
          <w:bCs/>
          <w:color w:val="000000"/>
          <w:sz w:val="24"/>
          <w:szCs w:val="24"/>
        </w:rPr>
        <w:t>501</w:t>
      </w:r>
      <w:r w:rsidR="00CF675B" w:rsidRPr="004E45A4">
        <w:rPr>
          <w:rFonts w:ascii="Times New Roman" w:hAnsi="Times New Roman"/>
          <w:color w:val="000000"/>
          <w:sz w:val="24"/>
          <w:szCs w:val="24"/>
        </w:rPr>
        <w:t xml:space="preserve">: ж, з, и, к, л, м, н; </w:t>
      </w:r>
      <w:r w:rsidR="00CF675B" w:rsidRPr="004E45A4">
        <w:rPr>
          <w:rFonts w:ascii="Times New Roman" w:hAnsi="Times New Roman"/>
          <w:b/>
          <w:bCs/>
          <w:color w:val="000000"/>
          <w:sz w:val="24"/>
          <w:szCs w:val="24"/>
        </w:rPr>
        <w:t>502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509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519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529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539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549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559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569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579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580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607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608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609</w:t>
      </w:r>
      <w:r w:rsidR="00CF675B" w:rsidRPr="004E45A4">
        <w:rPr>
          <w:rFonts w:ascii="Times New Roman" w:hAnsi="Times New Roman"/>
          <w:color w:val="000000"/>
          <w:sz w:val="24"/>
          <w:szCs w:val="24"/>
        </w:rPr>
        <w:t xml:space="preserve"> - </w:t>
      </w:r>
      <w:r w:rsidR="004560D2">
        <w:rPr>
          <w:rFonts w:ascii="Times New Roman" w:eastAsia="Symbol" w:hAnsi="Times New Roman"/>
          <w:b/>
          <w:sz w:val="24"/>
          <w:szCs w:val="24"/>
          <w:lang w:eastAsia="zh-CN"/>
        </w:rPr>
        <w:t>с обща площ 17498,0  ха</w:t>
      </w:r>
      <w:r w:rsidR="00412C50">
        <w:rPr>
          <w:rFonts w:ascii="Times New Roman" w:eastAsia="Symbol" w:hAnsi="Times New Roman"/>
          <w:b/>
          <w:sz w:val="24"/>
          <w:szCs w:val="24"/>
          <w:lang w:eastAsia="zh-CN"/>
        </w:rPr>
        <w:t xml:space="preserve">, </w:t>
      </w:r>
      <w:r w:rsidR="009300F9">
        <w:rPr>
          <w:rFonts w:ascii="Times New Roman" w:eastAsia="Symbol" w:hAnsi="Times New Roman"/>
          <w:sz w:val="24"/>
          <w:szCs w:val="24"/>
          <w:lang w:eastAsia="zh-CN"/>
        </w:rPr>
        <w:t>в пълен обхват.</w:t>
      </w:r>
    </w:p>
    <w:p w:rsidR="00C935AD" w:rsidRPr="00412C50" w:rsidRDefault="00C935AD" w:rsidP="00936217">
      <w:pPr>
        <w:jc w:val="both"/>
        <w:rPr>
          <w:color w:val="000000"/>
          <w:sz w:val="24"/>
          <w:szCs w:val="24"/>
        </w:rPr>
      </w:pPr>
    </w:p>
    <w:p w:rsidR="00774F71" w:rsidRPr="004E45A4" w:rsidRDefault="000D65D4" w:rsidP="00936217">
      <w:pPr>
        <w:jc w:val="both"/>
        <w:rPr>
          <w:rFonts w:eastAsia="Symbol"/>
          <w:sz w:val="24"/>
          <w:szCs w:val="24"/>
          <w:lang w:val="bg-BG" w:eastAsia="zh-CN"/>
        </w:rPr>
      </w:pPr>
      <w:r w:rsidRPr="004E45A4">
        <w:rPr>
          <w:rFonts w:eastAsia="Symbol"/>
          <w:sz w:val="24"/>
          <w:szCs w:val="24"/>
          <w:lang w:val="bg-BG" w:eastAsia="zh-CN"/>
        </w:rPr>
        <w:t xml:space="preserve">                       </w:t>
      </w:r>
      <w:r w:rsidR="00A77E98">
        <w:rPr>
          <w:rFonts w:eastAsia="Symbol"/>
          <w:sz w:val="24"/>
          <w:szCs w:val="24"/>
          <w:lang w:val="bg-BG" w:eastAsia="zh-CN"/>
        </w:rPr>
        <w:t>Площ на местообитанията – 14209,4</w:t>
      </w:r>
      <w:r w:rsidRPr="004E45A4">
        <w:rPr>
          <w:rFonts w:eastAsia="Symbol"/>
          <w:sz w:val="24"/>
          <w:szCs w:val="24"/>
          <w:lang w:val="bg-BG" w:eastAsia="zh-CN"/>
        </w:rPr>
        <w:t xml:space="preserve"> ха:</w:t>
      </w:r>
    </w:p>
    <w:p w:rsidR="000D65D4" w:rsidRPr="004E45A4" w:rsidRDefault="00A77E98" w:rsidP="000D65D4">
      <w:pPr>
        <w:overflowPunct w:val="0"/>
        <w:autoSpaceDE w:val="0"/>
        <w:autoSpaceDN w:val="0"/>
        <w:adjustRightInd w:val="0"/>
        <w:ind w:firstLine="284"/>
        <w:jc w:val="both"/>
        <w:textAlignment w:val="baseline"/>
        <w:rPr>
          <w:i/>
          <w:sz w:val="24"/>
          <w:szCs w:val="24"/>
          <w:lang w:val="bg-BG" w:eastAsia="hr-HR"/>
        </w:rPr>
      </w:pPr>
      <w:r>
        <w:rPr>
          <w:i/>
          <w:sz w:val="24"/>
          <w:szCs w:val="24"/>
          <w:lang w:val="bg-BG" w:eastAsia="hr-HR"/>
        </w:rPr>
        <w:t xml:space="preserve">      </w:t>
      </w:r>
      <w:r w:rsidR="000D65D4" w:rsidRPr="004E45A4">
        <w:rPr>
          <w:i/>
          <w:sz w:val="24"/>
          <w:szCs w:val="24"/>
          <w:lang w:val="bg-BG" w:eastAsia="hr-HR"/>
        </w:rPr>
        <w:t xml:space="preserve"> - 9150 Термофилни букови гори (Cephalanthero-Fagion) (</w:t>
      </w:r>
      <w:proofErr w:type="spellStart"/>
      <w:r w:rsidR="000D65D4" w:rsidRPr="004E45A4">
        <w:rPr>
          <w:i/>
          <w:sz w:val="24"/>
          <w:szCs w:val="24"/>
          <w:lang w:val="bg-BG" w:eastAsia="hr-HR"/>
        </w:rPr>
        <w:t>Medio-European</w:t>
      </w:r>
      <w:proofErr w:type="spellEnd"/>
      <w:r w:rsidR="000D65D4" w:rsidRPr="004E45A4">
        <w:rPr>
          <w:i/>
          <w:sz w:val="24"/>
          <w:szCs w:val="24"/>
          <w:lang w:val="bg-BG" w:eastAsia="hr-HR"/>
        </w:rPr>
        <w:t xml:space="preserve"> </w:t>
      </w:r>
      <w:proofErr w:type="spellStart"/>
      <w:r w:rsidR="000D65D4" w:rsidRPr="004E45A4">
        <w:rPr>
          <w:i/>
          <w:sz w:val="24"/>
          <w:szCs w:val="24"/>
          <w:lang w:val="bg-BG" w:eastAsia="hr-HR"/>
        </w:rPr>
        <w:t>limestone</w:t>
      </w:r>
      <w:proofErr w:type="spellEnd"/>
      <w:r w:rsidR="000D65D4" w:rsidRPr="004E45A4">
        <w:rPr>
          <w:i/>
          <w:sz w:val="24"/>
          <w:szCs w:val="24"/>
          <w:lang w:val="bg-BG" w:eastAsia="hr-HR"/>
        </w:rPr>
        <w:t xml:space="preserve"> </w:t>
      </w:r>
      <w:proofErr w:type="spellStart"/>
      <w:r w:rsidR="000D65D4" w:rsidRPr="004E45A4">
        <w:rPr>
          <w:i/>
          <w:sz w:val="24"/>
          <w:szCs w:val="24"/>
          <w:lang w:val="bg-BG" w:eastAsia="hr-HR"/>
        </w:rPr>
        <w:t>beech</w:t>
      </w:r>
      <w:proofErr w:type="spellEnd"/>
      <w:r w:rsidR="000D65D4" w:rsidRPr="004E45A4">
        <w:rPr>
          <w:i/>
          <w:sz w:val="24"/>
          <w:szCs w:val="24"/>
          <w:lang w:val="bg-BG" w:eastAsia="hr-HR"/>
        </w:rPr>
        <w:t xml:space="preserve"> forests of </w:t>
      </w:r>
      <w:proofErr w:type="spellStart"/>
      <w:r w:rsidR="000D65D4" w:rsidRPr="004E45A4">
        <w:rPr>
          <w:i/>
          <w:sz w:val="24"/>
          <w:szCs w:val="24"/>
          <w:lang w:val="bg-BG" w:eastAsia="hr-HR"/>
        </w:rPr>
        <w:t>the</w:t>
      </w:r>
      <w:proofErr w:type="spellEnd"/>
      <w:r w:rsidR="000D65D4" w:rsidRPr="004E45A4">
        <w:rPr>
          <w:i/>
          <w:sz w:val="24"/>
          <w:szCs w:val="24"/>
          <w:lang w:val="bg-BG" w:eastAsia="hr-HR"/>
        </w:rPr>
        <w:t xml:space="preserve"> Cephalanthero-Fagion) –  </w:t>
      </w:r>
      <w:r>
        <w:rPr>
          <w:b/>
          <w:i/>
          <w:sz w:val="24"/>
          <w:szCs w:val="24"/>
          <w:lang w:val="bg-BG" w:eastAsia="hr-HR"/>
        </w:rPr>
        <w:t>с площ 141,9</w:t>
      </w:r>
      <w:r w:rsidR="000D65D4" w:rsidRPr="004E45A4">
        <w:rPr>
          <w:b/>
          <w:i/>
          <w:sz w:val="24"/>
          <w:szCs w:val="24"/>
          <w:lang w:val="bg-BG" w:eastAsia="hr-HR"/>
        </w:rPr>
        <w:t xml:space="preserve"> ха.</w:t>
      </w:r>
      <w:r w:rsidR="000D65D4" w:rsidRPr="004E45A4">
        <w:rPr>
          <w:i/>
          <w:sz w:val="24"/>
          <w:szCs w:val="24"/>
          <w:lang w:val="bg-BG" w:eastAsia="hr-HR"/>
        </w:rPr>
        <w:t xml:space="preserve">      </w:t>
      </w:r>
    </w:p>
    <w:p w:rsidR="000D65D4" w:rsidRPr="004E45A4" w:rsidRDefault="00A77E98" w:rsidP="000D65D4">
      <w:pPr>
        <w:overflowPunct w:val="0"/>
        <w:autoSpaceDE w:val="0"/>
        <w:autoSpaceDN w:val="0"/>
        <w:adjustRightInd w:val="0"/>
        <w:ind w:firstLine="284"/>
        <w:jc w:val="both"/>
        <w:textAlignment w:val="baseline"/>
        <w:rPr>
          <w:i/>
          <w:sz w:val="24"/>
          <w:szCs w:val="24"/>
          <w:lang w:val="bg-BG" w:eastAsia="hr-HR"/>
        </w:rPr>
      </w:pPr>
      <w:r>
        <w:rPr>
          <w:i/>
          <w:sz w:val="24"/>
          <w:szCs w:val="24"/>
          <w:lang w:val="bg-BG" w:eastAsia="hr-HR"/>
        </w:rPr>
        <w:t xml:space="preserve">    </w:t>
      </w:r>
      <w:r w:rsidR="000D65D4" w:rsidRPr="004E45A4">
        <w:rPr>
          <w:i/>
          <w:sz w:val="24"/>
          <w:szCs w:val="24"/>
          <w:lang w:val="bg-BG" w:eastAsia="hr-HR"/>
        </w:rPr>
        <w:t xml:space="preserve"> - 9170 Дъбово-габърови гори от типа Galio-Carpinetum (Galio-Carpinetum </w:t>
      </w:r>
      <w:proofErr w:type="spellStart"/>
      <w:r w:rsidR="000D65D4" w:rsidRPr="004E45A4">
        <w:rPr>
          <w:i/>
          <w:sz w:val="24"/>
          <w:szCs w:val="24"/>
          <w:lang w:val="bg-BG" w:eastAsia="hr-HR"/>
        </w:rPr>
        <w:t>oak</w:t>
      </w:r>
      <w:proofErr w:type="spellEnd"/>
      <w:r w:rsidR="000D65D4" w:rsidRPr="004E45A4">
        <w:rPr>
          <w:i/>
          <w:sz w:val="24"/>
          <w:szCs w:val="24"/>
          <w:lang w:val="bg-BG" w:eastAsia="hr-HR"/>
        </w:rPr>
        <w:t xml:space="preserve"> </w:t>
      </w:r>
      <w:proofErr w:type="spellStart"/>
      <w:r w:rsidR="000D65D4" w:rsidRPr="004E45A4">
        <w:rPr>
          <w:i/>
          <w:sz w:val="24"/>
          <w:szCs w:val="24"/>
          <w:lang w:val="bg-BG" w:eastAsia="hr-HR"/>
        </w:rPr>
        <w:t>hornbeam</w:t>
      </w:r>
      <w:proofErr w:type="spellEnd"/>
      <w:r w:rsidR="000D65D4" w:rsidRPr="004E45A4">
        <w:rPr>
          <w:i/>
          <w:sz w:val="24"/>
          <w:szCs w:val="24"/>
          <w:lang w:val="bg-BG" w:eastAsia="hr-HR"/>
        </w:rPr>
        <w:t xml:space="preserve"> forests) </w:t>
      </w:r>
      <w:r>
        <w:rPr>
          <w:b/>
          <w:i/>
          <w:sz w:val="24"/>
          <w:szCs w:val="24"/>
          <w:lang w:val="bg-BG" w:eastAsia="hr-HR"/>
        </w:rPr>
        <w:t>–  с площ 55,1</w:t>
      </w:r>
      <w:r w:rsidR="000D65D4" w:rsidRPr="004E45A4">
        <w:rPr>
          <w:b/>
          <w:i/>
          <w:sz w:val="24"/>
          <w:szCs w:val="24"/>
          <w:lang w:val="bg-BG" w:eastAsia="hr-HR"/>
        </w:rPr>
        <w:t xml:space="preserve"> ха</w:t>
      </w:r>
      <w:r>
        <w:rPr>
          <w:i/>
          <w:sz w:val="24"/>
          <w:szCs w:val="24"/>
          <w:lang w:val="bg-BG" w:eastAsia="hr-HR"/>
        </w:rPr>
        <w:t xml:space="preserve"> </w:t>
      </w:r>
    </w:p>
    <w:p w:rsidR="000D65D4" w:rsidRPr="004E45A4" w:rsidRDefault="00A77E98" w:rsidP="000D65D4">
      <w:pPr>
        <w:overflowPunct w:val="0"/>
        <w:autoSpaceDE w:val="0"/>
        <w:autoSpaceDN w:val="0"/>
        <w:adjustRightInd w:val="0"/>
        <w:ind w:firstLine="284"/>
        <w:jc w:val="both"/>
        <w:textAlignment w:val="baseline"/>
        <w:rPr>
          <w:i/>
          <w:sz w:val="24"/>
          <w:szCs w:val="24"/>
          <w:lang w:val="bg-BG" w:eastAsia="hr-HR"/>
        </w:rPr>
      </w:pPr>
      <w:r>
        <w:rPr>
          <w:i/>
          <w:sz w:val="24"/>
          <w:szCs w:val="24"/>
          <w:lang w:val="bg-BG" w:eastAsia="hr-HR"/>
        </w:rPr>
        <w:t xml:space="preserve">     </w:t>
      </w:r>
      <w:r w:rsidR="000D65D4" w:rsidRPr="004E45A4">
        <w:rPr>
          <w:i/>
          <w:sz w:val="24"/>
          <w:szCs w:val="24"/>
          <w:lang w:val="bg-BG" w:eastAsia="hr-HR"/>
        </w:rPr>
        <w:t xml:space="preserve"> - 91</w:t>
      </w:r>
      <w:r w:rsidR="000D65D4" w:rsidRPr="004E45A4">
        <w:rPr>
          <w:i/>
          <w:sz w:val="24"/>
          <w:szCs w:val="24"/>
          <w:lang w:eastAsia="hr-HR"/>
        </w:rPr>
        <w:t>Z</w:t>
      </w:r>
      <w:r w:rsidR="000D65D4" w:rsidRPr="004E45A4">
        <w:rPr>
          <w:i/>
          <w:sz w:val="24"/>
          <w:szCs w:val="24"/>
          <w:lang w:val="bg-BG" w:eastAsia="hr-HR"/>
        </w:rPr>
        <w:t>0 Мизийски гори от сребролистна липа (</w:t>
      </w:r>
      <w:r w:rsidR="000D65D4" w:rsidRPr="004E45A4">
        <w:rPr>
          <w:i/>
          <w:sz w:val="24"/>
          <w:szCs w:val="24"/>
          <w:lang w:eastAsia="hr-HR"/>
        </w:rPr>
        <w:t>Moesian</w:t>
      </w:r>
      <w:r w:rsidR="000D65D4" w:rsidRPr="004E45A4">
        <w:rPr>
          <w:i/>
          <w:sz w:val="24"/>
          <w:szCs w:val="24"/>
          <w:lang w:val="bg-BG" w:eastAsia="hr-HR"/>
        </w:rPr>
        <w:t xml:space="preserve"> </w:t>
      </w:r>
      <w:r w:rsidR="000D65D4" w:rsidRPr="004E45A4">
        <w:rPr>
          <w:i/>
          <w:sz w:val="24"/>
          <w:szCs w:val="24"/>
          <w:lang w:eastAsia="hr-HR"/>
        </w:rPr>
        <w:t>silver</w:t>
      </w:r>
      <w:r w:rsidR="000D65D4" w:rsidRPr="004E45A4">
        <w:rPr>
          <w:i/>
          <w:sz w:val="24"/>
          <w:szCs w:val="24"/>
          <w:lang w:val="bg-BG" w:eastAsia="hr-HR"/>
        </w:rPr>
        <w:t xml:space="preserve"> </w:t>
      </w:r>
      <w:r w:rsidR="000D65D4" w:rsidRPr="004E45A4">
        <w:rPr>
          <w:i/>
          <w:sz w:val="24"/>
          <w:szCs w:val="24"/>
          <w:lang w:eastAsia="hr-HR"/>
        </w:rPr>
        <w:t>lime</w:t>
      </w:r>
      <w:r w:rsidR="000D65D4" w:rsidRPr="004E45A4">
        <w:rPr>
          <w:i/>
          <w:sz w:val="24"/>
          <w:szCs w:val="24"/>
          <w:lang w:val="bg-BG" w:eastAsia="hr-HR"/>
        </w:rPr>
        <w:t xml:space="preserve"> </w:t>
      </w:r>
      <w:r w:rsidR="000D65D4" w:rsidRPr="004E45A4">
        <w:rPr>
          <w:i/>
          <w:sz w:val="24"/>
          <w:szCs w:val="24"/>
          <w:lang w:eastAsia="hr-HR"/>
        </w:rPr>
        <w:t>woods</w:t>
      </w:r>
      <w:r w:rsidR="000D65D4" w:rsidRPr="004E45A4">
        <w:rPr>
          <w:i/>
          <w:sz w:val="24"/>
          <w:szCs w:val="24"/>
          <w:lang w:val="bg-BG" w:eastAsia="hr-HR"/>
        </w:rPr>
        <w:t>) –</w:t>
      </w:r>
      <w:r>
        <w:rPr>
          <w:b/>
          <w:i/>
          <w:sz w:val="24"/>
          <w:szCs w:val="24"/>
          <w:lang w:val="bg-BG" w:eastAsia="hr-HR"/>
        </w:rPr>
        <w:t>с площ 17,9</w:t>
      </w:r>
      <w:r w:rsidR="000D65D4" w:rsidRPr="004E45A4">
        <w:rPr>
          <w:b/>
          <w:i/>
          <w:sz w:val="24"/>
          <w:szCs w:val="24"/>
          <w:lang w:val="bg-BG" w:eastAsia="hr-HR"/>
        </w:rPr>
        <w:t xml:space="preserve"> ха</w:t>
      </w:r>
      <w:r w:rsidR="000D65D4" w:rsidRPr="004E45A4">
        <w:rPr>
          <w:i/>
          <w:sz w:val="24"/>
          <w:szCs w:val="24"/>
          <w:lang w:val="bg-BG" w:eastAsia="hr-HR"/>
        </w:rPr>
        <w:t xml:space="preserve"> </w:t>
      </w:r>
    </w:p>
    <w:p w:rsidR="000D65D4" w:rsidRPr="00A77E98" w:rsidRDefault="00A77E98" w:rsidP="000D65D4">
      <w:pPr>
        <w:overflowPunct w:val="0"/>
        <w:autoSpaceDE w:val="0"/>
        <w:autoSpaceDN w:val="0"/>
        <w:adjustRightInd w:val="0"/>
        <w:ind w:firstLine="284"/>
        <w:jc w:val="both"/>
        <w:textAlignment w:val="baseline"/>
        <w:rPr>
          <w:b/>
          <w:i/>
          <w:sz w:val="24"/>
          <w:szCs w:val="24"/>
          <w:lang w:val="bg-BG" w:eastAsia="hr-HR"/>
        </w:rPr>
      </w:pPr>
      <w:r>
        <w:rPr>
          <w:i/>
          <w:sz w:val="24"/>
          <w:szCs w:val="24"/>
          <w:lang w:val="bg-BG" w:eastAsia="hr-HR"/>
        </w:rPr>
        <w:t xml:space="preserve">     </w:t>
      </w:r>
      <w:r w:rsidR="000D65D4" w:rsidRPr="004E45A4">
        <w:rPr>
          <w:i/>
          <w:sz w:val="24"/>
          <w:szCs w:val="24"/>
          <w:lang w:val="bg-BG" w:eastAsia="hr-HR"/>
        </w:rPr>
        <w:t xml:space="preserve"> - 91АА Източни гори от космат дъб (</w:t>
      </w:r>
      <w:r w:rsidR="000D65D4" w:rsidRPr="004E45A4">
        <w:rPr>
          <w:i/>
          <w:sz w:val="24"/>
          <w:szCs w:val="24"/>
          <w:lang w:eastAsia="hr-HR"/>
        </w:rPr>
        <w:t>Eastern</w:t>
      </w:r>
      <w:r w:rsidR="000D65D4" w:rsidRPr="004E45A4">
        <w:rPr>
          <w:i/>
          <w:sz w:val="24"/>
          <w:szCs w:val="24"/>
          <w:lang w:val="bg-BG" w:eastAsia="hr-HR"/>
        </w:rPr>
        <w:t xml:space="preserve"> </w:t>
      </w:r>
      <w:r w:rsidR="000D65D4" w:rsidRPr="004E45A4">
        <w:rPr>
          <w:i/>
          <w:sz w:val="24"/>
          <w:szCs w:val="24"/>
          <w:lang w:eastAsia="hr-HR"/>
        </w:rPr>
        <w:t>white</w:t>
      </w:r>
      <w:r w:rsidR="000D65D4" w:rsidRPr="004E45A4">
        <w:rPr>
          <w:i/>
          <w:sz w:val="24"/>
          <w:szCs w:val="24"/>
          <w:lang w:val="bg-BG" w:eastAsia="hr-HR"/>
        </w:rPr>
        <w:t xml:space="preserve"> </w:t>
      </w:r>
      <w:r w:rsidR="000D65D4" w:rsidRPr="004E45A4">
        <w:rPr>
          <w:i/>
          <w:sz w:val="24"/>
          <w:szCs w:val="24"/>
          <w:lang w:eastAsia="hr-HR"/>
        </w:rPr>
        <w:t>oak</w:t>
      </w:r>
      <w:r w:rsidR="000D65D4" w:rsidRPr="004E45A4">
        <w:rPr>
          <w:i/>
          <w:sz w:val="24"/>
          <w:szCs w:val="24"/>
          <w:lang w:val="bg-BG" w:eastAsia="hr-HR"/>
        </w:rPr>
        <w:t xml:space="preserve"> </w:t>
      </w:r>
      <w:r w:rsidR="000D65D4" w:rsidRPr="004E45A4">
        <w:rPr>
          <w:i/>
          <w:sz w:val="24"/>
          <w:szCs w:val="24"/>
          <w:lang w:eastAsia="hr-HR"/>
        </w:rPr>
        <w:t>forests</w:t>
      </w:r>
      <w:r w:rsidR="000D65D4" w:rsidRPr="004E45A4">
        <w:rPr>
          <w:i/>
          <w:sz w:val="24"/>
          <w:szCs w:val="24"/>
          <w:lang w:val="bg-BG" w:eastAsia="hr-HR"/>
        </w:rPr>
        <w:t>) –</w:t>
      </w:r>
      <w:r>
        <w:rPr>
          <w:b/>
          <w:i/>
          <w:sz w:val="24"/>
          <w:szCs w:val="24"/>
          <w:lang w:val="bg-BG" w:eastAsia="hr-HR"/>
        </w:rPr>
        <w:t>с площ 1832,8 ха.</w:t>
      </w:r>
      <w:r w:rsidR="000D65D4" w:rsidRPr="004E45A4">
        <w:rPr>
          <w:sz w:val="24"/>
          <w:szCs w:val="24"/>
        </w:rPr>
        <w:t xml:space="preserve"> </w:t>
      </w:r>
    </w:p>
    <w:p w:rsidR="00774F71" w:rsidRDefault="00A77E98" w:rsidP="008D3320">
      <w:pPr>
        <w:overflowPunct w:val="0"/>
        <w:autoSpaceDE w:val="0"/>
        <w:autoSpaceDN w:val="0"/>
        <w:adjustRightInd w:val="0"/>
        <w:ind w:firstLine="284"/>
        <w:jc w:val="both"/>
        <w:textAlignment w:val="baseline"/>
        <w:rPr>
          <w:b/>
          <w:i/>
          <w:sz w:val="24"/>
          <w:szCs w:val="24"/>
          <w:lang w:val="bg-BG"/>
        </w:rPr>
      </w:pPr>
      <w:r>
        <w:rPr>
          <w:sz w:val="24"/>
          <w:szCs w:val="24"/>
          <w:lang w:val="bg-BG"/>
        </w:rPr>
        <w:t xml:space="preserve">     </w:t>
      </w:r>
      <w:r w:rsidR="000D65D4" w:rsidRPr="004E45A4">
        <w:rPr>
          <w:sz w:val="24"/>
          <w:szCs w:val="24"/>
          <w:lang w:val="bg-BG"/>
        </w:rPr>
        <w:t xml:space="preserve"> </w:t>
      </w:r>
      <w:r w:rsidR="000D65D4" w:rsidRPr="004E45A4">
        <w:rPr>
          <w:i/>
          <w:sz w:val="24"/>
          <w:szCs w:val="24"/>
          <w:lang w:val="bg-BG"/>
        </w:rPr>
        <w:t>- 91М0 Балкано-панонски церово-горунови гори (</w:t>
      </w:r>
      <w:proofErr w:type="spellStart"/>
      <w:r w:rsidR="000D65D4" w:rsidRPr="004E45A4">
        <w:rPr>
          <w:i/>
          <w:sz w:val="24"/>
          <w:szCs w:val="24"/>
          <w:lang w:val="bg-BG"/>
        </w:rPr>
        <w:t>Pannonian-Balkanic</w:t>
      </w:r>
      <w:proofErr w:type="spellEnd"/>
      <w:r w:rsidR="000D65D4" w:rsidRPr="004E45A4">
        <w:rPr>
          <w:i/>
          <w:sz w:val="24"/>
          <w:szCs w:val="24"/>
          <w:lang w:val="bg-BG"/>
        </w:rPr>
        <w:t xml:space="preserve"> </w:t>
      </w:r>
      <w:proofErr w:type="spellStart"/>
      <w:r w:rsidR="000D65D4" w:rsidRPr="004E45A4">
        <w:rPr>
          <w:i/>
          <w:sz w:val="24"/>
          <w:szCs w:val="24"/>
          <w:lang w:val="bg-BG"/>
        </w:rPr>
        <w:t>turkey</w:t>
      </w:r>
      <w:proofErr w:type="spellEnd"/>
      <w:r w:rsidR="000D65D4" w:rsidRPr="004E45A4">
        <w:rPr>
          <w:i/>
          <w:sz w:val="24"/>
          <w:szCs w:val="24"/>
          <w:lang w:val="bg-BG"/>
        </w:rPr>
        <w:t xml:space="preserve"> </w:t>
      </w:r>
      <w:proofErr w:type="spellStart"/>
      <w:r w:rsidR="000D65D4" w:rsidRPr="004E45A4">
        <w:rPr>
          <w:i/>
          <w:sz w:val="24"/>
          <w:szCs w:val="24"/>
          <w:lang w:val="bg-BG"/>
        </w:rPr>
        <w:t>oak</w:t>
      </w:r>
      <w:proofErr w:type="spellEnd"/>
      <w:r w:rsidR="000D65D4" w:rsidRPr="004E45A4">
        <w:rPr>
          <w:i/>
          <w:sz w:val="24"/>
          <w:szCs w:val="24"/>
          <w:lang w:val="bg-BG"/>
        </w:rPr>
        <w:t xml:space="preserve"> – </w:t>
      </w:r>
      <w:proofErr w:type="spellStart"/>
      <w:r w:rsidR="000D65D4" w:rsidRPr="004E45A4">
        <w:rPr>
          <w:i/>
          <w:sz w:val="24"/>
          <w:szCs w:val="24"/>
          <w:lang w:val="bg-BG"/>
        </w:rPr>
        <w:t>ses</w:t>
      </w:r>
      <w:r>
        <w:rPr>
          <w:i/>
          <w:sz w:val="24"/>
          <w:szCs w:val="24"/>
          <w:lang w:val="bg-BG"/>
        </w:rPr>
        <w:t>sile</w:t>
      </w:r>
      <w:proofErr w:type="spellEnd"/>
      <w:r>
        <w:rPr>
          <w:i/>
          <w:sz w:val="24"/>
          <w:szCs w:val="24"/>
          <w:lang w:val="bg-BG"/>
        </w:rPr>
        <w:t xml:space="preserve"> </w:t>
      </w:r>
      <w:proofErr w:type="spellStart"/>
      <w:r>
        <w:rPr>
          <w:i/>
          <w:sz w:val="24"/>
          <w:szCs w:val="24"/>
          <w:lang w:val="bg-BG"/>
        </w:rPr>
        <w:t>oak</w:t>
      </w:r>
      <w:proofErr w:type="spellEnd"/>
      <w:r>
        <w:rPr>
          <w:i/>
          <w:sz w:val="24"/>
          <w:szCs w:val="24"/>
          <w:lang w:val="bg-BG"/>
        </w:rPr>
        <w:t xml:space="preserve"> </w:t>
      </w:r>
      <w:proofErr w:type="spellStart"/>
      <w:r>
        <w:rPr>
          <w:i/>
          <w:sz w:val="24"/>
          <w:szCs w:val="24"/>
          <w:lang w:val="bg-BG"/>
        </w:rPr>
        <w:t>forest</w:t>
      </w:r>
      <w:proofErr w:type="spellEnd"/>
      <w:r>
        <w:rPr>
          <w:i/>
          <w:sz w:val="24"/>
          <w:szCs w:val="24"/>
          <w:lang w:val="bg-BG"/>
        </w:rPr>
        <w:t xml:space="preserve">) – </w:t>
      </w:r>
      <w:r w:rsidRPr="00A77E98">
        <w:rPr>
          <w:b/>
          <w:i/>
          <w:sz w:val="24"/>
          <w:szCs w:val="24"/>
          <w:lang w:val="bg-BG"/>
        </w:rPr>
        <w:t>с площ 12152,8 ха</w:t>
      </w:r>
    </w:p>
    <w:p w:rsidR="00AB39EB" w:rsidRDefault="00DA61E4" w:rsidP="00AB39EB">
      <w:pPr>
        <w:rPr>
          <w:i/>
          <w:sz w:val="24"/>
          <w:szCs w:val="24"/>
          <w:lang w:val="bg-BG"/>
        </w:rPr>
      </w:pPr>
      <w:r>
        <w:rPr>
          <w:i/>
          <w:sz w:val="24"/>
          <w:szCs w:val="24"/>
          <w:lang w:val="bg-BG"/>
        </w:rPr>
        <w:t xml:space="preserve">          - 92С0</w:t>
      </w:r>
      <w:r w:rsidRPr="004E45A4">
        <w:rPr>
          <w:i/>
          <w:sz w:val="24"/>
          <w:szCs w:val="24"/>
          <w:lang w:val="bg-BG"/>
        </w:rPr>
        <w:t xml:space="preserve"> </w:t>
      </w:r>
      <w:r>
        <w:rPr>
          <w:i/>
          <w:sz w:val="24"/>
          <w:szCs w:val="24"/>
          <w:lang w:val="bg-BG"/>
        </w:rPr>
        <w:t>Г</w:t>
      </w:r>
      <w:r w:rsidRPr="004E45A4">
        <w:rPr>
          <w:i/>
          <w:sz w:val="24"/>
          <w:szCs w:val="24"/>
          <w:lang w:val="bg-BG"/>
        </w:rPr>
        <w:t xml:space="preserve">ори </w:t>
      </w:r>
      <w:r>
        <w:rPr>
          <w:i/>
          <w:sz w:val="24"/>
          <w:szCs w:val="24"/>
          <w:lang w:val="bg-BG"/>
        </w:rPr>
        <w:t xml:space="preserve">от </w:t>
      </w:r>
      <w:proofErr w:type="spellStart"/>
      <w:r>
        <w:rPr>
          <w:i/>
          <w:sz w:val="24"/>
          <w:szCs w:val="24"/>
          <w:lang w:val="bg-BG"/>
        </w:rPr>
        <w:t>Platanus</w:t>
      </w:r>
      <w:proofErr w:type="spellEnd"/>
      <w:r>
        <w:rPr>
          <w:i/>
          <w:sz w:val="24"/>
          <w:szCs w:val="24"/>
          <w:lang w:val="bg-BG"/>
        </w:rPr>
        <w:t xml:space="preserve"> orientalis – </w:t>
      </w:r>
      <w:r w:rsidRPr="00DA61E4">
        <w:rPr>
          <w:b/>
          <w:i/>
          <w:sz w:val="24"/>
          <w:szCs w:val="24"/>
          <w:lang w:val="bg-BG"/>
        </w:rPr>
        <w:t>с площ 8.9 ха .</w:t>
      </w:r>
    </w:p>
    <w:p w:rsidR="0046702A" w:rsidRPr="00AB39EB" w:rsidRDefault="00AB39EB" w:rsidP="00AB39EB">
      <w:pPr>
        <w:rPr>
          <w:i/>
          <w:sz w:val="24"/>
          <w:szCs w:val="24"/>
          <w:lang w:val="bg-BG"/>
        </w:rPr>
      </w:pPr>
      <w:r>
        <w:rPr>
          <w:i/>
          <w:sz w:val="24"/>
          <w:szCs w:val="24"/>
          <w:lang w:val="bg-BG"/>
        </w:rPr>
        <w:tab/>
      </w:r>
      <w:r w:rsidR="0046702A" w:rsidRPr="004E45A4">
        <w:rPr>
          <w:b/>
          <w:sz w:val="24"/>
          <w:szCs w:val="24"/>
          <w:lang w:val="bg-BG"/>
        </w:rPr>
        <w:t xml:space="preserve">Площта на държавните горски територии </w:t>
      </w:r>
      <w:r w:rsidR="00A77E98">
        <w:rPr>
          <w:b/>
          <w:sz w:val="24"/>
          <w:szCs w:val="24"/>
          <w:lang w:val="bg-BG"/>
        </w:rPr>
        <w:t xml:space="preserve"> в зоната </w:t>
      </w:r>
      <w:r w:rsidR="0046702A" w:rsidRPr="004E45A4">
        <w:rPr>
          <w:b/>
          <w:sz w:val="24"/>
          <w:szCs w:val="24"/>
          <w:lang w:val="bg-BG"/>
        </w:rPr>
        <w:t>е</w:t>
      </w:r>
      <w:r w:rsidR="00A77E98">
        <w:rPr>
          <w:b/>
          <w:sz w:val="24"/>
          <w:szCs w:val="24"/>
          <w:lang w:val="bg-BG"/>
        </w:rPr>
        <w:t xml:space="preserve"> 11881,5</w:t>
      </w:r>
      <w:r w:rsidR="0046702A" w:rsidRPr="004E45A4">
        <w:rPr>
          <w:b/>
          <w:sz w:val="24"/>
          <w:szCs w:val="24"/>
          <w:lang w:val="bg-BG"/>
        </w:rPr>
        <w:t xml:space="preserve"> ха</w:t>
      </w:r>
      <w:r w:rsidR="0046702A" w:rsidRPr="004E45A4">
        <w:rPr>
          <w:sz w:val="24"/>
          <w:szCs w:val="24"/>
          <w:lang w:val="bg-BG"/>
        </w:rPr>
        <w:t xml:space="preserve">  и площ на мес</w:t>
      </w:r>
      <w:r w:rsidR="00FB45C8" w:rsidRPr="004E45A4">
        <w:rPr>
          <w:sz w:val="24"/>
          <w:szCs w:val="24"/>
          <w:lang w:val="bg-BG"/>
        </w:rPr>
        <w:t xml:space="preserve">тообитанията </w:t>
      </w:r>
      <w:r w:rsidR="00DA61E4">
        <w:rPr>
          <w:sz w:val="24"/>
          <w:szCs w:val="24"/>
          <w:lang w:val="bg-BG"/>
        </w:rPr>
        <w:t>9210.6</w:t>
      </w:r>
      <w:r w:rsidR="0046702A" w:rsidRPr="004E45A4">
        <w:rPr>
          <w:sz w:val="24"/>
          <w:szCs w:val="24"/>
          <w:lang w:val="bg-BG"/>
        </w:rPr>
        <w:t xml:space="preserve"> ха</w:t>
      </w:r>
      <w:r>
        <w:rPr>
          <w:sz w:val="24"/>
          <w:szCs w:val="24"/>
          <w:lang w:val="bg-BG"/>
        </w:rPr>
        <w:t>.</w:t>
      </w:r>
    </w:p>
    <w:p w:rsidR="00936217" w:rsidRPr="004E45A4" w:rsidRDefault="00936217" w:rsidP="0046702A">
      <w:pPr>
        <w:ind w:left="720" w:firstLine="720"/>
        <w:jc w:val="both"/>
        <w:rPr>
          <w:sz w:val="24"/>
          <w:szCs w:val="24"/>
          <w:lang w:val="bg-BG"/>
        </w:rPr>
      </w:pPr>
    </w:p>
    <w:p w:rsidR="0030334B" w:rsidRPr="004E45A4" w:rsidRDefault="00E07F00" w:rsidP="00113361">
      <w:pPr>
        <w:ind w:firstLine="567"/>
        <w:jc w:val="both"/>
        <w:rPr>
          <w:rFonts w:eastAsia="Symbol"/>
          <w:sz w:val="24"/>
          <w:szCs w:val="24"/>
          <w:lang w:val="bg-BG" w:eastAsia="zh-CN"/>
        </w:rPr>
      </w:pPr>
      <w:r>
        <w:rPr>
          <w:b/>
          <w:sz w:val="24"/>
          <w:szCs w:val="24"/>
          <w:lang w:val="bg-BG"/>
        </w:rPr>
        <w:lastRenderedPageBreak/>
        <w:t>Д</w:t>
      </w:r>
      <w:r w:rsidR="00C935AD" w:rsidRPr="004E45A4">
        <w:rPr>
          <w:b/>
          <w:sz w:val="24"/>
          <w:szCs w:val="24"/>
        </w:rPr>
        <w:t xml:space="preserve">). </w:t>
      </w:r>
      <w:r w:rsidR="00DB0F0E" w:rsidRPr="004E45A4">
        <w:rPr>
          <w:rFonts w:eastAsia="Symbol"/>
          <w:b/>
          <w:sz w:val="24"/>
          <w:szCs w:val="24"/>
          <w:lang w:val="bg-BG"/>
        </w:rPr>
        <w:t xml:space="preserve">Защитена зона </w:t>
      </w:r>
      <w:r w:rsidR="00DB0F0E" w:rsidRPr="004E45A4">
        <w:rPr>
          <w:rFonts w:eastAsia="Symbol"/>
          <w:b/>
          <w:sz w:val="24"/>
          <w:szCs w:val="24"/>
        </w:rPr>
        <w:t>BG</w:t>
      </w:r>
      <w:r w:rsidR="00DB0F0E" w:rsidRPr="004E45A4">
        <w:rPr>
          <w:rFonts w:eastAsia="Symbol"/>
          <w:b/>
          <w:sz w:val="24"/>
          <w:szCs w:val="24"/>
          <w:lang w:val="bg-BG"/>
        </w:rPr>
        <w:t xml:space="preserve">0001034 “Остър Камък” – </w:t>
      </w:r>
      <w:r w:rsidR="00DB0F0E" w:rsidRPr="004E45A4">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00DB0F0E" w:rsidRPr="004E45A4">
        <w:rPr>
          <w:rFonts w:eastAsia="Symbol"/>
          <w:b/>
          <w:sz w:val="24"/>
          <w:szCs w:val="24"/>
          <w:lang w:val="bg-BG" w:eastAsia="zh-CN"/>
        </w:rPr>
        <w:t>обявена със заповед на МОСВ № РД 305/31.03.2021 г (ДВ бр. 50 от 21 г)</w:t>
      </w:r>
      <w:r w:rsidR="00DB0F0E" w:rsidRPr="004E45A4">
        <w:rPr>
          <w:rFonts w:eastAsia="Symbol"/>
          <w:sz w:val="24"/>
          <w:szCs w:val="24"/>
          <w:lang w:val="bg-BG" w:eastAsia="zh-CN"/>
        </w:rPr>
        <w:t xml:space="preserve"> </w:t>
      </w:r>
    </w:p>
    <w:p w:rsidR="00BD2FF5" w:rsidRDefault="00DB0F0E" w:rsidP="00113361">
      <w:pPr>
        <w:ind w:firstLine="567"/>
        <w:jc w:val="both"/>
        <w:rPr>
          <w:rFonts w:eastAsia="Symbol"/>
          <w:sz w:val="24"/>
          <w:szCs w:val="24"/>
          <w:lang w:val="bg-BG" w:eastAsia="zh-CN"/>
        </w:rPr>
      </w:pPr>
      <w:r w:rsidRPr="004E45A4">
        <w:rPr>
          <w:rFonts w:eastAsia="Symbol"/>
          <w:sz w:val="24"/>
          <w:szCs w:val="24"/>
          <w:lang w:val="bg-BG" w:eastAsia="zh-CN"/>
        </w:rPr>
        <w:t xml:space="preserve"> В защитената зона попадат следните отдели и подотдели:</w:t>
      </w:r>
      <w:r w:rsidRPr="004E45A4">
        <w:rPr>
          <w:rFonts w:eastAsia="Symbol"/>
          <w:sz w:val="24"/>
          <w:szCs w:val="24"/>
          <w:lang w:val="bg-BG"/>
        </w:rPr>
        <w:t xml:space="preserve"> </w:t>
      </w:r>
      <w:r w:rsidR="00CF675B" w:rsidRPr="004E45A4">
        <w:rPr>
          <w:b/>
          <w:bCs/>
          <w:color w:val="000000"/>
          <w:sz w:val="24"/>
          <w:szCs w:val="24"/>
        </w:rPr>
        <w:t>162</w:t>
      </w:r>
      <w:r w:rsidR="00CF675B" w:rsidRPr="004E45A4">
        <w:rPr>
          <w:color w:val="000000"/>
          <w:sz w:val="24"/>
          <w:szCs w:val="24"/>
        </w:rPr>
        <w:t xml:space="preserve">: а, б, в, г, е, ж, з, и, к, л, м, н, о, п, р, с, 1, 2, 3, 4, 5, 6, 7, 8; </w:t>
      </w:r>
      <w:r w:rsidR="00CF675B" w:rsidRPr="004E45A4">
        <w:rPr>
          <w:b/>
          <w:bCs/>
          <w:color w:val="000000"/>
          <w:sz w:val="24"/>
          <w:szCs w:val="24"/>
        </w:rPr>
        <w:t>163</w:t>
      </w:r>
      <w:r w:rsidR="00CF675B" w:rsidRPr="004E45A4">
        <w:rPr>
          <w:color w:val="000000"/>
          <w:sz w:val="24"/>
          <w:szCs w:val="24"/>
        </w:rPr>
        <w:t xml:space="preserve">; </w:t>
      </w:r>
      <w:r w:rsidR="00CF675B" w:rsidRPr="004E45A4">
        <w:rPr>
          <w:b/>
          <w:bCs/>
          <w:color w:val="000000"/>
          <w:sz w:val="24"/>
          <w:szCs w:val="24"/>
        </w:rPr>
        <w:t>164</w:t>
      </w:r>
      <w:r w:rsidR="00CF675B" w:rsidRPr="004E45A4">
        <w:rPr>
          <w:color w:val="000000"/>
          <w:sz w:val="24"/>
          <w:szCs w:val="24"/>
        </w:rPr>
        <w:t xml:space="preserve">: а, б, в, г, д, е, у, ф, х, ц, ч, ш, щ, ю, 1, 2, 3, 4, 5, 6, 7, 8; </w:t>
      </w:r>
      <w:r w:rsidR="00CF675B" w:rsidRPr="004E45A4">
        <w:rPr>
          <w:b/>
          <w:bCs/>
          <w:color w:val="000000"/>
          <w:sz w:val="24"/>
          <w:szCs w:val="24"/>
        </w:rPr>
        <w:t>165</w:t>
      </w:r>
      <w:r w:rsidR="00CF675B" w:rsidRPr="004E45A4">
        <w:rPr>
          <w:color w:val="000000"/>
          <w:sz w:val="24"/>
          <w:szCs w:val="24"/>
        </w:rPr>
        <w:t xml:space="preserve">; </w:t>
      </w:r>
      <w:r w:rsidR="00CF675B" w:rsidRPr="004E45A4">
        <w:rPr>
          <w:b/>
          <w:bCs/>
          <w:color w:val="000000"/>
          <w:sz w:val="24"/>
          <w:szCs w:val="24"/>
        </w:rPr>
        <w:t>166</w:t>
      </w:r>
      <w:r w:rsidR="00CF675B" w:rsidRPr="004E45A4">
        <w:rPr>
          <w:color w:val="000000"/>
          <w:sz w:val="24"/>
          <w:szCs w:val="24"/>
        </w:rPr>
        <w:t xml:space="preserve">; </w:t>
      </w:r>
      <w:r w:rsidR="00CF675B" w:rsidRPr="004E45A4">
        <w:rPr>
          <w:b/>
          <w:bCs/>
          <w:color w:val="000000"/>
          <w:sz w:val="24"/>
          <w:szCs w:val="24"/>
        </w:rPr>
        <w:t>167</w:t>
      </w:r>
      <w:r w:rsidR="00CF675B" w:rsidRPr="004E45A4">
        <w:rPr>
          <w:color w:val="000000"/>
          <w:sz w:val="24"/>
          <w:szCs w:val="24"/>
        </w:rPr>
        <w:t xml:space="preserve">; </w:t>
      </w:r>
      <w:r w:rsidR="00CF675B" w:rsidRPr="004E45A4">
        <w:rPr>
          <w:b/>
          <w:bCs/>
          <w:color w:val="000000"/>
          <w:sz w:val="24"/>
          <w:szCs w:val="24"/>
        </w:rPr>
        <w:t>168</w:t>
      </w:r>
      <w:r w:rsidR="00CF675B" w:rsidRPr="004E45A4">
        <w:rPr>
          <w:color w:val="000000"/>
          <w:sz w:val="24"/>
          <w:szCs w:val="24"/>
        </w:rPr>
        <w:t xml:space="preserve">; </w:t>
      </w:r>
      <w:r w:rsidR="00CF675B" w:rsidRPr="004E45A4">
        <w:rPr>
          <w:b/>
          <w:bCs/>
          <w:color w:val="000000"/>
          <w:sz w:val="24"/>
          <w:szCs w:val="24"/>
        </w:rPr>
        <w:t>169</w:t>
      </w:r>
      <w:r w:rsidR="00CF675B" w:rsidRPr="004E45A4">
        <w:rPr>
          <w:color w:val="000000"/>
          <w:sz w:val="24"/>
          <w:szCs w:val="24"/>
        </w:rPr>
        <w:t xml:space="preserve">: а, б, в, г, д, е, ж, з, и, к, л, м, н, п, р, с, т, у, ф, х, ч, ш, 5, 6, 7, 8, 9, 10, 11, 12, 13, 14, 15, 16, 18, 19, 20, 21, 22, 23, 24, 25, 26; </w:t>
      </w:r>
      <w:r w:rsidR="00CF675B" w:rsidRPr="004E45A4">
        <w:rPr>
          <w:b/>
          <w:bCs/>
          <w:color w:val="000000"/>
          <w:sz w:val="24"/>
          <w:szCs w:val="24"/>
        </w:rPr>
        <w:t>170</w:t>
      </w:r>
      <w:r w:rsidR="00CF675B" w:rsidRPr="004E45A4">
        <w:rPr>
          <w:color w:val="000000"/>
          <w:sz w:val="24"/>
          <w:szCs w:val="24"/>
        </w:rPr>
        <w:t xml:space="preserve">; </w:t>
      </w:r>
      <w:r w:rsidR="00CF675B" w:rsidRPr="004E45A4">
        <w:rPr>
          <w:b/>
          <w:bCs/>
          <w:color w:val="000000"/>
          <w:sz w:val="24"/>
          <w:szCs w:val="24"/>
        </w:rPr>
        <w:t>171</w:t>
      </w:r>
      <w:r w:rsidR="00CF675B" w:rsidRPr="004E45A4">
        <w:rPr>
          <w:color w:val="000000"/>
          <w:sz w:val="24"/>
          <w:szCs w:val="24"/>
        </w:rPr>
        <w:t xml:space="preserve">; </w:t>
      </w:r>
      <w:r w:rsidR="00CF675B" w:rsidRPr="004E45A4">
        <w:rPr>
          <w:b/>
          <w:bCs/>
          <w:color w:val="000000"/>
          <w:sz w:val="24"/>
          <w:szCs w:val="24"/>
        </w:rPr>
        <w:t>172</w:t>
      </w:r>
      <w:r w:rsidR="00CF675B" w:rsidRPr="004E45A4">
        <w:rPr>
          <w:color w:val="000000"/>
          <w:sz w:val="24"/>
          <w:szCs w:val="24"/>
        </w:rPr>
        <w:t xml:space="preserve">; </w:t>
      </w:r>
      <w:r w:rsidR="00CF675B" w:rsidRPr="004E45A4">
        <w:rPr>
          <w:b/>
          <w:bCs/>
          <w:color w:val="000000"/>
          <w:sz w:val="24"/>
          <w:szCs w:val="24"/>
        </w:rPr>
        <w:t>173</w:t>
      </w:r>
      <w:r w:rsidR="00CF675B" w:rsidRPr="004E45A4">
        <w:rPr>
          <w:color w:val="000000"/>
          <w:sz w:val="24"/>
          <w:szCs w:val="24"/>
        </w:rPr>
        <w:t xml:space="preserve">; </w:t>
      </w:r>
      <w:r w:rsidR="00CF675B" w:rsidRPr="004E45A4">
        <w:rPr>
          <w:b/>
          <w:bCs/>
          <w:color w:val="000000"/>
          <w:sz w:val="24"/>
          <w:szCs w:val="24"/>
        </w:rPr>
        <w:t>174</w:t>
      </w:r>
      <w:r w:rsidR="00CF675B" w:rsidRPr="004E45A4">
        <w:rPr>
          <w:color w:val="000000"/>
          <w:sz w:val="24"/>
          <w:szCs w:val="24"/>
        </w:rPr>
        <w:t xml:space="preserve">; </w:t>
      </w:r>
      <w:r w:rsidR="00CF675B" w:rsidRPr="004E45A4">
        <w:rPr>
          <w:b/>
          <w:bCs/>
          <w:color w:val="000000"/>
          <w:sz w:val="24"/>
          <w:szCs w:val="24"/>
        </w:rPr>
        <w:t>175</w:t>
      </w:r>
      <w:r w:rsidR="00CF675B" w:rsidRPr="004E45A4">
        <w:rPr>
          <w:color w:val="000000"/>
          <w:sz w:val="24"/>
          <w:szCs w:val="24"/>
        </w:rPr>
        <w:t xml:space="preserve">; </w:t>
      </w:r>
      <w:r w:rsidR="00CF675B" w:rsidRPr="004E45A4">
        <w:rPr>
          <w:b/>
          <w:bCs/>
          <w:color w:val="000000"/>
          <w:sz w:val="24"/>
          <w:szCs w:val="24"/>
        </w:rPr>
        <w:t>176</w:t>
      </w:r>
      <w:r w:rsidR="00CF675B" w:rsidRPr="004E45A4">
        <w:rPr>
          <w:color w:val="000000"/>
          <w:sz w:val="24"/>
          <w:szCs w:val="24"/>
        </w:rPr>
        <w:t xml:space="preserve">; </w:t>
      </w:r>
      <w:r w:rsidR="00CF675B" w:rsidRPr="004E45A4">
        <w:rPr>
          <w:b/>
          <w:bCs/>
          <w:color w:val="000000"/>
          <w:sz w:val="24"/>
          <w:szCs w:val="24"/>
        </w:rPr>
        <w:t>177</w:t>
      </w:r>
      <w:r w:rsidR="00CF675B" w:rsidRPr="004E45A4">
        <w:rPr>
          <w:color w:val="000000"/>
          <w:sz w:val="24"/>
          <w:szCs w:val="24"/>
        </w:rPr>
        <w:t xml:space="preserve">; </w:t>
      </w:r>
      <w:r w:rsidR="00CF675B" w:rsidRPr="004E45A4">
        <w:rPr>
          <w:b/>
          <w:bCs/>
          <w:color w:val="000000"/>
          <w:sz w:val="24"/>
          <w:szCs w:val="24"/>
        </w:rPr>
        <w:t>178</w:t>
      </w:r>
      <w:r w:rsidR="00CF675B" w:rsidRPr="004E45A4">
        <w:rPr>
          <w:color w:val="000000"/>
          <w:sz w:val="24"/>
          <w:szCs w:val="24"/>
        </w:rPr>
        <w:t xml:space="preserve">; </w:t>
      </w:r>
      <w:r w:rsidR="00CF675B" w:rsidRPr="004E45A4">
        <w:rPr>
          <w:b/>
          <w:bCs/>
          <w:color w:val="000000"/>
          <w:sz w:val="24"/>
          <w:szCs w:val="24"/>
        </w:rPr>
        <w:t>179</w:t>
      </w:r>
      <w:r w:rsidR="00CF675B" w:rsidRPr="004E45A4">
        <w:rPr>
          <w:color w:val="000000"/>
          <w:sz w:val="24"/>
          <w:szCs w:val="24"/>
        </w:rPr>
        <w:t xml:space="preserve">; </w:t>
      </w:r>
      <w:r w:rsidR="00CF675B" w:rsidRPr="004E45A4">
        <w:rPr>
          <w:b/>
          <w:bCs/>
          <w:color w:val="000000"/>
          <w:sz w:val="24"/>
          <w:szCs w:val="24"/>
        </w:rPr>
        <w:t>180</w:t>
      </w:r>
      <w:r w:rsidR="00CF675B" w:rsidRPr="004E45A4">
        <w:rPr>
          <w:color w:val="000000"/>
          <w:sz w:val="24"/>
          <w:szCs w:val="24"/>
        </w:rPr>
        <w:t xml:space="preserve">; </w:t>
      </w:r>
      <w:r w:rsidR="00CF675B" w:rsidRPr="004E45A4">
        <w:rPr>
          <w:b/>
          <w:bCs/>
          <w:color w:val="000000"/>
          <w:sz w:val="24"/>
          <w:szCs w:val="24"/>
        </w:rPr>
        <w:t>181</w:t>
      </w:r>
      <w:r w:rsidR="00CF675B" w:rsidRPr="004E45A4">
        <w:rPr>
          <w:color w:val="000000"/>
          <w:sz w:val="24"/>
          <w:szCs w:val="24"/>
        </w:rPr>
        <w:t xml:space="preserve">; </w:t>
      </w:r>
      <w:r w:rsidR="00CF675B" w:rsidRPr="004E45A4">
        <w:rPr>
          <w:b/>
          <w:bCs/>
          <w:color w:val="000000"/>
          <w:sz w:val="24"/>
          <w:szCs w:val="24"/>
        </w:rPr>
        <w:t>182</w:t>
      </w:r>
      <w:r w:rsidR="00CF675B" w:rsidRPr="004E45A4">
        <w:rPr>
          <w:color w:val="000000"/>
          <w:sz w:val="24"/>
          <w:szCs w:val="24"/>
        </w:rPr>
        <w:t xml:space="preserve">; </w:t>
      </w:r>
      <w:r w:rsidR="00CF675B" w:rsidRPr="004E45A4">
        <w:rPr>
          <w:b/>
          <w:bCs/>
          <w:color w:val="000000"/>
          <w:sz w:val="24"/>
          <w:szCs w:val="24"/>
        </w:rPr>
        <w:t>183</w:t>
      </w:r>
      <w:r w:rsidR="00CF675B" w:rsidRPr="004E45A4">
        <w:rPr>
          <w:color w:val="000000"/>
          <w:sz w:val="24"/>
          <w:szCs w:val="24"/>
        </w:rPr>
        <w:t xml:space="preserve">; </w:t>
      </w:r>
      <w:r w:rsidR="00CF675B" w:rsidRPr="004E45A4">
        <w:rPr>
          <w:b/>
          <w:bCs/>
          <w:color w:val="000000"/>
          <w:sz w:val="24"/>
          <w:szCs w:val="24"/>
        </w:rPr>
        <w:t>184</w:t>
      </w:r>
      <w:r w:rsidR="00CF675B" w:rsidRPr="004E45A4">
        <w:rPr>
          <w:color w:val="000000"/>
          <w:sz w:val="24"/>
          <w:szCs w:val="24"/>
        </w:rPr>
        <w:t xml:space="preserve">; </w:t>
      </w:r>
      <w:r w:rsidR="00CF675B" w:rsidRPr="004E45A4">
        <w:rPr>
          <w:b/>
          <w:bCs/>
          <w:color w:val="000000"/>
          <w:sz w:val="24"/>
          <w:szCs w:val="24"/>
        </w:rPr>
        <w:t>185</w:t>
      </w:r>
      <w:r w:rsidR="00CF675B" w:rsidRPr="004E45A4">
        <w:rPr>
          <w:color w:val="000000"/>
          <w:sz w:val="24"/>
          <w:szCs w:val="24"/>
        </w:rPr>
        <w:t xml:space="preserve">; </w:t>
      </w:r>
      <w:r w:rsidR="00CF675B" w:rsidRPr="004E45A4">
        <w:rPr>
          <w:b/>
          <w:bCs/>
          <w:color w:val="000000"/>
          <w:sz w:val="24"/>
          <w:szCs w:val="24"/>
        </w:rPr>
        <w:t>186</w:t>
      </w:r>
      <w:r w:rsidR="00CF675B" w:rsidRPr="004E45A4">
        <w:rPr>
          <w:color w:val="000000"/>
          <w:sz w:val="24"/>
          <w:szCs w:val="24"/>
        </w:rPr>
        <w:t xml:space="preserve">; </w:t>
      </w:r>
      <w:r w:rsidR="00CF675B" w:rsidRPr="004E45A4">
        <w:rPr>
          <w:b/>
          <w:bCs/>
          <w:color w:val="000000"/>
          <w:sz w:val="24"/>
          <w:szCs w:val="24"/>
        </w:rPr>
        <w:t>187</w:t>
      </w:r>
      <w:r w:rsidR="00CF675B" w:rsidRPr="004E45A4">
        <w:rPr>
          <w:color w:val="000000"/>
          <w:sz w:val="24"/>
          <w:szCs w:val="24"/>
        </w:rPr>
        <w:t xml:space="preserve">; </w:t>
      </w:r>
      <w:r w:rsidR="00CF675B" w:rsidRPr="004E45A4">
        <w:rPr>
          <w:b/>
          <w:bCs/>
          <w:color w:val="000000"/>
          <w:sz w:val="24"/>
          <w:szCs w:val="24"/>
        </w:rPr>
        <w:t>188</w:t>
      </w:r>
      <w:r w:rsidR="00CF675B" w:rsidRPr="004E45A4">
        <w:rPr>
          <w:color w:val="000000"/>
          <w:sz w:val="24"/>
          <w:szCs w:val="24"/>
        </w:rPr>
        <w:t xml:space="preserve">; </w:t>
      </w:r>
      <w:r w:rsidR="00CF675B" w:rsidRPr="004E45A4">
        <w:rPr>
          <w:b/>
          <w:bCs/>
          <w:color w:val="000000"/>
          <w:sz w:val="24"/>
          <w:szCs w:val="24"/>
        </w:rPr>
        <w:t>189</w:t>
      </w:r>
      <w:r w:rsidR="00CF675B" w:rsidRPr="004E45A4">
        <w:rPr>
          <w:color w:val="000000"/>
          <w:sz w:val="24"/>
          <w:szCs w:val="24"/>
        </w:rPr>
        <w:t xml:space="preserve">; </w:t>
      </w:r>
      <w:r w:rsidR="00CF675B" w:rsidRPr="004E45A4">
        <w:rPr>
          <w:b/>
          <w:bCs/>
          <w:color w:val="000000"/>
          <w:sz w:val="24"/>
          <w:szCs w:val="24"/>
        </w:rPr>
        <w:t>190</w:t>
      </w:r>
      <w:r w:rsidR="00CF675B" w:rsidRPr="004E45A4">
        <w:rPr>
          <w:color w:val="000000"/>
          <w:sz w:val="24"/>
          <w:szCs w:val="24"/>
        </w:rPr>
        <w:t xml:space="preserve">; </w:t>
      </w:r>
      <w:r w:rsidR="00CF675B" w:rsidRPr="004E45A4">
        <w:rPr>
          <w:b/>
          <w:bCs/>
          <w:color w:val="000000"/>
          <w:sz w:val="24"/>
          <w:szCs w:val="24"/>
        </w:rPr>
        <w:t>200</w:t>
      </w:r>
      <w:r w:rsidR="00CF675B" w:rsidRPr="004E45A4">
        <w:rPr>
          <w:color w:val="000000"/>
          <w:sz w:val="24"/>
          <w:szCs w:val="24"/>
        </w:rPr>
        <w:t xml:space="preserve">: р, у, 5; </w:t>
      </w:r>
      <w:r w:rsidR="00CF675B" w:rsidRPr="004E45A4">
        <w:rPr>
          <w:b/>
          <w:bCs/>
          <w:color w:val="000000"/>
          <w:sz w:val="24"/>
          <w:szCs w:val="24"/>
        </w:rPr>
        <w:t>201</w:t>
      </w:r>
      <w:r w:rsidR="00CF675B" w:rsidRPr="004E45A4">
        <w:rPr>
          <w:color w:val="000000"/>
          <w:sz w:val="24"/>
          <w:szCs w:val="24"/>
        </w:rPr>
        <w:t xml:space="preserve">: б, в, г, д, е, ж, з, и, к, л, м, н, п, 1, 2, 4, 5, 6, 7; </w:t>
      </w:r>
      <w:r w:rsidR="00CF675B" w:rsidRPr="004E45A4">
        <w:rPr>
          <w:b/>
          <w:bCs/>
          <w:color w:val="000000"/>
          <w:sz w:val="24"/>
          <w:szCs w:val="24"/>
        </w:rPr>
        <w:t>202</w:t>
      </w:r>
      <w:r w:rsidR="00CF675B" w:rsidRPr="004E45A4">
        <w:rPr>
          <w:color w:val="000000"/>
          <w:sz w:val="24"/>
          <w:szCs w:val="24"/>
        </w:rPr>
        <w:t xml:space="preserve">; </w:t>
      </w:r>
      <w:r w:rsidR="00CF675B" w:rsidRPr="004E45A4">
        <w:rPr>
          <w:b/>
          <w:bCs/>
          <w:color w:val="000000"/>
          <w:sz w:val="24"/>
          <w:szCs w:val="24"/>
        </w:rPr>
        <w:t>203</w:t>
      </w:r>
      <w:r w:rsidR="00CF675B" w:rsidRPr="004E45A4">
        <w:rPr>
          <w:color w:val="000000"/>
          <w:sz w:val="24"/>
          <w:szCs w:val="24"/>
        </w:rPr>
        <w:t xml:space="preserve">: а, б, в, г, д, е, ж, з, и, 1, 3, 4, 5, 6, 7; </w:t>
      </w:r>
      <w:r w:rsidR="00CF675B" w:rsidRPr="004E45A4">
        <w:rPr>
          <w:b/>
          <w:bCs/>
          <w:color w:val="000000"/>
          <w:sz w:val="24"/>
          <w:szCs w:val="24"/>
        </w:rPr>
        <w:t>204</w:t>
      </w:r>
      <w:r w:rsidR="00CF675B" w:rsidRPr="004E45A4">
        <w:rPr>
          <w:color w:val="000000"/>
          <w:sz w:val="24"/>
          <w:szCs w:val="24"/>
        </w:rPr>
        <w:t xml:space="preserve">: а, б, в, г, д, е, ж, з, и, к, л, 1, 2, 3, 4, 5; </w:t>
      </w:r>
      <w:r w:rsidR="00CF675B" w:rsidRPr="004E45A4">
        <w:rPr>
          <w:b/>
          <w:bCs/>
          <w:color w:val="000000"/>
          <w:sz w:val="24"/>
          <w:szCs w:val="24"/>
        </w:rPr>
        <w:t>205</w:t>
      </w:r>
      <w:r w:rsidR="00CF675B" w:rsidRPr="004E45A4">
        <w:rPr>
          <w:color w:val="000000"/>
          <w:sz w:val="24"/>
          <w:szCs w:val="24"/>
        </w:rPr>
        <w:t xml:space="preserve">: а, б, в, 1, 2, 3, 4, 5, 6, 7; </w:t>
      </w:r>
      <w:r w:rsidR="00CF675B" w:rsidRPr="004E45A4">
        <w:rPr>
          <w:b/>
          <w:bCs/>
          <w:color w:val="000000"/>
          <w:sz w:val="24"/>
          <w:szCs w:val="24"/>
        </w:rPr>
        <w:t>208</w:t>
      </w:r>
      <w:r w:rsidR="00CF675B" w:rsidRPr="004E45A4">
        <w:rPr>
          <w:color w:val="000000"/>
          <w:sz w:val="24"/>
          <w:szCs w:val="24"/>
        </w:rPr>
        <w:t xml:space="preserve">: а, б, в, г, д, е, ж, з, и, к, л, м, н, о, р, с, т, у, 1, 2, 3, 4, 5, 6, 7, 8, 9, 10, 11, 12, 13, 14, 15, 16, 17, 18, 19, 22; </w:t>
      </w:r>
      <w:r w:rsidR="00CF675B" w:rsidRPr="004E45A4">
        <w:rPr>
          <w:b/>
          <w:bCs/>
          <w:color w:val="000000"/>
          <w:sz w:val="24"/>
          <w:szCs w:val="24"/>
        </w:rPr>
        <w:t>209</w:t>
      </w:r>
      <w:r w:rsidR="00CF675B" w:rsidRPr="004E45A4">
        <w:rPr>
          <w:color w:val="000000"/>
          <w:sz w:val="24"/>
          <w:szCs w:val="24"/>
        </w:rPr>
        <w:t xml:space="preserve">; </w:t>
      </w:r>
      <w:r w:rsidR="00CF675B" w:rsidRPr="004E45A4">
        <w:rPr>
          <w:b/>
          <w:bCs/>
          <w:color w:val="000000"/>
          <w:sz w:val="24"/>
          <w:szCs w:val="24"/>
        </w:rPr>
        <w:t>210</w:t>
      </w:r>
      <w:r w:rsidR="00CF675B" w:rsidRPr="004E45A4">
        <w:rPr>
          <w:color w:val="000000"/>
          <w:sz w:val="24"/>
          <w:szCs w:val="24"/>
        </w:rPr>
        <w:t xml:space="preserve">; </w:t>
      </w:r>
      <w:r w:rsidR="00CF675B" w:rsidRPr="004E45A4">
        <w:rPr>
          <w:b/>
          <w:bCs/>
          <w:color w:val="000000"/>
          <w:sz w:val="24"/>
          <w:szCs w:val="24"/>
        </w:rPr>
        <w:t>211</w:t>
      </w:r>
      <w:r w:rsidR="00CF675B" w:rsidRPr="004E45A4">
        <w:rPr>
          <w:color w:val="000000"/>
          <w:sz w:val="24"/>
          <w:szCs w:val="24"/>
        </w:rPr>
        <w:t xml:space="preserve">; </w:t>
      </w:r>
      <w:r w:rsidR="00CF675B" w:rsidRPr="004E45A4">
        <w:rPr>
          <w:b/>
          <w:bCs/>
          <w:color w:val="000000"/>
          <w:sz w:val="24"/>
          <w:szCs w:val="24"/>
        </w:rPr>
        <w:t>212</w:t>
      </w:r>
      <w:r w:rsidR="00CF675B" w:rsidRPr="004E45A4">
        <w:rPr>
          <w:color w:val="000000"/>
          <w:sz w:val="24"/>
          <w:szCs w:val="24"/>
        </w:rPr>
        <w:t xml:space="preserve">; </w:t>
      </w:r>
      <w:r w:rsidR="00CF675B" w:rsidRPr="004E45A4">
        <w:rPr>
          <w:b/>
          <w:bCs/>
          <w:color w:val="000000"/>
          <w:sz w:val="24"/>
          <w:szCs w:val="24"/>
        </w:rPr>
        <w:t>213</w:t>
      </w:r>
      <w:r w:rsidR="00CF675B" w:rsidRPr="004E45A4">
        <w:rPr>
          <w:color w:val="000000"/>
          <w:sz w:val="24"/>
          <w:szCs w:val="24"/>
        </w:rPr>
        <w:t xml:space="preserve">: а, б, в, г, д, е, ж, з, и, 1, 2, 3, 4; </w:t>
      </w:r>
      <w:r w:rsidR="00CF675B" w:rsidRPr="004E45A4">
        <w:rPr>
          <w:b/>
          <w:bCs/>
          <w:color w:val="000000"/>
          <w:sz w:val="24"/>
          <w:szCs w:val="24"/>
        </w:rPr>
        <w:t>214</w:t>
      </w:r>
      <w:r w:rsidR="00CF675B" w:rsidRPr="004E45A4">
        <w:rPr>
          <w:color w:val="000000"/>
          <w:sz w:val="24"/>
          <w:szCs w:val="24"/>
        </w:rPr>
        <w:t xml:space="preserve">; </w:t>
      </w:r>
      <w:r w:rsidR="00CF675B" w:rsidRPr="004E45A4">
        <w:rPr>
          <w:b/>
          <w:bCs/>
          <w:color w:val="000000"/>
          <w:sz w:val="24"/>
          <w:szCs w:val="24"/>
        </w:rPr>
        <w:t>215</w:t>
      </w:r>
      <w:r w:rsidR="00CF675B" w:rsidRPr="004E45A4">
        <w:rPr>
          <w:color w:val="000000"/>
          <w:sz w:val="24"/>
          <w:szCs w:val="24"/>
        </w:rPr>
        <w:t xml:space="preserve">; </w:t>
      </w:r>
      <w:r w:rsidR="00CF675B" w:rsidRPr="004E45A4">
        <w:rPr>
          <w:b/>
          <w:bCs/>
          <w:color w:val="000000"/>
          <w:sz w:val="24"/>
          <w:szCs w:val="24"/>
        </w:rPr>
        <w:t>216</w:t>
      </w:r>
      <w:r w:rsidR="00CF675B" w:rsidRPr="004E45A4">
        <w:rPr>
          <w:color w:val="000000"/>
          <w:sz w:val="24"/>
          <w:szCs w:val="24"/>
        </w:rPr>
        <w:t xml:space="preserve">; </w:t>
      </w:r>
      <w:r w:rsidR="00CF675B" w:rsidRPr="004E45A4">
        <w:rPr>
          <w:b/>
          <w:bCs/>
          <w:color w:val="000000"/>
          <w:sz w:val="24"/>
          <w:szCs w:val="24"/>
        </w:rPr>
        <w:t>217</w:t>
      </w:r>
      <w:r w:rsidR="00CF675B" w:rsidRPr="004E45A4">
        <w:rPr>
          <w:color w:val="000000"/>
          <w:sz w:val="24"/>
          <w:szCs w:val="24"/>
        </w:rPr>
        <w:t xml:space="preserve">: а, б, в, г, д, е, ж, з, и, к, л, м, н, о, п, р, т, у, ф, х, ц, 1, 2, 3, 4, 5, 6; </w:t>
      </w:r>
      <w:r w:rsidR="00CF675B" w:rsidRPr="004E45A4">
        <w:rPr>
          <w:b/>
          <w:bCs/>
          <w:color w:val="000000"/>
          <w:sz w:val="24"/>
          <w:szCs w:val="24"/>
        </w:rPr>
        <w:t>218</w:t>
      </w:r>
      <w:r w:rsidR="00CF675B" w:rsidRPr="004E45A4">
        <w:rPr>
          <w:color w:val="000000"/>
          <w:sz w:val="24"/>
          <w:szCs w:val="24"/>
        </w:rPr>
        <w:t xml:space="preserve">; </w:t>
      </w:r>
      <w:r w:rsidR="00CF675B" w:rsidRPr="004E45A4">
        <w:rPr>
          <w:b/>
          <w:bCs/>
          <w:color w:val="000000"/>
          <w:sz w:val="24"/>
          <w:szCs w:val="24"/>
        </w:rPr>
        <w:t>219</w:t>
      </w:r>
      <w:r w:rsidR="00CF675B" w:rsidRPr="004E45A4">
        <w:rPr>
          <w:color w:val="000000"/>
          <w:sz w:val="24"/>
          <w:szCs w:val="24"/>
        </w:rPr>
        <w:t xml:space="preserve">: а, и; </w:t>
      </w:r>
      <w:r w:rsidR="00CF675B" w:rsidRPr="004E45A4">
        <w:rPr>
          <w:b/>
          <w:bCs/>
          <w:color w:val="000000"/>
          <w:sz w:val="24"/>
          <w:szCs w:val="24"/>
        </w:rPr>
        <w:t>220</w:t>
      </w:r>
      <w:r w:rsidR="00CF675B" w:rsidRPr="004E45A4">
        <w:rPr>
          <w:color w:val="000000"/>
          <w:sz w:val="24"/>
          <w:szCs w:val="24"/>
        </w:rPr>
        <w:t xml:space="preserve">; </w:t>
      </w:r>
      <w:r w:rsidR="00CF675B" w:rsidRPr="004E45A4">
        <w:rPr>
          <w:b/>
          <w:bCs/>
          <w:color w:val="000000"/>
          <w:sz w:val="24"/>
          <w:szCs w:val="24"/>
        </w:rPr>
        <w:t>221</w:t>
      </w:r>
      <w:r w:rsidR="00CF675B" w:rsidRPr="004E45A4">
        <w:rPr>
          <w:color w:val="000000"/>
          <w:sz w:val="24"/>
          <w:szCs w:val="24"/>
        </w:rPr>
        <w:t xml:space="preserve">: а, б, в, г, д, к, 1, 2, 3; </w:t>
      </w:r>
      <w:r w:rsidR="00CF675B" w:rsidRPr="004E45A4">
        <w:rPr>
          <w:b/>
          <w:bCs/>
          <w:color w:val="000000"/>
          <w:sz w:val="24"/>
          <w:szCs w:val="24"/>
        </w:rPr>
        <w:t>222</w:t>
      </w:r>
      <w:r w:rsidR="00CF675B" w:rsidRPr="004E45A4">
        <w:rPr>
          <w:color w:val="000000"/>
          <w:sz w:val="24"/>
          <w:szCs w:val="24"/>
        </w:rPr>
        <w:t xml:space="preserve">: а, б, г, е, ж, з, и, к, л, 2, 3, 4, 5, 8, 9, 10, 12; </w:t>
      </w:r>
      <w:r w:rsidR="00CF675B" w:rsidRPr="004E45A4">
        <w:rPr>
          <w:b/>
          <w:bCs/>
          <w:color w:val="000000"/>
          <w:sz w:val="24"/>
          <w:szCs w:val="24"/>
        </w:rPr>
        <w:t>224</w:t>
      </w:r>
      <w:r w:rsidR="00CF675B" w:rsidRPr="004E45A4">
        <w:rPr>
          <w:color w:val="000000"/>
          <w:sz w:val="24"/>
          <w:szCs w:val="24"/>
        </w:rPr>
        <w:t xml:space="preserve">: а, 1, 2; </w:t>
      </w:r>
      <w:r w:rsidR="00CF675B" w:rsidRPr="004E45A4">
        <w:rPr>
          <w:b/>
          <w:bCs/>
          <w:color w:val="000000"/>
          <w:sz w:val="24"/>
          <w:szCs w:val="24"/>
        </w:rPr>
        <w:t>225</w:t>
      </w:r>
      <w:r w:rsidR="00CF675B" w:rsidRPr="004E45A4">
        <w:rPr>
          <w:color w:val="000000"/>
          <w:sz w:val="24"/>
          <w:szCs w:val="24"/>
        </w:rPr>
        <w:t xml:space="preserve">: а, 1; </w:t>
      </w:r>
      <w:r w:rsidR="00CF675B" w:rsidRPr="004E45A4">
        <w:rPr>
          <w:b/>
          <w:bCs/>
          <w:color w:val="000000"/>
          <w:sz w:val="24"/>
          <w:szCs w:val="24"/>
        </w:rPr>
        <w:t>230</w:t>
      </w:r>
      <w:r w:rsidR="00CF675B" w:rsidRPr="004E45A4">
        <w:rPr>
          <w:color w:val="000000"/>
          <w:sz w:val="24"/>
          <w:szCs w:val="24"/>
        </w:rPr>
        <w:t xml:space="preserve">; </w:t>
      </w:r>
      <w:r w:rsidR="00CF675B" w:rsidRPr="004E45A4">
        <w:rPr>
          <w:b/>
          <w:bCs/>
          <w:color w:val="000000"/>
          <w:sz w:val="24"/>
          <w:szCs w:val="24"/>
        </w:rPr>
        <w:t>231</w:t>
      </w:r>
      <w:r w:rsidR="00CF675B" w:rsidRPr="004E45A4">
        <w:rPr>
          <w:color w:val="000000"/>
          <w:sz w:val="24"/>
          <w:szCs w:val="24"/>
        </w:rPr>
        <w:t xml:space="preserve">: а, д; </w:t>
      </w:r>
      <w:r w:rsidR="00CF675B" w:rsidRPr="004E45A4">
        <w:rPr>
          <w:b/>
          <w:bCs/>
          <w:color w:val="000000"/>
          <w:sz w:val="24"/>
          <w:szCs w:val="24"/>
        </w:rPr>
        <w:t>232</w:t>
      </w:r>
      <w:r w:rsidR="00CF675B" w:rsidRPr="004E45A4">
        <w:rPr>
          <w:color w:val="000000"/>
          <w:sz w:val="24"/>
          <w:szCs w:val="24"/>
        </w:rPr>
        <w:t xml:space="preserve">; </w:t>
      </w:r>
      <w:r w:rsidR="00CF675B" w:rsidRPr="004E45A4">
        <w:rPr>
          <w:b/>
          <w:bCs/>
          <w:color w:val="000000"/>
          <w:sz w:val="24"/>
          <w:szCs w:val="24"/>
        </w:rPr>
        <w:t>233</w:t>
      </w:r>
      <w:r w:rsidR="00CF675B" w:rsidRPr="004E45A4">
        <w:rPr>
          <w:color w:val="000000"/>
          <w:sz w:val="24"/>
          <w:szCs w:val="24"/>
        </w:rPr>
        <w:t xml:space="preserve">: а, б, в, г, д, е, ж, 1; </w:t>
      </w:r>
      <w:r w:rsidR="00CF675B" w:rsidRPr="004E45A4">
        <w:rPr>
          <w:b/>
          <w:bCs/>
          <w:color w:val="000000"/>
          <w:sz w:val="24"/>
          <w:szCs w:val="24"/>
        </w:rPr>
        <w:t>234</w:t>
      </w:r>
      <w:r w:rsidR="00CF675B" w:rsidRPr="004E45A4">
        <w:rPr>
          <w:color w:val="000000"/>
          <w:sz w:val="24"/>
          <w:szCs w:val="24"/>
        </w:rPr>
        <w:t xml:space="preserve">: а, в, г, д, е, ж, з, и, к, м, н, о, п, р, с, т, у, 1, 2, 3, 4, 5, 7, 8; </w:t>
      </w:r>
      <w:r w:rsidR="00CF675B" w:rsidRPr="004E45A4">
        <w:rPr>
          <w:b/>
          <w:bCs/>
          <w:color w:val="000000"/>
          <w:sz w:val="24"/>
          <w:szCs w:val="24"/>
        </w:rPr>
        <w:t>235</w:t>
      </w:r>
      <w:r w:rsidR="00CF675B" w:rsidRPr="004E45A4">
        <w:rPr>
          <w:color w:val="000000"/>
          <w:sz w:val="24"/>
          <w:szCs w:val="24"/>
        </w:rPr>
        <w:t xml:space="preserve">; </w:t>
      </w:r>
      <w:r w:rsidR="00CF675B" w:rsidRPr="004E45A4">
        <w:rPr>
          <w:b/>
          <w:bCs/>
          <w:color w:val="000000"/>
          <w:sz w:val="24"/>
          <w:szCs w:val="24"/>
        </w:rPr>
        <w:t>236</w:t>
      </w:r>
      <w:r w:rsidR="00CF675B" w:rsidRPr="004E45A4">
        <w:rPr>
          <w:color w:val="000000"/>
          <w:sz w:val="24"/>
          <w:szCs w:val="24"/>
        </w:rPr>
        <w:t xml:space="preserve">: а, б, в, г, д, е, ж, з, к, л, н, 1, 2, 3, 4, 8; </w:t>
      </w:r>
      <w:r w:rsidR="00CF675B" w:rsidRPr="004E45A4">
        <w:rPr>
          <w:b/>
          <w:bCs/>
          <w:color w:val="000000"/>
          <w:sz w:val="24"/>
          <w:szCs w:val="24"/>
        </w:rPr>
        <w:t>237</w:t>
      </w:r>
      <w:r w:rsidR="00CF675B" w:rsidRPr="004E45A4">
        <w:rPr>
          <w:color w:val="000000"/>
          <w:sz w:val="24"/>
          <w:szCs w:val="24"/>
        </w:rPr>
        <w:t xml:space="preserve">: а, б, в, г, д, е, ж, з, 1, 2, 3, 4, 5, 6, 7, 8, 9, 10, 11, 12; </w:t>
      </w:r>
      <w:r w:rsidR="00CF675B" w:rsidRPr="004E45A4">
        <w:rPr>
          <w:b/>
          <w:bCs/>
          <w:color w:val="000000"/>
          <w:sz w:val="24"/>
          <w:szCs w:val="24"/>
        </w:rPr>
        <w:t>238</w:t>
      </w:r>
      <w:r w:rsidR="00CF675B" w:rsidRPr="004E45A4">
        <w:rPr>
          <w:color w:val="000000"/>
          <w:sz w:val="24"/>
          <w:szCs w:val="24"/>
        </w:rPr>
        <w:t xml:space="preserve">: а, в, г, д, 2, 3; </w:t>
      </w:r>
      <w:r w:rsidR="00CF675B" w:rsidRPr="004E45A4">
        <w:rPr>
          <w:b/>
          <w:bCs/>
          <w:color w:val="000000"/>
          <w:sz w:val="24"/>
          <w:szCs w:val="24"/>
        </w:rPr>
        <w:t>600</w:t>
      </w:r>
      <w:r w:rsidR="00CF675B" w:rsidRPr="004E45A4">
        <w:rPr>
          <w:color w:val="000000"/>
          <w:sz w:val="24"/>
          <w:szCs w:val="24"/>
        </w:rPr>
        <w:t xml:space="preserve">; </w:t>
      </w:r>
      <w:r w:rsidR="00CF675B" w:rsidRPr="004E45A4">
        <w:rPr>
          <w:b/>
          <w:bCs/>
          <w:color w:val="000000"/>
          <w:sz w:val="24"/>
          <w:szCs w:val="24"/>
        </w:rPr>
        <w:t>601</w:t>
      </w:r>
      <w:r w:rsidR="00CF675B" w:rsidRPr="004E45A4">
        <w:rPr>
          <w:color w:val="000000"/>
          <w:sz w:val="24"/>
          <w:szCs w:val="24"/>
        </w:rPr>
        <w:t xml:space="preserve">; </w:t>
      </w:r>
      <w:r w:rsidR="00CF675B" w:rsidRPr="004E45A4">
        <w:rPr>
          <w:b/>
          <w:bCs/>
          <w:color w:val="000000"/>
          <w:sz w:val="24"/>
          <w:szCs w:val="24"/>
        </w:rPr>
        <w:t>602</w:t>
      </w:r>
      <w:r w:rsidR="00CF675B" w:rsidRPr="004E45A4">
        <w:rPr>
          <w:color w:val="000000"/>
          <w:sz w:val="24"/>
          <w:szCs w:val="24"/>
        </w:rPr>
        <w:t xml:space="preserve">; </w:t>
      </w:r>
      <w:r w:rsidR="00CF675B" w:rsidRPr="004E45A4">
        <w:rPr>
          <w:b/>
          <w:bCs/>
          <w:color w:val="000000"/>
          <w:sz w:val="24"/>
          <w:szCs w:val="24"/>
        </w:rPr>
        <w:t>604</w:t>
      </w:r>
      <w:r w:rsidR="00CF675B" w:rsidRPr="004E45A4">
        <w:rPr>
          <w:color w:val="000000"/>
          <w:sz w:val="24"/>
          <w:szCs w:val="24"/>
        </w:rPr>
        <w:t xml:space="preserve">: в, г, д, е, ж, з, и, к, л, м, н, о, п, р, с, т, у, ф, х, 2, 3, 4, 5, 6, 7; </w:t>
      </w:r>
      <w:r w:rsidR="00CF675B" w:rsidRPr="004E45A4">
        <w:rPr>
          <w:b/>
          <w:bCs/>
          <w:color w:val="000000"/>
          <w:sz w:val="24"/>
          <w:szCs w:val="24"/>
        </w:rPr>
        <w:t>605</w:t>
      </w:r>
      <w:r w:rsidR="00CF675B" w:rsidRPr="004E45A4">
        <w:rPr>
          <w:color w:val="000000"/>
          <w:sz w:val="24"/>
          <w:szCs w:val="24"/>
        </w:rPr>
        <w:t xml:space="preserve">; </w:t>
      </w:r>
      <w:r w:rsidR="00CF675B" w:rsidRPr="004E45A4">
        <w:rPr>
          <w:b/>
          <w:bCs/>
          <w:color w:val="000000"/>
          <w:sz w:val="24"/>
          <w:szCs w:val="24"/>
        </w:rPr>
        <w:t>606</w:t>
      </w:r>
      <w:r w:rsidR="00CF675B" w:rsidRPr="004E45A4">
        <w:rPr>
          <w:color w:val="000000"/>
          <w:sz w:val="24"/>
          <w:szCs w:val="24"/>
        </w:rPr>
        <w:t xml:space="preserve">; </w:t>
      </w:r>
      <w:r w:rsidR="00CF675B" w:rsidRPr="004E45A4">
        <w:rPr>
          <w:b/>
          <w:bCs/>
          <w:color w:val="000000"/>
          <w:sz w:val="24"/>
          <w:szCs w:val="24"/>
        </w:rPr>
        <w:t>610</w:t>
      </w:r>
      <w:r w:rsidR="00CF675B" w:rsidRPr="004E45A4">
        <w:rPr>
          <w:color w:val="000000"/>
          <w:sz w:val="24"/>
          <w:szCs w:val="24"/>
        </w:rPr>
        <w:t xml:space="preserve">; </w:t>
      </w:r>
      <w:r w:rsidR="00CF675B" w:rsidRPr="004E45A4">
        <w:rPr>
          <w:b/>
          <w:bCs/>
          <w:color w:val="000000"/>
          <w:sz w:val="24"/>
          <w:szCs w:val="24"/>
        </w:rPr>
        <w:t>611</w:t>
      </w:r>
      <w:r w:rsidR="00CF675B" w:rsidRPr="004E45A4">
        <w:rPr>
          <w:color w:val="000000"/>
          <w:sz w:val="24"/>
          <w:szCs w:val="24"/>
        </w:rPr>
        <w:t xml:space="preserve">; </w:t>
      </w:r>
      <w:r w:rsidR="00CF675B" w:rsidRPr="004E45A4">
        <w:rPr>
          <w:b/>
          <w:bCs/>
          <w:color w:val="000000"/>
          <w:sz w:val="24"/>
          <w:szCs w:val="24"/>
        </w:rPr>
        <w:t>612</w:t>
      </w:r>
      <w:r w:rsidR="00CF675B" w:rsidRPr="004E45A4">
        <w:rPr>
          <w:color w:val="000000"/>
          <w:sz w:val="24"/>
          <w:szCs w:val="24"/>
        </w:rPr>
        <w:t xml:space="preserve">; </w:t>
      </w:r>
      <w:r w:rsidR="00CF675B" w:rsidRPr="004E45A4">
        <w:rPr>
          <w:b/>
          <w:bCs/>
          <w:color w:val="000000"/>
          <w:sz w:val="24"/>
          <w:szCs w:val="24"/>
        </w:rPr>
        <w:t>613</w:t>
      </w:r>
      <w:r w:rsidR="00CF675B" w:rsidRPr="004E45A4">
        <w:rPr>
          <w:color w:val="000000"/>
          <w:sz w:val="24"/>
          <w:szCs w:val="24"/>
        </w:rPr>
        <w:t xml:space="preserve">; </w:t>
      </w:r>
      <w:r w:rsidR="00CF675B" w:rsidRPr="004E45A4">
        <w:rPr>
          <w:b/>
          <w:bCs/>
          <w:color w:val="000000"/>
          <w:sz w:val="24"/>
          <w:szCs w:val="24"/>
        </w:rPr>
        <w:t>617</w:t>
      </w:r>
      <w:r w:rsidR="00CF675B" w:rsidRPr="004E45A4">
        <w:rPr>
          <w:color w:val="000000"/>
          <w:sz w:val="24"/>
          <w:szCs w:val="24"/>
        </w:rPr>
        <w:t xml:space="preserve">; </w:t>
      </w:r>
      <w:r w:rsidR="00CF675B" w:rsidRPr="004E45A4">
        <w:rPr>
          <w:b/>
          <w:bCs/>
          <w:color w:val="000000"/>
          <w:sz w:val="24"/>
          <w:szCs w:val="24"/>
        </w:rPr>
        <w:t>622</w:t>
      </w:r>
      <w:r w:rsidR="00CF675B" w:rsidRPr="004E45A4">
        <w:rPr>
          <w:color w:val="000000"/>
          <w:sz w:val="24"/>
          <w:szCs w:val="24"/>
        </w:rPr>
        <w:t>: е, ж, 3, 4, 6</w:t>
      </w:r>
      <w:r w:rsidR="000C5B8E" w:rsidRPr="004E45A4">
        <w:rPr>
          <w:b/>
          <w:bCs/>
          <w:color w:val="000000"/>
          <w:sz w:val="24"/>
          <w:szCs w:val="24"/>
          <w:lang w:val="bg-BG"/>
        </w:rPr>
        <w:t xml:space="preserve"> -</w:t>
      </w:r>
      <w:r w:rsidR="00CF675B" w:rsidRPr="004E45A4">
        <w:rPr>
          <w:rFonts w:eastAsia="Symbol"/>
          <w:b/>
          <w:sz w:val="24"/>
          <w:szCs w:val="24"/>
          <w:lang w:val="bg-BG" w:eastAsia="zh-CN"/>
        </w:rPr>
        <w:t xml:space="preserve"> с обща площ 4858,0</w:t>
      </w:r>
      <w:r w:rsidRPr="004E45A4">
        <w:rPr>
          <w:rFonts w:eastAsia="Symbol"/>
          <w:b/>
          <w:sz w:val="24"/>
          <w:szCs w:val="24"/>
          <w:lang w:val="bg-BG" w:eastAsia="zh-CN"/>
        </w:rPr>
        <w:t xml:space="preserve"> ха, </w:t>
      </w:r>
      <w:r w:rsidR="004560D2">
        <w:rPr>
          <w:rFonts w:eastAsia="Symbol"/>
          <w:sz w:val="24"/>
          <w:szCs w:val="24"/>
          <w:lang w:val="bg-BG" w:eastAsia="zh-CN"/>
        </w:rPr>
        <w:t>в пълен обхват</w:t>
      </w:r>
    </w:p>
    <w:p w:rsidR="00C86C16" w:rsidRDefault="00C86C16" w:rsidP="00113361">
      <w:pPr>
        <w:ind w:firstLine="567"/>
        <w:jc w:val="both"/>
        <w:rPr>
          <w:rFonts w:eastAsia="Symbol"/>
          <w:sz w:val="24"/>
          <w:szCs w:val="24"/>
          <w:lang w:val="bg-BG" w:eastAsia="zh-CN"/>
        </w:rPr>
      </w:pPr>
    </w:p>
    <w:p w:rsidR="00C86C16" w:rsidRPr="00C86C16" w:rsidRDefault="00C86C16" w:rsidP="00C86C16">
      <w:pPr>
        <w:jc w:val="both"/>
        <w:rPr>
          <w:rFonts w:eastAsia="Symbol"/>
          <w:sz w:val="24"/>
          <w:szCs w:val="24"/>
          <w:lang w:val="bg-BG" w:eastAsia="zh-CN"/>
        </w:rPr>
      </w:pPr>
      <w:r>
        <w:rPr>
          <w:rFonts w:eastAsia="Symbol"/>
          <w:sz w:val="24"/>
          <w:szCs w:val="24"/>
          <w:lang w:val="bg-BG" w:eastAsia="zh-CN"/>
        </w:rPr>
        <w:tab/>
      </w:r>
      <w:r>
        <w:rPr>
          <w:rFonts w:eastAsia="Symbol"/>
          <w:sz w:val="24"/>
          <w:szCs w:val="24"/>
          <w:lang w:val="bg-BG" w:eastAsia="zh-CN"/>
        </w:rPr>
        <w:tab/>
        <w:t>Площ на местообитанията – 3641.6</w:t>
      </w:r>
      <w:r w:rsidRPr="004E45A4">
        <w:rPr>
          <w:rFonts w:eastAsia="Symbol"/>
          <w:sz w:val="24"/>
          <w:szCs w:val="24"/>
          <w:lang w:val="bg-BG" w:eastAsia="zh-CN"/>
        </w:rPr>
        <w:t xml:space="preserve"> ха:</w:t>
      </w:r>
    </w:p>
    <w:p w:rsidR="00C86C16" w:rsidRPr="00A77E98" w:rsidRDefault="00C86C16" w:rsidP="00C86C16">
      <w:pPr>
        <w:overflowPunct w:val="0"/>
        <w:autoSpaceDE w:val="0"/>
        <w:autoSpaceDN w:val="0"/>
        <w:adjustRightInd w:val="0"/>
        <w:ind w:firstLine="284"/>
        <w:jc w:val="both"/>
        <w:textAlignment w:val="baseline"/>
        <w:rPr>
          <w:b/>
          <w:i/>
          <w:sz w:val="24"/>
          <w:szCs w:val="24"/>
          <w:lang w:val="bg-BG" w:eastAsia="hr-HR"/>
        </w:rPr>
      </w:pPr>
      <w:r>
        <w:rPr>
          <w:i/>
          <w:sz w:val="24"/>
          <w:szCs w:val="24"/>
          <w:lang w:val="bg-BG" w:eastAsia="hr-HR"/>
        </w:rPr>
        <w:t xml:space="preserve">     </w:t>
      </w:r>
      <w:r w:rsidRPr="004E45A4">
        <w:rPr>
          <w:i/>
          <w:sz w:val="24"/>
          <w:szCs w:val="24"/>
          <w:lang w:val="bg-BG" w:eastAsia="hr-HR"/>
        </w:rPr>
        <w:t xml:space="preserve"> - 91АА Източни гори от космат дъб (</w:t>
      </w:r>
      <w:r w:rsidRPr="004E45A4">
        <w:rPr>
          <w:i/>
          <w:sz w:val="24"/>
          <w:szCs w:val="24"/>
          <w:lang w:eastAsia="hr-HR"/>
        </w:rPr>
        <w:t>Eastern</w:t>
      </w:r>
      <w:r w:rsidRPr="004E45A4">
        <w:rPr>
          <w:i/>
          <w:sz w:val="24"/>
          <w:szCs w:val="24"/>
          <w:lang w:val="bg-BG" w:eastAsia="hr-HR"/>
        </w:rPr>
        <w:t xml:space="preserve"> </w:t>
      </w:r>
      <w:r w:rsidRPr="004E45A4">
        <w:rPr>
          <w:i/>
          <w:sz w:val="24"/>
          <w:szCs w:val="24"/>
          <w:lang w:eastAsia="hr-HR"/>
        </w:rPr>
        <w:t>white</w:t>
      </w:r>
      <w:r w:rsidRPr="004E45A4">
        <w:rPr>
          <w:i/>
          <w:sz w:val="24"/>
          <w:szCs w:val="24"/>
          <w:lang w:val="bg-BG" w:eastAsia="hr-HR"/>
        </w:rPr>
        <w:t xml:space="preserve"> </w:t>
      </w:r>
      <w:r w:rsidRPr="004E45A4">
        <w:rPr>
          <w:i/>
          <w:sz w:val="24"/>
          <w:szCs w:val="24"/>
          <w:lang w:eastAsia="hr-HR"/>
        </w:rPr>
        <w:t>oak</w:t>
      </w:r>
      <w:r w:rsidRPr="004E45A4">
        <w:rPr>
          <w:i/>
          <w:sz w:val="24"/>
          <w:szCs w:val="24"/>
          <w:lang w:val="bg-BG" w:eastAsia="hr-HR"/>
        </w:rPr>
        <w:t xml:space="preserve"> </w:t>
      </w:r>
      <w:r w:rsidRPr="004E45A4">
        <w:rPr>
          <w:i/>
          <w:sz w:val="24"/>
          <w:szCs w:val="24"/>
          <w:lang w:eastAsia="hr-HR"/>
        </w:rPr>
        <w:t>forests</w:t>
      </w:r>
      <w:r w:rsidRPr="004E45A4">
        <w:rPr>
          <w:i/>
          <w:sz w:val="24"/>
          <w:szCs w:val="24"/>
          <w:lang w:val="bg-BG" w:eastAsia="hr-HR"/>
        </w:rPr>
        <w:t>) –</w:t>
      </w:r>
      <w:r>
        <w:rPr>
          <w:b/>
          <w:i/>
          <w:sz w:val="24"/>
          <w:szCs w:val="24"/>
          <w:lang w:val="bg-BG" w:eastAsia="hr-HR"/>
        </w:rPr>
        <w:t>с площ 1902.4 ха.</w:t>
      </w:r>
      <w:r w:rsidRPr="004E45A4">
        <w:rPr>
          <w:sz w:val="24"/>
          <w:szCs w:val="24"/>
        </w:rPr>
        <w:t xml:space="preserve"> </w:t>
      </w:r>
    </w:p>
    <w:p w:rsidR="00C86C16" w:rsidRDefault="00C86C16" w:rsidP="00C86C16">
      <w:pPr>
        <w:overflowPunct w:val="0"/>
        <w:autoSpaceDE w:val="0"/>
        <w:autoSpaceDN w:val="0"/>
        <w:adjustRightInd w:val="0"/>
        <w:ind w:firstLine="284"/>
        <w:jc w:val="both"/>
        <w:textAlignment w:val="baseline"/>
        <w:rPr>
          <w:b/>
          <w:i/>
          <w:sz w:val="24"/>
          <w:szCs w:val="24"/>
          <w:lang w:val="bg-BG"/>
        </w:rPr>
      </w:pPr>
      <w:r>
        <w:rPr>
          <w:sz w:val="24"/>
          <w:szCs w:val="24"/>
          <w:lang w:val="bg-BG"/>
        </w:rPr>
        <w:t xml:space="preserve">     </w:t>
      </w:r>
      <w:r w:rsidRPr="004E45A4">
        <w:rPr>
          <w:sz w:val="24"/>
          <w:szCs w:val="24"/>
          <w:lang w:val="bg-BG"/>
        </w:rPr>
        <w:t xml:space="preserve"> </w:t>
      </w:r>
      <w:r w:rsidRPr="004E45A4">
        <w:rPr>
          <w:i/>
          <w:sz w:val="24"/>
          <w:szCs w:val="24"/>
          <w:lang w:val="bg-BG"/>
        </w:rPr>
        <w:t>- 91М0 Балкано-панонски церово-горунови гори (</w:t>
      </w:r>
      <w:proofErr w:type="spellStart"/>
      <w:r w:rsidRPr="004E45A4">
        <w:rPr>
          <w:i/>
          <w:sz w:val="24"/>
          <w:szCs w:val="24"/>
          <w:lang w:val="bg-BG"/>
        </w:rPr>
        <w:t>Pannonian-Balkanic</w:t>
      </w:r>
      <w:proofErr w:type="spellEnd"/>
      <w:r w:rsidRPr="004E45A4">
        <w:rPr>
          <w:i/>
          <w:sz w:val="24"/>
          <w:szCs w:val="24"/>
          <w:lang w:val="bg-BG"/>
        </w:rPr>
        <w:t xml:space="preserve"> </w:t>
      </w:r>
      <w:proofErr w:type="spellStart"/>
      <w:r w:rsidRPr="004E45A4">
        <w:rPr>
          <w:i/>
          <w:sz w:val="24"/>
          <w:szCs w:val="24"/>
          <w:lang w:val="bg-BG"/>
        </w:rPr>
        <w:t>turkey</w:t>
      </w:r>
      <w:proofErr w:type="spellEnd"/>
      <w:r w:rsidRPr="004E45A4">
        <w:rPr>
          <w:i/>
          <w:sz w:val="24"/>
          <w:szCs w:val="24"/>
          <w:lang w:val="bg-BG"/>
        </w:rPr>
        <w:t xml:space="preserve"> </w:t>
      </w:r>
      <w:proofErr w:type="spellStart"/>
      <w:r w:rsidRPr="004E45A4">
        <w:rPr>
          <w:i/>
          <w:sz w:val="24"/>
          <w:szCs w:val="24"/>
          <w:lang w:val="bg-BG"/>
        </w:rPr>
        <w:t>oak</w:t>
      </w:r>
      <w:proofErr w:type="spellEnd"/>
      <w:r w:rsidRPr="004E45A4">
        <w:rPr>
          <w:i/>
          <w:sz w:val="24"/>
          <w:szCs w:val="24"/>
          <w:lang w:val="bg-BG"/>
        </w:rPr>
        <w:t xml:space="preserve"> – </w:t>
      </w:r>
      <w:proofErr w:type="spellStart"/>
      <w:r w:rsidRPr="004E45A4">
        <w:rPr>
          <w:i/>
          <w:sz w:val="24"/>
          <w:szCs w:val="24"/>
          <w:lang w:val="bg-BG"/>
        </w:rPr>
        <w:t>ses</w:t>
      </w:r>
      <w:r>
        <w:rPr>
          <w:i/>
          <w:sz w:val="24"/>
          <w:szCs w:val="24"/>
          <w:lang w:val="bg-BG"/>
        </w:rPr>
        <w:t>sile</w:t>
      </w:r>
      <w:proofErr w:type="spellEnd"/>
      <w:r>
        <w:rPr>
          <w:i/>
          <w:sz w:val="24"/>
          <w:szCs w:val="24"/>
          <w:lang w:val="bg-BG"/>
        </w:rPr>
        <w:t xml:space="preserve"> </w:t>
      </w:r>
      <w:proofErr w:type="spellStart"/>
      <w:r>
        <w:rPr>
          <w:i/>
          <w:sz w:val="24"/>
          <w:szCs w:val="24"/>
          <w:lang w:val="bg-BG"/>
        </w:rPr>
        <w:t>oak</w:t>
      </w:r>
      <w:proofErr w:type="spellEnd"/>
      <w:r>
        <w:rPr>
          <w:i/>
          <w:sz w:val="24"/>
          <w:szCs w:val="24"/>
          <w:lang w:val="bg-BG"/>
        </w:rPr>
        <w:t xml:space="preserve"> </w:t>
      </w:r>
      <w:proofErr w:type="spellStart"/>
      <w:r>
        <w:rPr>
          <w:i/>
          <w:sz w:val="24"/>
          <w:szCs w:val="24"/>
          <w:lang w:val="bg-BG"/>
        </w:rPr>
        <w:t>forest</w:t>
      </w:r>
      <w:proofErr w:type="spellEnd"/>
      <w:r>
        <w:rPr>
          <w:i/>
          <w:sz w:val="24"/>
          <w:szCs w:val="24"/>
          <w:lang w:val="bg-BG"/>
        </w:rPr>
        <w:t xml:space="preserve">) – </w:t>
      </w:r>
      <w:r>
        <w:rPr>
          <w:b/>
          <w:i/>
          <w:sz w:val="24"/>
          <w:szCs w:val="24"/>
          <w:lang w:val="bg-BG"/>
        </w:rPr>
        <w:t>с площ 1738.0</w:t>
      </w:r>
      <w:r w:rsidRPr="00A77E98">
        <w:rPr>
          <w:b/>
          <w:i/>
          <w:sz w:val="24"/>
          <w:szCs w:val="24"/>
          <w:lang w:val="bg-BG"/>
        </w:rPr>
        <w:t xml:space="preserve"> ха</w:t>
      </w:r>
    </w:p>
    <w:p w:rsidR="00DA61E4" w:rsidRPr="00C86C16" w:rsidRDefault="00C86C16" w:rsidP="00C86C16">
      <w:pPr>
        <w:overflowPunct w:val="0"/>
        <w:autoSpaceDE w:val="0"/>
        <w:autoSpaceDN w:val="0"/>
        <w:adjustRightInd w:val="0"/>
        <w:ind w:firstLine="284"/>
        <w:jc w:val="both"/>
        <w:textAlignment w:val="baseline"/>
        <w:rPr>
          <w:i/>
          <w:sz w:val="24"/>
          <w:szCs w:val="24"/>
          <w:lang w:val="bg-BG" w:eastAsia="hr-HR"/>
        </w:rPr>
      </w:pPr>
      <w:r>
        <w:rPr>
          <w:i/>
          <w:sz w:val="24"/>
          <w:szCs w:val="24"/>
          <w:lang w:val="bg-BG" w:eastAsia="hr-HR"/>
        </w:rPr>
        <w:t xml:space="preserve">     </w:t>
      </w:r>
      <w:r w:rsidRPr="004E45A4">
        <w:rPr>
          <w:i/>
          <w:sz w:val="24"/>
          <w:szCs w:val="24"/>
          <w:lang w:val="bg-BG" w:eastAsia="hr-HR"/>
        </w:rPr>
        <w:t xml:space="preserve"> - 91</w:t>
      </w:r>
      <w:r w:rsidRPr="004E45A4">
        <w:rPr>
          <w:i/>
          <w:sz w:val="24"/>
          <w:szCs w:val="24"/>
          <w:lang w:eastAsia="hr-HR"/>
        </w:rPr>
        <w:t>Z</w:t>
      </w:r>
      <w:r w:rsidRPr="004E45A4">
        <w:rPr>
          <w:i/>
          <w:sz w:val="24"/>
          <w:szCs w:val="24"/>
          <w:lang w:val="bg-BG" w:eastAsia="hr-HR"/>
        </w:rPr>
        <w:t>0 Мизийски гори от сребролистна липа (</w:t>
      </w:r>
      <w:r w:rsidRPr="004E45A4">
        <w:rPr>
          <w:i/>
          <w:sz w:val="24"/>
          <w:szCs w:val="24"/>
          <w:lang w:eastAsia="hr-HR"/>
        </w:rPr>
        <w:t>Moesian</w:t>
      </w:r>
      <w:r w:rsidRPr="004E45A4">
        <w:rPr>
          <w:i/>
          <w:sz w:val="24"/>
          <w:szCs w:val="24"/>
          <w:lang w:val="bg-BG" w:eastAsia="hr-HR"/>
        </w:rPr>
        <w:t xml:space="preserve"> </w:t>
      </w:r>
      <w:r w:rsidRPr="004E45A4">
        <w:rPr>
          <w:i/>
          <w:sz w:val="24"/>
          <w:szCs w:val="24"/>
          <w:lang w:eastAsia="hr-HR"/>
        </w:rPr>
        <w:t>silver</w:t>
      </w:r>
      <w:r w:rsidRPr="004E45A4">
        <w:rPr>
          <w:i/>
          <w:sz w:val="24"/>
          <w:szCs w:val="24"/>
          <w:lang w:val="bg-BG" w:eastAsia="hr-HR"/>
        </w:rPr>
        <w:t xml:space="preserve"> </w:t>
      </w:r>
      <w:r w:rsidRPr="004E45A4">
        <w:rPr>
          <w:i/>
          <w:sz w:val="24"/>
          <w:szCs w:val="24"/>
          <w:lang w:eastAsia="hr-HR"/>
        </w:rPr>
        <w:t>lime</w:t>
      </w:r>
      <w:r w:rsidRPr="004E45A4">
        <w:rPr>
          <w:i/>
          <w:sz w:val="24"/>
          <w:szCs w:val="24"/>
          <w:lang w:val="bg-BG" w:eastAsia="hr-HR"/>
        </w:rPr>
        <w:t xml:space="preserve"> </w:t>
      </w:r>
      <w:r w:rsidRPr="004E45A4">
        <w:rPr>
          <w:i/>
          <w:sz w:val="24"/>
          <w:szCs w:val="24"/>
          <w:lang w:eastAsia="hr-HR"/>
        </w:rPr>
        <w:t>woods</w:t>
      </w:r>
      <w:r w:rsidRPr="004E45A4">
        <w:rPr>
          <w:i/>
          <w:sz w:val="24"/>
          <w:szCs w:val="24"/>
          <w:lang w:val="bg-BG" w:eastAsia="hr-HR"/>
        </w:rPr>
        <w:t>) –</w:t>
      </w:r>
      <w:r>
        <w:rPr>
          <w:b/>
          <w:i/>
          <w:sz w:val="24"/>
          <w:szCs w:val="24"/>
          <w:lang w:val="bg-BG" w:eastAsia="hr-HR"/>
        </w:rPr>
        <w:t xml:space="preserve">с площ </w:t>
      </w:r>
      <w:r w:rsidRPr="004E45A4">
        <w:rPr>
          <w:b/>
          <w:i/>
          <w:sz w:val="24"/>
          <w:szCs w:val="24"/>
          <w:lang w:val="bg-BG" w:eastAsia="hr-HR"/>
        </w:rPr>
        <w:t xml:space="preserve"> </w:t>
      </w:r>
      <w:r>
        <w:rPr>
          <w:b/>
          <w:i/>
          <w:sz w:val="24"/>
          <w:szCs w:val="24"/>
          <w:lang w:eastAsia="hr-HR"/>
        </w:rPr>
        <w:t>1.2</w:t>
      </w:r>
      <w:r w:rsidRPr="004E45A4">
        <w:rPr>
          <w:b/>
          <w:i/>
          <w:sz w:val="24"/>
          <w:szCs w:val="24"/>
          <w:lang w:val="bg-BG" w:eastAsia="hr-HR"/>
        </w:rPr>
        <w:t>ха</w:t>
      </w:r>
      <w:r w:rsidRPr="004E45A4">
        <w:rPr>
          <w:i/>
          <w:sz w:val="24"/>
          <w:szCs w:val="24"/>
          <w:lang w:val="bg-BG" w:eastAsia="hr-HR"/>
        </w:rPr>
        <w:t xml:space="preserve"> </w:t>
      </w:r>
    </w:p>
    <w:p w:rsidR="00DA61E4" w:rsidRPr="004E45A4" w:rsidRDefault="00DA61E4" w:rsidP="00DA61E4">
      <w:pPr>
        <w:ind w:left="720" w:firstLine="720"/>
        <w:jc w:val="both"/>
        <w:rPr>
          <w:sz w:val="24"/>
          <w:szCs w:val="24"/>
          <w:lang w:val="bg-BG"/>
        </w:rPr>
      </w:pPr>
      <w:r w:rsidRPr="004E45A4">
        <w:rPr>
          <w:b/>
          <w:sz w:val="24"/>
          <w:szCs w:val="24"/>
          <w:lang w:val="bg-BG"/>
        </w:rPr>
        <w:t xml:space="preserve">Площта на държавните горски територии </w:t>
      </w:r>
      <w:r>
        <w:rPr>
          <w:b/>
          <w:sz w:val="24"/>
          <w:szCs w:val="24"/>
          <w:lang w:val="bg-BG"/>
        </w:rPr>
        <w:t xml:space="preserve"> в зоната </w:t>
      </w:r>
      <w:r w:rsidRPr="004E45A4">
        <w:rPr>
          <w:b/>
          <w:sz w:val="24"/>
          <w:szCs w:val="24"/>
          <w:lang w:val="bg-BG"/>
        </w:rPr>
        <w:t>е</w:t>
      </w:r>
      <w:r>
        <w:rPr>
          <w:b/>
          <w:sz w:val="24"/>
          <w:szCs w:val="24"/>
          <w:lang w:val="bg-BG"/>
        </w:rPr>
        <w:t xml:space="preserve"> 384.0</w:t>
      </w:r>
      <w:r w:rsidRPr="004E45A4">
        <w:rPr>
          <w:b/>
          <w:sz w:val="24"/>
          <w:szCs w:val="24"/>
          <w:lang w:val="bg-BG"/>
        </w:rPr>
        <w:t xml:space="preserve"> ха</w:t>
      </w:r>
      <w:r w:rsidRPr="004E45A4">
        <w:rPr>
          <w:sz w:val="24"/>
          <w:szCs w:val="24"/>
          <w:lang w:val="bg-BG"/>
        </w:rPr>
        <w:t xml:space="preserve">  и площ на местообитанията </w:t>
      </w:r>
      <w:r>
        <w:rPr>
          <w:sz w:val="24"/>
          <w:szCs w:val="24"/>
          <w:lang w:val="bg-BG"/>
        </w:rPr>
        <w:t>235.6</w:t>
      </w:r>
      <w:r w:rsidRPr="004E45A4">
        <w:rPr>
          <w:sz w:val="24"/>
          <w:szCs w:val="24"/>
          <w:lang w:val="bg-BG"/>
        </w:rPr>
        <w:t xml:space="preserve"> ха</w:t>
      </w:r>
    </w:p>
    <w:p w:rsidR="009639D8" w:rsidRDefault="0046702A" w:rsidP="0046702A">
      <w:pPr>
        <w:ind w:left="720" w:firstLine="720"/>
        <w:jc w:val="both"/>
        <w:rPr>
          <w:sz w:val="24"/>
          <w:szCs w:val="24"/>
          <w:lang w:val="bg-BG"/>
        </w:rPr>
      </w:pPr>
      <w:r w:rsidRPr="004E45A4">
        <w:rPr>
          <w:sz w:val="24"/>
          <w:szCs w:val="24"/>
          <w:lang w:val="bg-BG"/>
        </w:rPr>
        <w:t xml:space="preserve"> </w:t>
      </w:r>
    </w:p>
    <w:p w:rsidR="00E07F00" w:rsidRPr="009300F9" w:rsidRDefault="00E07F00" w:rsidP="009300F9">
      <w:pPr>
        <w:pStyle w:val="af9"/>
        <w:ind w:firstLine="644"/>
        <w:jc w:val="both"/>
        <w:rPr>
          <w:rFonts w:ascii="Times New Roman" w:hAnsi="Times New Roman" w:cs="Times New Roman"/>
          <w:b/>
          <w:sz w:val="24"/>
          <w:szCs w:val="24"/>
          <w:lang w:val="bg-BG"/>
        </w:rPr>
      </w:pPr>
      <w:r w:rsidRPr="004A3892">
        <w:rPr>
          <w:rFonts w:ascii="Times New Roman" w:hAnsi="Times New Roman" w:cs="Times New Roman"/>
          <w:b/>
          <w:sz w:val="24"/>
          <w:szCs w:val="24"/>
          <w:lang w:val="bg-BG"/>
        </w:rPr>
        <w:t xml:space="preserve">2.2.2.2.2.По Директива 79/409/ЕЕС </w:t>
      </w:r>
      <w:r w:rsidRPr="004A3892">
        <w:rPr>
          <w:rFonts w:ascii="Times New Roman" w:hAnsi="Times New Roman" w:cs="Times New Roman"/>
          <w:sz w:val="24"/>
          <w:szCs w:val="24"/>
          <w:lang w:val="bg-BG"/>
        </w:rPr>
        <w:t xml:space="preserve">за опазване на природните местообитания и на дивата флора и фауна </w:t>
      </w:r>
      <w:r>
        <w:rPr>
          <w:rFonts w:ascii="Times New Roman" w:hAnsi="Times New Roman" w:cs="Times New Roman"/>
          <w:sz w:val="24"/>
          <w:szCs w:val="24"/>
          <w:lang w:val="bg-BG"/>
        </w:rPr>
        <w:t xml:space="preserve">- </w:t>
      </w:r>
      <w:r w:rsidRPr="004A3892">
        <w:rPr>
          <w:rFonts w:ascii="Times New Roman" w:hAnsi="Times New Roman" w:cs="Times New Roman"/>
          <w:sz w:val="24"/>
          <w:szCs w:val="24"/>
          <w:lang w:val="bg-BG"/>
        </w:rPr>
        <w:t xml:space="preserve">с обща площ </w:t>
      </w:r>
      <w:r w:rsidR="009300F9">
        <w:rPr>
          <w:rFonts w:ascii="Times New Roman" w:hAnsi="Times New Roman" w:cs="Times New Roman"/>
          <w:b/>
          <w:sz w:val="24"/>
          <w:szCs w:val="24"/>
          <w:lang w:val="bg-BG"/>
        </w:rPr>
        <w:t>11039,0 ха</w:t>
      </w:r>
      <w:r w:rsidRPr="004A3892">
        <w:rPr>
          <w:rFonts w:ascii="Times New Roman" w:hAnsi="Times New Roman" w:cs="Times New Roman"/>
          <w:sz w:val="24"/>
          <w:szCs w:val="24"/>
          <w:lang w:val="bg-BG"/>
        </w:rPr>
        <w:t xml:space="preserve"> в друга категория</w:t>
      </w:r>
    </w:p>
    <w:p w:rsidR="00D7556D" w:rsidRPr="0087634E" w:rsidRDefault="005D4C3B" w:rsidP="00D7556D">
      <w:pPr>
        <w:pStyle w:val="SilvaText"/>
        <w:rPr>
          <w:rFonts w:ascii="Times New Roman" w:eastAsia="Symbol" w:hAnsi="Times New Roman"/>
          <w:b/>
          <w:sz w:val="24"/>
          <w:szCs w:val="24"/>
        </w:rPr>
      </w:pPr>
      <w:r>
        <w:rPr>
          <w:rFonts w:ascii="Times New Roman" w:hAnsi="Times New Roman"/>
          <w:b/>
          <w:sz w:val="24"/>
          <w:szCs w:val="24"/>
        </w:rPr>
        <w:t>А</w:t>
      </w:r>
      <w:r w:rsidR="009639D8" w:rsidRPr="004E45A4">
        <w:rPr>
          <w:rFonts w:ascii="Times New Roman" w:hAnsi="Times New Roman"/>
          <w:b/>
          <w:sz w:val="24"/>
          <w:szCs w:val="24"/>
        </w:rPr>
        <w:t>)Защитена зона за птиците BG0002092 “Харманлийска река”</w:t>
      </w:r>
      <w:r w:rsidR="009639D8" w:rsidRPr="004E45A4">
        <w:rPr>
          <w:rFonts w:ascii="Times New Roman" w:hAnsi="Times New Roman"/>
          <w:sz w:val="24"/>
          <w:szCs w:val="24"/>
        </w:rPr>
        <w:t xml:space="preserve"> -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w:t>
      </w:r>
      <w:r w:rsidR="00F114E9" w:rsidRPr="00B449A2">
        <w:rPr>
          <w:rFonts w:ascii="Times New Roman" w:eastAsia="Symbol" w:hAnsi="Times New Roman"/>
          <w:b/>
          <w:sz w:val="24"/>
          <w:szCs w:val="24"/>
          <w:lang w:eastAsia="zh-CN"/>
        </w:rPr>
        <w:t>обявена със заповед на М</w:t>
      </w:r>
      <w:r w:rsidR="00F114E9">
        <w:rPr>
          <w:rFonts w:ascii="Times New Roman" w:eastAsia="Symbol" w:hAnsi="Times New Roman"/>
          <w:b/>
          <w:sz w:val="24"/>
          <w:szCs w:val="24"/>
          <w:lang w:eastAsia="zh-CN"/>
        </w:rPr>
        <w:t>ОСВ № РД 843</w:t>
      </w:r>
      <w:r w:rsidR="00F114E9" w:rsidRPr="00B449A2">
        <w:rPr>
          <w:rFonts w:ascii="Times New Roman" w:eastAsia="Symbol" w:hAnsi="Times New Roman"/>
          <w:b/>
          <w:sz w:val="24"/>
          <w:szCs w:val="24"/>
          <w:lang w:eastAsia="zh-CN"/>
        </w:rPr>
        <w:t>/</w:t>
      </w:r>
      <w:r w:rsidR="00F114E9">
        <w:rPr>
          <w:rFonts w:ascii="Times New Roman" w:eastAsia="Symbol" w:hAnsi="Times New Roman"/>
          <w:b/>
          <w:sz w:val="24"/>
          <w:szCs w:val="24"/>
          <w:lang w:eastAsia="zh-CN"/>
        </w:rPr>
        <w:t>17.11.2008 г (ДВ бр. 12</w:t>
      </w:r>
      <w:r w:rsidR="00F114E9" w:rsidRPr="00B449A2">
        <w:rPr>
          <w:rFonts w:ascii="Times New Roman" w:eastAsia="Symbol" w:hAnsi="Times New Roman"/>
          <w:b/>
          <w:sz w:val="24"/>
          <w:szCs w:val="24"/>
          <w:lang w:eastAsia="zh-CN"/>
        </w:rPr>
        <w:t xml:space="preserve"> от </w:t>
      </w:r>
      <w:r w:rsidR="00F114E9">
        <w:rPr>
          <w:rFonts w:ascii="Times New Roman" w:eastAsia="Symbol" w:hAnsi="Times New Roman"/>
          <w:b/>
          <w:sz w:val="24"/>
          <w:szCs w:val="24"/>
          <w:lang w:eastAsia="zh-CN"/>
        </w:rPr>
        <w:t>13.0</w:t>
      </w:r>
      <w:r w:rsidR="00F114E9" w:rsidRPr="00B449A2">
        <w:rPr>
          <w:rFonts w:ascii="Times New Roman" w:eastAsia="Symbol" w:hAnsi="Times New Roman"/>
          <w:b/>
          <w:sz w:val="24"/>
          <w:szCs w:val="24"/>
          <w:lang w:eastAsia="zh-CN"/>
        </w:rPr>
        <w:t xml:space="preserve">2. </w:t>
      </w:r>
      <w:r w:rsidR="00F114E9">
        <w:rPr>
          <w:rFonts w:ascii="Times New Roman" w:eastAsia="Symbol" w:hAnsi="Times New Roman"/>
          <w:b/>
          <w:sz w:val="24"/>
          <w:szCs w:val="24"/>
          <w:lang w:eastAsia="zh-CN"/>
        </w:rPr>
        <w:t>2009</w:t>
      </w:r>
      <w:r w:rsidR="00F114E9" w:rsidRPr="00B449A2">
        <w:rPr>
          <w:rFonts w:ascii="Times New Roman" w:eastAsia="Symbol" w:hAnsi="Times New Roman"/>
          <w:b/>
          <w:sz w:val="24"/>
          <w:szCs w:val="24"/>
          <w:lang w:eastAsia="zh-CN"/>
        </w:rPr>
        <w:t>г)</w:t>
      </w:r>
      <w:r w:rsidR="00F114E9">
        <w:rPr>
          <w:rFonts w:ascii="Times New Roman" w:eastAsia="Symbol" w:hAnsi="Times New Roman"/>
          <w:b/>
          <w:sz w:val="24"/>
          <w:szCs w:val="24"/>
          <w:lang w:eastAsia="zh-CN"/>
        </w:rPr>
        <w:t xml:space="preserve"> </w:t>
      </w:r>
      <w:r w:rsidR="00F114E9">
        <w:rPr>
          <w:rFonts w:ascii="Times New Roman" w:hAnsi="Times New Roman"/>
          <w:sz w:val="24"/>
          <w:szCs w:val="24"/>
        </w:rPr>
        <w:t>-</w:t>
      </w:r>
      <w:r w:rsidR="009639D8" w:rsidRPr="004E45A4">
        <w:rPr>
          <w:rFonts w:ascii="Times New Roman" w:hAnsi="Times New Roman"/>
          <w:sz w:val="24"/>
          <w:szCs w:val="24"/>
        </w:rPr>
        <w:t xml:space="preserve"> отдели и подотдели:</w:t>
      </w:r>
      <w:r w:rsidR="00CF675B" w:rsidRPr="004E45A4">
        <w:rPr>
          <w:rFonts w:ascii="Times New Roman" w:hAnsi="Times New Roman"/>
          <w:b/>
          <w:bCs/>
          <w:color w:val="000000"/>
          <w:sz w:val="24"/>
          <w:szCs w:val="24"/>
        </w:rPr>
        <w:t xml:space="preserve"> 162</w:t>
      </w:r>
      <w:r w:rsidR="00CF675B" w:rsidRPr="004E45A4">
        <w:rPr>
          <w:rFonts w:ascii="Times New Roman" w:hAnsi="Times New Roman"/>
          <w:color w:val="000000"/>
          <w:sz w:val="24"/>
          <w:szCs w:val="24"/>
        </w:rPr>
        <w:t xml:space="preserve">: с; </w:t>
      </w:r>
      <w:r w:rsidR="00CF675B" w:rsidRPr="004E45A4">
        <w:rPr>
          <w:rFonts w:ascii="Times New Roman" w:hAnsi="Times New Roman"/>
          <w:b/>
          <w:bCs/>
          <w:color w:val="000000"/>
          <w:sz w:val="24"/>
          <w:szCs w:val="24"/>
        </w:rPr>
        <w:t>163</w:t>
      </w:r>
      <w:r w:rsidR="00CF675B" w:rsidRPr="004E45A4">
        <w:rPr>
          <w:rFonts w:ascii="Times New Roman" w:hAnsi="Times New Roman"/>
          <w:color w:val="000000"/>
          <w:sz w:val="24"/>
          <w:szCs w:val="24"/>
        </w:rPr>
        <w:t xml:space="preserve">: в, г, д, е, ж, 3, 4, 5, 6, 7, 8, 9; </w:t>
      </w:r>
      <w:r w:rsidR="00CF675B" w:rsidRPr="004E45A4">
        <w:rPr>
          <w:rFonts w:ascii="Times New Roman" w:hAnsi="Times New Roman"/>
          <w:b/>
          <w:bCs/>
          <w:color w:val="000000"/>
          <w:sz w:val="24"/>
          <w:szCs w:val="24"/>
        </w:rPr>
        <w:t>164</w:t>
      </w:r>
      <w:r w:rsidR="00CF675B" w:rsidRPr="004E45A4">
        <w:rPr>
          <w:rFonts w:ascii="Times New Roman" w:hAnsi="Times New Roman"/>
          <w:color w:val="000000"/>
          <w:sz w:val="24"/>
          <w:szCs w:val="24"/>
        </w:rPr>
        <w:t xml:space="preserve">: а, б, в, г, д, е, у, ф, х, ц, ч, ш, щ, ю, 1, 2, 3, 4, 5, 6, 8; </w:t>
      </w:r>
      <w:r w:rsidR="00CF675B" w:rsidRPr="004E45A4">
        <w:rPr>
          <w:rFonts w:ascii="Times New Roman" w:hAnsi="Times New Roman"/>
          <w:b/>
          <w:bCs/>
          <w:color w:val="000000"/>
          <w:sz w:val="24"/>
          <w:szCs w:val="24"/>
        </w:rPr>
        <w:t>165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166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167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168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169</w:t>
      </w:r>
      <w:r w:rsidR="00CF675B" w:rsidRPr="004E45A4">
        <w:rPr>
          <w:rFonts w:ascii="Times New Roman" w:hAnsi="Times New Roman"/>
          <w:color w:val="000000"/>
          <w:sz w:val="24"/>
          <w:szCs w:val="24"/>
        </w:rPr>
        <w:t xml:space="preserve">: а, б, в, г, д, е, ж, з, и, к, л, м, н, п, р, с, т, у, ф, х, ч, ш, 5, 6, 7, 8, 9, 10, 11, 12, 13, 14, 15, 16, 20, 21, 22, 23, 24, 25, 26; </w:t>
      </w:r>
      <w:r w:rsidR="00CF675B" w:rsidRPr="004E45A4">
        <w:rPr>
          <w:rFonts w:ascii="Times New Roman" w:hAnsi="Times New Roman"/>
          <w:b/>
          <w:bCs/>
          <w:color w:val="000000"/>
          <w:sz w:val="24"/>
          <w:szCs w:val="24"/>
        </w:rPr>
        <w:t>170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175</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177</w:t>
      </w:r>
      <w:r w:rsidR="00CF675B" w:rsidRPr="004E45A4">
        <w:rPr>
          <w:rFonts w:ascii="Times New Roman" w:hAnsi="Times New Roman"/>
          <w:color w:val="000000"/>
          <w:sz w:val="24"/>
          <w:szCs w:val="24"/>
        </w:rPr>
        <w:t xml:space="preserve">: а, б, в, г, д, е, ж, з, и, к, л, м, н, о, п, р, с, ч, ш, щ, ю, я, а1, б1, в1, г1, 1, 2; </w:t>
      </w:r>
      <w:r w:rsidR="00CF675B" w:rsidRPr="004E45A4">
        <w:rPr>
          <w:rFonts w:ascii="Times New Roman" w:hAnsi="Times New Roman"/>
          <w:b/>
          <w:bCs/>
          <w:color w:val="000000"/>
          <w:sz w:val="24"/>
          <w:szCs w:val="24"/>
        </w:rPr>
        <w:t>178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179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180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181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182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183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187</w:t>
      </w:r>
      <w:r w:rsidR="00CF675B" w:rsidRPr="004E45A4">
        <w:rPr>
          <w:rFonts w:ascii="Times New Roman" w:hAnsi="Times New Roman"/>
          <w:color w:val="000000"/>
          <w:sz w:val="24"/>
          <w:szCs w:val="24"/>
        </w:rPr>
        <w:t xml:space="preserve">: а, б, в, г, с, т, 1; </w:t>
      </w:r>
      <w:r w:rsidR="00CF675B" w:rsidRPr="004E45A4">
        <w:rPr>
          <w:rFonts w:ascii="Times New Roman" w:hAnsi="Times New Roman"/>
          <w:b/>
          <w:bCs/>
          <w:color w:val="000000"/>
          <w:sz w:val="24"/>
          <w:szCs w:val="24"/>
        </w:rPr>
        <w:t>600</w:t>
      </w:r>
      <w:r w:rsidR="00CF675B" w:rsidRPr="004E45A4">
        <w:rPr>
          <w:rFonts w:ascii="Times New Roman" w:hAnsi="Times New Roman"/>
          <w:color w:val="000000"/>
          <w:sz w:val="24"/>
          <w:szCs w:val="24"/>
        </w:rPr>
        <w:t xml:space="preserve">: а, б, в, г, д, е, ж, з, и, к, л, м, у, 1, 2; </w:t>
      </w:r>
      <w:r w:rsidR="00CF675B" w:rsidRPr="004E45A4">
        <w:rPr>
          <w:rFonts w:ascii="Times New Roman" w:hAnsi="Times New Roman"/>
          <w:b/>
          <w:bCs/>
          <w:color w:val="000000"/>
          <w:sz w:val="24"/>
          <w:szCs w:val="24"/>
        </w:rPr>
        <w:t>610</w:t>
      </w:r>
      <w:r w:rsidR="00CF675B" w:rsidRPr="004E45A4">
        <w:rPr>
          <w:rFonts w:ascii="Times New Roman" w:hAnsi="Times New Roman"/>
          <w:color w:val="000000"/>
          <w:sz w:val="24"/>
          <w:szCs w:val="24"/>
        </w:rPr>
        <w:t xml:space="preserve">: а, б, в, г, д, е, ж, з, и, к, л, м, н, ч, ш, щ, ю, а1, 1, 2, 3, 4, 5, 6, 7, 8, 9, 10, 11, 12, 24, 25, 26; </w:t>
      </w:r>
      <w:r w:rsidR="00CF675B" w:rsidRPr="004E45A4">
        <w:rPr>
          <w:rFonts w:ascii="Times New Roman" w:hAnsi="Times New Roman"/>
          <w:b/>
          <w:bCs/>
          <w:color w:val="000000"/>
          <w:sz w:val="24"/>
          <w:szCs w:val="24"/>
        </w:rPr>
        <w:t>617 – с площ 1821,4 ха</w:t>
      </w:r>
      <w:r w:rsidR="00E02101">
        <w:rPr>
          <w:b/>
          <w:bCs/>
          <w:color w:val="000000"/>
          <w:sz w:val="24"/>
          <w:szCs w:val="24"/>
        </w:rPr>
        <w:t xml:space="preserve"> </w:t>
      </w:r>
      <w:r w:rsidR="009300F9">
        <w:rPr>
          <w:rFonts w:ascii="Times New Roman" w:eastAsia="Symbol" w:hAnsi="Times New Roman"/>
          <w:sz w:val="24"/>
          <w:szCs w:val="24"/>
          <w:lang w:eastAsia="zh-CN"/>
        </w:rPr>
        <w:t>в друга категория</w:t>
      </w:r>
      <w:r w:rsidR="00580F68">
        <w:rPr>
          <w:b/>
          <w:bCs/>
          <w:color w:val="000000"/>
          <w:sz w:val="24"/>
          <w:szCs w:val="24"/>
        </w:rPr>
        <w:t xml:space="preserve"> </w:t>
      </w:r>
      <w:r w:rsidR="00E02101">
        <w:rPr>
          <w:b/>
          <w:bCs/>
          <w:color w:val="000000"/>
          <w:sz w:val="24"/>
          <w:szCs w:val="24"/>
        </w:rPr>
        <w:t>(</w:t>
      </w:r>
      <w:r w:rsidR="00E02101" w:rsidRPr="004E45A4">
        <w:rPr>
          <w:rFonts w:ascii="Times New Roman" w:hAnsi="Times New Roman"/>
          <w:sz w:val="24"/>
          <w:szCs w:val="24"/>
        </w:rPr>
        <w:t xml:space="preserve">препокрива се със ЗЗ  </w:t>
      </w:r>
      <w:r w:rsidR="007415A2">
        <w:rPr>
          <w:rFonts w:ascii="Times New Roman" w:eastAsia="Symbol" w:hAnsi="Times New Roman"/>
          <w:sz w:val="24"/>
          <w:szCs w:val="24"/>
        </w:rPr>
        <w:t>BG0001034 “Остър камък</w:t>
      </w:r>
      <w:r w:rsidR="007415A2">
        <w:rPr>
          <w:rFonts w:ascii="Times New Roman" w:eastAsia="Symbol" w:hAnsi="Times New Roman"/>
          <w:b/>
          <w:sz w:val="24"/>
          <w:szCs w:val="24"/>
        </w:rPr>
        <w:t>).</w:t>
      </w:r>
      <w:r w:rsidR="00D7556D" w:rsidRPr="00D7556D">
        <w:rPr>
          <w:rFonts w:ascii="Times New Roman" w:eastAsia="Symbol" w:hAnsi="Times New Roman"/>
          <w:b/>
          <w:sz w:val="24"/>
          <w:szCs w:val="24"/>
        </w:rPr>
        <w:t xml:space="preserve"> </w:t>
      </w:r>
      <w:r w:rsidR="00D7556D" w:rsidRPr="0087634E">
        <w:rPr>
          <w:rFonts w:ascii="Times New Roman" w:eastAsia="Symbol" w:hAnsi="Times New Roman"/>
          <w:b/>
          <w:sz w:val="24"/>
          <w:szCs w:val="24"/>
        </w:rPr>
        <w:t>Площ на държ</w:t>
      </w:r>
      <w:r w:rsidR="00D7556D">
        <w:rPr>
          <w:rFonts w:ascii="Times New Roman" w:eastAsia="Symbol" w:hAnsi="Times New Roman"/>
          <w:b/>
          <w:sz w:val="24"/>
          <w:szCs w:val="24"/>
        </w:rPr>
        <w:t>авните горски територии – 194,3 ха</w:t>
      </w:r>
    </w:p>
    <w:p w:rsidR="009639D8" w:rsidRPr="004E45A4" w:rsidRDefault="00E02101" w:rsidP="009639D8">
      <w:pPr>
        <w:ind w:firstLine="720"/>
        <w:jc w:val="both"/>
        <w:rPr>
          <w:sz w:val="24"/>
          <w:szCs w:val="24"/>
          <w:lang w:val="bg-BG"/>
        </w:rPr>
      </w:pPr>
      <w:r>
        <w:rPr>
          <w:b/>
          <w:bCs/>
          <w:color w:val="000000"/>
          <w:sz w:val="24"/>
          <w:szCs w:val="24"/>
          <w:lang w:val="bg-BG"/>
        </w:rPr>
        <w:tab/>
      </w:r>
    </w:p>
    <w:p w:rsidR="00BD2FF5" w:rsidRPr="004E45A4" w:rsidRDefault="005D4C3B" w:rsidP="007415A2">
      <w:pPr>
        <w:pStyle w:val="SilvaText"/>
        <w:rPr>
          <w:rFonts w:ascii="Times New Roman" w:eastAsia="Symbol" w:hAnsi="Times New Roman"/>
          <w:sz w:val="24"/>
          <w:szCs w:val="24"/>
        </w:rPr>
      </w:pPr>
      <w:r>
        <w:rPr>
          <w:rFonts w:ascii="Times New Roman" w:hAnsi="Times New Roman"/>
          <w:b/>
          <w:sz w:val="24"/>
          <w:szCs w:val="24"/>
        </w:rPr>
        <w:t>Б</w:t>
      </w:r>
      <w:r w:rsidR="00DB0F0E" w:rsidRPr="004E45A4">
        <w:rPr>
          <w:rFonts w:ascii="Times New Roman" w:hAnsi="Times New Roman"/>
          <w:b/>
          <w:sz w:val="24"/>
          <w:szCs w:val="24"/>
        </w:rPr>
        <w:t>)</w:t>
      </w:r>
      <w:r w:rsidR="00BD2FF5" w:rsidRPr="004E45A4">
        <w:rPr>
          <w:rFonts w:ascii="Times New Roman" w:eastAsia="Symbol" w:hAnsi="Times New Roman"/>
          <w:b/>
          <w:sz w:val="24"/>
          <w:szCs w:val="24"/>
        </w:rPr>
        <w:t xml:space="preserve"> Защитена зона BG000</w:t>
      </w:r>
      <w:r w:rsidR="003C5549" w:rsidRPr="004E45A4">
        <w:rPr>
          <w:rFonts w:ascii="Times New Roman" w:eastAsia="Symbol" w:hAnsi="Times New Roman"/>
          <w:b/>
          <w:sz w:val="24"/>
          <w:szCs w:val="24"/>
        </w:rPr>
        <w:t>2020 “Р</w:t>
      </w:r>
      <w:r w:rsidR="000C5B8E" w:rsidRPr="004E45A4">
        <w:rPr>
          <w:rFonts w:ascii="Times New Roman" w:eastAsia="Symbol" w:hAnsi="Times New Roman"/>
          <w:b/>
          <w:sz w:val="24"/>
          <w:szCs w:val="24"/>
        </w:rPr>
        <w:t>адинчево</w:t>
      </w:r>
      <w:r w:rsidR="00BD2FF5" w:rsidRPr="004E45A4">
        <w:rPr>
          <w:rFonts w:ascii="Times New Roman" w:eastAsia="Symbol" w:hAnsi="Times New Roman"/>
          <w:b/>
          <w:sz w:val="24"/>
          <w:szCs w:val="24"/>
        </w:rPr>
        <w:t>”</w:t>
      </w:r>
      <w:r w:rsidR="00BD2FF5" w:rsidRPr="004E45A4">
        <w:rPr>
          <w:rFonts w:ascii="Times New Roman" w:eastAsia="Symbol" w:hAnsi="Times New Roman"/>
          <w:sz w:val="24"/>
          <w:szCs w:val="24"/>
        </w:rPr>
        <w:t xml:space="preserve"> – </w:t>
      </w:r>
      <w:r w:rsidR="00BD2FF5" w:rsidRPr="004E45A4">
        <w:rPr>
          <w:rFonts w:ascii="Times New Roman" w:eastAsia="Symbol" w:hAnsi="Times New Roman"/>
          <w:sz w:val="24"/>
          <w:szCs w:val="24"/>
          <w:lan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w:t>
      </w:r>
      <w:r w:rsidR="00BD2FF5" w:rsidRPr="004E45A4">
        <w:rPr>
          <w:rFonts w:ascii="Times New Roman" w:eastAsia="Symbol" w:hAnsi="Times New Roman"/>
          <w:sz w:val="24"/>
          <w:szCs w:val="24"/>
          <w:lang w:eastAsia="zh-CN"/>
        </w:rPr>
        <w:lastRenderedPageBreak/>
        <w:t xml:space="preserve">г.) - </w:t>
      </w:r>
      <w:r w:rsidR="00BD2FF5" w:rsidRPr="004E45A4">
        <w:rPr>
          <w:rFonts w:ascii="Times New Roman" w:eastAsia="Symbol" w:hAnsi="Times New Roman"/>
          <w:b/>
          <w:sz w:val="24"/>
          <w:szCs w:val="24"/>
          <w:lang w:eastAsia="zh-CN"/>
        </w:rPr>
        <w:t xml:space="preserve">обявена със заповед </w:t>
      </w:r>
      <w:r w:rsidR="003C5549" w:rsidRPr="004E45A4">
        <w:rPr>
          <w:rFonts w:ascii="Times New Roman" w:eastAsia="Symbol" w:hAnsi="Times New Roman"/>
          <w:b/>
          <w:sz w:val="24"/>
          <w:szCs w:val="24"/>
          <w:lang w:eastAsia="zh-CN"/>
        </w:rPr>
        <w:t>на МОСВ № РД 783</w:t>
      </w:r>
      <w:r w:rsidR="00BD2FF5" w:rsidRPr="004E45A4">
        <w:rPr>
          <w:rFonts w:ascii="Times New Roman" w:eastAsia="Symbol" w:hAnsi="Times New Roman"/>
          <w:b/>
          <w:sz w:val="24"/>
          <w:szCs w:val="24"/>
          <w:lang w:eastAsia="zh-CN"/>
        </w:rPr>
        <w:t>/</w:t>
      </w:r>
      <w:r w:rsidR="003C5549" w:rsidRPr="004E45A4">
        <w:rPr>
          <w:rFonts w:ascii="Times New Roman" w:eastAsia="Symbol" w:hAnsi="Times New Roman"/>
          <w:b/>
          <w:sz w:val="24"/>
          <w:szCs w:val="24"/>
          <w:lang w:eastAsia="zh-CN"/>
        </w:rPr>
        <w:t>29</w:t>
      </w:r>
      <w:r w:rsidR="00D85C87" w:rsidRPr="004E45A4">
        <w:rPr>
          <w:rFonts w:ascii="Times New Roman" w:eastAsia="Symbol" w:hAnsi="Times New Roman"/>
          <w:b/>
          <w:sz w:val="24"/>
          <w:szCs w:val="24"/>
          <w:lang w:eastAsia="zh-CN"/>
        </w:rPr>
        <w:t>.10.2008 г (ДВ бр. 10</w:t>
      </w:r>
      <w:r w:rsidR="003C5549" w:rsidRPr="004E45A4">
        <w:rPr>
          <w:rFonts w:ascii="Times New Roman" w:eastAsia="Symbol" w:hAnsi="Times New Roman"/>
          <w:b/>
          <w:sz w:val="24"/>
          <w:szCs w:val="24"/>
          <w:lang w:eastAsia="zh-CN"/>
        </w:rPr>
        <w:t>4</w:t>
      </w:r>
      <w:r w:rsidR="00D85C87" w:rsidRPr="004E45A4">
        <w:rPr>
          <w:rFonts w:ascii="Times New Roman" w:eastAsia="Symbol" w:hAnsi="Times New Roman"/>
          <w:b/>
          <w:sz w:val="24"/>
          <w:szCs w:val="24"/>
          <w:lang w:eastAsia="zh-CN"/>
        </w:rPr>
        <w:t xml:space="preserve"> от </w:t>
      </w:r>
      <w:r w:rsidR="003C5549" w:rsidRPr="004E45A4">
        <w:rPr>
          <w:rFonts w:ascii="Times New Roman" w:eastAsia="Symbol" w:hAnsi="Times New Roman"/>
          <w:b/>
          <w:sz w:val="24"/>
          <w:szCs w:val="24"/>
          <w:lang w:eastAsia="zh-CN"/>
        </w:rPr>
        <w:t xml:space="preserve">5. 12. </w:t>
      </w:r>
      <w:r w:rsidR="00D85C87" w:rsidRPr="004E45A4">
        <w:rPr>
          <w:rFonts w:ascii="Times New Roman" w:eastAsia="Symbol" w:hAnsi="Times New Roman"/>
          <w:b/>
          <w:sz w:val="24"/>
          <w:szCs w:val="24"/>
          <w:lang w:eastAsia="zh-CN"/>
        </w:rPr>
        <w:t>2008</w:t>
      </w:r>
      <w:r w:rsidR="00BD2FF5" w:rsidRPr="004E45A4">
        <w:rPr>
          <w:rFonts w:ascii="Times New Roman" w:eastAsia="Symbol" w:hAnsi="Times New Roman"/>
          <w:b/>
          <w:sz w:val="24"/>
          <w:szCs w:val="24"/>
          <w:lang w:eastAsia="zh-CN"/>
        </w:rPr>
        <w:t>г)</w:t>
      </w:r>
      <w:r w:rsidR="00BD2FF5" w:rsidRPr="004E45A4">
        <w:rPr>
          <w:rFonts w:ascii="Times New Roman" w:eastAsia="Symbol" w:hAnsi="Times New Roman"/>
          <w:sz w:val="24"/>
          <w:szCs w:val="24"/>
          <w:lang w:eastAsia="zh-CN"/>
        </w:rPr>
        <w:t xml:space="preserve"> В защитената зона попадат следните отдели и подотдели:</w:t>
      </w:r>
      <w:r w:rsidR="00CF675B" w:rsidRPr="004E45A4">
        <w:rPr>
          <w:rFonts w:ascii="Times New Roman" w:hAnsi="Times New Roman"/>
          <w:b/>
          <w:bCs/>
          <w:color w:val="000000"/>
          <w:sz w:val="24"/>
          <w:szCs w:val="24"/>
        </w:rPr>
        <w:t xml:space="preserve"> 30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98</w:t>
      </w:r>
      <w:r w:rsidR="00CF675B" w:rsidRPr="004E45A4">
        <w:rPr>
          <w:rFonts w:ascii="Times New Roman" w:hAnsi="Times New Roman"/>
          <w:color w:val="000000"/>
          <w:sz w:val="24"/>
          <w:szCs w:val="24"/>
        </w:rPr>
        <w:t xml:space="preserve">: а, б, в, г, д, е, ж, з, и, к, л, м, н, о, п, р, с, т, у, ф, х, ц, ч, ш, щ, ю, я, а1, б1, в1, 1, 2, 3, 4, 5, 6; </w:t>
      </w:r>
      <w:r w:rsidR="00CF675B" w:rsidRPr="004E45A4">
        <w:rPr>
          <w:rFonts w:ascii="Times New Roman" w:hAnsi="Times New Roman"/>
          <w:b/>
          <w:bCs/>
          <w:color w:val="000000"/>
          <w:sz w:val="24"/>
          <w:szCs w:val="24"/>
        </w:rPr>
        <w:t>99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102</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103</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104</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105</w:t>
      </w:r>
      <w:r w:rsidR="00CF675B" w:rsidRPr="004E45A4">
        <w:rPr>
          <w:rFonts w:ascii="Times New Roman" w:hAnsi="Times New Roman"/>
          <w:color w:val="000000"/>
          <w:sz w:val="24"/>
          <w:szCs w:val="24"/>
        </w:rPr>
        <w:t xml:space="preserve">: а, б, в, г, д, е, ж, з, и, к, л, м, н, о, п, р, с, т, у, ф, х, ц, ч, ш, щ, ю, я, а1, б1, в1, г1, д1, е1, ж1, з1, и1, к1, л1, 1, 2, 3, 4, 5, 6, 7, 8, 9, 10, 11, 12, 13, 14, 15, 17; </w:t>
      </w:r>
      <w:r w:rsidR="00CF675B" w:rsidRPr="004E45A4">
        <w:rPr>
          <w:rFonts w:ascii="Times New Roman" w:hAnsi="Times New Roman"/>
          <w:b/>
          <w:bCs/>
          <w:color w:val="000000"/>
          <w:sz w:val="24"/>
          <w:szCs w:val="24"/>
        </w:rPr>
        <w:t>106</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107</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108</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109</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110</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111</w:t>
      </w:r>
      <w:r w:rsidR="00CF675B" w:rsidRPr="004E45A4">
        <w:rPr>
          <w:rFonts w:ascii="Times New Roman" w:hAnsi="Times New Roman"/>
          <w:color w:val="000000"/>
          <w:sz w:val="24"/>
          <w:szCs w:val="24"/>
        </w:rPr>
        <w:t xml:space="preserve">; </w:t>
      </w:r>
      <w:r w:rsidR="00CF675B" w:rsidRPr="004E45A4">
        <w:rPr>
          <w:rFonts w:ascii="Times New Roman" w:hAnsi="Times New Roman"/>
          <w:b/>
          <w:bCs/>
          <w:color w:val="000000"/>
          <w:sz w:val="24"/>
          <w:szCs w:val="24"/>
        </w:rPr>
        <w:t>112</w:t>
      </w:r>
      <w:r w:rsidR="00CF675B" w:rsidRPr="004E45A4">
        <w:rPr>
          <w:rFonts w:ascii="Times New Roman" w:hAnsi="Times New Roman"/>
          <w:color w:val="000000"/>
          <w:sz w:val="24"/>
          <w:szCs w:val="24"/>
        </w:rPr>
        <w:t xml:space="preserve">: а, б, в, г, д, е, ж, з, и, к, л, м, н, о, п, р, с, т, у, ф, х, ц, ч, ш, щ, д1, ж1, з1, и1, 1, 2, 3, 4, 5, 6, 7, 8, 9, 10, 11, 12, 13, 14, 15, 16, 17, 18, 19, 20, 21, 22, 23, 24, 25, 29; </w:t>
      </w:r>
      <w:r w:rsidR="00CF675B" w:rsidRPr="004E45A4">
        <w:rPr>
          <w:rFonts w:ascii="Times New Roman" w:hAnsi="Times New Roman"/>
          <w:b/>
          <w:bCs/>
          <w:color w:val="000000"/>
          <w:sz w:val="24"/>
          <w:szCs w:val="24"/>
        </w:rPr>
        <w:t>113</w:t>
      </w:r>
      <w:r w:rsidR="00CF675B" w:rsidRPr="004E45A4">
        <w:rPr>
          <w:rFonts w:ascii="Times New Roman" w:hAnsi="Times New Roman"/>
          <w:color w:val="000000"/>
          <w:sz w:val="24"/>
          <w:szCs w:val="24"/>
        </w:rPr>
        <w:t xml:space="preserve">: б, в, г, д, е, ж, з, и, к, л, м, н, о, п, р, с, т, у, ф, х, ч, ш, 1, 2, 3, 4; </w:t>
      </w:r>
      <w:r w:rsidR="00CF675B" w:rsidRPr="004E45A4">
        <w:rPr>
          <w:rFonts w:ascii="Times New Roman" w:hAnsi="Times New Roman"/>
          <w:b/>
          <w:bCs/>
          <w:color w:val="000000"/>
          <w:sz w:val="24"/>
          <w:szCs w:val="24"/>
        </w:rPr>
        <w:t>616</w:t>
      </w:r>
      <w:r w:rsidR="00CF675B" w:rsidRPr="004E45A4">
        <w:rPr>
          <w:rFonts w:ascii="Times New Roman" w:hAnsi="Times New Roman"/>
          <w:color w:val="000000"/>
          <w:sz w:val="24"/>
          <w:szCs w:val="24"/>
        </w:rPr>
        <w:t xml:space="preserve">: е, ж, з, и; </w:t>
      </w:r>
      <w:r w:rsidR="00CF675B" w:rsidRPr="004E45A4">
        <w:rPr>
          <w:rFonts w:ascii="Times New Roman" w:hAnsi="Times New Roman"/>
          <w:b/>
          <w:bCs/>
          <w:color w:val="000000"/>
          <w:sz w:val="24"/>
          <w:szCs w:val="24"/>
        </w:rPr>
        <w:t>634</w:t>
      </w:r>
      <w:r w:rsidR="00CF675B" w:rsidRPr="004E45A4">
        <w:rPr>
          <w:rFonts w:ascii="Times New Roman" w:hAnsi="Times New Roman"/>
          <w:color w:val="000000"/>
          <w:sz w:val="24"/>
          <w:szCs w:val="24"/>
        </w:rPr>
        <w:t xml:space="preserve">: к; </w:t>
      </w:r>
      <w:r w:rsidR="00CF675B" w:rsidRPr="004E45A4">
        <w:rPr>
          <w:rFonts w:ascii="Times New Roman" w:hAnsi="Times New Roman"/>
          <w:b/>
          <w:bCs/>
          <w:color w:val="000000"/>
          <w:sz w:val="24"/>
          <w:szCs w:val="24"/>
        </w:rPr>
        <w:t>640</w:t>
      </w:r>
      <w:r w:rsidR="00CF675B" w:rsidRPr="004E45A4">
        <w:rPr>
          <w:rFonts w:ascii="Times New Roman" w:hAnsi="Times New Roman"/>
          <w:color w:val="000000"/>
          <w:sz w:val="24"/>
          <w:szCs w:val="24"/>
        </w:rPr>
        <w:t xml:space="preserve">: а, б, в, г, д, е, ж, з, и, к, л, 1, 2, 3, 4, 5, 6, 7, 8, 9, 10, 11, 19, 20; </w:t>
      </w:r>
      <w:r w:rsidR="00CF675B" w:rsidRPr="004E45A4">
        <w:rPr>
          <w:rFonts w:ascii="Times New Roman" w:hAnsi="Times New Roman"/>
          <w:b/>
          <w:bCs/>
          <w:color w:val="000000"/>
          <w:sz w:val="24"/>
          <w:szCs w:val="24"/>
        </w:rPr>
        <w:t>641</w:t>
      </w:r>
      <w:r w:rsidR="00BD2FF5" w:rsidRPr="004E45A4">
        <w:rPr>
          <w:rFonts w:ascii="Times New Roman" w:eastAsia="Symbol" w:hAnsi="Times New Roman"/>
          <w:sz w:val="24"/>
          <w:szCs w:val="24"/>
        </w:rPr>
        <w:t xml:space="preserve"> </w:t>
      </w:r>
      <w:r w:rsidR="000C5B8E" w:rsidRPr="004E45A4">
        <w:rPr>
          <w:rFonts w:ascii="Times New Roman" w:eastAsia="Symbol" w:hAnsi="Times New Roman"/>
          <w:b/>
          <w:sz w:val="24"/>
          <w:szCs w:val="24"/>
          <w:lang w:eastAsia="zh-CN"/>
        </w:rPr>
        <w:t>- с обща площ</w:t>
      </w:r>
      <w:r w:rsidR="00CF675B" w:rsidRPr="004E45A4">
        <w:rPr>
          <w:rFonts w:ascii="Times New Roman" w:eastAsia="Symbol" w:hAnsi="Times New Roman"/>
          <w:b/>
          <w:sz w:val="24"/>
          <w:szCs w:val="24"/>
          <w:lang w:eastAsia="zh-CN"/>
        </w:rPr>
        <w:t xml:space="preserve"> 1397,4</w:t>
      </w:r>
      <w:r w:rsidR="00320300" w:rsidRPr="004E45A4">
        <w:rPr>
          <w:rFonts w:ascii="Times New Roman" w:eastAsia="Symbol" w:hAnsi="Times New Roman"/>
          <w:b/>
          <w:sz w:val="24"/>
          <w:szCs w:val="24"/>
          <w:lang w:eastAsia="zh-CN"/>
        </w:rPr>
        <w:t xml:space="preserve"> ха</w:t>
      </w:r>
      <w:r w:rsidR="00CF675B" w:rsidRPr="004E45A4">
        <w:rPr>
          <w:rFonts w:ascii="Times New Roman" w:eastAsia="Symbol" w:hAnsi="Times New Roman"/>
          <w:b/>
          <w:sz w:val="24"/>
          <w:szCs w:val="24"/>
          <w:lang w:eastAsia="zh-CN"/>
        </w:rPr>
        <w:t>.</w:t>
      </w:r>
      <w:r w:rsidR="007770A7">
        <w:rPr>
          <w:rFonts w:ascii="Times New Roman" w:eastAsia="Symbol" w:hAnsi="Times New Roman"/>
          <w:b/>
          <w:sz w:val="24"/>
          <w:szCs w:val="24"/>
          <w:lang w:eastAsia="zh-CN"/>
        </w:rPr>
        <w:t xml:space="preserve"> </w:t>
      </w:r>
      <w:r w:rsidR="009300F9">
        <w:rPr>
          <w:rFonts w:ascii="Times New Roman" w:eastAsia="Symbol" w:hAnsi="Times New Roman"/>
          <w:sz w:val="24"/>
          <w:szCs w:val="24"/>
          <w:lang w:eastAsia="zh-CN"/>
        </w:rPr>
        <w:t>в друга категория</w:t>
      </w:r>
      <w:r w:rsidR="00580F68">
        <w:rPr>
          <w:rFonts w:eastAsia="Symbol"/>
          <w:b/>
          <w:sz w:val="24"/>
          <w:szCs w:val="24"/>
          <w:lang w:eastAsia="zh-CN"/>
        </w:rPr>
        <w:t xml:space="preserve"> </w:t>
      </w:r>
      <w:r w:rsidR="007415A2">
        <w:rPr>
          <w:rFonts w:eastAsia="Symbol"/>
          <w:b/>
          <w:sz w:val="24"/>
          <w:szCs w:val="24"/>
          <w:lang w:eastAsia="zh-CN"/>
        </w:rPr>
        <w:t>(</w:t>
      </w:r>
      <w:r w:rsidR="007415A2" w:rsidRPr="007415A2">
        <w:rPr>
          <w:rFonts w:ascii="Times New Roman" w:hAnsi="Times New Roman"/>
          <w:sz w:val="24"/>
          <w:szCs w:val="24"/>
        </w:rPr>
        <w:t xml:space="preserve"> </w:t>
      </w:r>
      <w:r w:rsidR="007415A2" w:rsidRPr="004E45A4">
        <w:rPr>
          <w:rFonts w:ascii="Times New Roman" w:hAnsi="Times New Roman"/>
          <w:sz w:val="24"/>
          <w:szCs w:val="24"/>
        </w:rPr>
        <w:t xml:space="preserve">препокрива се със ЗЗ  </w:t>
      </w:r>
      <w:r w:rsidR="007415A2">
        <w:rPr>
          <w:rFonts w:ascii="Times New Roman" w:eastAsia="Symbol" w:hAnsi="Times New Roman"/>
          <w:sz w:val="24"/>
          <w:szCs w:val="24"/>
        </w:rPr>
        <w:t xml:space="preserve">BG0000212 “Сакар“ и </w:t>
      </w:r>
      <w:r w:rsidR="007415A2" w:rsidRPr="004E45A4">
        <w:rPr>
          <w:rFonts w:ascii="Times New Roman" w:hAnsi="Times New Roman"/>
          <w:sz w:val="24"/>
          <w:szCs w:val="24"/>
        </w:rPr>
        <w:t xml:space="preserve">ЗЗ  </w:t>
      </w:r>
      <w:r w:rsidR="007415A2">
        <w:rPr>
          <w:rFonts w:ascii="Times New Roman" w:eastAsia="Symbol" w:hAnsi="Times New Roman"/>
          <w:sz w:val="24"/>
          <w:szCs w:val="24"/>
        </w:rPr>
        <w:t>BG0000578 “Река Марица“)</w:t>
      </w:r>
    </w:p>
    <w:p w:rsidR="00936217" w:rsidRDefault="00BD2FF5" w:rsidP="00113361">
      <w:pPr>
        <w:pStyle w:val="SilvaText"/>
        <w:rPr>
          <w:rFonts w:ascii="Times New Roman" w:hAnsi="Times New Roman"/>
          <w:b/>
          <w:sz w:val="24"/>
          <w:szCs w:val="24"/>
        </w:rPr>
      </w:pPr>
      <w:r w:rsidRPr="004E45A4">
        <w:rPr>
          <w:rFonts w:ascii="Times New Roman" w:hAnsi="Times New Roman"/>
          <w:b/>
          <w:sz w:val="24"/>
          <w:szCs w:val="24"/>
        </w:rPr>
        <w:t>Площта на дъ</w:t>
      </w:r>
      <w:r w:rsidR="00925A2F" w:rsidRPr="004E45A4">
        <w:rPr>
          <w:rFonts w:ascii="Times New Roman" w:hAnsi="Times New Roman"/>
          <w:b/>
          <w:sz w:val="24"/>
          <w:szCs w:val="24"/>
        </w:rPr>
        <w:t>р</w:t>
      </w:r>
      <w:r w:rsidR="008D66F2">
        <w:rPr>
          <w:rFonts w:ascii="Times New Roman" w:hAnsi="Times New Roman"/>
          <w:b/>
          <w:sz w:val="24"/>
          <w:szCs w:val="24"/>
        </w:rPr>
        <w:t>жавните горски територии е 921,6</w:t>
      </w:r>
      <w:r w:rsidR="008D3320" w:rsidRPr="004E45A4">
        <w:rPr>
          <w:rFonts w:ascii="Times New Roman" w:hAnsi="Times New Roman"/>
          <w:b/>
          <w:sz w:val="24"/>
          <w:szCs w:val="24"/>
        </w:rPr>
        <w:t xml:space="preserve"> </w:t>
      </w:r>
      <w:r w:rsidR="004E45A4" w:rsidRPr="004E45A4">
        <w:rPr>
          <w:rFonts w:ascii="Times New Roman" w:hAnsi="Times New Roman"/>
          <w:b/>
          <w:sz w:val="24"/>
          <w:szCs w:val="24"/>
        </w:rPr>
        <w:t>ха.</w:t>
      </w:r>
    </w:p>
    <w:p w:rsidR="007770A7" w:rsidRPr="004E45A4" w:rsidRDefault="007770A7" w:rsidP="00113361">
      <w:pPr>
        <w:pStyle w:val="SilvaText"/>
        <w:rPr>
          <w:rFonts w:ascii="Times New Roman" w:hAnsi="Times New Roman"/>
          <w:b/>
          <w:sz w:val="24"/>
          <w:szCs w:val="24"/>
        </w:rPr>
      </w:pPr>
    </w:p>
    <w:p w:rsidR="00BD2FF5" w:rsidRPr="004E45A4" w:rsidRDefault="005D4C3B" w:rsidP="00936217">
      <w:pPr>
        <w:overflowPunct w:val="0"/>
        <w:autoSpaceDE w:val="0"/>
        <w:autoSpaceDN w:val="0"/>
        <w:adjustRightInd w:val="0"/>
        <w:ind w:firstLine="567"/>
        <w:jc w:val="both"/>
        <w:textAlignment w:val="baseline"/>
        <w:rPr>
          <w:rFonts w:eastAsia="Symbol"/>
          <w:sz w:val="24"/>
          <w:szCs w:val="24"/>
          <w:lang w:val="bg-BG"/>
        </w:rPr>
      </w:pPr>
      <w:r>
        <w:rPr>
          <w:b/>
          <w:sz w:val="24"/>
          <w:szCs w:val="24"/>
          <w:lang w:val="bg-BG"/>
        </w:rPr>
        <w:t>В</w:t>
      </w:r>
      <w:r w:rsidR="00BD2FF5" w:rsidRPr="004E45A4">
        <w:rPr>
          <w:b/>
          <w:sz w:val="24"/>
          <w:szCs w:val="24"/>
        </w:rPr>
        <w:t>)</w:t>
      </w:r>
      <w:r w:rsidR="00BD2FF5" w:rsidRPr="004E45A4">
        <w:rPr>
          <w:rFonts w:eastAsia="Symbol"/>
          <w:b/>
          <w:sz w:val="24"/>
          <w:szCs w:val="24"/>
          <w:lang w:val="bg-BG"/>
        </w:rPr>
        <w:t xml:space="preserve"> Защитена зона </w:t>
      </w:r>
      <w:r w:rsidR="00BD2FF5" w:rsidRPr="004E45A4">
        <w:rPr>
          <w:rFonts w:eastAsia="Symbol"/>
          <w:b/>
          <w:sz w:val="24"/>
          <w:szCs w:val="24"/>
        </w:rPr>
        <w:t>BG</w:t>
      </w:r>
      <w:r w:rsidR="003C5549" w:rsidRPr="004E45A4">
        <w:rPr>
          <w:rFonts w:eastAsia="Symbol"/>
          <w:b/>
          <w:sz w:val="24"/>
          <w:szCs w:val="24"/>
          <w:lang w:val="bg-BG"/>
        </w:rPr>
        <w:t>0002021 “Сакар</w:t>
      </w:r>
      <w:r w:rsidR="00BD2FF5" w:rsidRPr="004E45A4">
        <w:rPr>
          <w:rFonts w:eastAsia="Symbol"/>
          <w:b/>
          <w:sz w:val="24"/>
          <w:szCs w:val="24"/>
          <w:lang w:val="bg-BG"/>
        </w:rPr>
        <w:t xml:space="preserve">” – </w:t>
      </w:r>
      <w:r w:rsidR="00BD2FF5" w:rsidRPr="004E45A4">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00BD2FF5" w:rsidRPr="004E45A4">
        <w:rPr>
          <w:rFonts w:eastAsia="Symbol"/>
          <w:b/>
          <w:sz w:val="24"/>
          <w:szCs w:val="24"/>
          <w:lang w:val="bg-BG" w:eastAsia="zh-CN"/>
        </w:rPr>
        <w:t>обявена със заповед на М</w:t>
      </w:r>
      <w:r w:rsidR="003C5549" w:rsidRPr="004E45A4">
        <w:rPr>
          <w:rFonts w:eastAsia="Symbol"/>
          <w:b/>
          <w:sz w:val="24"/>
          <w:szCs w:val="24"/>
          <w:lang w:val="bg-BG" w:eastAsia="zh-CN"/>
        </w:rPr>
        <w:t>ОСВ №РД 578/19.08.2010г (ДВ бр.72 от 2010</w:t>
      </w:r>
      <w:r w:rsidR="00BD2FF5" w:rsidRPr="004E45A4">
        <w:rPr>
          <w:rFonts w:eastAsia="Symbol"/>
          <w:b/>
          <w:sz w:val="24"/>
          <w:szCs w:val="24"/>
          <w:lang w:val="bg-BG" w:eastAsia="zh-CN"/>
        </w:rPr>
        <w:t xml:space="preserve"> г)</w:t>
      </w:r>
      <w:r w:rsidR="003C5549" w:rsidRPr="004E45A4">
        <w:rPr>
          <w:rFonts w:eastAsia="Symbol"/>
          <w:b/>
          <w:sz w:val="24"/>
          <w:szCs w:val="24"/>
          <w:lang w:val="bg-BG" w:eastAsia="zh-CN"/>
        </w:rPr>
        <w:t xml:space="preserve">, изменена със заповед на МОСВ №РД 70/28.01.2013 г (ДВ бр.10 от 2013 г) и заповед на МОСВ № </w:t>
      </w:r>
      <w:r w:rsidR="000C5B8E" w:rsidRPr="004E45A4">
        <w:rPr>
          <w:rFonts w:eastAsia="Symbol"/>
          <w:b/>
          <w:sz w:val="24"/>
          <w:szCs w:val="24"/>
          <w:lang w:val="bg-BG" w:eastAsia="zh-CN"/>
        </w:rPr>
        <w:t>РД 1130/2</w:t>
      </w:r>
      <w:r w:rsidR="003C5549" w:rsidRPr="004E45A4">
        <w:rPr>
          <w:rFonts w:eastAsia="Symbol"/>
          <w:b/>
          <w:sz w:val="24"/>
          <w:szCs w:val="24"/>
          <w:lang w:val="bg-BG" w:eastAsia="zh-CN"/>
        </w:rPr>
        <w:t>9</w:t>
      </w:r>
      <w:r w:rsidR="000C5B8E" w:rsidRPr="004E45A4">
        <w:rPr>
          <w:rFonts w:eastAsia="Symbol"/>
          <w:b/>
          <w:sz w:val="24"/>
          <w:szCs w:val="24"/>
          <w:lang w:val="bg-BG" w:eastAsia="zh-CN"/>
        </w:rPr>
        <w:t>.11.2022 г (ДВ бр.99</w:t>
      </w:r>
      <w:r w:rsidR="003C5549" w:rsidRPr="004E45A4">
        <w:rPr>
          <w:rFonts w:eastAsia="Symbol"/>
          <w:b/>
          <w:sz w:val="24"/>
          <w:szCs w:val="24"/>
          <w:lang w:val="bg-BG" w:eastAsia="zh-CN"/>
        </w:rPr>
        <w:t xml:space="preserve"> от </w:t>
      </w:r>
      <w:r w:rsidR="000C5B8E" w:rsidRPr="004E45A4">
        <w:rPr>
          <w:rFonts w:eastAsia="Symbol"/>
          <w:b/>
          <w:sz w:val="24"/>
          <w:szCs w:val="24"/>
          <w:lang w:val="bg-BG" w:eastAsia="zh-CN"/>
        </w:rPr>
        <w:t>13.12.2022</w:t>
      </w:r>
      <w:r w:rsidR="003C5549" w:rsidRPr="004E45A4">
        <w:rPr>
          <w:rFonts w:eastAsia="Symbol"/>
          <w:b/>
          <w:sz w:val="24"/>
          <w:szCs w:val="24"/>
          <w:lang w:val="bg-BG" w:eastAsia="zh-CN"/>
        </w:rPr>
        <w:t xml:space="preserve"> г), </w:t>
      </w:r>
      <w:r w:rsidR="00BD2FF5" w:rsidRPr="004E45A4">
        <w:rPr>
          <w:rFonts w:eastAsia="Symbol"/>
          <w:sz w:val="24"/>
          <w:szCs w:val="24"/>
          <w:lang w:val="bg-BG" w:eastAsia="zh-CN"/>
        </w:rPr>
        <w:t xml:space="preserve"> В защитената зона попадат следните отдели и подотдели</w:t>
      </w:r>
      <w:r w:rsidR="00CF675B" w:rsidRPr="004E45A4">
        <w:rPr>
          <w:rFonts w:eastAsia="Symbol"/>
          <w:sz w:val="24"/>
          <w:szCs w:val="24"/>
          <w:lang w:val="bg-BG" w:eastAsia="zh-CN"/>
        </w:rPr>
        <w:t xml:space="preserve">: </w:t>
      </w:r>
      <w:r w:rsidR="00CF675B" w:rsidRPr="004E45A4">
        <w:rPr>
          <w:b/>
          <w:bCs/>
          <w:color w:val="000000"/>
          <w:sz w:val="24"/>
          <w:szCs w:val="24"/>
        </w:rPr>
        <w:t>1</w:t>
      </w:r>
      <w:r w:rsidR="00CF675B" w:rsidRPr="004E45A4">
        <w:rPr>
          <w:color w:val="000000"/>
          <w:sz w:val="24"/>
          <w:szCs w:val="24"/>
        </w:rPr>
        <w:t xml:space="preserve">; </w:t>
      </w:r>
      <w:r w:rsidR="00CF675B" w:rsidRPr="004E45A4">
        <w:rPr>
          <w:b/>
          <w:bCs/>
          <w:color w:val="000000"/>
          <w:sz w:val="24"/>
          <w:szCs w:val="24"/>
        </w:rPr>
        <w:t>2</w:t>
      </w:r>
      <w:r w:rsidR="00CF675B" w:rsidRPr="004E45A4">
        <w:rPr>
          <w:color w:val="000000"/>
          <w:sz w:val="24"/>
          <w:szCs w:val="24"/>
        </w:rPr>
        <w:t xml:space="preserve">; </w:t>
      </w:r>
      <w:r w:rsidR="00CF675B" w:rsidRPr="004E45A4">
        <w:rPr>
          <w:b/>
          <w:bCs/>
          <w:color w:val="000000"/>
          <w:sz w:val="24"/>
          <w:szCs w:val="24"/>
        </w:rPr>
        <w:t>3</w:t>
      </w:r>
      <w:r w:rsidR="00CF675B" w:rsidRPr="004E45A4">
        <w:rPr>
          <w:color w:val="000000"/>
          <w:sz w:val="24"/>
          <w:szCs w:val="24"/>
        </w:rPr>
        <w:t xml:space="preserve">; </w:t>
      </w:r>
      <w:r w:rsidR="00CF675B" w:rsidRPr="004E45A4">
        <w:rPr>
          <w:b/>
          <w:bCs/>
          <w:color w:val="000000"/>
          <w:sz w:val="24"/>
          <w:szCs w:val="24"/>
        </w:rPr>
        <w:t>4</w:t>
      </w:r>
      <w:r w:rsidR="00CF675B" w:rsidRPr="004E45A4">
        <w:rPr>
          <w:color w:val="000000"/>
          <w:sz w:val="24"/>
          <w:szCs w:val="24"/>
        </w:rPr>
        <w:t xml:space="preserve">; </w:t>
      </w:r>
      <w:r w:rsidR="00CF675B" w:rsidRPr="004E45A4">
        <w:rPr>
          <w:b/>
          <w:bCs/>
          <w:color w:val="000000"/>
          <w:sz w:val="24"/>
          <w:szCs w:val="24"/>
        </w:rPr>
        <w:t>5</w:t>
      </w:r>
      <w:r w:rsidR="00CF675B" w:rsidRPr="004E45A4">
        <w:rPr>
          <w:color w:val="000000"/>
          <w:sz w:val="24"/>
          <w:szCs w:val="24"/>
        </w:rPr>
        <w:t xml:space="preserve">; </w:t>
      </w:r>
      <w:r w:rsidR="00CF675B" w:rsidRPr="004E45A4">
        <w:rPr>
          <w:b/>
          <w:bCs/>
          <w:color w:val="000000"/>
          <w:sz w:val="24"/>
          <w:szCs w:val="24"/>
        </w:rPr>
        <w:t>6</w:t>
      </w:r>
      <w:r w:rsidR="00CF675B" w:rsidRPr="004E45A4">
        <w:rPr>
          <w:color w:val="000000"/>
          <w:sz w:val="24"/>
          <w:szCs w:val="24"/>
        </w:rPr>
        <w:t xml:space="preserve">; </w:t>
      </w:r>
      <w:r w:rsidR="00CF675B" w:rsidRPr="004E45A4">
        <w:rPr>
          <w:b/>
          <w:bCs/>
          <w:color w:val="000000"/>
          <w:sz w:val="24"/>
          <w:szCs w:val="24"/>
        </w:rPr>
        <w:t>8</w:t>
      </w:r>
      <w:r w:rsidR="00CF675B" w:rsidRPr="004E45A4">
        <w:rPr>
          <w:color w:val="000000"/>
          <w:sz w:val="24"/>
          <w:szCs w:val="24"/>
        </w:rPr>
        <w:t xml:space="preserve">; </w:t>
      </w:r>
      <w:r w:rsidR="00CF675B" w:rsidRPr="004E45A4">
        <w:rPr>
          <w:b/>
          <w:bCs/>
          <w:color w:val="000000"/>
          <w:sz w:val="24"/>
          <w:szCs w:val="24"/>
        </w:rPr>
        <w:t>9</w:t>
      </w:r>
      <w:r w:rsidR="00CF675B" w:rsidRPr="004E45A4">
        <w:rPr>
          <w:color w:val="000000"/>
          <w:sz w:val="24"/>
          <w:szCs w:val="24"/>
        </w:rPr>
        <w:t xml:space="preserve">; </w:t>
      </w:r>
      <w:r w:rsidR="00CF675B" w:rsidRPr="004E45A4">
        <w:rPr>
          <w:b/>
          <w:bCs/>
          <w:color w:val="000000"/>
          <w:sz w:val="24"/>
          <w:szCs w:val="24"/>
        </w:rPr>
        <w:t>10</w:t>
      </w:r>
      <w:r w:rsidR="00CF675B" w:rsidRPr="004E45A4">
        <w:rPr>
          <w:color w:val="000000"/>
          <w:sz w:val="24"/>
          <w:szCs w:val="24"/>
        </w:rPr>
        <w:t xml:space="preserve">; </w:t>
      </w:r>
      <w:r w:rsidR="00CF675B" w:rsidRPr="004E45A4">
        <w:rPr>
          <w:b/>
          <w:bCs/>
          <w:color w:val="000000"/>
          <w:sz w:val="24"/>
          <w:szCs w:val="24"/>
        </w:rPr>
        <w:t>11</w:t>
      </w:r>
      <w:r w:rsidR="00CF675B" w:rsidRPr="004E45A4">
        <w:rPr>
          <w:color w:val="000000"/>
          <w:sz w:val="24"/>
          <w:szCs w:val="24"/>
        </w:rPr>
        <w:t xml:space="preserve">; </w:t>
      </w:r>
      <w:r w:rsidR="00CF675B" w:rsidRPr="004E45A4">
        <w:rPr>
          <w:b/>
          <w:bCs/>
          <w:color w:val="000000"/>
          <w:sz w:val="24"/>
          <w:szCs w:val="24"/>
        </w:rPr>
        <w:t>12</w:t>
      </w:r>
      <w:r w:rsidR="00CF675B" w:rsidRPr="004E45A4">
        <w:rPr>
          <w:color w:val="000000"/>
          <w:sz w:val="24"/>
          <w:szCs w:val="24"/>
        </w:rPr>
        <w:t xml:space="preserve">; </w:t>
      </w:r>
      <w:r w:rsidR="00CF675B" w:rsidRPr="004E45A4">
        <w:rPr>
          <w:b/>
          <w:bCs/>
          <w:color w:val="000000"/>
          <w:sz w:val="24"/>
          <w:szCs w:val="24"/>
        </w:rPr>
        <w:t>78</w:t>
      </w:r>
      <w:r w:rsidR="00CF675B" w:rsidRPr="004E45A4">
        <w:rPr>
          <w:color w:val="000000"/>
          <w:sz w:val="24"/>
          <w:szCs w:val="24"/>
        </w:rPr>
        <w:t xml:space="preserve">: а, б, в, г, д, е, ж, з, 1, 2, 3, 4, 5, 6, 7, 8, 9, 10, 11; </w:t>
      </w:r>
      <w:r w:rsidR="00CF675B" w:rsidRPr="004E45A4">
        <w:rPr>
          <w:b/>
          <w:bCs/>
          <w:color w:val="000000"/>
          <w:sz w:val="24"/>
          <w:szCs w:val="24"/>
        </w:rPr>
        <w:t>79</w:t>
      </w:r>
      <w:r w:rsidR="00CF675B" w:rsidRPr="004E45A4">
        <w:rPr>
          <w:color w:val="000000"/>
          <w:sz w:val="24"/>
          <w:szCs w:val="24"/>
        </w:rPr>
        <w:t xml:space="preserve">; </w:t>
      </w:r>
      <w:r w:rsidR="00CF675B" w:rsidRPr="004E45A4">
        <w:rPr>
          <w:b/>
          <w:bCs/>
          <w:color w:val="000000"/>
          <w:sz w:val="24"/>
          <w:szCs w:val="24"/>
        </w:rPr>
        <w:t>80</w:t>
      </w:r>
      <w:r w:rsidR="00CF675B" w:rsidRPr="004E45A4">
        <w:rPr>
          <w:color w:val="000000"/>
          <w:sz w:val="24"/>
          <w:szCs w:val="24"/>
        </w:rPr>
        <w:t xml:space="preserve">: и, к, л, м, н, о, п, р, с, т, у, ф, х, ц, ч, ш, щ, ю, 6, 7, 8, 9, 10, 11, 12, 13, 14, 15, 16, 17; </w:t>
      </w:r>
      <w:r w:rsidR="00CF675B" w:rsidRPr="004E45A4">
        <w:rPr>
          <w:b/>
          <w:bCs/>
          <w:color w:val="000000"/>
          <w:sz w:val="24"/>
          <w:szCs w:val="24"/>
        </w:rPr>
        <w:t>81</w:t>
      </w:r>
      <w:r w:rsidR="00CF675B" w:rsidRPr="004E45A4">
        <w:rPr>
          <w:color w:val="000000"/>
          <w:sz w:val="24"/>
          <w:szCs w:val="24"/>
        </w:rPr>
        <w:t xml:space="preserve">; </w:t>
      </w:r>
      <w:r w:rsidR="00CF675B" w:rsidRPr="004E45A4">
        <w:rPr>
          <w:b/>
          <w:bCs/>
          <w:color w:val="000000"/>
          <w:sz w:val="24"/>
          <w:szCs w:val="24"/>
        </w:rPr>
        <w:t>82</w:t>
      </w:r>
      <w:r w:rsidR="00CF675B" w:rsidRPr="004E45A4">
        <w:rPr>
          <w:color w:val="000000"/>
          <w:sz w:val="24"/>
          <w:szCs w:val="24"/>
        </w:rPr>
        <w:t xml:space="preserve">; </w:t>
      </w:r>
      <w:r w:rsidR="00CF675B" w:rsidRPr="004E45A4">
        <w:rPr>
          <w:b/>
          <w:bCs/>
          <w:color w:val="000000"/>
          <w:sz w:val="24"/>
          <w:szCs w:val="24"/>
        </w:rPr>
        <w:t>83</w:t>
      </w:r>
      <w:r w:rsidR="00CF675B" w:rsidRPr="004E45A4">
        <w:rPr>
          <w:color w:val="000000"/>
          <w:sz w:val="24"/>
          <w:szCs w:val="24"/>
        </w:rPr>
        <w:t xml:space="preserve">; </w:t>
      </w:r>
      <w:r w:rsidR="00CF675B" w:rsidRPr="004E45A4">
        <w:rPr>
          <w:b/>
          <w:bCs/>
          <w:color w:val="000000"/>
          <w:sz w:val="24"/>
          <w:szCs w:val="24"/>
        </w:rPr>
        <w:t>84</w:t>
      </w:r>
      <w:r w:rsidR="00CF675B" w:rsidRPr="004E45A4">
        <w:rPr>
          <w:color w:val="000000"/>
          <w:sz w:val="24"/>
          <w:szCs w:val="24"/>
        </w:rPr>
        <w:t xml:space="preserve">; </w:t>
      </w:r>
      <w:r w:rsidR="00CF675B" w:rsidRPr="004E45A4">
        <w:rPr>
          <w:b/>
          <w:bCs/>
          <w:color w:val="000000"/>
          <w:sz w:val="24"/>
          <w:szCs w:val="24"/>
        </w:rPr>
        <w:t>85</w:t>
      </w:r>
      <w:r w:rsidR="00CF675B" w:rsidRPr="004E45A4">
        <w:rPr>
          <w:color w:val="000000"/>
          <w:sz w:val="24"/>
          <w:szCs w:val="24"/>
        </w:rPr>
        <w:t xml:space="preserve">; </w:t>
      </w:r>
      <w:r w:rsidR="00CF675B" w:rsidRPr="004E45A4">
        <w:rPr>
          <w:b/>
          <w:bCs/>
          <w:color w:val="000000"/>
          <w:sz w:val="24"/>
          <w:szCs w:val="24"/>
        </w:rPr>
        <w:t>86</w:t>
      </w:r>
      <w:r w:rsidR="00CF675B" w:rsidRPr="004E45A4">
        <w:rPr>
          <w:color w:val="000000"/>
          <w:sz w:val="24"/>
          <w:szCs w:val="24"/>
        </w:rPr>
        <w:t xml:space="preserve">; </w:t>
      </w:r>
      <w:r w:rsidR="00CF675B" w:rsidRPr="004E45A4">
        <w:rPr>
          <w:b/>
          <w:bCs/>
          <w:color w:val="000000"/>
          <w:sz w:val="24"/>
          <w:szCs w:val="24"/>
        </w:rPr>
        <w:t>87</w:t>
      </w:r>
      <w:r w:rsidR="00CF675B" w:rsidRPr="004E45A4">
        <w:rPr>
          <w:color w:val="000000"/>
          <w:sz w:val="24"/>
          <w:szCs w:val="24"/>
        </w:rPr>
        <w:t xml:space="preserve">; </w:t>
      </w:r>
      <w:r w:rsidR="00CF675B" w:rsidRPr="004E45A4">
        <w:rPr>
          <w:b/>
          <w:bCs/>
          <w:color w:val="000000"/>
          <w:sz w:val="24"/>
          <w:szCs w:val="24"/>
        </w:rPr>
        <w:t>88</w:t>
      </w:r>
      <w:r w:rsidR="00CF675B" w:rsidRPr="004E45A4">
        <w:rPr>
          <w:color w:val="000000"/>
          <w:sz w:val="24"/>
          <w:szCs w:val="24"/>
        </w:rPr>
        <w:t xml:space="preserve">; </w:t>
      </w:r>
      <w:r w:rsidR="00CF675B" w:rsidRPr="004E45A4">
        <w:rPr>
          <w:b/>
          <w:bCs/>
          <w:color w:val="000000"/>
          <w:sz w:val="24"/>
          <w:szCs w:val="24"/>
        </w:rPr>
        <w:t>89</w:t>
      </w:r>
      <w:r w:rsidR="00CF675B" w:rsidRPr="004E45A4">
        <w:rPr>
          <w:color w:val="000000"/>
          <w:sz w:val="24"/>
          <w:szCs w:val="24"/>
        </w:rPr>
        <w:t xml:space="preserve">; </w:t>
      </w:r>
      <w:r w:rsidR="00CF675B" w:rsidRPr="004E45A4">
        <w:rPr>
          <w:b/>
          <w:bCs/>
          <w:color w:val="000000"/>
          <w:sz w:val="24"/>
          <w:szCs w:val="24"/>
        </w:rPr>
        <w:t>90</w:t>
      </w:r>
      <w:r w:rsidR="00CF675B" w:rsidRPr="004E45A4">
        <w:rPr>
          <w:color w:val="000000"/>
          <w:sz w:val="24"/>
          <w:szCs w:val="24"/>
        </w:rPr>
        <w:t xml:space="preserve">: а, б, в, г, д, е, ж, з, и, к, л, м, н, о, п, р, с, т, ф, х, ц, ч, ш, 1, 2, 3, 4, 5, 6, 7, 8, 9; </w:t>
      </w:r>
      <w:r w:rsidR="00CF675B" w:rsidRPr="004E45A4">
        <w:rPr>
          <w:b/>
          <w:bCs/>
          <w:color w:val="000000"/>
          <w:sz w:val="24"/>
          <w:szCs w:val="24"/>
        </w:rPr>
        <w:t>92</w:t>
      </w:r>
      <w:r w:rsidR="00CF675B" w:rsidRPr="004E45A4">
        <w:rPr>
          <w:color w:val="000000"/>
          <w:sz w:val="24"/>
          <w:szCs w:val="24"/>
        </w:rPr>
        <w:t xml:space="preserve">; </w:t>
      </w:r>
      <w:r w:rsidR="00CF675B" w:rsidRPr="004E45A4">
        <w:rPr>
          <w:b/>
          <w:bCs/>
          <w:color w:val="000000"/>
          <w:sz w:val="24"/>
          <w:szCs w:val="24"/>
        </w:rPr>
        <w:t>93</w:t>
      </w:r>
      <w:r w:rsidR="00CF675B" w:rsidRPr="004E45A4">
        <w:rPr>
          <w:color w:val="000000"/>
          <w:sz w:val="24"/>
          <w:szCs w:val="24"/>
        </w:rPr>
        <w:t xml:space="preserve">: а, б, в, г, д, е, ж, з, и, к, л, м, н, о, п, р, с, т, у, 1, 2, 3, 4, 5, 6, 7, 8, 9; </w:t>
      </w:r>
      <w:r w:rsidR="00CF675B" w:rsidRPr="004E45A4">
        <w:rPr>
          <w:b/>
          <w:bCs/>
          <w:color w:val="000000"/>
          <w:sz w:val="24"/>
          <w:szCs w:val="24"/>
        </w:rPr>
        <w:t>94</w:t>
      </w:r>
      <w:r w:rsidR="00CF675B" w:rsidRPr="004E45A4">
        <w:rPr>
          <w:color w:val="000000"/>
          <w:sz w:val="24"/>
          <w:szCs w:val="24"/>
        </w:rPr>
        <w:t xml:space="preserve">: а, б, в, г, д, 1, 2, 3, 4, 7; </w:t>
      </w:r>
      <w:r w:rsidR="00CF675B" w:rsidRPr="004E45A4">
        <w:rPr>
          <w:b/>
          <w:bCs/>
          <w:color w:val="000000"/>
          <w:sz w:val="24"/>
          <w:szCs w:val="24"/>
        </w:rPr>
        <w:t>95</w:t>
      </w:r>
      <w:r w:rsidR="00CF675B" w:rsidRPr="004E45A4">
        <w:rPr>
          <w:color w:val="000000"/>
          <w:sz w:val="24"/>
          <w:szCs w:val="24"/>
        </w:rPr>
        <w:t xml:space="preserve">: а; </w:t>
      </w:r>
      <w:r w:rsidR="00CF675B" w:rsidRPr="004E45A4">
        <w:rPr>
          <w:b/>
          <w:bCs/>
          <w:color w:val="000000"/>
          <w:sz w:val="24"/>
          <w:szCs w:val="24"/>
        </w:rPr>
        <w:t>96</w:t>
      </w:r>
      <w:r w:rsidR="00CF675B" w:rsidRPr="004E45A4">
        <w:rPr>
          <w:color w:val="000000"/>
          <w:sz w:val="24"/>
          <w:szCs w:val="24"/>
        </w:rPr>
        <w:t xml:space="preserve">: а, б, в, и; </w:t>
      </w:r>
      <w:r w:rsidR="00CF675B" w:rsidRPr="004E45A4">
        <w:rPr>
          <w:b/>
          <w:bCs/>
          <w:color w:val="000000"/>
          <w:sz w:val="24"/>
          <w:szCs w:val="24"/>
        </w:rPr>
        <w:t>97</w:t>
      </w:r>
      <w:r w:rsidR="00CF675B" w:rsidRPr="004E45A4">
        <w:rPr>
          <w:color w:val="000000"/>
          <w:sz w:val="24"/>
          <w:szCs w:val="24"/>
        </w:rPr>
        <w:t xml:space="preserve">: а, в; </w:t>
      </w:r>
      <w:r w:rsidR="00CF675B" w:rsidRPr="004E45A4">
        <w:rPr>
          <w:b/>
          <w:bCs/>
          <w:color w:val="000000"/>
          <w:sz w:val="24"/>
          <w:szCs w:val="24"/>
        </w:rPr>
        <w:t>581</w:t>
      </w:r>
      <w:r w:rsidR="00CF675B" w:rsidRPr="004E45A4">
        <w:rPr>
          <w:color w:val="000000"/>
          <w:sz w:val="24"/>
          <w:szCs w:val="24"/>
        </w:rPr>
        <w:t xml:space="preserve">; </w:t>
      </w:r>
      <w:r w:rsidR="00CF675B" w:rsidRPr="004E45A4">
        <w:rPr>
          <w:b/>
          <w:bCs/>
          <w:color w:val="000000"/>
          <w:sz w:val="24"/>
          <w:szCs w:val="24"/>
        </w:rPr>
        <w:t>582</w:t>
      </w:r>
      <w:r w:rsidR="00CF675B" w:rsidRPr="004E45A4">
        <w:rPr>
          <w:color w:val="000000"/>
          <w:sz w:val="24"/>
          <w:szCs w:val="24"/>
        </w:rPr>
        <w:t xml:space="preserve">; </w:t>
      </w:r>
      <w:r w:rsidR="00CF675B" w:rsidRPr="004E45A4">
        <w:rPr>
          <w:b/>
          <w:bCs/>
          <w:color w:val="000000"/>
          <w:sz w:val="24"/>
          <w:szCs w:val="24"/>
        </w:rPr>
        <w:t>583</w:t>
      </w:r>
      <w:r w:rsidR="00CF675B" w:rsidRPr="004E45A4">
        <w:rPr>
          <w:color w:val="000000"/>
          <w:sz w:val="24"/>
          <w:szCs w:val="24"/>
        </w:rPr>
        <w:t xml:space="preserve">; </w:t>
      </w:r>
      <w:r w:rsidR="00CF675B" w:rsidRPr="004E45A4">
        <w:rPr>
          <w:b/>
          <w:bCs/>
          <w:color w:val="000000"/>
          <w:sz w:val="24"/>
          <w:szCs w:val="24"/>
        </w:rPr>
        <w:t>584</w:t>
      </w:r>
      <w:r w:rsidR="00CF675B" w:rsidRPr="004E45A4">
        <w:rPr>
          <w:color w:val="000000"/>
          <w:sz w:val="24"/>
          <w:szCs w:val="24"/>
        </w:rPr>
        <w:t xml:space="preserve">; </w:t>
      </w:r>
      <w:r w:rsidR="00CF675B" w:rsidRPr="004E45A4">
        <w:rPr>
          <w:b/>
          <w:bCs/>
          <w:color w:val="000000"/>
          <w:sz w:val="24"/>
          <w:szCs w:val="24"/>
        </w:rPr>
        <w:t>585</w:t>
      </w:r>
      <w:r w:rsidR="00CF675B" w:rsidRPr="004E45A4">
        <w:rPr>
          <w:color w:val="000000"/>
          <w:sz w:val="24"/>
          <w:szCs w:val="24"/>
        </w:rPr>
        <w:t xml:space="preserve">; </w:t>
      </w:r>
      <w:r w:rsidR="00CF675B" w:rsidRPr="004E45A4">
        <w:rPr>
          <w:b/>
          <w:bCs/>
          <w:color w:val="000000"/>
          <w:sz w:val="24"/>
          <w:szCs w:val="24"/>
        </w:rPr>
        <w:t>586</w:t>
      </w:r>
      <w:r w:rsidR="00CF675B" w:rsidRPr="004E45A4">
        <w:rPr>
          <w:color w:val="000000"/>
          <w:sz w:val="24"/>
          <w:szCs w:val="24"/>
        </w:rPr>
        <w:t xml:space="preserve">; </w:t>
      </w:r>
      <w:r w:rsidR="00CF675B" w:rsidRPr="004E45A4">
        <w:rPr>
          <w:b/>
          <w:bCs/>
          <w:color w:val="000000"/>
          <w:sz w:val="24"/>
          <w:szCs w:val="24"/>
        </w:rPr>
        <w:t>587</w:t>
      </w:r>
      <w:r w:rsidR="00CF675B" w:rsidRPr="004E45A4">
        <w:rPr>
          <w:color w:val="000000"/>
          <w:sz w:val="24"/>
          <w:szCs w:val="24"/>
        </w:rPr>
        <w:t xml:space="preserve">; </w:t>
      </w:r>
      <w:r w:rsidR="00CF675B" w:rsidRPr="004E45A4">
        <w:rPr>
          <w:b/>
          <w:bCs/>
          <w:color w:val="000000"/>
          <w:sz w:val="24"/>
          <w:szCs w:val="24"/>
        </w:rPr>
        <w:t>588</w:t>
      </w:r>
      <w:r w:rsidR="00CF675B" w:rsidRPr="004E45A4">
        <w:rPr>
          <w:color w:val="000000"/>
          <w:sz w:val="24"/>
          <w:szCs w:val="24"/>
        </w:rPr>
        <w:t xml:space="preserve">; </w:t>
      </w:r>
      <w:r w:rsidR="00CF675B" w:rsidRPr="004E45A4">
        <w:rPr>
          <w:b/>
          <w:bCs/>
          <w:color w:val="000000"/>
          <w:sz w:val="24"/>
          <w:szCs w:val="24"/>
        </w:rPr>
        <w:t>589</w:t>
      </w:r>
      <w:r w:rsidR="00CF675B" w:rsidRPr="004E45A4">
        <w:rPr>
          <w:color w:val="000000"/>
          <w:sz w:val="24"/>
          <w:szCs w:val="24"/>
        </w:rPr>
        <w:t xml:space="preserve">; </w:t>
      </w:r>
      <w:r w:rsidR="00CF675B" w:rsidRPr="004E45A4">
        <w:rPr>
          <w:b/>
          <w:bCs/>
          <w:color w:val="000000"/>
          <w:sz w:val="24"/>
          <w:szCs w:val="24"/>
        </w:rPr>
        <w:t>590</w:t>
      </w:r>
      <w:r w:rsidR="00CF675B" w:rsidRPr="004E45A4">
        <w:rPr>
          <w:color w:val="000000"/>
          <w:sz w:val="24"/>
          <w:szCs w:val="24"/>
        </w:rPr>
        <w:t xml:space="preserve">; </w:t>
      </w:r>
      <w:r w:rsidR="00CF675B" w:rsidRPr="004E45A4">
        <w:rPr>
          <w:b/>
          <w:bCs/>
          <w:color w:val="000000"/>
          <w:sz w:val="24"/>
          <w:szCs w:val="24"/>
        </w:rPr>
        <w:t>591</w:t>
      </w:r>
      <w:r w:rsidR="00CF675B" w:rsidRPr="004E45A4">
        <w:rPr>
          <w:color w:val="000000"/>
          <w:sz w:val="24"/>
          <w:szCs w:val="24"/>
        </w:rPr>
        <w:t xml:space="preserve">; </w:t>
      </w:r>
      <w:r w:rsidR="00CF675B" w:rsidRPr="004E45A4">
        <w:rPr>
          <w:b/>
          <w:bCs/>
          <w:color w:val="000000"/>
          <w:sz w:val="24"/>
          <w:szCs w:val="24"/>
        </w:rPr>
        <w:t>592</w:t>
      </w:r>
      <w:r w:rsidR="00CF675B" w:rsidRPr="004E45A4">
        <w:rPr>
          <w:color w:val="000000"/>
          <w:sz w:val="24"/>
          <w:szCs w:val="24"/>
        </w:rPr>
        <w:t xml:space="preserve">; </w:t>
      </w:r>
      <w:r w:rsidR="00CF675B" w:rsidRPr="004E45A4">
        <w:rPr>
          <w:b/>
          <w:bCs/>
          <w:color w:val="000000"/>
          <w:sz w:val="24"/>
          <w:szCs w:val="24"/>
        </w:rPr>
        <w:t>593</w:t>
      </w:r>
      <w:r w:rsidR="00CF675B" w:rsidRPr="004E45A4">
        <w:rPr>
          <w:color w:val="000000"/>
          <w:sz w:val="24"/>
          <w:szCs w:val="24"/>
        </w:rPr>
        <w:t xml:space="preserve">; </w:t>
      </w:r>
      <w:r w:rsidR="00CF675B" w:rsidRPr="004E45A4">
        <w:rPr>
          <w:b/>
          <w:bCs/>
          <w:color w:val="000000"/>
          <w:sz w:val="24"/>
          <w:szCs w:val="24"/>
        </w:rPr>
        <w:t>645</w:t>
      </w:r>
      <w:r w:rsidR="00CF675B" w:rsidRPr="004E45A4">
        <w:rPr>
          <w:color w:val="000000"/>
          <w:sz w:val="24"/>
          <w:szCs w:val="24"/>
        </w:rPr>
        <w:t xml:space="preserve">: а, б, в, г, д, е, ж, з, и, к, л, м, н, о, п, р, с, т, у, х, ц, ш, и1, к1, л1, м1, н1, о1, п1, р1, с1, т1, у1, ф1, 1; </w:t>
      </w:r>
      <w:r w:rsidR="00CF675B" w:rsidRPr="004E45A4">
        <w:rPr>
          <w:b/>
          <w:bCs/>
          <w:color w:val="000000"/>
          <w:sz w:val="24"/>
          <w:szCs w:val="24"/>
        </w:rPr>
        <w:t>646</w:t>
      </w:r>
      <w:r w:rsidR="00CF675B" w:rsidRPr="004E45A4">
        <w:rPr>
          <w:color w:val="000000"/>
          <w:sz w:val="24"/>
          <w:szCs w:val="24"/>
        </w:rPr>
        <w:t>: г1, м1, н1, о1, п1, р1, с1, т1, у1, ф1, х1, и2, к2, л2, м2, н2, о2, п2, р2, с2, т2, у2, ф2, х2, ц2</w:t>
      </w:r>
      <w:r w:rsidR="000C5B8E" w:rsidRPr="004E45A4">
        <w:rPr>
          <w:rFonts w:eastAsia="Symbol"/>
          <w:b/>
          <w:sz w:val="24"/>
          <w:szCs w:val="24"/>
          <w:lang w:val="bg-BG" w:eastAsia="zh-CN"/>
        </w:rPr>
        <w:t xml:space="preserve">- </w:t>
      </w:r>
      <w:r w:rsidR="00CF675B" w:rsidRPr="004E45A4">
        <w:rPr>
          <w:rFonts w:eastAsia="Symbol"/>
          <w:b/>
          <w:sz w:val="24"/>
          <w:szCs w:val="24"/>
          <w:lang w:val="bg-BG" w:eastAsia="zh-CN"/>
        </w:rPr>
        <w:t>с обща площ 3211,1</w:t>
      </w:r>
      <w:r w:rsidR="003F21E2" w:rsidRPr="004E45A4">
        <w:rPr>
          <w:rFonts w:eastAsia="Symbol"/>
          <w:b/>
          <w:sz w:val="24"/>
          <w:szCs w:val="24"/>
          <w:lang w:val="bg-BG" w:eastAsia="zh-CN"/>
        </w:rPr>
        <w:t xml:space="preserve"> ха </w:t>
      </w:r>
      <w:r w:rsidR="003F21E2" w:rsidRPr="004E45A4">
        <w:rPr>
          <w:rFonts w:eastAsia="Symbol"/>
          <w:sz w:val="24"/>
          <w:szCs w:val="24"/>
          <w:lang w:val="bg-BG" w:eastAsia="zh-CN"/>
        </w:rPr>
        <w:t xml:space="preserve"> </w:t>
      </w:r>
      <w:r w:rsidR="009300F9">
        <w:rPr>
          <w:rFonts w:eastAsia="Symbol"/>
          <w:sz w:val="24"/>
          <w:szCs w:val="24"/>
          <w:lang w:val="bg-BG" w:eastAsia="zh-CN"/>
        </w:rPr>
        <w:t>в друга категория</w:t>
      </w:r>
      <w:r w:rsidR="00580F68" w:rsidRPr="004E45A4">
        <w:rPr>
          <w:rFonts w:eastAsia="Symbol"/>
          <w:sz w:val="24"/>
          <w:szCs w:val="24"/>
          <w:lang w:val="bg-BG" w:eastAsia="zh-CN"/>
        </w:rPr>
        <w:t xml:space="preserve"> </w:t>
      </w:r>
      <w:r w:rsidR="003F21E2" w:rsidRPr="004E45A4">
        <w:rPr>
          <w:rFonts w:eastAsia="Symbol"/>
          <w:sz w:val="24"/>
          <w:szCs w:val="24"/>
          <w:lang w:val="bg-BG" w:eastAsia="zh-CN"/>
        </w:rPr>
        <w:t>(препокрива се с зона за местообитанията)</w:t>
      </w:r>
    </w:p>
    <w:p w:rsidR="00BD2FF5" w:rsidRPr="004E45A4" w:rsidRDefault="006F58CC" w:rsidP="00936217">
      <w:pPr>
        <w:pStyle w:val="SilvaText"/>
        <w:rPr>
          <w:rFonts w:ascii="Times New Roman" w:eastAsia="Symbol" w:hAnsi="Times New Roman"/>
          <w:b/>
          <w:sz w:val="24"/>
          <w:szCs w:val="24"/>
        </w:rPr>
      </w:pPr>
      <w:r w:rsidRPr="004E45A4">
        <w:rPr>
          <w:rFonts w:ascii="Times New Roman" w:eastAsia="Symbol" w:hAnsi="Times New Roman"/>
          <w:b/>
          <w:sz w:val="24"/>
          <w:szCs w:val="24"/>
        </w:rPr>
        <w:t>Площ на държавните горски територии</w:t>
      </w:r>
      <w:r w:rsidR="0087634E">
        <w:rPr>
          <w:rFonts w:ascii="Times New Roman" w:eastAsia="Symbol" w:hAnsi="Times New Roman"/>
          <w:b/>
          <w:sz w:val="24"/>
          <w:szCs w:val="24"/>
        </w:rPr>
        <w:t xml:space="preserve"> 2240,3</w:t>
      </w:r>
      <w:r w:rsidR="00925A2F" w:rsidRPr="004E45A4">
        <w:rPr>
          <w:rFonts w:ascii="Times New Roman" w:eastAsia="Symbol" w:hAnsi="Times New Roman"/>
          <w:b/>
          <w:sz w:val="24"/>
          <w:szCs w:val="24"/>
        </w:rPr>
        <w:t xml:space="preserve"> ха</w:t>
      </w:r>
    </w:p>
    <w:p w:rsidR="007770A7" w:rsidRPr="00441069" w:rsidRDefault="004E45A4" w:rsidP="007770A7">
      <w:pPr>
        <w:pStyle w:val="SilvaText"/>
        <w:rPr>
          <w:rFonts w:ascii="Times New Roman" w:eastAsia="Symbol" w:hAnsi="Times New Roman"/>
          <w:b/>
          <w:sz w:val="24"/>
          <w:szCs w:val="24"/>
        </w:rPr>
      </w:pPr>
      <w:r w:rsidRPr="004E45A4">
        <w:rPr>
          <w:rFonts w:ascii="Times New Roman" w:eastAsia="Symbol" w:hAnsi="Times New Roman"/>
          <w:b/>
          <w:sz w:val="24"/>
          <w:szCs w:val="24"/>
        </w:rPr>
        <w:tab/>
      </w:r>
      <w:r w:rsidR="00187C4D">
        <w:rPr>
          <w:rFonts w:ascii="Times New Roman" w:eastAsia="Symbol" w:hAnsi="Times New Roman"/>
          <w:b/>
          <w:sz w:val="24"/>
          <w:szCs w:val="24"/>
        </w:rPr>
        <w:t>Г</w:t>
      </w:r>
      <w:r w:rsidRPr="00441069">
        <w:rPr>
          <w:rFonts w:ascii="Times New Roman" w:eastAsia="Symbol" w:hAnsi="Times New Roman"/>
          <w:b/>
          <w:sz w:val="24"/>
          <w:szCs w:val="24"/>
        </w:rPr>
        <w:t xml:space="preserve">)Защитена зона ”Маджарово” BG0002014 - обявена по Директива 79/409/ЕИО, съгласно чл. 8, ал. 1, т. 2  от Закона за биологичното разнообразие с РМС 122 от 02.03.2007 г. (ДВ. брой 21 от 09.03.2007 г.) </w:t>
      </w:r>
      <w:r w:rsidR="00F114E9" w:rsidRPr="00E337A9">
        <w:rPr>
          <w:rFonts w:ascii="Times New Roman" w:eastAsia="Symbol" w:hAnsi="Times New Roman"/>
          <w:sz w:val="24"/>
          <w:szCs w:val="24"/>
        </w:rPr>
        <w:t>.)</w:t>
      </w:r>
      <w:r w:rsidR="00F114E9">
        <w:rPr>
          <w:rFonts w:ascii="Times New Roman" w:eastAsia="Symbol" w:hAnsi="Times New Roman"/>
          <w:sz w:val="24"/>
          <w:szCs w:val="24"/>
        </w:rPr>
        <w:t>,</w:t>
      </w:r>
      <w:r w:rsidR="00F114E9" w:rsidRPr="00E337A9">
        <w:rPr>
          <w:rFonts w:ascii="Times New Roman" w:eastAsia="Symbol" w:hAnsi="Times New Roman"/>
          <w:sz w:val="24"/>
          <w:szCs w:val="24"/>
        </w:rPr>
        <w:t xml:space="preserve"> </w:t>
      </w:r>
      <w:r w:rsidR="00F114E9" w:rsidRPr="00B449A2">
        <w:rPr>
          <w:rFonts w:ascii="Times New Roman" w:eastAsia="Symbol" w:hAnsi="Times New Roman"/>
          <w:b/>
          <w:sz w:val="24"/>
          <w:szCs w:val="24"/>
          <w:lang w:eastAsia="zh-CN"/>
        </w:rPr>
        <w:t>обявена със заповед на М</w:t>
      </w:r>
      <w:r w:rsidR="00F114E9">
        <w:rPr>
          <w:rFonts w:ascii="Times New Roman" w:eastAsia="Symbol" w:hAnsi="Times New Roman"/>
          <w:b/>
          <w:sz w:val="24"/>
          <w:szCs w:val="24"/>
          <w:lang w:eastAsia="zh-CN"/>
        </w:rPr>
        <w:t>ОСВ № РД 787</w:t>
      </w:r>
      <w:r w:rsidR="00F114E9" w:rsidRPr="00B449A2">
        <w:rPr>
          <w:rFonts w:ascii="Times New Roman" w:eastAsia="Symbol" w:hAnsi="Times New Roman"/>
          <w:b/>
          <w:sz w:val="24"/>
          <w:szCs w:val="24"/>
          <w:lang w:eastAsia="zh-CN"/>
        </w:rPr>
        <w:t>/29.10.2008 г (ДВ бр. 10</w:t>
      </w:r>
      <w:r w:rsidR="00F114E9">
        <w:rPr>
          <w:rFonts w:ascii="Times New Roman" w:eastAsia="Symbol" w:hAnsi="Times New Roman"/>
          <w:b/>
          <w:sz w:val="24"/>
          <w:szCs w:val="24"/>
          <w:lang w:eastAsia="zh-CN"/>
        </w:rPr>
        <w:t>5</w:t>
      </w:r>
      <w:r w:rsidR="00F114E9" w:rsidRPr="00B449A2">
        <w:rPr>
          <w:rFonts w:ascii="Times New Roman" w:eastAsia="Symbol" w:hAnsi="Times New Roman"/>
          <w:b/>
          <w:sz w:val="24"/>
          <w:szCs w:val="24"/>
          <w:lang w:eastAsia="zh-CN"/>
        </w:rPr>
        <w:t xml:space="preserve"> от </w:t>
      </w:r>
      <w:r w:rsidR="00F114E9">
        <w:rPr>
          <w:rFonts w:ascii="Times New Roman" w:eastAsia="Symbol" w:hAnsi="Times New Roman"/>
          <w:b/>
          <w:sz w:val="24"/>
          <w:szCs w:val="24"/>
          <w:lang w:eastAsia="zh-CN"/>
        </w:rPr>
        <w:t>09</w:t>
      </w:r>
      <w:r w:rsidR="00F114E9" w:rsidRPr="00B449A2">
        <w:rPr>
          <w:rFonts w:ascii="Times New Roman" w:eastAsia="Symbol" w:hAnsi="Times New Roman"/>
          <w:b/>
          <w:sz w:val="24"/>
          <w:szCs w:val="24"/>
          <w:lang w:eastAsia="zh-CN"/>
        </w:rPr>
        <w:t>. 12. 2008г)</w:t>
      </w:r>
      <w:r w:rsidR="00F114E9">
        <w:rPr>
          <w:rFonts w:ascii="Times New Roman" w:eastAsia="Symbol" w:hAnsi="Times New Roman"/>
          <w:b/>
          <w:sz w:val="24"/>
          <w:szCs w:val="24"/>
          <w:lang w:eastAsia="zh-CN"/>
        </w:rPr>
        <w:t xml:space="preserve"> - </w:t>
      </w:r>
      <w:r w:rsidRPr="00441069">
        <w:rPr>
          <w:rFonts w:ascii="Times New Roman" w:eastAsia="Symbol" w:hAnsi="Times New Roman"/>
          <w:sz w:val="24"/>
          <w:szCs w:val="24"/>
        </w:rPr>
        <w:t xml:space="preserve">отдели и подотдели: </w:t>
      </w:r>
      <w:r w:rsidRPr="00441069">
        <w:rPr>
          <w:rFonts w:ascii="Times New Roman" w:hAnsi="Times New Roman"/>
          <w:b/>
          <w:bCs/>
          <w:color w:val="000000"/>
          <w:sz w:val="24"/>
          <w:szCs w:val="24"/>
        </w:rPr>
        <w:t>382</w:t>
      </w:r>
      <w:r w:rsidRPr="00441069">
        <w:rPr>
          <w:rFonts w:ascii="Times New Roman" w:hAnsi="Times New Roman"/>
          <w:color w:val="000000"/>
          <w:sz w:val="24"/>
          <w:szCs w:val="24"/>
        </w:rPr>
        <w:t xml:space="preserve">: д; </w:t>
      </w:r>
      <w:r w:rsidRPr="00441069">
        <w:rPr>
          <w:rFonts w:ascii="Times New Roman" w:hAnsi="Times New Roman"/>
          <w:b/>
          <w:bCs/>
          <w:color w:val="000000"/>
          <w:sz w:val="24"/>
          <w:szCs w:val="24"/>
        </w:rPr>
        <w:t>383</w:t>
      </w:r>
      <w:r w:rsidRPr="00441069">
        <w:rPr>
          <w:rFonts w:ascii="Times New Roman" w:hAnsi="Times New Roman"/>
          <w:color w:val="000000"/>
          <w:sz w:val="24"/>
          <w:szCs w:val="24"/>
        </w:rPr>
        <w:t xml:space="preserve">: г, 4, 5, 6; </w:t>
      </w:r>
      <w:r w:rsidRPr="00441069">
        <w:rPr>
          <w:rFonts w:ascii="Times New Roman" w:hAnsi="Times New Roman"/>
          <w:b/>
          <w:bCs/>
          <w:color w:val="000000"/>
          <w:sz w:val="24"/>
          <w:szCs w:val="24"/>
        </w:rPr>
        <w:t>384</w:t>
      </w:r>
      <w:r w:rsidRPr="00441069">
        <w:rPr>
          <w:rFonts w:ascii="Times New Roman" w:hAnsi="Times New Roman"/>
          <w:color w:val="000000"/>
          <w:sz w:val="24"/>
          <w:szCs w:val="24"/>
        </w:rPr>
        <w:t xml:space="preserve">: а, л, 1, 2, 3; </w:t>
      </w:r>
      <w:r w:rsidRPr="00441069">
        <w:rPr>
          <w:rFonts w:ascii="Times New Roman" w:hAnsi="Times New Roman"/>
          <w:b/>
          <w:bCs/>
          <w:color w:val="000000"/>
          <w:sz w:val="24"/>
          <w:szCs w:val="24"/>
        </w:rPr>
        <w:t>385</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474</w:t>
      </w:r>
      <w:r w:rsidRPr="00441069">
        <w:rPr>
          <w:rFonts w:ascii="Times New Roman" w:hAnsi="Times New Roman"/>
          <w:color w:val="000000"/>
          <w:sz w:val="24"/>
          <w:szCs w:val="24"/>
        </w:rPr>
        <w:t xml:space="preserve">: л, м, н, 13, 14; </w:t>
      </w:r>
      <w:r w:rsidRPr="00441069">
        <w:rPr>
          <w:rFonts w:ascii="Times New Roman" w:hAnsi="Times New Roman"/>
          <w:b/>
          <w:bCs/>
          <w:color w:val="000000"/>
          <w:sz w:val="24"/>
          <w:szCs w:val="24"/>
        </w:rPr>
        <w:t>475</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476</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477</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478</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479</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480</w:t>
      </w:r>
      <w:r w:rsidRPr="00441069">
        <w:rPr>
          <w:rFonts w:ascii="Times New Roman" w:hAnsi="Times New Roman"/>
          <w:color w:val="000000"/>
          <w:sz w:val="24"/>
          <w:szCs w:val="24"/>
        </w:rPr>
        <w:t xml:space="preserve">: о, п, р, с, 8, 9, 10, 11, 12; </w:t>
      </w:r>
      <w:r w:rsidRPr="00441069">
        <w:rPr>
          <w:rFonts w:ascii="Times New Roman" w:hAnsi="Times New Roman"/>
          <w:b/>
          <w:bCs/>
          <w:color w:val="000000"/>
          <w:sz w:val="24"/>
          <w:szCs w:val="24"/>
        </w:rPr>
        <w:t>481</w:t>
      </w:r>
      <w:r w:rsidRPr="00441069">
        <w:rPr>
          <w:rFonts w:ascii="Times New Roman" w:hAnsi="Times New Roman"/>
          <w:color w:val="000000"/>
          <w:sz w:val="24"/>
          <w:szCs w:val="24"/>
        </w:rPr>
        <w:t xml:space="preserve">: а, в, г, д, е, ж, з, и, к, 1, 2, 3, 4, 5, 6, 7, 8, 9, 10; </w:t>
      </w:r>
      <w:r w:rsidRPr="00441069">
        <w:rPr>
          <w:rFonts w:ascii="Times New Roman" w:hAnsi="Times New Roman"/>
          <w:b/>
          <w:bCs/>
          <w:color w:val="000000"/>
          <w:sz w:val="24"/>
          <w:szCs w:val="24"/>
        </w:rPr>
        <w:t>482</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483</w:t>
      </w:r>
      <w:r w:rsidRPr="00441069">
        <w:rPr>
          <w:rFonts w:ascii="Times New Roman" w:hAnsi="Times New Roman"/>
          <w:color w:val="000000"/>
          <w:sz w:val="24"/>
          <w:szCs w:val="24"/>
        </w:rPr>
        <w:t xml:space="preserve">: а, б, в, г, д, е, ж, з, н, 1, 2, 3, 4, 5, 6, 7, 8, 9, 10, 11; </w:t>
      </w:r>
      <w:r w:rsidRPr="00441069">
        <w:rPr>
          <w:rFonts w:ascii="Times New Roman" w:hAnsi="Times New Roman"/>
          <w:b/>
          <w:bCs/>
          <w:color w:val="000000"/>
          <w:sz w:val="24"/>
          <w:szCs w:val="24"/>
        </w:rPr>
        <w:t>484</w:t>
      </w:r>
      <w:r w:rsidRPr="00441069">
        <w:rPr>
          <w:rFonts w:ascii="Times New Roman" w:hAnsi="Times New Roman"/>
          <w:color w:val="000000"/>
          <w:sz w:val="24"/>
          <w:szCs w:val="24"/>
        </w:rPr>
        <w:t xml:space="preserve">: а, б, в, г, д, 1, 2, 3, 4, 5, 6, 11, 12; </w:t>
      </w:r>
      <w:r w:rsidRPr="00441069">
        <w:rPr>
          <w:rFonts w:ascii="Times New Roman" w:hAnsi="Times New Roman"/>
          <w:b/>
          <w:bCs/>
          <w:color w:val="000000"/>
          <w:sz w:val="24"/>
          <w:szCs w:val="24"/>
        </w:rPr>
        <w:t>485</w:t>
      </w:r>
      <w:r w:rsidRPr="00441069">
        <w:rPr>
          <w:rFonts w:ascii="Times New Roman" w:hAnsi="Times New Roman"/>
          <w:color w:val="000000"/>
          <w:sz w:val="24"/>
          <w:szCs w:val="24"/>
        </w:rPr>
        <w:t xml:space="preserve">: а, б, в, г, 1, 2, 3; </w:t>
      </w:r>
      <w:r w:rsidRPr="00441069">
        <w:rPr>
          <w:rFonts w:ascii="Times New Roman" w:hAnsi="Times New Roman"/>
          <w:b/>
          <w:bCs/>
          <w:color w:val="000000"/>
          <w:sz w:val="24"/>
          <w:szCs w:val="24"/>
        </w:rPr>
        <w:t>496</w:t>
      </w:r>
      <w:r w:rsidRPr="00441069">
        <w:rPr>
          <w:rFonts w:ascii="Times New Roman" w:hAnsi="Times New Roman"/>
          <w:color w:val="000000"/>
          <w:sz w:val="24"/>
          <w:szCs w:val="24"/>
        </w:rPr>
        <w:t xml:space="preserve">: 1, 2, 3, 4; </w:t>
      </w:r>
      <w:r w:rsidRPr="00441069">
        <w:rPr>
          <w:rFonts w:ascii="Times New Roman" w:hAnsi="Times New Roman"/>
          <w:b/>
          <w:bCs/>
          <w:color w:val="000000"/>
          <w:sz w:val="24"/>
          <w:szCs w:val="24"/>
        </w:rPr>
        <w:t>502</w:t>
      </w:r>
      <w:r w:rsidRPr="00441069">
        <w:rPr>
          <w:rFonts w:ascii="Times New Roman" w:hAnsi="Times New Roman"/>
          <w:color w:val="000000"/>
          <w:sz w:val="24"/>
          <w:szCs w:val="24"/>
        </w:rPr>
        <w:t xml:space="preserve">: м; </w:t>
      </w:r>
      <w:r w:rsidRPr="00441069">
        <w:rPr>
          <w:rFonts w:ascii="Times New Roman" w:hAnsi="Times New Roman"/>
          <w:b/>
          <w:bCs/>
          <w:color w:val="000000"/>
          <w:sz w:val="24"/>
          <w:szCs w:val="24"/>
        </w:rPr>
        <w:t>505</w:t>
      </w:r>
      <w:r w:rsidRPr="00441069">
        <w:rPr>
          <w:rFonts w:ascii="Times New Roman" w:hAnsi="Times New Roman"/>
          <w:color w:val="000000"/>
          <w:sz w:val="24"/>
          <w:szCs w:val="24"/>
        </w:rPr>
        <w:t xml:space="preserve">: г, д, е, з, и, к, л, м, 1, 2, 3, 4, 7, 8; </w:t>
      </w:r>
      <w:r w:rsidRPr="00441069">
        <w:rPr>
          <w:rFonts w:ascii="Times New Roman" w:hAnsi="Times New Roman"/>
          <w:b/>
          <w:bCs/>
          <w:color w:val="000000"/>
          <w:sz w:val="24"/>
          <w:szCs w:val="24"/>
        </w:rPr>
        <w:t>506</w:t>
      </w:r>
      <w:r w:rsidRPr="00441069">
        <w:rPr>
          <w:rFonts w:ascii="Times New Roman" w:hAnsi="Times New Roman"/>
          <w:color w:val="000000"/>
          <w:sz w:val="24"/>
          <w:szCs w:val="24"/>
        </w:rPr>
        <w:t xml:space="preserve">: а, б, в, г, д, е, ж, з, и, к, л, м, н, о, п, р, с, т, 1, 2, 3, 4, 5; </w:t>
      </w:r>
      <w:r w:rsidRPr="00441069">
        <w:rPr>
          <w:rFonts w:ascii="Times New Roman" w:hAnsi="Times New Roman"/>
          <w:b/>
          <w:bCs/>
          <w:color w:val="000000"/>
          <w:sz w:val="24"/>
          <w:szCs w:val="24"/>
        </w:rPr>
        <w:t>507</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508</w:t>
      </w:r>
      <w:r w:rsidRPr="00441069">
        <w:rPr>
          <w:rFonts w:ascii="Times New Roman" w:hAnsi="Times New Roman"/>
          <w:color w:val="000000"/>
          <w:sz w:val="24"/>
          <w:szCs w:val="24"/>
        </w:rPr>
        <w:t xml:space="preserve">: в, г, д, е, 1, 2; </w:t>
      </w:r>
      <w:r w:rsidRPr="00441069">
        <w:rPr>
          <w:rFonts w:ascii="Times New Roman" w:hAnsi="Times New Roman"/>
          <w:b/>
          <w:bCs/>
          <w:color w:val="000000"/>
          <w:sz w:val="24"/>
          <w:szCs w:val="24"/>
        </w:rPr>
        <w:t>509</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510</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511</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512</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513</w:t>
      </w:r>
      <w:r w:rsidRPr="00441069">
        <w:rPr>
          <w:rFonts w:ascii="Times New Roman" w:hAnsi="Times New Roman"/>
          <w:color w:val="000000"/>
          <w:sz w:val="24"/>
          <w:szCs w:val="24"/>
        </w:rPr>
        <w:t xml:space="preserve">: а, б, в, г, д, 2, 3, 4, 5, 6, 7, 8; </w:t>
      </w:r>
      <w:r w:rsidRPr="00441069">
        <w:rPr>
          <w:rFonts w:ascii="Times New Roman" w:hAnsi="Times New Roman"/>
          <w:b/>
          <w:bCs/>
          <w:color w:val="000000"/>
          <w:sz w:val="24"/>
          <w:szCs w:val="24"/>
        </w:rPr>
        <w:t>514</w:t>
      </w:r>
      <w:r w:rsidRPr="00441069">
        <w:rPr>
          <w:rFonts w:ascii="Times New Roman" w:hAnsi="Times New Roman"/>
          <w:color w:val="000000"/>
          <w:sz w:val="24"/>
          <w:szCs w:val="24"/>
        </w:rPr>
        <w:t xml:space="preserve">: г, д, е, ж, з, и, 1, 2, 3, 4, 5, 6, 7, 8, 9, 10, 11; </w:t>
      </w:r>
      <w:r w:rsidRPr="00441069">
        <w:rPr>
          <w:rFonts w:ascii="Times New Roman" w:hAnsi="Times New Roman"/>
          <w:b/>
          <w:bCs/>
          <w:color w:val="000000"/>
          <w:sz w:val="24"/>
          <w:szCs w:val="24"/>
        </w:rPr>
        <w:t>515</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516</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517</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518</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519</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520</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521</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522</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523</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524</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525</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526</w:t>
      </w:r>
      <w:r w:rsidRPr="00441069">
        <w:rPr>
          <w:rFonts w:ascii="Times New Roman" w:hAnsi="Times New Roman"/>
          <w:color w:val="000000"/>
          <w:sz w:val="24"/>
          <w:szCs w:val="24"/>
        </w:rPr>
        <w:t xml:space="preserve">: в, г, д, е, ж, з, и, к, л, 1, 2, 3, 4, 5; </w:t>
      </w:r>
      <w:r w:rsidRPr="00441069">
        <w:rPr>
          <w:rFonts w:ascii="Times New Roman" w:hAnsi="Times New Roman"/>
          <w:b/>
          <w:bCs/>
          <w:color w:val="000000"/>
          <w:sz w:val="24"/>
          <w:szCs w:val="24"/>
        </w:rPr>
        <w:t>529</w:t>
      </w:r>
      <w:r w:rsidRPr="00441069">
        <w:rPr>
          <w:rFonts w:ascii="Times New Roman" w:hAnsi="Times New Roman"/>
          <w:color w:val="000000"/>
          <w:sz w:val="24"/>
          <w:szCs w:val="24"/>
        </w:rPr>
        <w:t xml:space="preserve">: а, б, в, г, е, 1; </w:t>
      </w:r>
      <w:r w:rsidRPr="00441069">
        <w:rPr>
          <w:rFonts w:ascii="Times New Roman" w:hAnsi="Times New Roman"/>
          <w:b/>
          <w:bCs/>
          <w:color w:val="000000"/>
          <w:sz w:val="24"/>
          <w:szCs w:val="24"/>
        </w:rPr>
        <w:t>530</w:t>
      </w:r>
      <w:r w:rsidRPr="00441069">
        <w:rPr>
          <w:rFonts w:ascii="Times New Roman" w:hAnsi="Times New Roman"/>
          <w:color w:val="000000"/>
          <w:sz w:val="24"/>
          <w:szCs w:val="24"/>
        </w:rPr>
        <w:t xml:space="preserve">: а, б, в, г, д; </w:t>
      </w:r>
      <w:r w:rsidRPr="00441069">
        <w:rPr>
          <w:rFonts w:ascii="Times New Roman" w:hAnsi="Times New Roman"/>
          <w:b/>
          <w:bCs/>
          <w:color w:val="000000"/>
          <w:sz w:val="24"/>
          <w:szCs w:val="24"/>
        </w:rPr>
        <w:t>531</w:t>
      </w:r>
      <w:r w:rsidRPr="00441069">
        <w:rPr>
          <w:rFonts w:ascii="Times New Roman" w:hAnsi="Times New Roman"/>
          <w:color w:val="000000"/>
          <w:sz w:val="24"/>
          <w:szCs w:val="24"/>
        </w:rPr>
        <w:t xml:space="preserve">: а, б, в, г, д, е; </w:t>
      </w:r>
      <w:r w:rsidRPr="00441069">
        <w:rPr>
          <w:rFonts w:ascii="Times New Roman" w:hAnsi="Times New Roman"/>
          <w:b/>
          <w:bCs/>
          <w:color w:val="000000"/>
          <w:sz w:val="24"/>
          <w:szCs w:val="24"/>
        </w:rPr>
        <w:t>532</w:t>
      </w:r>
      <w:r w:rsidRPr="00441069">
        <w:rPr>
          <w:rFonts w:ascii="Times New Roman" w:hAnsi="Times New Roman"/>
          <w:color w:val="000000"/>
          <w:sz w:val="24"/>
          <w:szCs w:val="24"/>
        </w:rPr>
        <w:t xml:space="preserve">: а, б, в, 1; </w:t>
      </w:r>
      <w:r w:rsidRPr="00441069">
        <w:rPr>
          <w:rFonts w:ascii="Times New Roman" w:hAnsi="Times New Roman"/>
          <w:b/>
          <w:bCs/>
          <w:color w:val="000000"/>
          <w:sz w:val="24"/>
          <w:szCs w:val="24"/>
        </w:rPr>
        <w:t>534</w:t>
      </w:r>
      <w:r w:rsidRPr="00441069">
        <w:rPr>
          <w:rFonts w:ascii="Times New Roman" w:hAnsi="Times New Roman"/>
          <w:color w:val="000000"/>
          <w:sz w:val="24"/>
          <w:szCs w:val="24"/>
        </w:rPr>
        <w:t xml:space="preserve">: а, б, в, г, д, е, ж, з, и, к, о, п, р, с, 1, 2, 3, 4, 5, 6, 7, 8, 9, 10, 11, 12; </w:t>
      </w:r>
      <w:r w:rsidRPr="00441069">
        <w:rPr>
          <w:rFonts w:ascii="Times New Roman" w:hAnsi="Times New Roman"/>
          <w:b/>
          <w:bCs/>
          <w:color w:val="000000"/>
          <w:sz w:val="24"/>
          <w:szCs w:val="24"/>
        </w:rPr>
        <w:t>535</w:t>
      </w:r>
      <w:r w:rsidRPr="00441069">
        <w:rPr>
          <w:rFonts w:ascii="Times New Roman" w:hAnsi="Times New Roman"/>
          <w:color w:val="000000"/>
          <w:sz w:val="24"/>
          <w:szCs w:val="24"/>
        </w:rPr>
        <w:t xml:space="preserve">: а, б, в, г, д, е, ж, з, и, к, л, м, н, о, п, р, с, 1, 2, 3, 4, 5, 6; </w:t>
      </w:r>
      <w:r w:rsidRPr="00441069">
        <w:rPr>
          <w:rFonts w:ascii="Times New Roman" w:hAnsi="Times New Roman"/>
          <w:b/>
          <w:bCs/>
          <w:color w:val="000000"/>
          <w:sz w:val="24"/>
          <w:szCs w:val="24"/>
        </w:rPr>
        <w:t>550</w:t>
      </w:r>
      <w:r w:rsidRPr="00441069">
        <w:rPr>
          <w:rFonts w:ascii="Times New Roman" w:hAnsi="Times New Roman"/>
          <w:color w:val="000000"/>
          <w:sz w:val="24"/>
          <w:szCs w:val="24"/>
        </w:rPr>
        <w:t xml:space="preserve">: а, б, ж, з, и, к, л, м, о, р, 1, 2, 3, 4; </w:t>
      </w:r>
      <w:r w:rsidRPr="00441069">
        <w:rPr>
          <w:rFonts w:ascii="Times New Roman" w:hAnsi="Times New Roman"/>
          <w:b/>
          <w:bCs/>
          <w:color w:val="000000"/>
          <w:sz w:val="24"/>
          <w:szCs w:val="24"/>
        </w:rPr>
        <w:t>551</w:t>
      </w:r>
      <w:r w:rsidRPr="00441069">
        <w:rPr>
          <w:rFonts w:ascii="Times New Roman" w:hAnsi="Times New Roman"/>
          <w:color w:val="000000"/>
          <w:sz w:val="24"/>
          <w:szCs w:val="24"/>
        </w:rPr>
        <w:t xml:space="preserve">; </w:t>
      </w:r>
      <w:r w:rsidRPr="00441069">
        <w:rPr>
          <w:rFonts w:ascii="Times New Roman" w:hAnsi="Times New Roman"/>
          <w:b/>
          <w:bCs/>
          <w:color w:val="000000"/>
          <w:sz w:val="24"/>
          <w:szCs w:val="24"/>
        </w:rPr>
        <w:t>552</w:t>
      </w:r>
      <w:r w:rsidRPr="00441069">
        <w:rPr>
          <w:rFonts w:ascii="Times New Roman" w:hAnsi="Times New Roman"/>
          <w:color w:val="000000"/>
          <w:sz w:val="24"/>
          <w:szCs w:val="24"/>
        </w:rPr>
        <w:t xml:space="preserve">: а, б, в, г, д, е, ж, з, и, л, н, о, п, р, с, у, ф, 1, 2, 3, 4, 5, 6, 7, 8, 9, 10, 11, 12, 13 – </w:t>
      </w:r>
      <w:r w:rsidRPr="00441069">
        <w:rPr>
          <w:rFonts w:ascii="Times New Roman" w:hAnsi="Times New Roman"/>
          <w:b/>
          <w:color w:val="000000"/>
          <w:sz w:val="24"/>
          <w:szCs w:val="24"/>
        </w:rPr>
        <w:t>с площ 2635,9 ха</w:t>
      </w:r>
      <w:r w:rsidR="00E02101" w:rsidRPr="00441069">
        <w:rPr>
          <w:rFonts w:ascii="Times New Roman" w:hAnsi="Times New Roman"/>
          <w:sz w:val="24"/>
          <w:szCs w:val="24"/>
        </w:rPr>
        <w:t xml:space="preserve"> </w:t>
      </w:r>
      <w:r w:rsidR="00441069" w:rsidRPr="00441069">
        <w:rPr>
          <w:rFonts w:ascii="Times New Roman" w:eastAsia="Symbol" w:hAnsi="Times New Roman"/>
          <w:sz w:val="24"/>
          <w:szCs w:val="24"/>
          <w:lang w:eastAsia="zh-CN"/>
        </w:rPr>
        <w:t>в друга категория</w:t>
      </w:r>
      <w:r w:rsidR="00580F68" w:rsidRPr="00441069">
        <w:rPr>
          <w:rFonts w:ascii="Times New Roman" w:hAnsi="Times New Roman"/>
          <w:sz w:val="24"/>
          <w:szCs w:val="24"/>
        </w:rPr>
        <w:t xml:space="preserve"> </w:t>
      </w:r>
      <w:r w:rsidR="00E02101" w:rsidRPr="00441069">
        <w:rPr>
          <w:rFonts w:ascii="Times New Roman" w:hAnsi="Times New Roman"/>
          <w:sz w:val="24"/>
          <w:szCs w:val="24"/>
        </w:rPr>
        <w:t xml:space="preserve">(препокрива се със ЗЗ  </w:t>
      </w:r>
      <w:r w:rsidR="00E02101" w:rsidRPr="00441069">
        <w:rPr>
          <w:rFonts w:ascii="Times New Roman" w:eastAsia="Symbol" w:hAnsi="Times New Roman"/>
          <w:sz w:val="24"/>
          <w:szCs w:val="24"/>
        </w:rPr>
        <w:t>BG0001032 “Родопи-Източни</w:t>
      </w:r>
      <w:r w:rsidR="00E02101" w:rsidRPr="00441069">
        <w:rPr>
          <w:rFonts w:ascii="Times New Roman" w:eastAsia="Symbol" w:hAnsi="Times New Roman"/>
          <w:b/>
          <w:sz w:val="24"/>
          <w:szCs w:val="24"/>
        </w:rPr>
        <w:t>)</w:t>
      </w:r>
      <w:r w:rsidR="007770A7" w:rsidRPr="00441069">
        <w:rPr>
          <w:rFonts w:ascii="Times New Roman" w:eastAsia="Symbol" w:hAnsi="Times New Roman"/>
          <w:b/>
          <w:sz w:val="24"/>
          <w:szCs w:val="24"/>
        </w:rPr>
        <w:t>. Площ на държавните горски територии 2181,5 ха</w:t>
      </w:r>
    </w:p>
    <w:p w:rsidR="004E45A4" w:rsidRPr="00E02101" w:rsidRDefault="004E45A4" w:rsidP="00E02101">
      <w:pPr>
        <w:pStyle w:val="SilvaText"/>
        <w:rPr>
          <w:rFonts w:ascii="Times New Roman" w:eastAsia="Symbol" w:hAnsi="Times New Roman"/>
          <w:sz w:val="24"/>
          <w:szCs w:val="24"/>
        </w:rPr>
      </w:pPr>
    </w:p>
    <w:p w:rsidR="008D3320" w:rsidRPr="00580F68" w:rsidRDefault="00187C4D" w:rsidP="00936217">
      <w:pPr>
        <w:pStyle w:val="SilvaText"/>
        <w:rPr>
          <w:rFonts w:ascii="Times New Roman" w:eastAsia="Symbol" w:hAnsi="Times New Roman"/>
          <w:sz w:val="24"/>
          <w:szCs w:val="24"/>
        </w:rPr>
      </w:pPr>
      <w:r>
        <w:rPr>
          <w:rFonts w:ascii="Times New Roman" w:hAnsi="Times New Roman"/>
          <w:b/>
          <w:spacing w:val="-4"/>
          <w:sz w:val="24"/>
          <w:szCs w:val="24"/>
        </w:rPr>
        <w:t xml:space="preserve"> Д</w:t>
      </w:r>
      <w:r w:rsidR="004E45A4" w:rsidRPr="004E45A4">
        <w:rPr>
          <w:rFonts w:ascii="Times New Roman" w:hAnsi="Times New Roman"/>
          <w:b/>
          <w:spacing w:val="-4"/>
          <w:sz w:val="24"/>
          <w:szCs w:val="24"/>
        </w:rPr>
        <w:t>) Защитена зона ”Мост Арда” BG0002071</w:t>
      </w:r>
      <w:r w:rsidR="004E45A4" w:rsidRPr="004E45A4">
        <w:rPr>
          <w:rFonts w:ascii="Times New Roman" w:hAnsi="Times New Roman"/>
          <w:spacing w:val="-4"/>
          <w:sz w:val="24"/>
          <w:szCs w:val="24"/>
        </w:rPr>
        <w:t xml:space="preserve"> - обявена по Директива 79/409/ЕИО, съгласно чл. 8, ал. 1, т. 2  от Закона за биологичното разнообразие с РМС 122 от 02.03.2007 г. </w:t>
      </w:r>
      <w:r w:rsidR="004E45A4" w:rsidRPr="004E45A4">
        <w:rPr>
          <w:rFonts w:ascii="Times New Roman" w:hAnsi="Times New Roman"/>
          <w:sz w:val="24"/>
          <w:szCs w:val="24"/>
        </w:rPr>
        <w:t xml:space="preserve">(ДВ. брой 21 от 09.03.2007 г.) </w:t>
      </w:r>
      <w:r w:rsidR="00F114E9" w:rsidRPr="00B449A2">
        <w:rPr>
          <w:rFonts w:ascii="Times New Roman" w:eastAsia="Symbol" w:hAnsi="Times New Roman"/>
          <w:b/>
          <w:sz w:val="24"/>
          <w:szCs w:val="24"/>
          <w:lang w:eastAsia="zh-CN"/>
        </w:rPr>
        <w:t>обявена със заповед на М</w:t>
      </w:r>
      <w:r w:rsidR="00F114E9">
        <w:rPr>
          <w:rFonts w:ascii="Times New Roman" w:eastAsia="Symbol" w:hAnsi="Times New Roman"/>
          <w:b/>
          <w:sz w:val="24"/>
          <w:szCs w:val="24"/>
          <w:lang w:eastAsia="zh-CN"/>
        </w:rPr>
        <w:t>ОСВ № РД 784</w:t>
      </w:r>
      <w:r w:rsidR="00F114E9" w:rsidRPr="00B449A2">
        <w:rPr>
          <w:rFonts w:ascii="Times New Roman" w:eastAsia="Symbol" w:hAnsi="Times New Roman"/>
          <w:b/>
          <w:sz w:val="24"/>
          <w:szCs w:val="24"/>
          <w:lang w:eastAsia="zh-CN"/>
        </w:rPr>
        <w:t xml:space="preserve">/29.10.2008 г </w:t>
      </w:r>
      <w:r w:rsidR="00F114E9" w:rsidRPr="00B449A2">
        <w:rPr>
          <w:rFonts w:ascii="Times New Roman" w:eastAsia="Symbol" w:hAnsi="Times New Roman"/>
          <w:b/>
          <w:sz w:val="24"/>
          <w:szCs w:val="24"/>
          <w:lang w:eastAsia="zh-CN"/>
        </w:rPr>
        <w:lastRenderedPageBreak/>
        <w:t xml:space="preserve">(ДВ бр. 104 от </w:t>
      </w:r>
      <w:r w:rsidR="00F114E9">
        <w:rPr>
          <w:rFonts w:ascii="Times New Roman" w:eastAsia="Symbol" w:hAnsi="Times New Roman"/>
          <w:b/>
          <w:sz w:val="24"/>
          <w:szCs w:val="24"/>
          <w:lang w:eastAsia="zh-CN"/>
        </w:rPr>
        <w:t>0</w:t>
      </w:r>
      <w:r w:rsidR="00F114E9" w:rsidRPr="00B449A2">
        <w:rPr>
          <w:rFonts w:ascii="Times New Roman" w:eastAsia="Symbol" w:hAnsi="Times New Roman"/>
          <w:b/>
          <w:sz w:val="24"/>
          <w:szCs w:val="24"/>
          <w:lang w:eastAsia="zh-CN"/>
        </w:rPr>
        <w:t xml:space="preserve">5. 12. 2008г) </w:t>
      </w:r>
      <w:r w:rsidR="004E45A4" w:rsidRPr="004E45A4">
        <w:rPr>
          <w:rFonts w:ascii="Times New Roman" w:hAnsi="Times New Roman"/>
          <w:sz w:val="24"/>
          <w:szCs w:val="24"/>
        </w:rPr>
        <w:t xml:space="preserve">–отдели и подотдели: </w:t>
      </w:r>
      <w:r w:rsidR="004E45A4" w:rsidRPr="004E45A4">
        <w:rPr>
          <w:rFonts w:ascii="Times New Roman" w:hAnsi="Times New Roman"/>
          <w:b/>
          <w:bCs/>
          <w:color w:val="000000"/>
          <w:sz w:val="24"/>
          <w:szCs w:val="24"/>
        </w:rPr>
        <w:t>386</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387</w:t>
      </w:r>
      <w:r w:rsidR="004E45A4" w:rsidRPr="004E45A4">
        <w:rPr>
          <w:rFonts w:ascii="Times New Roman" w:hAnsi="Times New Roman"/>
          <w:color w:val="000000"/>
          <w:sz w:val="24"/>
          <w:szCs w:val="24"/>
        </w:rPr>
        <w:t xml:space="preserve">: з, и, к, 3, 4, 5, 6, 7, 8, 9, 11; </w:t>
      </w:r>
      <w:r w:rsidR="004E45A4" w:rsidRPr="004E45A4">
        <w:rPr>
          <w:rFonts w:ascii="Times New Roman" w:hAnsi="Times New Roman"/>
          <w:b/>
          <w:bCs/>
          <w:color w:val="000000"/>
          <w:sz w:val="24"/>
          <w:szCs w:val="24"/>
        </w:rPr>
        <w:t>388</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389</w:t>
      </w:r>
      <w:r w:rsidR="004E45A4" w:rsidRPr="004E45A4">
        <w:rPr>
          <w:rFonts w:ascii="Times New Roman" w:hAnsi="Times New Roman"/>
          <w:color w:val="000000"/>
          <w:sz w:val="24"/>
          <w:szCs w:val="24"/>
        </w:rPr>
        <w:t xml:space="preserve">: а, в, 1, 2, 9; </w:t>
      </w:r>
      <w:r w:rsidR="004E45A4" w:rsidRPr="004E45A4">
        <w:rPr>
          <w:rFonts w:ascii="Times New Roman" w:hAnsi="Times New Roman"/>
          <w:b/>
          <w:bCs/>
          <w:color w:val="000000"/>
          <w:sz w:val="24"/>
          <w:szCs w:val="24"/>
        </w:rPr>
        <w:t>390</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391</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392</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393</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394</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395</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396</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397</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398</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486</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487</w:t>
      </w:r>
      <w:r w:rsidR="004E45A4" w:rsidRPr="004E45A4">
        <w:rPr>
          <w:rFonts w:ascii="Times New Roman" w:hAnsi="Times New Roman"/>
          <w:color w:val="000000"/>
          <w:sz w:val="24"/>
          <w:szCs w:val="24"/>
        </w:rPr>
        <w:t xml:space="preserve">: ж, и, к, м, н, о, п, р, с, у, 6, 7, 12, 13, 14; </w:t>
      </w:r>
      <w:r w:rsidR="004E45A4" w:rsidRPr="004E45A4">
        <w:rPr>
          <w:rFonts w:ascii="Times New Roman" w:hAnsi="Times New Roman"/>
          <w:b/>
          <w:bCs/>
          <w:color w:val="000000"/>
          <w:sz w:val="24"/>
          <w:szCs w:val="24"/>
        </w:rPr>
        <w:t>492</w:t>
      </w:r>
      <w:r w:rsidR="004E45A4" w:rsidRPr="004E45A4">
        <w:rPr>
          <w:rFonts w:ascii="Times New Roman" w:hAnsi="Times New Roman"/>
          <w:color w:val="000000"/>
          <w:sz w:val="24"/>
          <w:szCs w:val="24"/>
        </w:rPr>
        <w:t xml:space="preserve">: е, 9; </w:t>
      </w:r>
      <w:r w:rsidR="004E45A4" w:rsidRPr="004E45A4">
        <w:rPr>
          <w:rFonts w:ascii="Times New Roman" w:hAnsi="Times New Roman"/>
          <w:b/>
          <w:bCs/>
          <w:color w:val="000000"/>
          <w:sz w:val="24"/>
          <w:szCs w:val="24"/>
        </w:rPr>
        <w:t>494</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495</w:t>
      </w:r>
      <w:r w:rsidR="004E45A4" w:rsidRPr="004E45A4">
        <w:rPr>
          <w:rFonts w:ascii="Times New Roman" w:hAnsi="Times New Roman"/>
          <w:color w:val="000000"/>
          <w:sz w:val="24"/>
          <w:szCs w:val="24"/>
        </w:rPr>
        <w:t xml:space="preserve">: б, г, д, е, ж, з, 1, 2, 3, 4, 5, 6; </w:t>
      </w:r>
      <w:r w:rsidR="004E45A4" w:rsidRPr="004E45A4">
        <w:rPr>
          <w:rFonts w:ascii="Times New Roman" w:hAnsi="Times New Roman"/>
          <w:b/>
          <w:bCs/>
          <w:color w:val="000000"/>
          <w:sz w:val="24"/>
          <w:szCs w:val="24"/>
        </w:rPr>
        <w:t>496</w:t>
      </w:r>
      <w:r w:rsidR="004E45A4" w:rsidRPr="004E45A4">
        <w:rPr>
          <w:rFonts w:ascii="Times New Roman" w:hAnsi="Times New Roman"/>
          <w:color w:val="000000"/>
          <w:sz w:val="24"/>
          <w:szCs w:val="24"/>
        </w:rPr>
        <w:t xml:space="preserve">: а, б, в, г, д, е, ж, 5, 6; </w:t>
      </w:r>
      <w:r w:rsidR="004E45A4" w:rsidRPr="004E45A4">
        <w:rPr>
          <w:rFonts w:ascii="Times New Roman" w:hAnsi="Times New Roman"/>
          <w:b/>
          <w:bCs/>
          <w:color w:val="000000"/>
          <w:sz w:val="24"/>
          <w:szCs w:val="24"/>
        </w:rPr>
        <w:t>497</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498</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499</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500</w:t>
      </w:r>
      <w:r w:rsidR="004E45A4" w:rsidRPr="004E45A4">
        <w:rPr>
          <w:rFonts w:ascii="Times New Roman" w:hAnsi="Times New Roman"/>
          <w:color w:val="000000"/>
          <w:sz w:val="24"/>
          <w:szCs w:val="24"/>
        </w:rPr>
        <w:t xml:space="preserve">: а, б, в, г, д; </w:t>
      </w:r>
      <w:r w:rsidR="004E45A4" w:rsidRPr="004E45A4">
        <w:rPr>
          <w:rFonts w:ascii="Times New Roman" w:hAnsi="Times New Roman"/>
          <w:b/>
          <w:bCs/>
          <w:color w:val="000000"/>
          <w:sz w:val="24"/>
          <w:szCs w:val="24"/>
        </w:rPr>
        <w:t>501</w:t>
      </w:r>
      <w:r w:rsidR="004E45A4" w:rsidRPr="004E45A4">
        <w:rPr>
          <w:rFonts w:ascii="Times New Roman" w:hAnsi="Times New Roman"/>
          <w:color w:val="000000"/>
          <w:sz w:val="24"/>
          <w:szCs w:val="24"/>
        </w:rPr>
        <w:t xml:space="preserve">: ж, з, и, к, л, м, н – </w:t>
      </w:r>
      <w:r w:rsidR="004E45A4" w:rsidRPr="004E45A4">
        <w:rPr>
          <w:rFonts w:ascii="Times New Roman" w:hAnsi="Times New Roman"/>
          <w:b/>
          <w:color w:val="000000"/>
          <w:sz w:val="24"/>
          <w:szCs w:val="24"/>
        </w:rPr>
        <w:t>с площ 1379,2 ха.</w:t>
      </w:r>
      <w:r w:rsidR="007770A7" w:rsidRPr="007770A7">
        <w:rPr>
          <w:rFonts w:ascii="Times New Roman" w:hAnsi="Times New Roman"/>
          <w:sz w:val="24"/>
          <w:szCs w:val="24"/>
        </w:rPr>
        <w:t xml:space="preserve"> </w:t>
      </w:r>
      <w:r w:rsidR="00441069">
        <w:rPr>
          <w:rFonts w:ascii="Times New Roman" w:eastAsia="Symbol" w:hAnsi="Times New Roman"/>
          <w:sz w:val="24"/>
          <w:szCs w:val="24"/>
          <w:lang w:eastAsia="zh-CN"/>
        </w:rPr>
        <w:t>в друга категория</w:t>
      </w:r>
      <w:r w:rsidR="00580F68" w:rsidRPr="00580F68">
        <w:rPr>
          <w:rFonts w:ascii="Times New Roman" w:hAnsi="Times New Roman"/>
          <w:sz w:val="24"/>
          <w:szCs w:val="24"/>
        </w:rPr>
        <w:t xml:space="preserve"> </w:t>
      </w:r>
      <w:r w:rsidR="007770A7" w:rsidRPr="00580F68">
        <w:rPr>
          <w:rFonts w:ascii="Times New Roman" w:hAnsi="Times New Roman"/>
          <w:sz w:val="24"/>
          <w:szCs w:val="24"/>
        </w:rPr>
        <w:t xml:space="preserve">(препокрива се със ЗЗ  </w:t>
      </w:r>
      <w:r w:rsidR="007770A7" w:rsidRPr="00580F68">
        <w:rPr>
          <w:rFonts w:ascii="Times New Roman" w:eastAsia="Symbol" w:hAnsi="Times New Roman"/>
          <w:sz w:val="24"/>
          <w:szCs w:val="24"/>
        </w:rPr>
        <w:t>BG0001032 “Родопи-Източни</w:t>
      </w:r>
      <w:r w:rsidR="007770A7" w:rsidRPr="00580F68">
        <w:rPr>
          <w:rFonts w:ascii="Times New Roman" w:eastAsia="Symbol" w:hAnsi="Times New Roman"/>
          <w:b/>
          <w:sz w:val="24"/>
          <w:szCs w:val="24"/>
        </w:rPr>
        <w:t>)</w:t>
      </w:r>
      <w:r w:rsidR="007770A7" w:rsidRPr="00580F68">
        <w:rPr>
          <w:rFonts w:ascii="Times New Roman" w:eastAsia="Symbol" w:hAnsi="Times New Roman"/>
          <w:sz w:val="24"/>
          <w:szCs w:val="24"/>
        </w:rPr>
        <w:t>.</w:t>
      </w:r>
    </w:p>
    <w:p w:rsidR="0087634E" w:rsidRPr="0087634E" w:rsidRDefault="0087634E" w:rsidP="00936217">
      <w:pPr>
        <w:pStyle w:val="SilvaText"/>
        <w:rPr>
          <w:rFonts w:ascii="Times New Roman" w:eastAsia="Symbol" w:hAnsi="Times New Roman"/>
          <w:b/>
          <w:sz w:val="24"/>
          <w:szCs w:val="24"/>
        </w:rPr>
      </w:pPr>
      <w:r w:rsidRPr="0087634E">
        <w:rPr>
          <w:rFonts w:ascii="Times New Roman" w:eastAsia="Symbol" w:hAnsi="Times New Roman"/>
          <w:b/>
          <w:sz w:val="24"/>
          <w:szCs w:val="24"/>
        </w:rPr>
        <w:t>Площ на държавните горски територии – 1122,5</w:t>
      </w:r>
      <w:r>
        <w:rPr>
          <w:rFonts w:ascii="Times New Roman" w:eastAsia="Symbol" w:hAnsi="Times New Roman"/>
          <w:b/>
          <w:sz w:val="24"/>
          <w:szCs w:val="24"/>
        </w:rPr>
        <w:t xml:space="preserve"> ха</w:t>
      </w:r>
    </w:p>
    <w:p w:rsidR="008D3320" w:rsidRPr="00ED29B8" w:rsidRDefault="00187C4D" w:rsidP="00BD2FF5">
      <w:pPr>
        <w:pStyle w:val="SilvaText"/>
        <w:rPr>
          <w:rFonts w:ascii="Times New Roman" w:eastAsia="Symbol" w:hAnsi="Times New Roman"/>
          <w:b/>
          <w:sz w:val="24"/>
          <w:szCs w:val="24"/>
        </w:rPr>
      </w:pPr>
      <w:r>
        <w:rPr>
          <w:rFonts w:ascii="Times New Roman" w:hAnsi="Times New Roman"/>
          <w:b/>
          <w:spacing w:val="-4"/>
          <w:sz w:val="24"/>
          <w:szCs w:val="24"/>
        </w:rPr>
        <w:t>Е</w:t>
      </w:r>
      <w:r w:rsidR="008D3320" w:rsidRPr="004E45A4">
        <w:rPr>
          <w:rFonts w:ascii="Times New Roman" w:hAnsi="Times New Roman"/>
          <w:b/>
          <w:spacing w:val="-4"/>
          <w:sz w:val="24"/>
          <w:szCs w:val="24"/>
        </w:rPr>
        <w:t>) Защитена зона ”Язовир Ивайловград” BG0002106</w:t>
      </w:r>
      <w:r w:rsidR="008D3320" w:rsidRPr="004E45A4">
        <w:rPr>
          <w:rFonts w:ascii="Times New Roman" w:hAnsi="Times New Roman"/>
          <w:spacing w:val="-4"/>
          <w:sz w:val="24"/>
          <w:szCs w:val="24"/>
        </w:rPr>
        <w:t xml:space="preserve"> - обявена по Директива 79/409/ЕИО, съгласно чл. 8, ал. 1, т. 2  от Закона за биологичното разнообразие с РМС 122 от 02.03.2007 г. </w:t>
      </w:r>
      <w:r w:rsidR="008D3320" w:rsidRPr="004E45A4">
        <w:rPr>
          <w:rFonts w:ascii="Times New Roman" w:hAnsi="Times New Roman"/>
          <w:sz w:val="24"/>
          <w:szCs w:val="24"/>
        </w:rPr>
        <w:t xml:space="preserve">(ДВ. брой 21 </w:t>
      </w:r>
      <w:r w:rsidR="00F114E9">
        <w:rPr>
          <w:rFonts w:ascii="Times New Roman" w:hAnsi="Times New Roman"/>
          <w:sz w:val="24"/>
          <w:szCs w:val="24"/>
        </w:rPr>
        <w:t xml:space="preserve">от 09.03.2007 г.), </w:t>
      </w:r>
      <w:r w:rsidR="00F114E9" w:rsidRPr="00F114E9">
        <w:rPr>
          <w:rFonts w:ascii="Times New Roman" w:hAnsi="Times New Roman"/>
          <w:b/>
          <w:sz w:val="24"/>
          <w:szCs w:val="24"/>
        </w:rPr>
        <w:t xml:space="preserve">обявена със </w:t>
      </w:r>
      <w:r w:rsidR="008D3320" w:rsidRPr="00F114E9">
        <w:rPr>
          <w:rFonts w:ascii="Times New Roman" w:hAnsi="Times New Roman"/>
          <w:b/>
          <w:sz w:val="24"/>
          <w:szCs w:val="24"/>
        </w:rPr>
        <w:t xml:space="preserve"> заповед № РД-845/17.11.2008 г. (ДВ брой 12 от 13.02.2009 г.) </w:t>
      </w:r>
      <w:r w:rsidR="008D3320" w:rsidRPr="004E45A4">
        <w:rPr>
          <w:rFonts w:ascii="Times New Roman" w:hAnsi="Times New Roman"/>
          <w:sz w:val="24"/>
          <w:szCs w:val="24"/>
        </w:rPr>
        <w:t>–отдели и подотдели:</w:t>
      </w:r>
      <w:r w:rsidR="008D3320" w:rsidRPr="004E45A4">
        <w:rPr>
          <w:rFonts w:ascii="Times New Roman" w:hAnsi="Times New Roman"/>
          <w:b/>
          <w:bCs/>
          <w:color w:val="000000"/>
          <w:sz w:val="24"/>
          <w:szCs w:val="24"/>
        </w:rPr>
        <w:t xml:space="preserve"> </w:t>
      </w:r>
      <w:r w:rsidR="004E45A4" w:rsidRPr="004E45A4">
        <w:rPr>
          <w:rFonts w:ascii="Times New Roman" w:hAnsi="Times New Roman"/>
          <w:b/>
          <w:bCs/>
          <w:color w:val="000000"/>
          <w:sz w:val="24"/>
          <w:szCs w:val="24"/>
        </w:rPr>
        <w:t>527</w:t>
      </w:r>
      <w:r w:rsidR="004E45A4" w:rsidRPr="004E45A4">
        <w:rPr>
          <w:rFonts w:ascii="Times New Roman" w:hAnsi="Times New Roman"/>
          <w:color w:val="000000"/>
          <w:sz w:val="24"/>
          <w:szCs w:val="24"/>
        </w:rPr>
        <w:t xml:space="preserve">: а, е, ж, з, и, 1; </w:t>
      </w:r>
      <w:r w:rsidR="004E45A4" w:rsidRPr="004E45A4">
        <w:rPr>
          <w:rFonts w:ascii="Times New Roman" w:hAnsi="Times New Roman"/>
          <w:b/>
          <w:bCs/>
          <w:color w:val="000000"/>
          <w:sz w:val="24"/>
          <w:szCs w:val="24"/>
        </w:rPr>
        <w:t>536</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537</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538</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539</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540</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541</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542</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543</w:t>
      </w:r>
      <w:r w:rsidR="004E45A4" w:rsidRPr="004E45A4">
        <w:rPr>
          <w:rFonts w:ascii="Times New Roman" w:hAnsi="Times New Roman"/>
          <w:color w:val="000000"/>
          <w:sz w:val="24"/>
          <w:szCs w:val="24"/>
        </w:rPr>
        <w:t xml:space="preserve">; </w:t>
      </w:r>
      <w:r w:rsidR="004E45A4" w:rsidRPr="004E45A4">
        <w:rPr>
          <w:rFonts w:ascii="Times New Roman" w:hAnsi="Times New Roman"/>
          <w:b/>
          <w:bCs/>
          <w:color w:val="000000"/>
          <w:sz w:val="24"/>
          <w:szCs w:val="24"/>
        </w:rPr>
        <w:t>544</w:t>
      </w:r>
      <w:r w:rsidR="004E45A4" w:rsidRPr="004E45A4">
        <w:rPr>
          <w:rFonts w:ascii="Times New Roman" w:hAnsi="Times New Roman"/>
          <w:color w:val="000000"/>
          <w:sz w:val="24"/>
          <w:szCs w:val="24"/>
        </w:rPr>
        <w:t xml:space="preserve">: а, б, в, г, д, м, н, о, п, 1, 2, 3, 4; </w:t>
      </w:r>
      <w:r w:rsidR="004E45A4" w:rsidRPr="004E45A4">
        <w:rPr>
          <w:rFonts w:ascii="Times New Roman" w:hAnsi="Times New Roman"/>
          <w:b/>
          <w:bCs/>
          <w:color w:val="000000"/>
          <w:sz w:val="24"/>
          <w:szCs w:val="24"/>
        </w:rPr>
        <w:t>545</w:t>
      </w:r>
      <w:r w:rsidR="004E45A4" w:rsidRPr="004E45A4">
        <w:rPr>
          <w:rFonts w:ascii="Times New Roman" w:hAnsi="Times New Roman"/>
          <w:color w:val="000000"/>
          <w:sz w:val="24"/>
          <w:szCs w:val="24"/>
        </w:rPr>
        <w:t xml:space="preserve">: е, ж, з, и, к, л, м, н, о, п, р, 1, 2, 3; </w:t>
      </w:r>
      <w:r w:rsidR="004E45A4" w:rsidRPr="004E45A4">
        <w:rPr>
          <w:rFonts w:ascii="Times New Roman" w:hAnsi="Times New Roman"/>
          <w:b/>
          <w:bCs/>
          <w:color w:val="000000"/>
          <w:sz w:val="24"/>
          <w:szCs w:val="24"/>
        </w:rPr>
        <w:t>546</w:t>
      </w:r>
      <w:r w:rsidR="004E45A4" w:rsidRPr="004E45A4">
        <w:rPr>
          <w:rFonts w:ascii="Times New Roman" w:hAnsi="Times New Roman"/>
          <w:color w:val="000000"/>
          <w:sz w:val="24"/>
          <w:szCs w:val="24"/>
        </w:rPr>
        <w:t>: б, в, г, д, е, р, 1, 2, 3, 4, 5, 6, 7, 8, 9, 24</w:t>
      </w:r>
      <w:r w:rsidR="008D3320" w:rsidRPr="004E45A4">
        <w:rPr>
          <w:rFonts w:ascii="Times New Roman" w:hAnsi="Times New Roman"/>
          <w:sz w:val="24"/>
          <w:szCs w:val="24"/>
        </w:rPr>
        <w:t xml:space="preserve"> - </w:t>
      </w:r>
      <w:r w:rsidR="004E45A4" w:rsidRPr="004E45A4">
        <w:rPr>
          <w:rFonts w:ascii="Times New Roman" w:hAnsi="Times New Roman"/>
          <w:b/>
          <w:sz w:val="24"/>
          <w:szCs w:val="24"/>
        </w:rPr>
        <w:t>с обща площ  от 594,0</w:t>
      </w:r>
      <w:r w:rsidR="008D3320" w:rsidRPr="004E45A4">
        <w:rPr>
          <w:rFonts w:ascii="Times New Roman" w:hAnsi="Times New Roman"/>
          <w:b/>
          <w:sz w:val="24"/>
          <w:szCs w:val="24"/>
        </w:rPr>
        <w:t xml:space="preserve"> ха,</w:t>
      </w:r>
      <w:r w:rsidR="008D3320" w:rsidRPr="004E45A4">
        <w:rPr>
          <w:rFonts w:ascii="Times New Roman" w:hAnsi="Times New Roman"/>
          <w:sz w:val="24"/>
          <w:szCs w:val="24"/>
        </w:rPr>
        <w:t xml:space="preserve"> </w:t>
      </w:r>
      <w:r w:rsidR="00441069">
        <w:rPr>
          <w:rFonts w:ascii="Times New Roman" w:eastAsia="Symbol" w:hAnsi="Times New Roman"/>
          <w:sz w:val="24"/>
          <w:szCs w:val="24"/>
          <w:lang w:eastAsia="zh-CN"/>
        </w:rPr>
        <w:t>в друга категория</w:t>
      </w:r>
      <w:r w:rsidR="00580F68" w:rsidRPr="004E45A4">
        <w:rPr>
          <w:rFonts w:ascii="Times New Roman" w:hAnsi="Times New Roman"/>
          <w:sz w:val="24"/>
          <w:szCs w:val="24"/>
        </w:rPr>
        <w:t xml:space="preserve"> </w:t>
      </w:r>
      <w:r w:rsidR="003F21E2" w:rsidRPr="004E45A4">
        <w:rPr>
          <w:rFonts w:ascii="Times New Roman" w:hAnsi="Times New Roman"/>
          <w:sz w:val="24"/>
          <w:szCs w:val="24"/>
        </w:rPr>
        <w:t xml:space="preserve">(препокрива се със ЗЗ  </w:t>
      </w:r>
      <w:r w:rsidR="003F21E2" w:rsidRPr="004E45A4">
        <w:rPr>
          <w:rFonts w:ascii="Times New Roman" w:eastAsia="Symbol" w:hAnsi="Times New Roman"/>
          <w:sz w:val="24"/>
          <w:szCs w:val="24"/>
        </w:rPr>
        <w:t>BG0001032 “Родопи-Източни</w:t>
      </w:r>
      <w:r w:rsidR="00E02101">
        <w:rPr>
          <w:rFonts w:ascii="Times New Roman" w:eastAsia="Symbol" w:hAnsi="Times New Roman"/>
          <w:b/>
          <w:sz w:val="24"/>
          <w:szCs w:val="24"/>
        </w:rPr>
        <w:t>)</w:t>
      </w:r>
      <w:r w:rsidR="00D7556D">
        <w:rPr>
          <w:rFonts w:ascii="Times New Roman" w:eastAsia="Symbol" w:hAnsi="Times New Roman"/>
          <w:b/>
          <w:sz w:val="24"/>
          <w:szCs w:val="24"/>
        </w:rPr>
        <w:t xml:space="preserve"> </w:t>
      </w:r>
      <w:r w:rsidR="00D7556D" w:rsidRPr="0087634E">
        <w:rPr>
          <w:rFonts w:ascii="Times New Roman" w:eastAsia="Symbol" w:hAnsi="Times New Roman"/>
          <w:b/>
          <w:sz w:val="24"/>
          <w:szCs w:val="24"/>
        </w:rPr>
        <w:t>Площ на държ</w:t>
      </w:r>
      <w:r w:rsidR="00D7556D">
        <w:rPr>
          <w:rFonts w:ascii="Times New Roman" w:eastAsia="Symbol" w:hAnsi="Times New Roman"/>
          <w:b/>
          <w:sz w:val="24"/>
          <w:szCs w:val="24"/>
        </w:rPr>
        <w:t>авните горски територии – 560,4 ха</w:t>
      </w:r>
    </w:p>
    <w:p w:rsidR="008D3320" w:rsidRPr="004E45A4" w:rsidRDefault="008D3320" w:rsidP="008D3320">
      <w:pPr>
        <w:pStyle w:val="SilvaText"/>
        <w:rPr>
          <w:rFonts w:ascii="Times New Roman" w:eastAsia="Symbol" w:hAnsi="Times New Roman"/>
          <w:b/>
          <w:sz w:val="24"/>
          <w:szCs w:val="24"/>
        </w:rPr>
      </w:pPr>
      <w:r w:rsidRPr="004E45A4">
        <w:rPr>
          <w:rFonts w:ascii="Times New Roman" w:eastAsia="Symbol" w:hAnsi="Times New Roman"/>
          <w:b/>
          <w:sz w:val="24"/>
          <w:szCs w:val="24"/>
        </w:rPr>
        <w:t>Площ на държавните гор</w:t>
      </w:r>
      <w:r w:rsidR="0087634E">
        <w:rPr>
          <w:rFonts w:ascii="Times New Roman" w:eastAsia="Symbol" w:hAnsi="Times New Roman"/>
          <w:b/>
          <w:sz w:val="24"/>
          <w:szCs w:val="24"/>
        </w:rPr>
        <w:t>ски територии 560,4</w:t>
      </w:r>
      <w:r w:rsidRPr="004E45A4">
        <w:rPr>
          <w:rFonts w:ascii="Times New Roman" w:eastAsia="Symbol" w:hAnsi="Times New Roman"/>
          <w:b/>
          <w:sz w:val="24"/>
          <w:szCs w:val="24"/>
        </w:rPr>
        <w:t xml:space="preserve"> ха</w:t>
      </w:r>
    </w:p>
    <w:p w:rsidR="008D3320" w:rsidRPr="008D3320" w:rsidRDefault="008D3320" w:rsidP="00BD2FF5">
      <w:pPr>
        <w:pStyle w:val="SilvaText"/>
        <w:rPr>
          <w:rFonts w:ascii="Times New Roman" w:hAnsi="Times New Roman"/>
          <w:sz w:val="24"/>
          <w:szCs w:val="24"/>
        </w:rPr>
      </w:pPr>
    </w:p>
    <w:p w:rsidR="00C935AD" w:rsidRPr="00EE331C" w:rsidRDefault="00C935AD" w:rsidP="00C935AD">
      <w:pPr>
        <w:pStyle w:val="24"/>
        <w:tabs>
          <w:tab w:val="clear" w:pos="-90"/>
          <w:tab w:val="center" w:pos="1170"/>
        </w:tabs>
        <w:ind w:firstLine="0"/>
        <w:rPr>
          <w:szCs w:val="24"/>
        </w:rPr>
      </w:pPr>
      <w:r w:rsidRPr="00EE331C">
        <w:rPr>
          <w:szCs w:val="24"/>
        </w:rPr>
        <w:tab/>
        <w:t xml:space="preserve">            Списък на подотделите попадащи в съответната зона за опазване на природните местообитания и местообитанията на видовете е поместен и в приложение към заданието.</w:t>
      </w:r>
    </w:p>
    <w:p w:rsidR="00C935AD" w:rsidRPr="00EE331C" w:rsidRDefault="00C935AD" w:rsidP="00C935AD">
      <w:pPr>
        <w:pStyle w:val="24"/>
        <w:tabs>
          <w:tab w:val="clear" w:pos="-90"/>
          <w:tab w:val="center" w:pos="1170"/>
        </w:tabs>
        <w:ind w:firstLine="0"/>
        <w:rPr>
          <w:szCs w:val="24"/>
        </w:rPr>
      </w:pPr>
      <w:r w:rsidRPr="00EE331C">
        <w:rPr>
          <w:szCs w:val="24"/>
        </w:rPr>
        <w:t xml:space="preserve">          Част от изброените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 (препокриването е дадено в това число).</w:t>
      </w:r>
    </w:p>
    <w:p w:rsidR="00C935AD" w:rsidRPr="00EE331C" w:rsidRDefault="00C935AD" w:rsidP="00C935AD">
      <w:pPr>
        <w:pStyle w:val="24"/>
        <w:tabs>
          <w:tab w:val="clear" w:pos="-90"/>
          <w:tab w:val="center" w:pos="1170"/>
        </w:tabs>
        <w:ind w:firstLine="0"/>
        <w:rPr>
          <w:szCs w:val="24"/>
        </w:rPr>
      </w:pPr>
    </w:p>
    <w:p w:rsidR="00C935AD" w:rsidRDefault="00C935AD" w:rsidP="005F6F6E">
      <w:pPr>
        <w:pStyle w:val="24"/>
        <w:tabs>
          <w:tab w:val="clear" w:pos="-90"/>
          <w:tab w:val="center" w:pos="1170"/>
        </w:tabs>
        <w:rPr>
          <w:b/>
          <w:szCs w:val="24"/>
        </w:rPr>
      </w:pPr>
      <w:r w:rsidRPr="00EE331C">
        <w:rPr>
          <w:b/>
          <w:szCs w:val="24"/>
        </w:rPr>
        <w:t>В записката на инвентаризацията, описването на защитните и специалните горски територии да е в пълният им обхват общо за всички горски територии и отделно за държавните горски територии (в това число).</w:t>
      </w:r>
    </w:p>
    <w:p w:rsidR="005F6F6E" w:rsidRPr="005F6F6E" w:rsidRDefault="005F6F6E" w:rsidP="005F6F6E">
      <w:pPr>
        <w:pStyle w:val="24"/>
        <w:tabs>
          <w:tab w:val="clear" w:pos="-90"/>
          <w:tab w:val="center" w:pos="1170"/>
        </w:tabs>
        <w:rPr>
          <w:b/>
          <w:szCs w:val="24"/>
        </w:rPr>
      </w:pPr>
    </w:p>
    <w:p w:rsidR="00C935AD" w:rsidRPr="00BD5151" w:rsidRDefault="00C935AD" w:rsidP="00C935AD">
      <w:pPr>
        <w:pStyle w:val="24"/>
        <w:tabs>
          <w:tab w:val="clear" w:pos="-90"/>
          <w:tab w:val="center" w:pos="1170"/>
        </w:tabs>
        <w:ind w:firstLine="0"/>
        <w:rPr>
          <w:szCs w:val="24"/>
        </w:rPr>
      </w:pPr>
      <w:r w:rsidRPr="00EA7A67">
        <w:rPr>
          <w:szCs w:val="24"/>
        </w:rPr>
        <w:t xml:space="preserve">           </w:t>
      </w:r>
      <w:r w:rsidRPr="00BD5151">
        <w:rPr>
          <w:szCs w:val="24"/>
        </w:rPr>
        <w:t>В изпълнение на изискванията на чл. 43, ал. 1, т. 1 и 2 от Наредба № 18 за инвентаризация и планиране в горските територии и в категории гори „за защита на почвата“  (допълнителни защитни гори) да се включат  и горските територии с наклон над 30 градуса, както и тези върху твърде плитки почви с наклон над</w:t>
      </w:r>
      <w:r w:rsidR="006E2915">
        <w:rPr>
          <w:szCs w:val="24"/>
        </w:rPr>
        <w:t xml:space="preserve"> 20 градуса </w:t>
      </w:r>
      <w:r w:rsidR="005D4C3B" w:rsidRPr="00627774">
        <w:rPr>
          <w:szCs w:val="24"/>
        </w:rPr>
        <w:t>(</w:t>
      </w:r>
      <w:r w:rsidR="003E37A3">
        <w:rPr>
          <w:szCs w:val="24"/>
        </w:rPr>
        <w:t>площта</w:t>
      </w:r>
      <w:r w:rsidR="00627774" w:rsidRPr="00627774">
        <w:rPr>
          <w:szCs w:val="24"/>
        </w:rPr>
        <w:t xml:space="preserve"> на тези територии е 1225,5</w:t>
      </w:r>
      <w:r w:rsidR="006E2915" w:rsidRPr="00627774">
        <w:rPr>
          <w:szCs w:val="24"/>
        </w:rPr>
        <w:t>ха).</w:t>
      </w:r>
      <w:r w:rsidRPr="00627774">
        <w:rPr>
          <w:szCs w:val="24"/>
        </w:rPr>
        <w:t xml:space="preserve"> Подотделите се дублират  с други защитни или специални </w:t>
      </w:r>
      <w:r w:rsidRPr="00BD5151">
        <w:rPr>
          <w:szCs w:val="24"/>
        </w:rPr>
        <w:t>категории и при категоризирането им, същите  да се отнесе към тази с по- тежък режим на стопанисване, а в „това число“ да с</w:t>
      </w:r>
      <w:r w:rsidR="00BD5151">
        <w:rPr>
          <w:szCs w:val="24"/>
        </w:rPr>
        <w:t>е посочат останалите категории.</w:t>
      </w:r>
      <w:r>
        <w:rPr>
          <w:color w:val="FF0000"/>
          <w:szCs w:val="24"/>
        </w:rPr>
        <w:tab/>
      </w:r>
    </w:p>
    <w:p w:rsidR="00C935AD" w:rsidRPr="00EE331C" w:rsidRDefault="00C935AD" w:rsidP="00C935AD">
      <w:pPr>
        <w:pStyle w:val="24"/>
        <w:tabs>
          <w:tab w:val="clear" w:pos="-90"/>
          <w:tab w:val="center" w:pos="1170"/>
        </w:tabs>
        <w:rPr>
          <w:szCs w:val="24"/>
        </w:rPr>
      </w:pPr>
      <w:r w:rsidRPr="00EE331C">
        <w:rPr>
          <w:szCs w:val="24"/>
        </w:rPr>
        <w:t>В таблиците и в баланса на горските територии (отчетните форми) площта на дублиращите се категории да се отнесе към тази с по- тежък режим на стопанисване.</w:t>
      </w:r>
    </w:p>
    <w:p w:rsidR="00C935AD" w:rsidRPr="00EE331C" w:rsidRDefault="00C935AD" w:rsidP="00C935AD">
      <w:pPr>
        <w:pStyle w:val="24"/>
        <w:tabs>
          <w:tab w:val="clear" w:pos="-90"/>
          <w:tab w:val="center" w:pos="1170"/>
        </w:tabs>
        <w:ind w:firstLine="0"/>
        <w:rPr>
          <w:b/>
          <w:szCs w:val="24"/>
        </w:rPr>
      </w:pPr>
    </w:p>
    <w:p w:rsidR="00D81DCF" w:rsidRPr="009300F9" w:rsidRDefault="00C935AD" w:rsidP="00C935AD">
      <w:pPr>
        <w:pStyle w:val="24"/>
        <w:tabs>
          <w:tab w:val="clear" w:pos="-90"/>
          <w:tab w:val="center" w:pos="1170"/>
        </w:tabs>
        <w:ind w:firstLine="0"/>
        <w:rPr>
          <w:b/>
          <w:szCs w:val="24"/>
        </w:rPr>
      </w:pPr>
      <w:r w:rsidRPr="00EE331C">
        <w:rPr>
          <w:b/>
          <w:szCs w:val="24"/>
        </w:rPr>
        <w:tab/>
      </w:r>
      <w:r w:rsidRPr="00927AB3">
        <w:rPr>
          <w:b/>
          <w:color w:val="FF0000"/>
          <w:szCs w:val="24"/>
        </w:rPr>
        <w:t xml:space="preserve">  </w:t>
      </w:r>
      <w:r w:rsidR="009300F9">
        <w:rPr>
          <w:b/>
          <w:color w:val="FF0000"/>
          <w:szCs w:val="24"/>
        </w:rPr>
        <w:t xml:space="preserve">             </w:t>
      </w:r>
      <w:r w:rsidRPr="00927AB3">
        <w:rPr>
          <w:b/>
          <w:color w:val="FF0000"/>
          <w:szCs w:val="24"/>
        </w:rPr>
        <w:t xml:space="preserve"> </w:t>
      </w:r>
      <w:r w:rsidRPr="00CC7CA9">
        <w:rPr>
          <w:b/>
          <w:szCs w:val="24"/>
        </w:rPr>
        <w:t>2.2.2.3.</w:t>
      </w:r>
      <w:r w:rsidRPr="00CC7CA9">
        <w:rPr>
          <w:szCs w:val="24"/>
        </w:rPr>
        <w:t xml:space="preserve"> </w:t>
      </w:r>
      <w:r w:rsidRPr="00CC7CA9">
        <w:rPr>
          <w:b/>
          <w:szCs w:val="24"/>
        </w:rPr>
        <w:t>Базови източници за горски репродуктивни материали</w:t>
      </w:r>
      <w:r w:rsidRPr="00CC7CA9">
        <w:rPr>
          <w:szCs w:val="24"/>
        </w:rPr>
        <w:t xml:space="preserve"> (Семепроизводствени насаждения); </w:t>
      </w:r>
      <w:r w:rsidRPr="00CC7CA9">
        <w:rPr>
          <w:b/>
          <w:szCs w:val="24"/>
        </w:rPr>
        <w:t xml:space="preserve">географски култури; разсадници - обща площ </w:t>
      </w:r>
      <w:r w:rsidR="00A4012B" w:rsidRPr="00CC7CA9">
        <w:rPr>
          <w:b/>
          <w:szCs w:val="24"/>
        </w:rPr>
        <w:t>187,3ха, от която 61,7</w:t>
      </w:r>
      <w:r w:rsidR="004E47C8" w:rsidRPr="00CC7CA9">
        <w:rPr>
          <w:b/>
          <w:szCs w:val="24"/>
        </w:rPr>
        <w:t xml:space="preserve"> ха с водеща категория и </w:t>
      </w:r>
      <w:r w:rsidR="00A4012B" w:rsidRPr="00CC7CA9">
        <w:rPr>
          <w:b/>
          <w:szCs w:val="24"/>
        </w:rPr>
        <w:t>125,6</w:t>
      </w:r>
      <w:r w:rsidR="00D81DCF" w:rsidRPr="00CC7CA9">
        <w:rPr>
          <w:b/>
          <w:szCs w:val="24"/>
        </w:rPr>
        <w:t xml:space="preserve"> ха в друга</w:t>
      </w:r>
      <w:r w:rsidR="009300F9">
        <w:rPr>
          <w:b/>
          <w:szCs w:val="24"/>
        </w:rPr>
        <w:t>:</w:t>
      </w:r>
    </w:p>
    <w:p w:rsidR="00BD2FF5" w:rsidRDefault="00C935AD" w:rsidP="00BD2FF5">
      <w:pPr>
        <w:ind w:firstLine="567"/>
        <w:jc w:val="both"/>
        <w:rPr>
          <w:rFonts w:eastAsia="Symbol"/>
          <w:sz w:val="24"/>
          <w:szCs w:val="24"/>
          <w:lang w:val="bg-BG" w:eastAsia="zh-CN"/>
        </w:rPr>
      </w:pPr>
      <w:r w:rsidRPr="00A4012B">
        <w:rPr>
          <w:sz w:val="24"/>
          <w:szCs w:val="24"/>
          <w:lang w:val="bg-BG"/>
        </w:rPr>
        <w:t>-</w:t>
      </w:r>
      <w:r w:rsidRPr="00A4012B">
        <w:rPr>
          <w:b/>
          <w:sz w:val="24"/>
          <w:szCs w:val="24"/>
          <w:lang w:val="bg-BG"/>
        </w:rPr>
        <w:t xml:space="preserve"> Базови източници за горски репродуктивни материали</w:t>
      </w:r>
      <w:r w:rsidR="00BD2FF5" w:rsidRPr="00A4012B">
        <w:rPr>
          <w:rFonts w:eastAsia="Symbol"/>
          <w:sz w:val="24"/>
          <w:szCs w:val="24"/>
          <w:lang w:val="bg-BG" w:eastAsia="zh-CN"/>
        </w:rPr>
        <w:t xml:space="preserve"> </w:t>
      </w:r>
      <w:r w:rsidR="00A4012B" w:rsidRPr="00A4012B">
        <w:rPr>
          <w:sz w:val="24"/>
          <w:szCs w:val="24"/>
          <w:lang w:val="bg-BG"/>
        </w:rPr>
        <w:t>обособени с Протокол №3 от 02.05.2006 г. и Протокол № 12 от 15.07.2009 г. на ГСС Пловдив и на основание на чл. 5, ал. 3, т. 2 от ЗГ(изм. и доп., бр. 60 от 07.08.2015г.) и с</w:t>
      </w:r>
      <w:r w:rsidR="00302AC0">
        <w:rPr>
          <w:sz w:val="24"/>
          <w:szCs w:val="24"/>
          <w:lang w:val="bg-BG"/>
        </w:rPr>
        <w:t xml:space="preserve"> Протокол № 6 от 11.04.2016 г.</w:t>
      </w:r>
      <w:r w:rsidR="00BD2FF5" w:rsidRPr="00A4012B">
        <w:rPr>
          <w:rFonts w:eastAsia="Symbol"/>
          <w:color w:val="FF0000"/>
          <w:sz w:val="24"/>
          <w:szCs w:val="24"/>
          <w:lang w:val="bg-BG" w:eastAsia="zh-CN"/>
        </w:rPr>
        <w:t xml:space="preserve">– </w:t>
      </w:r>
      <w:r w:rsidR="00BD2FF5" w:rsidRPr="00A4012B">
        <w:rPr>
          <w:rFonts w:eastAsia="Symbol"/>
          <w:sz w:val="24"/>
          <w:szCs w:val="24"/>
          <w:lang w:val="bg-BG" w:eastAsia="zh-CN"/>
        </w:rPr>
        <w:t xml:space="preserve">отдели и подотдели: </w:t>
      </w:r>
      <w:r w:rsidR="00A4012B" w:rsidRPr="00A4012B">
        <w:rPr>
          <w:b/>
          <w:bCs/>
          <w:sz w:val="24"/>
          <w:szCs w:val="24"/>
          <w:lang w:val="bg-BG"/>
        </w:rPr>
        <w:t>188</w:t>
      </w:r>
      <w:r w:rsidR="00A4012B" w:rsidRPr="00A4012B">
        <w:rPr>
          <w:sz w:val="24"/>
          <w:szCs w:val="24"/>
          <w:lang w:val="bg-BG"/>
        </w:rPr>
        <w:t xml:space="preserve">:а; </w:t>
      </w:r>
      <w:r w:rsidR="00A4012B" w:rsidRPr="00A4012B">
        <w:rPr>
          <w:b/>
          <w:bCs/>
          <w:sz w:val="24"/>
          <w:szCs w:val="24"/>
          <w:lang w:val="bg-BG"/>
        </w:rPr>
        <w:t>264</w:t>
      </w:r>
      <w:r w:rsidR="00A4012B" w:rsidRPr="00A4012B">
        <w:rPr>
          <w:sz w:val="24"/>
          <w:szCs w:val="24"/>
          <w:lang w:val="bg-BG"/>
        </w:rPr>
        <w:t xml:space="preserve">:б; </w:t>
      </w:r>
      <w:r w:rsidR="00A4012B" w:rsidRPr="00A4012B">
        <w:rPr>
          <w:b/>
          <w:bCs/>
          <w:sz w:val="24"/>
          <w:szCs w:val="24"/>
          <w:lang w:val="bg-BG"/>
        </w:rPr>
        <w:t>291</w:t>
      </w:r>
      <w:r w:rsidR="00A4012B" w:rsidRPr="00A4012B">
        <w:rPr>
          <w:sz w:val="24"/>
          <w:szCs w:val="24"/>
          <w:lang w:val="bg-BG"/>
        </w:rPr>
        <w:t xml:space="preserve">:а, г, д; </w:t>
      </w:r>
      <w:r w:rsidR="00A4012B" w:rsidRPr="00A4012B">
        <w:rPr>
          <w:b/>
          <w:bCs/>
          <w:sz w:val="24"/>
          <w:szCs w:val="24"/>
          <w:lang w:val="bg-BG"/>
        </w:rPr>
        <w:t>292</w:t>
      </w:r>
      <w:r w:rsidR="00A4012B" w:rsidRPr="00A4012B">
        <w:rPr>
          <w:sz w:val="24"/>
          <w:szCs w:val="24"/>
          <w:lang w:val="bg-BG"/>
        </w:rPr>
        <w:t xml:space="preserve">:б; </w:t>
      </w:r>
      <w:r w:rsidR="00A4012B" w:rsidRPr="00A4012B">
        <w:rPr>
          <w:b/>
          <w:bCs/>
          <w:sz w:val="24"/>
          <w:szCs w:val="24"/>
          <w:lang w:val="bg-BG"/>
        </w:rPr>
        <w:t>310</w:t>
      </w:r>
      <w:r w:rsidR="00A4012B" w:rsidRPr="00A4012B">
        <w:rPr>
          <w:sz w:val="24"/>
          <w:szCs w:val="24"/>
          <w:lang w:val="bg-BG"/>
        </w:rPr>
        <w:t xml:space="preserve">:б, з, и, к; </w:t>
      </w:r>
      <w:r w:rsidR="00A4012B" w:rsidRPr="00A4012B">
        <w:rPr>
          <w:b/>
          <w:bCs/>
          <w:sz w:val="24"/>
          <w:szCs w:val="24"/>
          <w:lang w:val="bg-BG"/>
        </w:rPr>
        <w:t>326</w:t>
      </w:r>
      <w:r w:rsidR="00A4012B" w:rsidRPr="00A4012B">
        <w:rPr>
          <w:sz w:val="24"/>
          <w:szCs w:val="24"/>
          <w:lang w:val="bg-BG"/>
        </w:rPr>
        <w:t xml:space="preserve">:в; </w:t>
      </w:r>
      <w:r w:rsidR="00A4012B" w:rsidRPr="00A4012B">
        <w:rPr>
          <w:b/>
          <w:bCs/>
          <w:sz w:val="24"/>
          <w:szCs w:val="24"/>
          <w:lang w:val="bg-BG"/>
        </w:rPr>
        <w:t>345</w:t>
      </w:r>
      <w:r w:rsidR="00A4012B" w:rsidRPr="00A4012B">
        <w:rPr>
          <w:sz w:val="24"/>
          <w:szCs w:val="24"/>
          <w:lang w:val="bg-BG"/>
        </w:rPr>
        <w:t xml:space="preserve">:а, б; </w:t>
      </w:r>
      <w:r w:rsidR="00A4012B" w:rsidRPr="00A4012B">
        <w:rPr>
          <w:b/>
          <w:bCs/>
          <w:sz w:val="24"/>
          <w:szCs w:val="24"/>
          <w:lang w:val="bg-BG"/>
        </w:rPr>
        <w:t>346</w:t>
      </w:r>
      <w:r w:rsidR="00A4012B" w:rsidRPr="00A4012B">
        <w:rPr>
          <w:sz w:val="24"/>
          <w:szCs w:val="24"/>
          <w:lang w:val="bg-BG"/>
        </w:rPr>
        <w:t xml:space="preserve">:б, в; </w:t>
      </w:r>
      <w:r w:rsidR="00BD2FF5" w:rsidRPr="00A4012B">
        <w:rPr>
          <w:rFonts w:eastAsia="Symbol"/>
          <w:sz w:val="24"/>
          <w:szCs w:val="24"/>
          <w:lang w:val="bg-BG" w:eastAsia="zh-CN"/>
        </w:rPr>
        <w:t xml:space="preserve">с </w:t>
      </w:r>
      <w:r w:rsidR="00BD2FF5" w:rsidRPr="00A4012B">
        <w:rPr>
          <w:rFonts w:eastAsia="Symbol"/>
          <w:b/>
          <w:sz w:val="24"/>
          <w:szCs w:val="24"/>
          <w:lang w:val="bg-BG" w:eastAsia="zh-CN"/>
        </w:rPr>
        <w:t>об</w:t>
      </w:r>
      <w:r w:rsidR="00A4012B" w:rsidRPr="00A4012B">
        <w:rPr>
          <w:rFonts w:eastAsia="Symbol"/>
          <w:b/>
          <w:sz w:val="24"/>
          <w:szCs w:val="24"/>
          <w:lang w:val="bg-BG" w:eastAsia="zh-CN"/>
        </w:rPr>
        <w:t>ща площ 171,7</w:t>
      </w:r>
      <w:r w:rsidR="004648FC" w:rsidRPr="00A4012B">
        <w:rPr>
          <w:rFonts w:eastAsia="Symbol"/>
          <w:b/>
          <w:sz w:val="24"/>
          <w:szCs w:val="24"/>
          <w:lang w:val="bg-BG" w:eastAsia="zh-CN"/>
        </w:rPr>
        <w:t xml:space="preserve"> ха, от коя</w:t>
      </w:r>
      <w:r w:rsidR="00A4012B" w:rsidRPr="00A4012B">
        <w:rPr>
          <w:rFonts w:eastAsia="Symbol"/>
          <w:b/>
          <w:sz w:val="24"/>
          <w:szCs w:val="24"/>
          <w:lang w:val="bg-BG" w:eastAsia="zh-CN"/>
        </w:rPr>
        <w:t>то 46,1</w:t>
      </w:r>
      <w:r w:rsidR="00BD2FF5" w:rsidRPr="00A4012B">
        <w:rPr>
          <w:rFonts w:eastAsia="Symbol"/>
          <w:b/>
          <w:sz w:val="24"/>
          <w:szCs w:val="24"/>
          <w:lang w:val="bg-BG" w:eastAsia="zh-CN"/>
        </w:rPr>
        <w:t xml:space="preserve"> ха</w:t>
      </w:r>
      <w:r w:rsidR="00BD2FF5" w:rsidRPr="00A4012B">
        <w:rPr>
          <w:rFonts w:eastAsia="Symbol"/>
          <w:sz w:val="24"/>
          <w:szCs w:val="24"/>
          <w:lang w:val="bg-BG" w:eastAsia="zh-CN"/>
        </w:rPr>
        <w:t xml:space="preserve">, - с водеща и </w:t>
      </w:r>
      <w:r w:rsidR="00A4012B" w:rsidRPr="00A4012B">
        <w:rPr>
          <w:rFonts w:eastAsia="Symbol"/>
          <w:b/>
          <w:sz w:val="24"/>
          <w:szCs w:val="24"/>
          <w:lang w:val="bg-BG" w:eastAsia="zh-CN"/>
        </w:rPr>
        <w:t>125,6</w:t>
      </w:r>
      <w:r w:rsidR="00BD2FF5" w:rsidRPr="00A4012B">
        <w:rPr>
          <w:rFonts w:eastAsia="Symbol"/>
          <w:b/>
          <w:sz w:val="24"/>
          <w:szCs w:val="24"/>
          <w:lang w:val="bg-BG" w:eastAsia="zh-CN"/>
        </w:rPr>
        <w:t xml:space="preserve"> ха</w:t>
      </w:r>
      <w:r w:rsidR="00BD2FF5" w:rsidRPr="00A4012B">
        <w:rPr>
          <w:rFonts w:eastAsia="Symbol"/>
          <w:sz w:val="24"/>
          <w:szCs w:val="24"/>
          <w:lang w:val="bg-BG" w:eastAsia="zh-CN"/>
        </w:rPr>
        <w:t xml:space="preserve"> в друга категория </w:t>
      </w:r>
    </w:p>
    <w:p w:rsidR="00C935AD" w:rsidRPr="00302AC0" w:rsidRDefault="00A4012B" w:rsidP="00302AC0">
      <w:pPr>
        <w:ind w:firstLine="567"/>
        <w:jc w:val="both"/>
        <w:rPr>
          <w:rFonts w:eastAsia="Symbol"/>
          <w:sz w:val="24"/>
          <w:szCs w:val="24"/>
          <w:lang w:val="bg-BG" w:eastAsia="zh-CN"/>
        </w:rPr>
      </w:pPr>
      <w:r w:rsidRPr="00A4012B">
        <w:rPr>
          <w:sz w:val="24"/>
          <w:szCs w:val="24"/>
          <w:lang w:val="bg-BG"/>
        </w:rPr>
        <w:t>- Географска култура от корков дъб – обявена с предварителен Протокол от 22.11.2005 г. на ГСС Пловдив и актуализирана с Протокол от 04.06.2005 г. в отдел и подотдел 634 ж, с обща залесена пл</w:t>
      </w:r>
      <w:r>
        <w:rPr>
          <w:sz w:val="24"/>
          <w:szCs w:val="24"/>
          <w:lang w:val="bg-BG"/>
        </w:rPr>
        <w:t>ощ 7,7 ха водеща категория.</w:t>
      </w:r>
    </w:p>
    <w:p w:rsidR="00BD2FF5" w:rsidRPr="000E2367" w:rsidRDefault="00BD2FF5" w:rsidP="00BD2FF5">
      <w:pPr>
        <w:ind w:firstLine="567"/>
        <w:jc w:val="both"/>
        <w:rPr>
          <w:rFonts w:eastAsia="Symbol"/>
          <w:i/>
          <w:sz w:val="24"/>
          <w:szCs w:val="24"/>
          <w:lang w:val="bg-BG" w:eastAsia="zh-CN"/>
        </w:rPr>
      </w:pPr>
      <w:r w:rsidRPr="00302AC0">
        <w:rPr>
          <w:rFonts w:eastAsia="Symbol"/>
          <w:b/>
          <w:sz w:val="24"/>
          <w:szCs w:val="24"/>
          <w:lang w:val="bg-BG" w:eastAsia="zh-CN"/>
        </w:rPr>
        <w:t xml:space="preserve">- </w:t>
      </w:r>
      <w:r w:rsidR="00302AC0" w:rsidRPr="00302AC0">
        <w:rPr>
          <w:sz w:val="24"/>
          <w:szCs w:val="24"/>
          <w:lang w:val="bg-BG"/>
        </w:rPr>
        <w:t xml:space="preserve">Горски разсадник –обособен с Удостоверение за регистрация № 285 от 20.08.2013 г., и скица № 1554 от 25.02.2013 г., издадени от Общинска служба по “Земеделие” гр. </w:t>
      </w:r>
      <w:r w:rsidR="00302AC0" w:rsidRPr="00302AC0">
        <w:rPr>
          <w:sz w:val="24"/>
          <w:szCs w:val="24"/>
          <w:lang w:val="bg-BG"/>
        </w:rPr>
        <w:lastRenderedPageBreak/>
        <w:t>Харманли на основание на чл. 5, ал. 3 от ЗГ (ДВ бр. 19/08.03.2011 г., изм. и доп.</w:t>
      </w:r>
      <w:r w:rsidR="000E2367">
        <w:rPr>
          <w:sz w:val="24"/>
          <w:szCs w:val="24"/>
          <w:lang w:val="bg-BG"/>
        </w:rPr>
        <w:t xml:space="preserve"> </w:t>
      </w:r>
      <w:r w:rsidR="00302AC0" w:rsidRPr="00302AC0">
        <w:rPr>
          <w:sz w:val="24"/>
          <w:szCs w:val="24"/>
          <w:lang w:val="bg-BG"/>
        </w:rPr>
        <w:t>бр. 60 от 07.08.2015г.)</w:t>
      </w:r>
      <w:r w:rsidRPr="00302AC0">
        <w:rPr>
          <w:rFonts w:eastAsia="Symbol"/>
          <w:sz w:val="24"/>
          <w:szCs w:val="24"/>
          <w:lang w:val="bg-BG" w:eastAsia="zh-CN"/>
        </w:rPr>
        <w:t xml:space="preserve">– отдел и подотдел: </w:t>
      </w:r>
      <w:r w:rsidR="00A4012B" w:rsidRPr="00302AC0">
        <w:rPr>
          <w:rFonts w:eastAsia="Symbol"/>
          <w:b/>
          <w:sz w:val="24"/>
          <w:szCs w:val="24"/>
          <w:lang w:val="bg-BG" w:eastAsia="zh-CN"/>
        </w:rPr>
        <w:t>169-1</w:t>
      </w:r>
      <w:r w:rsidRPr="00302AC0">
        <w:rPr>
          <w:rFonts w:eastAsia="Symbol"/>
          <w:sz w:val="24"/>
          <w:szCs w:val="24"/>
          <w:lang w:val="bg-BG" w:eastAsia="zh-CN"/>
        </w:rPr>
        <w:t>;</w:t>
      </w:r>
      <w:r w:rsidR="00A4012B" w:rsidRPr="00302AC0">
        <w:rPr>
          <w:rFonts w:eastAsia="Symbol"/>
          <w:b/>
          <w:sz w:val="24"/>
          <w:szCs w:val="24"/>
          <w:lang w:val="bg-BG" w:eastAsia="zh-CN"/>
        </w:rPr>
        <w:t xml:space="preserve"> с обща площ 7,9 ха водеща</w:t>
      </w:r>
      <w:r w:rsidRPr="00302AC0">
        <w:rPr>
          <w:rFonts w:eastAsia="Symbol"/>
          <w:sz w:val="24"/>
          <w:szCs w:val="24"/>
          <w:lang w:val="bg-BG" w:eastAsia="zh-CN"/>
        </w:rPr>
        <w:t xml:space="preserve"> категория</w:t>
      </w:r>
      <w:r w:rsidR="000E2367">
        <w:rPr>
          <w:rFonts w:eastAsia="Symbol"/>
          <w:sz w:val="24"/>
          <w:szCs w:val="24"/>
          <w:lang w:val="bg-BG" w:eastAsia="zh-CN"/>
        </w:rPr>
        <w:t xml:space="preserve"> (</w:t>
      </w:r>
      <w:r w:rsidR="0088496A">
        <w:rPr>
          <w:rFonts w:eastAsia="Symbol"/>
          <w:i/>
          <w:sz w:val="24"/>
          <w:szCs w:val="24"/>
          <w:lang w:val="bg-BG" w:eastAsia="zh-CN"/>
        </w:rPr>
        <w:t>не е</w:t>
      </w:r>
      <w:r w:rsidR="000E2367" w:rsidRPr="000E2367">
        <w:rPr>
          <w:rFonts w:eastAsia="Symbol"/>
          <w:i/>
          <w:sz w:val="24"/>
          <w:szCs w:val="24"/>
          <w:lang w:val="bg-BG" w:eastAsia="zh-CN"/>
        </w:rPr>
        <w:t xml:space="preserve"> </w:t>
      </w:r>
      <w:proofErr w:type="spellStart"/>
      <w:r w:rsidR="0088496A">
        <w:rPr>
          <w:rFonts w:eastAsia="Symbol"/>
          <w:i/>
          <w:sz w:val="24"/>
          <w:szCs w:val="24"/>
          <w:lang w:val="bg-BG" w:eastAsia="zh-CN"/>
        </w:rPr>
        <w:t>регистран</w:t>
      </w:r>
      <w:proofErr w:type="spellEnd"/>
      <w:r w:rsidR="000E2367" w:rsidRPr="000E2367">
        <w:rPr>
          <w:rFonts w:eastAsia="Symbol"/>
          <w:i/>
          <w:sz w:val="24"/>
          <w:szCs w:val="24"/>
          <w:lang w:val="bg-BG" w:eastAsia="zh-CN"/>
        </w:rPr>
        <w:t>)</w:t>
      </w:r>
    </w:p>
    <w:p w:rsidR="00AB1E3F" w:rsidRDefault="00EC7A91" w:rsidP="00F2401C">
      <w:pPr>
        <w:pStyle w:val="SilvaText"/>
        <w:ind w:firstLine="0"/>
        <w:rPr>
          <w:rFonts w:ascii="Times New Roman" w:hAnsi="Times New Roman"/>
          <w:sz w:val="24"/>
          <w:szCs w:val="24"/>
        </w:rPr>
      </w:pPr>
      <w:r w:rsidRPr="00EC7A91">
        <w:rPr>
          <w:rFonts w:ascii="Times New Roman" w:hAnsi="Times New Roman"/>
          <w:sz w:val="24"/>
          <w:szCs w:val="24"/>
        </w:rPr>
        <w:tab/>
      </w:r>
      <w:r w:rsidRPr="006E2915">
        <w:rPr>
          <w:rFonts w:ascii="Times New Roman" w:hAnsi="Times New Roman"/>
          <w:sz w:val="24"/>
          <w:szCs w:val="24"/>
        </w:rPr>
        <w:t xml:space="preserve">- </w:t>
      </w:r>
      <w:r w:rsidRPr="006E2915">
        <w:rPr>
          <w:rFonts w:ascii="Times New Roman" w:hAnsi="Times New Roman"/>
          <w:b/>
          <w:sz w:val="24"/>
          <w:szCs w:val="24"/>
        </w:rPr>
        <w:t>Географски култури</w:t>
      </w:r>
      <w:r w:rsidR="006E2915" w:rsidRPr="006E2915">
        <w:rPr>
          <w:rFonts w:ascii="Times New Roman" w:hAnsi="Times New Roman"/>
          <w:b/>
          <w:sz w:val="24"/>
          <w:szCs w:val="24"/>
        </w:rPr>
        <w:t xml:space="preserve"> –</w:t>
      </w:r>
      <w:r w:rsidR="006E2915" w:rsidRPr="006E2915">
        <w:rPr>
          <w:rFonts w:ascii="Times New Roman" w:hAnsi="Times New Roman"/>
          <w:sz w:val="24"/>
          <w:szCs w:val="24"/>
        </w:rPr>
        <w:t>съгласно</w:t>
      </w:r>
      <w:r w:rsidR="006E2915" w:rsidRPr="006E2915">
        <w:rPr>
          <w:rFonts w:ascii="Times New Roman" w:eastAsia="Symbol" w:hAnsi="Times New Roman"/>
          <w:sz w:val="24"/>
          <w:szCs w:val="24"/>
          <w:lang w:eastAsia="zh-CN"/>
        </w:rPr>
        <w:t xml:space="preserve"> чл. 5, ал. 3, т. 2 от ЗГ (ДВ бр. 19/08.03.2011 г., изм. и доп. бр. 60/07.08.2012 г.) и</w:t>
      </w:r>
      <w:r w:rsidR="006E2915" w:rsidRPr="006E2915">
        <w:rPr>
          <w:rFonts w:ascii="Times New Roman" w:hAnsi="Times New Roman"/>
          <w:sz w:val="24"/>
          <w:szCs w:val="24"/>
        </w:rPr>
        <w:t xml:space="preserve"> протокол от 28-10.2019 г, утвърден от директора на ИАГ за промяна на </w:t>
      </w:r>
      <w:r w:rsidR="003E37A3">
        <w:rPr>
          <w:rFonts w:ascii="Times New Roman" w:hAnsi="Times New Roman"/>
          <w:sz w:val="24"/>
          <w:szCs w:val="24"/>
        </w:rPr>
        <w:t>площта</w:t>
      </w:r>
      <w:r w:rsidR="006E2915" w:rsidRPr="006E2915">
        <w:rPr>
          <w:rFonts w:ascii="Times New Roman" w:hAnsi="Times New Roman"/>
          <w:sz w:val="24"/>
          <w:szCs w:val="24"/>
        </w:rPr>
        <w:t xml:space="preserve">  -</w:t>
      </w:r>
      <w:r w:rsidRPr="006E2915">
        <w:rPr>
          <w:rFonts w:ascii="Times New Roman" w:hAnsi="Times New Roman"/>
          <w:sz w:val="24"/>
          <w:szCs w:val="24"/>
        </w:rPr>
        <w:t xml:space="preserve"> </w:t>
      </w:r>
      <w:r w:rsidR="003416BC" w:rsidRPr="006E2915">
        <w:rPr>
          <w:rFonts w:ascii="Times New Roman" w:hAnsi="Times New Roman"/>
          <w:sz w:val="24"/>
          <w:szCs w:val="24"/>
        </w:rPr>
        <w:t xml:space="preserve">подотдел - </w:t>
      </w:r>
      <w:r w:rsidR="003416BC" w:rsidRPr="006E2915">
        <w:rPr>
          <w:rFonts w:ascii="Times New Roman" w:hAnsi="Times New Roman"/>
          <w:b/>
          <w:bCs/>
          <w:color w:val="000000"/>
          <w:sz w:val="24"/>
          <w:szCs w:val="24"/>
        </w:rPr>
        <w:t>118</w:t>
      </w:r>
      <w:r w:rsidR="003416BC" w:rsidRPr="006E2915">
        <w:rPr>
          <w:rFonts w:ascii="Times New Roman" w:hAnsi="Times New Roman"/>
          <w:color w:val="000000"/>
          <w:sz w:val="24"/>
          <w:szCs w:val="24"/>
        </w:rPr>
        <w:t xml:space="preserve">:и; </w:t>
      </w:r>
      <w:r w:rsidR="003416BC" w:rsidRPr="006E2915">
        <w:rPr>
          <w:rFonts w:ascii="Times New Roman" w:hAnsi="Times New Roman"/>
          <w:sz w:val="24"/>
          <w:szCs w:val="24"/>
        </w:rPr>
        <w:t xml:space="preserve"> - </w:t>
      </w:r>
      <w:r w:rsidRPr="006E2915">
        <w:rPr>
          <w:rFonts w:ascii="Times New Roman" w:hAnsi="Times New Roman"/>
          <w:sz w:val="24"/>
          <w:szCs w:val="24"/>
        </w:rPr>
        <w:t>с площ от 4,0 ха в друга категория</w:t>
      </w:r>
    </w:p>
    <w:p w:rsidR="00C81C32" w:rsidRPr="006E2915" w:rsidRDefault="00C81C32" w:rsidP="00F2401C">
      <w:pPr>
        <w:pStyle w:val="SilvaText"/>
        <w:ind w:firstLine="0"/>
        <w:rPr>
          <w:rFonts w:ascii="Times New Roman" w:hAnsi="Times New Roman"/>
          <w:sz w:val="24"/>
          <w:szCs w:val="24"/>
        </w:rPr>
      </w:pPr>
    </w:p>
    <w:p w:rsidR="00C935AD" w:rsidRPr="00EC7A91" w:rsidRDefault="00781606" w:rsidP="00C935AD">
      <w:pPr>
        <w:ind w:left="720"/>
        <w:jc w:val="both"/>
        <w:rPr>
          <w:b/>
          <w:sz w:val="24"/>
          <w:szCs w:val="24"/>
          <w:lang w:val="bg-BG"/>
        </w:rPr>
      </w:pPr>
      <w:r w:rsidRPr="00EC7A91">
        <w:rPr>
          <w:b/>
          <w:sz w:val="24"/>
          <w:szCs w:val="24"/>
          <w:lang w:val="bg-BG"/>
        </w:rPr>
        <w:t>2.2.2.</w:t>
      </w:r>
      <w:r w:rsidR="00C81C32">
        <w:rPr>
          <w:b/>
          <w:sz w:val="24"/>
          <w:szCs w:val="24"/>
          <w:lang w:val="bg-BG"/>
        </w:rPr>
        <w:t>4.</w:t>
      </w:r>
      <w:r w:rsidR="007F538C" w:rsidRPr="00EC7A91">
        <w:rPr>
          <w:b/>
          <w:sz w:val="24"/>
          <w:szCs w:val="24"/>
          <w:lang w:val="bg-BG"/>
        </w:rPr>
        <w:t xml:space="preserve"> Гори с </w:t>
      </w:r>
      <w:r w:rsidR="00C935AD" w:rsidRPr="00EC7A91">
        <w:rPr>
          <w:b/>
          <w:sz w:val="24"/>
          <w:szCs w:val="24"/>
          <w:lang w:val="bg-BG"/>
        </w:rPr>
        <w:t xml:space="preserve"> рекреационно значение с обща площ</w:t>
      </w:r>
      <w:r w:rsidR="00EC7A91">
        <w:rPr>
          <w:b/>
          <w:sz w:val="24"/>
          <w:szCs w:val="24"/>
          <w:lang w:val="bg-BG"/>
        </w:rPr>
        <w:t xml:space="preserve"> 580,3</w:t>
      </w:r>
      <w:r w:rsidR="00C935AD" w:rsidRPr="00EC7A91">
        <w:rPr>
          <w:b/>
          <w:sz w:val="24"/>
          <w:szCs w:val="24"/>
          <w:lang w:val="bg-BG"/>
        </w:rPr>
        <w:t xml:space="preserve"> ха</w:t>
      </w:r>
      <w:r w:rsidR="007F538C" w:rsidRPr="00EC7A91">
        <w:rPr>
          <w:b/>
          <w:sz w:val="24"/>
          <w:szCs w:val="24"/>
          <w:lang w:val="bg-BG"/>
        </w:rPr>
        <w:t xml:space="preserve">, от които </w:t>
      </w:r>
      <w:r w:rsidR="00EC7A91">
        <w:rPr>
          <w:b/>
          <w:sz w:val="24"/>
          <w:szCs w:val="24"/>
          <w:lang w:val="bg-BG"/>
        </w:rPr>
        <w:t>38,1</w:t>
      </w:r>
      <w:r w:rsidR="007F538C" w:rsidRPr="00EC7A91">
        <w:rPr>
          <w:b/>
          <w:sz w:val="24"/>
          <w:szCs w:val="24"/>
          <w:lang w:val="bg-BG"/>
        </w:rPr>
        <w:t xml:space="preserve"> </w:t>
      </w:r>
      <w:r w:rsidR="00C935AD" w:rsidRPr="00EC7A91">
        <w:rPr>
          <w:b/>
          <w:sz w:val="24"/>
          <w:szCs w:val="24"/>
          <w:lang w:val="bg-BG"/>
        </w:rPr>
        <w:t>ха с</w:t>
      </w:r>
      <w:r w:rsidR="007F538C" w:rsidRPr="00EC7A91">
        <w:rPr>
          <w:b/>
          <w:sz w:val="24"/>
          <w:szCs w:val="24"/>
          <w:lang w:val="bg-BG"/>
        </w:rPr>
        <w:t xml:space="preserve"> водеща функция и </w:t>
      </w:r>
      <w:r w:rsidR="00EC7A91">
        <w:rPr>
          <w:b/>
          <w:sz w:val="24"/>
          <w:szCs w:val="24"/>
          <w:lang w:val="bg-BG"/>
        </w:rPr>
        <w:t>542,2</w:t>
      </w:r>
      <w:r w:rsidR="00C935AD" w:rsidRPr="00EC7A91">
        <w:rPr>
          <w:b/>
          <w:sz w:val="24"/>
          <w:szCs w:val="24"/>
          <w:lang w:val="bg-BG"/>
        </w:rPr>
        <w:t xml:space="preserve"> ха в други категории</w:t>
      </w:r>
    </w:p>
    <w:p w:rsidR="007F538C" w:rsidRPr="007F538C" w:rsidRDefault="007F538C" w:rsidP="007F538C">
      <w:pPr>
        <w:overflowPunct w:val="0"/>
        <w:autoSpaceDE w:val="0"/>
        <w:autoSpaceDN w:val="0"/>
        <w:adjustRightInd w:val="0"/>
        <w:jc w:val="both"/>
        <w:textAlignment w:val="baseline"/>
        <w:rPr>
          <w:rFonts w:eastAsia="Symbol"/>
          <w:sz w:val="24"/>
          <w:szCs w:val="24"/>
          <w:lang w:val="bg-BG" w:eastAsia="zh-CN"/>
        </w:rPr>
      </w:pPr>
    </w:p>
    <w:p w:rsidR="002749B3" w:rsidRDefault="00781606" w:rsidP="007F538C">
      <w:pPr>
        <w:overflowPunct w:val="0"/>
        <w:autoSpaceDE w:val="0"/>
        <w:autoSpaceDN w:val="0"/>
        <w:adjustRightInd w:val="0"/>
        <w:ind w:firstLine="567"/>
        <w:jc w:val="both"/>
        <w:textAlignment w:val="baseline"/>
        <w:rPr>
          <w:rFonts w:eastAsia="Symbol"/>
          <w:b/>
          <w:sz w:val="24"/>
          <w:szCs w:val="24"/>
          <w:lang w:val="bg-BG" w:eastAsia="zh-CN"/>
        </w:rPr>
      </w:pPr>
      <w:r>
        <w:rPr>
          <w:rFonts w:eastAsia="Symbol"/>
          <w:b/>
          <w:sz w:val="24"/>
          <w:szCs w:val="24"/>
          <w:lang w:val="bg-BG" w:eastAsia="zh-CN"/>
        </w:rPr>
        <w:t>2.2.2.4</w:t>
      </w:r>
      <w:r w:rsidR="0088496A">
        <w:rPr>
          <w:rFonts w:eastAsia="Symbol"/>
          <w:b/>
          <w:sz w:val="24"/>
          <w:szCs w:val="24"/>
          <w:lang w:val="bg-BG" w:eastAsia="zh-CN"/>
        </w:rPr>
        <w:t>.1</w:t>
      </w:r>
      <w:r w:rsidR="007F538C" w:rsidRPr="007F538C">
        <w:rPr>
          <w:rFonts w:eastAsia="Symbol"/>
          <w:b/>
          <w:sz w:val="24"/>
          <w:szCs w:val="24"/>
          <w:lang w:val="bg-BG" w:eastAsia="zh-CN"/>
        </w:rPr>
        <w:t xml:space="preserve">. Зелени зони </w:t>
      </w:r>
      <w:r w:rsidR="007F538C">
        <w:rPr>
          <w:rFonts w:eastAsia="Symbol"/>
          <w:b/>
          <w:sz w:val="24"/>
          <w:szCs w:val="24"/>
          <w:lang w:val="bg-BG" w:eastAsia="zh-CN"/>
        </w:rPr>
        <w:t xml:space="preserve"> и курортни гори</w:t>
      </w:r>
      <w:r w:rsidR="00302AC0">
        <w:rPr>
          <w:rFonts w:eastAsia="Symbol"/>
          <w:b/>
          <w:sz w:val="24"/>
          <w:szCs w:val="24"/>
          <w:lang w:val="bg-BG" w:eastAsia="zh-CN"/>
        </w:rPr>
        <w:t xml:space="preserve"> с обща площ  905,5</w:t>
      </w:r>
      <w:r w:rsidR="002749B3">
        <w:rPr>
          <w:rFonts w:eastAsia="Symbol"/>
          <w:b/>
          <w:sz w:val="24"/>
          <w:szCs w:val="24"/>
          <w:lang w:val="bg-BG" w:eastAsia="zh-CN"/>
        </w:rPr>
        <w:t xml:space="preserve"> ха, от</w:t>
      </w:r>
      <w:r w:rsidR="00302AC0">
        <w:rPr>
          <w:rFonts w:eastAsia="Symbol"/>
          <w:b/>
          <w:sz w:val="24"/>
          <w:szCs w:val="24"/>
          <w:lang w:val="bg-BG" w:eastAsia="zh-CN"/>
        </w:rPr>
        <w:t xml:space="preserve"> която с водеща категория 409,0 ха и  в друга 496,5 ха</w:t>
      </w:r>
    </w:p>
    <w:p w:rsidR="007F538C" w:rsidRDefault="002749B3" w:rsidP="007F538C">
      <w:pPr>
        <w:overflowPunct w:val="0"/>
        <w:autoSpaceDE w:val="0"/>
        <w:autoSpaceDN w:val="0"/>
        <w:adjustRightInd w:val="0"/>
        <w:ind w:firstLine="567"/>
        <w:jc w:val="both"/>
        <w:textAlignment w:val="baseline"/>
        <w:rPr>
          <w:rFonts w:eastAsia="Symbol"/>
          <w:b/>
          <w:sz w:val="24"/>
          <w:szCs w:val="24"/>
          <w:lang w:val="bg-BG" w:eastAsia="zh-CN"/>
        </w:rPr>
      </w:pPr>
      <w:r>
        <w:rPr>
          <w:rFonts w:eastAsia="Symbol"/>
          <w:b/>
          <w:sz w:val="24"/>
          <w:szCs w:val="24"/>
          <w:lang w:val="bg-BG" w:eastAsia="zh-CN"/>
        </w:rPr>
        <w:t xml:space="preserve"> </w:t>
      </w:r>
    </w:p>
    <w:p w:rsidR="00302AC0" w:rsidRPr="00302AC0" w:rsidRDefault="00302AC0" w:rsidP="002749B3">
      <w:pPr>
        <w:jc w:val="both"/>
        <w:rPr>
          <w:sz w:val="24"/>
          <w:szCs w:val="24"/>
          <w:lang w:val="bg-BG"/>
        </w:rPr>
      </w:pPr>
      <w:r>
        <w:tab/>
      </w:r>
      <w:r w:rsidRPr="00302AC0">
        <w:rPr>
          <w:sz w:val="24"/>
          <w:szCs w:val="24"/>
          <w:lang w:val="bg-BG"/>
        </w:rPr>
        <w:t>- Зелена зона край гр. Харманли, обявена с РМС № 2/25.12.1974 г. и съгласно чл. 5, ал. 2 от ЗГ (ДВ бр. 19/08.0 3.2011 г., изм. и доп.</w:t>
      </w:r>
      <w:r w:rsidR="009535A9">
        <w:rPr>
          <w:sz w:val="24"/>
          <w:szCs w:val="24"/>
          <w:lang w:val="bg-BG"/>
        </w:rPr>
        <w:t xml:space="preserve"> </w:t>
      </w:r>
      <w:r w:rsidRPr="00302AC0">
        <w:rPr>
          <w:sz w:val="24"/>
          <w:szCs w:val="24"/>
          <w:lang w:val="bg-BG"/>
        </w:rPr>
        <w:t xml:space="preserve">бр. 60 от 07.08.2015г.) – отдели и подотдели: 161 а, б, в, г, д, е, 1, 2, 3, 168 п, р, с, т, у, ф, х, ц, ч, 9, 10, 11, 12, 13, 14, 169 а, в, г, ж, з, и, к, л, м, н, о, п, р, с, т, у, ф, х, ч, ш, 2, 3, 4, 5, 6, 7, 8, 13, 14, 15, 16, 17, 18, 19, 20, 21, 22, 23, 24, 25, 26, 187 а, б, в, г, д, е, ж, з, и, к, л, м, н, о, п, р, с, т, 1, 2, 3, 188 а, б, в, г, д, е, ж, з, и, к, л, м, н, о, п, р, с, 1, 2, 3, 4, 5, 6, 7, 8, 9, 10, 11, 189 д, к, л, м, 2, 9, 190 а, б, в, г, д, е, ж, з, и, к, л, м, н, о, п, р, с, т, у, ф, х, 1, 2, 3, 4, 5, 6, 7, 8, 18, 191 а, б, в, г, д, е, ж, з, и, к, л, м, н, о, п, р, с, т, у, ф, х, ц, ч, 1, 2, 3, 192 а, б, в, г, д, е, ж, з, и, к, л, м, н, о, 1, 2, 3, 4, 5, 6, 7, 8, 9, 10, 11, 12, 13, 193 а, б, в, г, д, з, и, к, л, м, н, о, п, р, с, т, у, ф, х, 1, 2, 3, 4, 5, 6, 7, 8, 9, 10, 11, 12, 13, 14, 15, 16, 17, 18, 19, 20, 21, 22, 23, 24, 25, 26, 27, 28, 29, 30, 31, 38, 39, 40, 194 л, н, о, п, р, с, т, 1, 269 б, д, 603 а, б, в, д, е, ж, з, и, 1, 2, 3, 4, 5, 610 р, с, 623 и, к, л, м, н, </w:t>
      </w:r>
      <w:r w:rsidR="009300F9">
        <w:rPr>
          <w:sz w:val="24"/>
          <w:szCs w:val="24"/>
          <w:lang w:val="bg-BG"/>
        </w:rPr>
        <w:t xml:space="preserve">10, 11, с обща площ 570,8 ха,  </w:t>
      </w:r>
    </w:p>
    <w:p w:rsidR="00302AC0" w:rsidRPr="00302AC0" w:rsidRDefault="00302AC0" w:rsidP="002749B3">
      <w:pPr>
        <w:jc w:val="both"/>
        <w:rPr>
          <w:sz w:val="24"/>
          <w:szCs w:val="24"/>
          <w:lang w:val="bg-BG"/>
        </w:rPr>
      </w:pPr>
      <w:r w:rsidRPr="00302AC0">
        <w:rPr>
          <w:sz w:val="24"/>
          <w:szCs w:val="24"/>
          <w:lang w:val="bg-BG"/>
        </w:rPr>
        <w:tab/>
        <w:t>- Зелена зона край гр. Симеоновград, обявена с РМС № 2/25.12.1974 г. и съгласно чл. 5, ал. 2 от ЗГ (ДВ бр. 19/08.03.2011 г., изм. и доп.</w:t>
      </w:r>
      <w:r w:rsidR="009535A9">
        <w:rPr>
          <w:sz w:val="24"/>
          <w:szCs w:val="24"/>
          <w:lang w:val="bg-BG"/>
        </w:rPr>
        <w:t xml:space="preserve"> </w:t>
      </w:r>
      <w:r w:rsidRPr="00302AC0">
        <w:rPr>
          <w:sz w:val="24"/>
          <w:szCs w:val="24"/>
          <w:lang w:val="bg-BG"/>
        </w:rPr>
        <w:t>бр. 60 от 07.08.2015г.) – отдели и подотдели: 21 г, д, е, ж, з, и, л, 4, 5, 6, 7, 8, 9, 10, 23 г, ж, ц, ч, ш, щ, ю, я, г1, д1, е1, ж1, з1, и1, к1, л1, 6, 7, 8, 9, 10, 11, 12, 13, 14, 15, 16, 17, 24 з, н, п, 8, 11, 147 а, б, в, г, д, е, и, 2, 3, 4, 5, 6, 148 к, 6, 7, 599 к, н, р, с, т, у, ф, х, ц, ч, ш, щ, я, а1, 8, 9, 10, 11, 12, 13, 14, 15, 624 а, б, в, г, е, с, т, у, ф, 1, 2, 3, 4, 5, 6, 9, с о</w:t>
      </w:r>
      <w:r w:rsidR="009535A9">
        <w:rPr>
          <w:sz w:val="24"/>
          <w:szCs w:val="24"/>
          <w:lang w:val="bg-BG"/>
        </w:rPr>
        <w:t>бща площ 195,8 ха.</w:t>
      </w:r>
    </w:p>
    <w:p w:rsidR="007F538C" w:rsidRPr="00302AC0" w:rsidRDefault="00302AC0" w:rsidP="00302AC0">
      <w:pPr>
        <w:jc w:val="both"/>
        <w:rPr>
          <w:sz w:val="24"/>
          <w:szCs w:val="24"/>
          <w:lang w:val="bg-BG"/>
        </w:rPr>
      </w:pPr>
      <w:r w:rsidRPr="00302AC0">
        <w:rPr>
          <w:sz w:val="24"/>
          <w:szCs w:val="24"/>
          <w:lang w:val="bg-BG"/>
        </w:rPr>
        <w:tab/>
        <w:t xml:space="preserve"> - Зелена зона край гр. Маджарово, обявена с РМС № 2/25.12.1974 г. и съгласно чл. 5, ал. 2 от ЗГ (ДВ бр. 19/08.03.2011 г., изм. и доп.</w:t>
      </w:r>
      <w:r w:rsidR="009535A9">
        <w:rPr>
          <w:sz w:val="24"/>
          <w:szCs w:val="24"/>
          <w:lang w:val="bg-BG"/>
        </w:rPr>
        <w:t xml:space="preserve"> </w:t>
      </w:r>
      <w:r w:rsidRPr="00302AC0">
        <w:rPr>
          <w:sz w:val="24"/>
          <w:szCs w:val="24"/>
          <w:lang w:val="bg-BG"/>
        </w:rPr>
        <w:t xml:space="preserve">бр. 60 от 07.08.2015г.) – отдели и подотдели: </w:t>
      </w:r>
      <w:r w:rsidRPr="00302AC0">
        <w:rPr>
          <w:b/>
          <w:bCs/>
          <w:color w:val="000000"/>
          <w:sz w:val="24"/>
          <w:szCs w:val="24"/>
          <w:lang w:val="bg-BG"/>
        </w:rPr>
        <w:t>389</w:t>
      </w:r>
      <w:r w:rsidRPr="00302AC0">
        <w:rPr>
          <w:color w:val="000000"/>
          <w:sz w:val="24"/>
          <w:szCs w:val="24"/>
          <w:lang w:val="bg-BG"/>
        </w:rPr>
        <w:t xml:space="preserve">; </w:t>
      </w:r>
      <w:r w:rsidRPr="00302AC0">
        <w:rPr>
          <w:b/>
          <w:bCs/>
          <w:color w:val="000000"/>
          <w:sz w:val="24"/>
          <w:szCs w:val="24"/>
          <w:lang w:val="bg-BG"/>
        </w:rPr>
        <w:t>390</w:t>
      </w:r>
      <w:r w:rsidRPr="00302AC0">
        <w:rPr>
          <w:color w:val="000000"/>
          <w:sz w:val="24"/>
          <w:szCs w:val="24"/>
          <w:lang w:val="bg-BG"/>
        </w:rPr>
        <w:t>:а, б, в, г, д, е, ж, з, 9, 10, 12, 13, 15, 16, 17, 18, 19, 20; - с площ 138,9 ха</w:t>
      </w:r>
    </w:p>
    <w:p w:rsidR="00C935AD" w:rsidRPr="009300F9" w:rsidRDefault="0088496A" w:rsidP="009300F9">
      <w:pPr>
        <w:pStyle w:val="af9"/>
        <w:ind w:firstLine="708"/>
        <w:jc w:val="both"/>
        <w:rPr>
          <w:rFonts w:ascii="Times New Roman" w:hAnsi="Times New Roman" w:cs="Times New Roman"/>
          <w:b/>
          <w:sz w:val="24"/>
          <w:szCs w:val="24"/>
          <w:lang w:val="bg-BG"/>
        </w:rPr>
      </w:pPr>
      <w:r w:rsidRPr="009300F9">
        <w:rPr>
          <w:rFonts w:ascii="Times New Roman" w:hAnsi="Times New Roman" w:cs="Times New Roman"/>
          <w:b/>
          <w:sz w:val="24"/>
          <w:szCs w:val="24"/>
          <w:lang w:val="bg-BG"/>
        </w:rPr>
        <w:t>2.2.2.4.2</w:t>
      </w:r>
      <w:r w:rsidR="00C81C32" w:rsidRPr="009300F9">
        <w:rPr>
          <w:rFonts w:ascii="Times New Roman" w:hAnsi="Times New Roman" w:cs="Times New Roman"/>
          <w:b/>
          <w:sz w:val="24"/>
          <w:szCs w:val="24"/>
          <w:lang w:val="bg-BG"/>
        </w:rPr>
        <w:t>.</w:t>
      </w:r>
      <w:r w:rsidR="00C935AD" w:rsidRPr="009300F9">
        <w:rPr>
          <w:rFonts w:ascii="Times New Roman" w:hAnsi="Times New Roman" w:cs="Times New Roman"/>
          <w:b/>
          <w:sz w:val="24"/>
          <w:szCs w:val="24"/>
          <w:lang w:val="bg-BG"/>
        </w:rPr>
        <w:t>Гори с висока консервационна стойност</w:t>
      </w:r>
      <w:r w:rsidR="009300F9">
        <w:rPr>
          <w:rFonts w:ascii="Times New Roman" w:hAnsi="Times New Roman" w:cs="Times New Roman"/>
          <w:b/>
          <w:sz w:val="24"/>
          <w:szCs w:val="24"/>
          <w:lang w:val="bg-BG"/>
        </w:rPr>
        <w:t xml:space="preserve"> - к</w:t>
      </w:r>
      <w:r w:rsidR="00C935AD" w:rsidRPr="009300F9">
        <w:rPr>
          <w:rFonts w:ascii="Times New Roman" w:hAnsi="Times New Roman" w:cs="Times New Roman"/>
          <w:b/>
          <w:sz w:val="24"/>
          <w:szCs w:val="24"/>
          <w:lang w:val="bg-BG"/>
        </w:rPr>
        <w:t xml:space="preserve">ъм момента на изработване на заданието ТП „ДГС </w:t>
      </w:r>
      <w:r w:rsidR="000B015D" w:rsidRPr="009300F9">
        <w:rPr>
          <w:rFonts w:ascii="Times New Roman" w:hAnsi="Times New Roman" w:cs="Times New Roman"/>
          <w:b/>
          <w:sz w:val="24"/>
          <w:szCs w:val="24"/>
          <w:lang w:val="bg-BG"/>
        </w:rPr>
        <w:t>Маджарово</w:t>
      </w:r>
      <w:r w:rsidR="00737C6A" w:rsidRPr="009300F9">
        <w:rPr>
          <w:rFonts w:ascii="Times New Roman" w:hAnsi="Times New Roman" w:cs="Times New Roman"/>
          <w:b/>
          <w:sz w:val="24"/>
          <w:szCs w:val="24"/>
          <w:lang w:val="bg-BG"/>
        </w:rPr>
        <w:t xml:space="preserve">“ </w:t>
      </w:r>
      <w:r w:rsidR="00C935AD" w:rsidRPr="009300F9">
        <w:rPr>
          <w:rFonts w:ascii="Times New Roman" w:hAnsi="Times New Roman" w:cs="Times New Roman"/>
          <w:b/>
          <w:sz w:val="24"/>
          <w:szCs w:val="24"/>
          <w:lang w:val="bg-BG"/>
        </w:rPr>
        <w:t>не е сертифицирано.</w:t>
      </w:r>
    </w:p>
    <w:p w:rsidR="00C81C32" w:rsidRDefault="00C81C32" w:rsidP="00C935AD">
      <w:pPr>
        <w:ind w:firstLine="709"/>
        <w:jc w:val="both"/>
        <w:rPr>
          <w:b/>
          <w:sz w:val="24"/>
          <w:szCs w:val="24"/>
          <w:lang w:val="bg-BG"/>
        </w:rPr>
      </w:pPr>
    </w:p>
    <w:p w:rsidR="00B60616" w:rsidRDefault="00B60616" w:rsidP="00B60616">
      <w:pPr>
        <w:jc w:val="both"/>
        <w:rPr>
          <w:b/>
          <w:sz w:val="24"/>
          <w:szCs w:val="24"/>
          <w:lang w:val="bg-BG"/>
        </w:rPr>
      </w:pPr>
      <w:r>
        <w:rPr>
          <w:b/>
          <w:sz w:val="24"/>
          <w:szCs w:val="24"/>
          <w:lang w:val="bg-BG"/>
        </w:rPr>
        <w:tab/>
      </w:r>
      <w:r w:rsidR="0088496A">
        <w:rPr>
          <w:b/>
          <w:sz w:val="24"/>
          <w:szCs w:val="24"/>
          <w:lang w:val="bg-BG"/>
        </w:rPr>
        <w:t>2.2.2.4.3.</w:t>
      </w:r>
      <w:r w:rsidR="00C935AD" w:rsidRPr="00C5699C">
        <w:rPr>
          <w:b/>
          <w:sz w:val="24"/>
          <w:szCs w:val="24"/>
          <w:lang w:val="bg-BG"/>
        </w:rPr>
        <w:t xml:space="preserve">Гори във фаза на старост </w:t>
      </w:r>
      <w:r>
        <w:rPr>
          <w:b/>
          <w:sz w:val="24"/>
          <w:szCs w:val="24"/>
          <w:lang w:val="bg-BG"/>
        </w:rPr>
        <w:t>с обща площ 2510,8 ха, описани с горскостопанския план, от които:</w:t>
      </w:r>
    </w:p>
    <w:p w:rsidR="00B60616" w:rsidRDefault="00B60616" w:rsidP="00B60616">
      <w:pPr>
        <w:jc w:val="both"/>
        <w:rPr>
          <w:sz w:val="24"/>
          <w:szCs w:val="24"/>
          <w:lang w:val="bg-BG"/>
        </w:rPr>
      </w:pPr>
      <w:r>
        <w:rPr>
          <w:b/>
          <w:sz w:val="24"/>
          <w:szCs w:val="24"/>
          <w:lang w:val="bg-BG"/>
        </w:rPr>
        <w:tab/>
      </w:r>
      <w:r w:rsidR="00C935AD" w:rsidRPr="00B60616">
        <w:rPr>
          <w:b/>
          <w:sz w:val="24"/>
          <w:szCs w:val="24"/>
          <w:lang w:val="bg-BG"/>
        </w:rPr>
        <w:t>-</w:t>
      </w:r>
      <w:r w:rsidR="00C935AD" w:rsidRPr="00B60616">
        <w:rPr>
          <w:b/>
          <w:sz w:val="24"/>
          <w:szCs w:val="24"/>
        </w:rPr>
        <w:t xml:space="preserve"> </w:t>
      </w:r>
      <w:r w:rsidR="00C935AD" w:rsidRPr="00B60616">
        <w:rPr>
          <w:b/>
          <w:sz w:val="24"/>
          <w:szCs w:val="24"/>
          <w:lang w:val="bg-BG"/>
        </w:rPr>
        <w:t>определени със Заповед № РД49-421/02.11.2016 г.</w:t>
      </w:r>
      <w:r w:rsidR="00C935AD" w:rsidRPr="00C5699C">
        <w:rPr>
          <w:sz w:val="24"/>
          <w:szCs w:val="24"/>
          <w:lang w:val="bg-BG"/>
        </w:rPr>
        <w:t xml:space="preserve"> на министъра на земеделието и храните </w:t>
      </w:r>
      <w:r w:rsidR="00C5699C" w:rsidRPr="00C5699C">
        <w:rPr>
          <w:sz w:val="24"/>
          <w:szCs w:val="24"/>
          <w:lang w:val="bg-BG"/>
        </w:rPr>
        <w:t xml:space="preserve"> отдели и</w:t>
      </w:r>
      <w:r>
        <w:rPr>
          <w:sz w:val="24"/>
          <w:szCs w:val="24"/>
          <w:lang w:val="bg-BG"/>
        </w:rPr>
        <w:t xml:space="preserve"> </w:t>
      </w:r>
      <w:r w:rsidRPr="00B60616">
        <w:rPr>
          <w:color w:val="000000"/>
          <w:sz w:val="24"/>
          <w:szCs w:val="24"/>
          <w:lang w:val="bg-BG" w:eastAsia="en-US"/>
        </w:rPr>
        <w:t xml:space="preserve">3: г1, д1; </w:t>
      </w:r>
      <w:r w:rsidRPr="00B60616">
        <w:rPr>
          <w:b/>
          <w:bCs/>
          <w:color w:val="000000"/>
          <w:sz w:val="24"/>
          <w:szCs w:val="24"/>
          <w:lang w:val="bg-BG" w:eastAsia="en-US"/>
        </w:rPr>
        <w:t>5</w:t>
      </w:r>
      <w:r w:rsidRPr="00B60616">
        <w:rPr>
          <w:color w:val="000000"/>
          <w:sz w:val="24"/>
          <w:szCs w:val="24"/>
          <w:lang w:val="bg-BG" w:eastAsia="en-US"/>
        </w:rPr>
        <w:t xml:space="preserve">:х, ц, ч; </w:t>
      </w:r>
      <w:r w:rsidRPr="00B60616">
        <w:rPr>
          <w:b/>
          <w:bCs/>
          <w:color w:val="000000"/>
          <w:sz w:val="24"/>
          <w:szCs w:val="24"/>
          <w:lang w:val="bg-BG" w:eastAsia="en-US"/>
        </w:rPr>
        <w:t>6</w:t>
      </w:r>
      <w:r w:rsidRPr="00B60616">
        <w:rPr>
          <w:color w:val="000000"/>
          <w:sz w:val="24"/>
          <w:szCs w:val="24"/>
          <w:lang w:val="bg-BG" w:eastAsia="en-US"/>
        </w:rPr>
        <w:t xml:space="preserve">:д,  и, т, ц, ч; </w:t>
      </w:r>
      <w:r w:rsidRPr="00B60616">
        <w:rPr>
          <w:b/>
          <w:bCs/>
          <w:color w:val="000000"/>
          <w:sz w:val="24"/>
          <w:szCs w:val="24"/>
          <w:lang w:val="bg-BG" w:eastAsia="en-US"/>
        </w:rPr>
        <w:t>10</w:t>
      </w:r>
      <w:r w:rsidRPr="00B60616">
        <w:rPr>
          <w:color w:val="000000"/>
          <w:sz w:val="24"/>
          <w:szCs w:val="24"/>
          <w:lang w:val="bg-BG" w:eastAsia="en-US"/>
        </w:rPr>
        <w:t xml:space="preserve">: щ; </w:t>
      </w:r>
      <w:r w:rsidRPr="00B60616">
        <w:rPr>
          <w:b/>
          <w:bCs/>
          <w:color w:val="000000"/>
          <w:sz w:val="24"/>
          <w:szCs w:val="24"/>
          <w:lang w:val="bg-BG" w:eastAsia="en-US"/>
        </w:rPr>
        <w:t>70</w:t>
      </w:r>
      <w:r w:rsidRPr="00B60616">
        <w:rPr>
          <w:color w:val="000000"/>
          <w:sz w:val="24"/>
          <w:szCs w:val="24"/>
          <w:lang w:val="bg-BG" w:eastAsia="en-US"/>
        </w:rPr>
        <w:t xml:space="preserve">: м; </w:t>
      </w:r>
      <w:r w:rsidRPr="00B60616">
        <w:rPr>
          <w:b/>
          <w:bCs/>
          <w:color w:val="000000"/>
          <w:sz w:val="24"/>
          <w:szCs w:val="24"/>
          <w:lang w:val="bg-BG" w:eastAsia="en-US"/>
        </w:rPr>
        <w:t>81</w:t>
      </w:r>
      <w:r w:rsidRPr="00B60616">
        <w:rPr>
          <w:color w:val="000000"/>
          <w:sz w:val="24"/>
          <w:szCs w:val="24"/>
          <w:lang w:val="bg-BG" w:eastAsia="en-US"/>
        </w:rPr>
        <w:t xml:space="preserve">:е, к; </w:t>
      </w:r>
      <w:r w:rsidRPr="00B60616">
        <w:rPr>
          <w:b/>
          <w:bCs/>
          <w:color w:val="000000"/>
          <w:sz w:val="24"/>
          <w:szCs w:val="24"/>
          <w:lang w:val="bg-BG" w:eastAsia="en-US"/>
        </w:rPr>
        <w:t>84</w:t>
      </w:r>
      <w:r w:rsidRPr="00B60616">
        <w:rPr>
          <w:color w:val="000000"/>
          <w:sz w:val="24"/>
          <w:szCs w:val="24"/>
          <w:lang w:val="bg-BG" w:eastAsia="en-US"/>
        </w:rPr>
        <w:t xml:space="preserve">:ч; </w:t>
      </w:r>
      <w:r w:rsidRPr="00B60616">
        <w:rPr>
          <w:b/>
          <w:bCs/>
          <w:color w:val="000000"/>
          <w:sz w:val="24"/>
          <w:szCs w:val="24"/>
          <w:lang w:val="bg-BG" w:eastAsia="en-US"/>
        </w:rPr>
        <w:t>85</w:t>
      </w:r>
      <w:r w:rsidRPr="00B60616">
        <w:rPr>
          <w:color w:val="000000"/>
          <w:sz w:val="24"/>
          <w:szCs w:val="24"/>
          <w:lang w:val="bg-BG" w:eastAsia="en-US"/>
        </w:rPr>
        <w:t xml:space="preserve">:ч, ю; </w:t>
      </w:r>
      <w:r w:rsidRPr="00B60616">
        <w:rPr>
          <w:b/>
          <w:bCs/>
          <w:color w:val="000000"/>
          <w:sz w:val="24"/>
          <w:szCs w:val="24"/>
          <w:lang w:val="bg-BG" w:eastAsia="en-US"/>
        </w:rPr>
        <w:t>86</w:t>
      </w:r>
      <w:r w:rsidRPr="00B60616">
        <w:rPr>
          <w:color w:val="000000"/>
          <w:sz w:val="24"/>
          <w:szCs w:val="24"/>
          <w:lang w:val="bg-BG" w:eastAsia="en-US"/>
        </w:rPr>
        <w:t xml:space="preserve">: е, л; </w:t>
      </w:r>
      <w:r w:rsidRPr="00B60616">
        <w:rPr>
          <w:b/>
          <w:bCs/>
          <w:color w:val="000000"/>
          <w:sz w:val="24"/>
          <w:szCs w:val="24"/>
          <w:lang w:val="bg-BG" w:eastAsia="en-US"/>
        </w:rPr>
        <w:t>92</w:t>
      </w:r>
      <w:r w:rsidRPr="00B60616">
        <w:rPr>
          <w:color w:val="000000"/>
          <w:sz w:val="24"/>
          <w:szCs w:val="24"/>
          <w:lang w:val="bg-BG" w:eastAsia="en-US"/>
        </w:rPr>
        <w:t xml:space="preserve">: о, т,  ч; </w:t>
      </w:r>
      <w:r w:rsidRPr="00B60616">
        <w:rPr>
          <w:b/>
          <w:bCs/>
          <w:color w:val="000000"/>
          <w:sz w:val="24"/>
          <w:szCs w:val="24"/>
          <w:lang w:val="bg-BG" w:eastAsia="en-US"/>
        </w:rPr>
        <w:t>98</w:t>
      </w:r>
      <w:r w:rsidRPr="00B60616">
        <w:rPr>
          <w:color w:val="000000"/>
          <w:sz w:val="24"/>
          <w:szCs w:val="24"/>
          <w:lang w:val="bg-BG" w:eastAsia="en-US"/>
        </w:rPr>
        <w:t xml:space="preserve">:а; </w:t>
      </w:r>
      <w:r w:rsidRPr="00B60616">
        <w:rPr>
          <w:b/>
          <w:bCs/>
          <w:color w:val="000000"/>
          <w:sz w:val="24"/>
          <w:szCs w:val="24"/>
          <w:lang w:val="bg-BG" w:eastAsia="en-US"/>
        </w:rPr>
        <w:t>99</w:t>
      </w:r>
      <w:r w:rsidRPr="00B60616">
        <w:rPr>
          <w:color w:val="000000"/>
          <w:sz w:val="24"/>
          <w:szCs w:val="24"/>
          <w:lang w:val="bg-BG" w:eastAsia="en-US"/>
        </w:rPr>
        <w:t xml:space="preserve">: н, щ, я; </w:t>
      </w:r>
      <w:r w:rsidRPr="00B60616">
        <w:rPr>
          <w:b/>
          <w:color w:val="000000"/>
          <w:sz w:val="24"/>
          <w:szCs w:val="24"/>
          <w:lang w:val="bg-BG" w:eastAsia="en-US"/>
        </w:rPr>
        <w:t>138</w:t>
      </w:r>
      <w:r w:rsidRPr="00B60616">
        <w:rPr>
          <w:color w:val="000000"/>
          <w:sz w:val="24"/>
          <w:szCs w:val="24"/>
          <w:lang w:val="bg-BG" w:eastAsia="en-US"/>
        </w:rPr>
        <w:t xml:space="preserve">:в, г, и; </w:t>
      </w:r>
      <w:r w:rsidRPr="00B60616">
        <w:rPr>
          <w:b/>
          <w:color w:val="000000"/>
          <w:sz w:val="24"/>
          <w:szCs w:val="24"/>
          <w:lang w:val="bg-BG" w:eastAsia="en-US"/>
        </w:rPr>
        <w:t>139</w:t>
      </w:r>
      <w:r w:rsidRPr="00B60616">
        <w:rPr>
          <w:color w:val="000000"/>
          <w:sz w:val="24"/>
          <w:szCs w:val="24"/>
          <w:lang w:val="bg-BG" w:eastAsia="en-US"/>
        </w:rPr>
        <w:t>: м;</w:t>
      </w:r>
      <w:r w:rsidRPr="00B60616">
        <w:rPr>
          <w:b/>
          <w:bCs/>
          <w:color w:val="000000"/>
          <w:sz w:val="24"/>
          <w:szCs w:val="24"/>
          <w:lang w:val="bg-BG" w:eastAsia="en-US"/>
        </w:rPr>
        <w:t>163</w:t>
      </w:r>
      <w:r w:rsidRPr="00B60616">
        <w:rPr>
          <w:color w:val="000000"/>
          <w:sz w:val="24"/>
          <w:szCs w:val="24"/>
          <w:lang w:val="bg-BG" w:eastAsia="en-US"/>
        </w:rPr>
        <w:t xml:space="preserve">:б; </w:t>
      </w:r>
      <w:r w:rsidRPr="00B60616">
        <w:rPr>
          <w:b/>
          <w:bCs/>
          <w:color w:val="000000"/>
          <w:sz w:val="24"/>
          <w:szCs w:val="24"/>
          <w:lang w:val="bg-BG" w:eastAsia="en-US"/>
        </w:rPr>
        <w:t>168</w:t>
      </w:r>
      <w:r w:rsidRPr="00B60616">
        <w:rPr>
          <w:color w:val="000000"/>
          <w:sz w:val="24"/>
          <w:szCs w:val="24"/>
          <w:lang w:val="bg-BG" w:eastAsia="en-US"/>
        </w:rPr>
        <w:t xml:space="preserve">:и; </w:t>
      </w:r>
      <w:r w:rsidRPr="00B60616">
        <w:rPr>
          <w:b/>
          <w:bCs/>
          <w:color w:val="000000"/>
          <w:sz w:val="24"/>
          <w:szCs w:val="24"/>
          <w:lang w:val="bg-BG" w:eastAsia="en-US"/>
        </w:rPr>
        <w:t>180</w:t>
      </w:r>
      <w:r w:rsidRPr="00B60616">
        <w:rPr>
          <w:color w:val="000000"/>
          <w:sz w:val="24"/>
          <w:szCs w:val="24"/>
          <w:lang w:val="bg-BG" w:eastAsia="en-US"/>
        </w:rPr>
        <w:t xml:space="preserve">:е, з; </w:t>
      </w:r>
      <w:r w:rsidRPr="00B60616">
        <w:rPr>
          <w:b/>
          <w:bCs/>
          <w:color w:val="000000"/>
          <w:sz w:val="24"/>
          <w:szCs w:val="24"/>
          <w:lang w:val="bg-BG" w:eastAsia="en-US"/>
        </w:rPr>
        <w:t>184</w:t>
      </w:r>
      <w:r w:rsidRPr="00B60616">
        <w:rPr>
          <w:color w:val="000000"/>
          <w:sz w:val="24"/>
          <w:szCs w:val="24"/>
          <w:lang w:val="bg-BG" w:eastAsia="en-US"/>
        </w:rPr>
        <w:t xml:space="preserve">:а; </w:t>
      </w:r>
      <w:r w:rsidRPr="00B60616">
        <w:rPr>
          <w:b/>
          <w:bCs/>
          <w:color w:val="000000"/>
          <w:sz w:val="24"/>
          <w:szCs w:val="24"/>
          <w:lang w:val="bg-BG" w:eastAsia="en-US"/>
        </w:rPr>
        <w:t>185</w:t>
      </w:r>
      <w:r w:rsidRPr="00B60616">
        <w:rPr>
          <w:color w:val="000000"/>
          <w:sz w:val="24"/>
          <w:szCs w:val="24"/>
          <w:lang w:val="bg-BG" w:eastAsia="en-US"/>
        </w:rPr>
        <w:t>: х;</w:t>
      </w:r>
      <w:r w:rsidRPr="00B60616">
        <w:rPr>
          <w:b/>
          <w:bCs/>
          <w:color w:val="000000"/>
          <w:sz w:val="24"/>
          <w:szCs w:val="24"/>
          <w:lang w:val="bg-BG" w:eastAsia="en-US"/>
        </w:rPr>
        <w:t>215</w:t>
      </w:r>
      <w:r w:rsidRPr="00B60616">
        <w:rPr>
          <w:color w:val="000000"/>
          <w:sz w:val="24"/>
          <w:szCs w:val="24"/>
          <w:lang w:val="bg-BG" w:eastAsia="en-US"/>
        </w:rPr>
        <w:t xml:space="preserve">:ж; </w:t>
      </w:r>
      <w:r w:rsidRPr="00B60616">
        <w:rPr>
          <w:b/>
          <w:bCs/>
          <w:color w:val="000000"/>
          <w:sz w:val="24"/>
          <w:szCs w:val="24"/>
          <w:lang w:val="bg-BG" w:eastAsia="en-US"/>
        </w:rPr>
        <w:t>219</w:t>
      </w:r>
      <w:r w:rsidRPr="00B60616">
        <w:rPr>
          <w:color w:val="000000"/>
          <w:sz w:val="24"/>
          <w:szCs w:val="24"/>
          <w:lang w:val="bg-BG" w:eastAsia="en-US"/>
        </w:rPr>
        <w:t xml:space="preserve">:и; </w:t>
      </w:r>
      <w:r w:rsidRPr="00B60616">
        <w:rPr>
          <w:b/>
          <w:bCs/>
          <w:color w:val="000000"/>
          <w:sz w:val="24"/>
          <w:szCs w:val="24"/>
          <w:lang w:val="bg-BG" w:eastAsia="en-US"/>
        </w:rPr>
        <w:t>225</w:t>
      </w:r>
      <w:r w:rsidRPr="00B60616">
        <w:rPr>
          <w:color w:val="000000"/>
          <w:sz w:val="24"/>
          <w:szCs w:val="24"/>
          <w:lang w:val="bg-BG" w:eastAsia="en-US"/>
        </w:rPr>
        <w:t xml:space="preserve">:а; </w:t>
      </w:r>
      <w:r w:rsidRPr="00B60616">
        <w:rPr>
          <w:b/>
          <w:bCs/>
          <w:color w:val="000000"/>
          <w:sz w:val="24"/>
          <w:szCs w:val="24"/>
          <w:lang w:val="bg-BG" w:eastAsia="en-US"/>
        </w:rPr>
        <w:t>230</w:t>
      </w:r>
      <w:r w:rsidRPr="00B60616">
        <w:rPr>
          <w:color w:val="000000"/>
          <w:sz w:val="24"/>
          <w:szCs w:val="24"/>
          <w:lang w:val="bg-BG" w:eastAsia="en-US"/>
        </w:rPr>
        <w:t xml:space="preserve">:д; </w:t>
      </w:r>
      <w:r w:rsidRPr="00B60616">
        <w:rPr>
          <w:b/>
          <w:bCs/>
          <w:color w:val="000000"/>
          <w:sz w:val="24"/>
          <w:szCs w:val="24"/>
          <w:lang w:val="bg-BG" w:eastAsia="en-US"/>
        </w:rPr>
        <w:t>233</w:t>
      </w:r>
      <w:r w:rsidRPr="00B60616">
        <w:rPr>
          <w:color w:val="000000"/>
          <w:sz w:val="24"/>
          <w:szCs w:val="24"/>
          <w:lang w:val="bg-BG" w:eastAsia="en-US"/>
        </w:rPr>
        <w:t xml:space="preserve">:а, в; </w:t>
      </w:r>
      <w:r w:rsidRPr="00B60616">
        <w:rPr>
          <w:b/>
          <w:bCs/>
          <w:color w:val="000000"/>
          <w:sz w:val="24"/>
          <w:szCs w:val="24"/>
          <w:lang w:val="bg-BG" w:eastAsia="en-US"/>
        </w:rPr>
        <w:t>234</w:t>
      </w:r>
      <w:r w:rsidRPr="00B60616">
        <w:rPr>
          <w:color w:val="000000"/>
          <w:sz w:val="24"/>
          <w:szCs w:val="24"/>
          <w:lang w:val="bg-BG" w:eastAsia="en-US"/>
        </w:rPr>
        <w:t xml:space="preserve">:ж; </w:t>
      </w:r>
      <w:r w:rsidRPr="00B60616">
        <w:rPr>
          <w:b/>
          <w:bCs/>
          <w:color w:val="000000"/>
          <w:sz w:val="24"/>
          <w:szCs w:val="24"/>
          <w:lang w:val="bg-BG" w:eastAsia="en-US"/>
        </w:rPr>
        <w:t>266</w:t>
      </w:r>
      <w:r w:rsidRPr="00B60616">
        <w:rPr>
          <w:color w:val="000000"/>
          <w:sz w:val="24"/>
          <w:szCs w:val="24"/>
          <w:lang w:val="bg-BG" w:eastAsia="en-US"/>
        </w:rPr>
        <w:t xml:space="preserve">:а, з; </w:t>
      </w:r>
      <w:r w:rsidRPr="00B60616">
        <w:rPr>
          <w:b/>
          <w:bCs/>
          <w:color w:val="000000"/>
          <w:sz w:val="24"/>
          <w:szCs w:val="24"/>
          <w:lang w:val="bg-BG" w:eastAsia="en-US"/>
        </w:rPr>
        <w:t>275</w:t>
      </w:r>
      <w:r w:rsidRPr="00B60616">
        <w:rPr>
          <w:color w:val="000000"/>
          <w:sz w:val="24"/>
          <w:szCs w:val="24"/>
          <w:lang w:val="bg-BG" w:eastAsia="en-US"/>
        </w:rPr>
        <w:t xml:space="preserve">:ж;  </w:t>
      </w:r>
      <w:r w:rsidRPr="00B60616">
        <w:rPr>
          <w:b/>
          <w:bCs/>
          <w:color w:val="000000"/>
          <w:sz w:val="24"/>
          <w:szCs w:val="24"/>
          <w:lang w:val="bg-BG" w:eastAsia="en-US"/>
        </w:rPr>
        <w:t>302</w:t>
      </w:r>
      <w:r w:rsidRPr="00B60616">
        <w:rPr>
          <w:color w:val="000000"/>
          <w:sz w:val="24"/>
          <w:szCs w:val="24"/>
          <w:lang w:val="bg-BG" w:eastAsia="en-US"/>
        </w:rPr>
        <w:t xml:space="preserve">:г;  </w:t>
      </w:r>
      <w:r w:rsidRPr="00B60616">
        <w:rPr>
          <w:b/>
          <w:bCs/>
          <w:color w:val="000000"/>
          <w:sz w:val="24"/>
          <w:szCs w:val="24"/>
          <w:lang w:val="bg-BG" w:eastAsia="en-US"/>
        </w:rPr>
        <w:t>324</w:t>
      </w:r>
      <w:r w:rsidRPr="00B60616">
        <w:rPr>
          <w:color w:val="000000"/>
          <w:sz w:val="24"/>
          <w:szCs w:val="24"/>
          <w:lang w:val="bg-BG" w:eastAsia="en-US"/>
        </w:rPr>
        <w:t xml:space="preserve">:е; </w:t>
      </w:r>
      <w:r w:rsidRPr="00B60616">
        <w:rPr>
          <w:b/>
          <w:bCs/>
          <w:color w:val="000000"/>
          <w:sz w:val="24"/>
          <w:szCs w:val="24"/>
          <w:lang w:val="bg-BG" w:eastAsia="en-US"/>
        </w:rPr>
        <w:t>335</w:t>
      </w:r>
      <w:r w:rsidRPr="00B60616">
        <w:rPr>
          <w:color w:val="000000"/>
          <w:sz w:val="24"/>
          <w:szCs w:val="24"/>
          <w:lang w:val="bg-BG" w:eastAsia="en-US"/>
        </w:rPr>
        <w:t>: д, т;</w:t>
      </w:r>
      <w:r w:rsidRPr="00B60616">
        <w:rPr>
          <w:b/>
          <w:bCs/>
          <w:color w:val="000000"/>
          <w:sz w:val="24"/>
          <w:szCs w:val="24"/>
          <w:lang w:val="bg-BG" w:eastAsia="en-US"/>
        </w:rPr>
        <w:t xml:space="preserve"> 383</w:t>
      </w:r>
      <w:r w:rsidRPr="00B60616">
        <w:rPr>
          <w:color w:val="000000"/>
          <w:sz w:val="24"/>
          <w:szCs w:val="24"/>
          <w:lang w:val="bg-BG" w:eastAsia="en-US"/>
        </w:rPr>
        <w:t xml:space="preserve">:г; </w:t>
      </w:r>
      <w:r w:rsidRPr="00B60616">
        <w:rPr>
          <w:b/>
          <w:bCs/>
          <w:color w:val="000000"/>
          <w:sz w:val="24"/>
          <w:szCs w:val="24"/>
          <w:lang w:val="bg-BG" w:eastAsia="en-US"/>
        </w:rPr>
        <w:t>384</w:t>
      </w:r>
      <w:r w:rsidRPr="00B60616">
        <w:rPr>
          <w:color w:val="000000"/>
          <w:sz w:val="24"/>
          <w:szCs w:val="24"/>
          <w:lang w:val="bg-BG" w:eastAsia="en-US"/>
        </w:rPr>
        <w:t xml:space="preserve">:а; </w:t>
      </w:r>
      <w:r w:rsidRPr="00B60616">
        <w:rPr>
          <w:b/>
          <w:bCs/>
          <w:color w:val="000000"/>
          <w:sz w:val="24"/>
          <w:szCs w:val="24"/>
          <w:lang w:val="bg-BG" w:eastAsia="en-US"/>
        </w:rPr>
        <w:t>385</w:t>
      </w:r>
      <w:r w:rsidRPr="00B60616">
        <w:rPr>
          <w:color w:val="000000"/>
          <w:sz w:val="24"/>
          <w:szCs w:val="24"/>
          <w:lang w:val="bg-BG" w:eastAsia="en-US"/>
        </w:rPr>
        <w:t xml:space="preserve">: и; </w:t>
      </w:r>
      <w:r w:rsidRPr="00B60616">
        <w:rPr>
          <w:b/>
          <w:bCs/>
          <w:color w:val="000000"/>
          <w:sz w:val="24"/>
          <w:szCs w:val="24"/>
          <w:lang w:val="bg-BG" w:eastAsia="en-US"/>
        </w:rPr>
        <w:t>391</w:t>
      </w:r>
      <w:r w:rsidRPr="00B60616">
        <w:rPr>
          <w:color w:val="000000"/>
          <w:sz w:val="24"/>
          <w:szCs w:val="24"/>
          <w:lang w:val="bg-BG" w:eastAsia="en-US"/>
        </w:rPr>
        <w:t xml:space="preserve">:а, в; </w:t>
      </w:r>
      <w:r w:rsidRPr="00B60616">
        <w:rPr>
          <w:b/>
          <w:bCs/>
          <w:color w:val="000000"/>
          <w:sz w:val="24"/>
          <w:szCs w:val="24"/>
          <w:lang w:val="bg-BG" w:eastAsia="en-US"/>
        </w:rPr>
        <w:t>392</w:t>
      </w:r>
      <w:r w:rsidRPr="00B60616">
        <w:rPr>
          <w:color w:val="000000"/>
          <w:sz w:val="24"/>
          <w:szCs w:val="24"/>
          <w:lang w:val="bg-BG" w:eastAsia="en-US"/>
        </w:rPr>
        <w:t xml:space="preserve">:а, в, г, д, е, ж; </w:t>
      </w:r>
      <w:r w:rsidRPr="00B60616">
        <w:rPr>
          <w:b/>
          <w:bCs/>
          <w:color w:val="000000"/>
          <w:sz w:val="24"/>
          <w:szCs w:val="24"/>
          <w:lang w:val="bg-BG" w:eastAsia="en-US"/>
        </w:rPr>
        <w:t>393</w:t>
      </w:r>
      <w:r w:rsidRPr="00B60616">
        <w:rPr>
          <w:color w:val="000000"/>
          <w:sz w:val="24"/>
          <w:szCs w:val="24"/>
          <w:lang w:val="bg-BG" w:eastAsia="en-US"/>
        </w:rPr>
        <w:t xml:space="preserve">:а, б, д, е, ж; </w:t>
      </w:r>
      <w:r w:rsidRPr="00B60616">
        <w:rPr>
          <w:b/>
          <w:bCs/>
          <w:color w:val="000000"/>
          <w:sz w:val="24"/>
          <w:szCs w:val="24"/>
          <w:lang w:val="bg-BG" w:eastAsia="en-US"/>
        </w:rPr>
        <w:t>394</w:t>
      </w:r>
      <w:r w:rsidRPr="00B60616">
        <w:rPr>
          <w:color w:val="000000"/>
          <w:sz w:val="24"/>
          <w:szCs w:val="24"/>
          <w:lang w:val="bg-BG" w:eastAsia="en-US"/>
        </w:rPr>
        <w:t xml:space="preserve">:а, в, ж; </w:t>
      </w:r>
      <w:r w:rsidRPr="00B60616">
        <w:rPr>
          <w:b/>
          <w:bCs/>
          <w:color w:val="000000"/>
          <w:sz w:val="24"/>
          <w:szCs w:val="24"/>
          <w:lang w:val="bg-BG" w:eastAsia="en-US"/>
        </w:rPr>
        <w:t>395</w:t>
      </w:r>
      <w:r w:rsidRPr="00B60616">
        <w:rPr>
          <w:color w:val="000000"/>
          <w:sz w:val="24"/>
          <w:szCs w:val="24"/>
          <w:lang w:val="bg-BG" w:eastAsia="en-US"/>
        </w:rPr>
        <w:t xml:space="preserve">:а; </w:t>
      </w:r>
      <w:r w:rsidRPr="00B60616">
        <w:rPr>
          <w:b/>
          <w:bCs/>
          <w:color w:val="000000"/>
          <w:sz w:val="24"/>
          <w:szCs w:val="24"/>
          <w:lang w:val="bg-BG" w:eastAsia="en-US"/>
        </w:rPr>
        <w:t>396</w:t>
      </w:r>
      <w:r w:rsidRPr="00B60616">
        <w:rPr>
          <w:color w:val="000000"/>
          <w:sz w:val="24"/>
          <w:szCs w:val="24"/>
          <w:lang w:val="bg-BG" w:eastAsia="en-US"/>
        </w:rPr>
        <w:t xml:space="preserve">:а; </w:t>
      </w:r>
      <w:r w:rsidRPr="00B60616">
        <w:rPr>
          <w:b/>
          <w:bCs/>
          <w:color w:val="000000"/>
          <w:sz w:val="24"/>
          <w:szCs w:val="24"/>
          <w:lang w:val="bg-BG" w:eastAsia="en-US"/>
        </w:rPr>
        <w:t>397</w:t>
      </w:r>
      <w:r w:rsidRPr="00B60616">
        <w:rPr>
          <w:color w:val="000000"/>
          <w:sz w:val="24"/>
          <w:szCs w:val="24"/>
          <w:lang w:val="bg-BG" w:eastAsia="en-US"/>
        </w:rPr>
        <w:t xml:space="preserve">:а, б; </w:t>
      </w:r>
      <w:r w:rsidRPr="00B60616">
        <w:rPr>
          <w:b/>
          <w:bCs/>
          <w:color w:val="000000"/>
          <w:sz w:val="24"/>
          <w:szCs w:val="24"/>
          <w:lang w:val="bg-BG" w:eastAsia="en-US"/>
        </w:rPr>
        <w:t>398</w:t>
      </w:r>
      <w:r w:rsidRPr="00B60616">
        <w:rPr>
          <w:color w:val="000000"/>
          <w:sz w:val="24"/>
          <w:szCs w:val="24"/>
          <w:lang w:val="bg-BG" w:eastAsia="en-US"/>
        </w:rPr>
        <w:t xml:space="preserve">:б; </w:t>
      </w:r>
      <w:r w:rsidRPr="00B60616">
        <w:rPr>
          <w:b/>
          <w:bCs/>
          <w:color w:val="000000"/>
          <w:sz w:val="24"/>
          <w:szCs w:val="24"/>
          <w:lang w:val="bg-BG" w:eastAsia="en-US"/>
        </w:rPr>
        <w:t>399</w:t>
      </w:r>
      <w:r w:rsidRPr="00B60616">
        <w:rPr>
          <w:color w:val="000000"/>
          <w:sz w:val="24"/>
          <w:szCs w:val="24"/>
          <w:lang w:val="bg-BG" w:eastAsia="en-US"/>
        </w:rPr>
        <w:t xml:space="preserve">:в; </w:t>
      </w:r>
      <w:r w:rsidRPr="00B60616">
        <w:rPr>
          <w:b/>
          <w:bCs/>
          <w:color w:val="000000"/>
          <w:sz w:val="24"/>
          <w:szCs w:val="24"/>
          <w:lang w:val="bg-BG" w:eastAsia="en-US"/>
        </w:rPr>
        <w:t>400</w:t>
      </w:r>
      <w:r w:rsidRPr="00B60616">
        <w:rPr>
          <w:color w:val="000000"/>
          <w:sz w:val="24"/>
          <w:szCs w:val="24"/>
          <w:lang w:val="bg-BG" w:eastAsia="en-US"/>
        </w:rPr>
        <w:t xml:space="preserve">:а, б,  </w:t>
      </w:r>
      <w:r w:rsidRPr="00B60616">
        <w:rPr>
          <w:b/>
          <w:bCs/>
          <w:color w:val="000000"/>
          <w:sz w:val="24"/>
          <w:szCs w:val="24"/>
          <w:lang w:val="bg-BG" w:eastAsia="en-US"/>
        </w:rPr>
        <w:t>401</w:t>
      </w:r>
      <w:r w:rsidRPr="00B60616">
        <w:rPr>
          <w:color w:val="000000"/>
          <w:sz w:val="24"/>
          <w:szCs w:val="24"/>
          <w:lang w:val="bg-BG" w:eastAsia="en-US"/>
        </w:rPr>
        <w:t xml:space="preserve">:в, г, д, е; </w:t>
      </w:r>
      <w:r w:rsidRPr="00B60616">
        <w:rPr>
          <w:b/>
          <w:bCs/>
          <w:color w:val="000000"/>
          <w:sz w:val="24"/>
          <w:szCs w:val="24"/>
          <w:lang w:val="bg-BG" w:eastAsia="en-US"/>
        </w:rPr>
        <w:t>476</w:t>
      </w:r>
      <w:r w:rsidRPr="00B60616">
        <w:rPr>
          <w:color w:val="000000"/>
          <w:sz w:val="24"/>
          <w:szCs w:val="24"/>
          <w:lang w:val="bg-BG" w:eastAsia="en-US"/>
        </w:rPr>
        <w:t xml:space="preserve">:в, г, д; </w:t>
      </w:r>
      <w:r w:rsidRPr="00B60616">
        <w:rPr>
          <w:b/>
          <w:bCs/>
          <w:color w:val="000000"/>
          <w:sz w:val="24"/>
          <w:szCs w:val="24"/>
          <w:lang w:val="bg-BG" w:eastAsia="en-US"/>
        </w:rPr>
        <w:t>477</w:t>
      </w:r>
      <w:r w:rsidRPr="00B60616">
        <w:rPr>
          <w:color w:val="000000"/>
          <w:sz w:val="24"/>
          <w:szCs w:val="24"/>
          <w:lang w:val="bg-BG" w:eastAsia="en-US"/>
        </w:rPr>
        <w:t xml:space="preserve">:б, в, г, д, е, ж, з; </w:t>
      </w:r>
      <w:r w:rsidRPr="00B60616">
        <w:rPr>
          <w:b/>
          <w:bCs/>
          <w:color w:val="000000"/>
          <w:sz w:val="24"/>
          <w:szCs w:val="24"/>
          <w:lang w:val="bg-BG" w:eastAsia="en-US"/>
        </w:rPr>
        <w:t>478</w:t>
      </w:r>
      <w:r w:rsidRPr="00B60616">
        <w:rPr>
          <w:color w:val="000000"/>
          <w:sz w:val="24"/>
          <w:szCs w:val="24"/>
          <w:lang w:val="bg-BG" w:eastAsia="en-US"/>
        </w:rPr>
        <w:t>:л, м</w:t>
      </w:r>
      <w:r w:rsidR="005E54FB">
        <w:rPr>
          <w:color w:val="000000"/>
          <w:sz w:val="24"/>
          <w:szCs w:val="24"/>
          <w:lang w:val="bg-BG" w:eastAsia="en-US"/>
        </w:rPr>
        <w:t xml:space="preserve">; </w:t>
      </w:r>
      <w:r w:rsidR="005E54FB" w:rsidRPr="005E54FB">
        <w:rPr>
          <w:b/>
          <w:color w:val="000000"/>
          <w:sz w:val="24"/>
          <w:szCs w:val="24"/>
          <w:lang w:val="bg-BG" w:eastAsia="en-US"/>
        </w:rPr>
        <w:t>517</w:t>
      </w:r>
      <w:r w:rsidR="005E54FB">
        <w:rPr>
          <w:color w:val="000000"/>
          <w:sz w:val="24"/>
          <w:szCs w:val="24"/>
          <w:lang w:val="bg-BG" w:eastAsia="en-US"/>
        </w:rPr>
        <w:t xml:space="preserve">- д, е; </w:t>
      </w:r>
      <w:r w:rsidRPr="00B60616">
        <w:rPr>
          <w:b/>
          <w:bCs/>
          <w:color w:val="000000"/>
          <w:sz w:val="24"/>
          <w:szCs w:val="24"/>
          <w:lang w:val="bg-BG" w:eastAsia="en-US"/>
        </w:rPr>
        <w:t>538</w:t>
      </w:r>
      <w:r w:rsidRPr="00B60616">
        <w:rPr>
          <w:color w:val="000000"/>
          <w:sz w:val="24"/>
          <w:szCs w:val="24"/>
          <w:lang w:val="bg-BG" w:eastAsia="en-US"/>
        </w:rPr>
        <w:t xml:space="preserve">:а, з; </w:t>
      </w:r>
      <w:r w:rsidRPr="00B60616">
        <w:rPr>
          <w:b/>
          <w:bCs/>
          <w:color w:val="000000"/>
          <w:sz w:val="24"/>
          <w:szCs w:val="24"/>
          <w:lang w:val="bg-BG" w:eastAsia="en-US"/>
        </w:rPr>
        <w:t>539</w:t>
      </w:r>
      <w:r w:rsidRPr="00B60616">
        <w:rPr>
          <w:color w:val="000000"/>
          <w:sz w:val="24"/>
          <w:szCs w:val="24"/>
          <w:lang w:val="bg-BG" w:eastAsia="en-US"/>
        </w:rPr>
        <w:t xml:space="preserve">:а, б, в, д, и; </w:t>
      </w:r>
      <w:r w:rsidRPr="00B60616">
        <w:rPr>
          <w:b/>
          <w:bCs/>
          <w:color w:val="000000"/>
          <w:sz w:val="24"/>
          <w:szCs w:val="24"/>
          <w:lang w:val="bg-BG" w:eastAsia="en-US"/>
        </w:rPr>
        <w:t>540</w:t>
      </w:r>
      <w:r w:rsidRPr="00B60616">
        <w:rPr>
          <w:color w:val="000000"/>
          <w:sz w:val="24"/>
          <w:szCs w:val="24"/>
          <w:lang w:val="bg-BG" w:eastAsia="en-US"/>
        </w:rPr>
        <w:t xml:space="preserve">:а, б, в; </w:t>
      </w:r>
      <w:r w:rsidRPr="00B60616">
        <w:rPr>
          <w:b/>
          <w:bCs/>
          <w:color w:val="000000"/>
          <w:sz w:val="24"/>
          <w:szCs w:val="24"/>
          <w:lang w:val="bg-BG" w:eastAsia="en-US"/>
        </w:rPr>
        <w:t>541</w:t>
      </w:r>
      <w:r w:rsidRPr="00B60616">
        <w:rPr>
          <w:color w:val="000000"/>
          <w:sz w:val="24"/>
          <w:szCs w:val="24"/>
          <w:lang w:val="bg-BG" w:eastAsia="en-US"/>
        </w:rPr>
        <w:t xml:space="preserve">:а, в; </w:t>
      </w:r>
      <w:r w:rsidRPr="00B60616">
        <w:rPr>
          <w:b/>
          <w:bCs/>
          <w:color w:val="000000"/>
          <w:sz w:val="24"/>
          <w:szCs w:val="24"/>
          <w:lang w:val="bg-BG" w:eastAsia="en-US"/>
        </w:rPr>
        <w:t>542</w:t>
      </w:r>
      <w:r w:rsidRPr="00B60616">
        <w:rPr>
          <w:color w:val="000000"/>
          <w:sz w:val="24"/>
          <w:szCs w:val="24"/>
          <w:lang w:val="bg-BG" w:eastAsia="en-US"/>
        </w:rPr>
        <w:t xml:space="preserve">:а, б, д; </w:t>
      </w:r>
      <w:r w:rsidRPr="00B60616">
        <w:rPr>
          <w:b/>
          <w:bCs/>
          <w:color w:val="000000"/>
          <w:sz w:val="24"/>
          <w:szCs w:val="24"/>
          <w:lang w:val="bg-BG" w:eastAsia="en-US"/>
        </w:rPr>
        <w:t>543</w:t>
      </w:r>
      <w:r w:rsidRPr="00B60616">
        <w:rPr>
          <w:color w:val="000000"/>
          <w:sz w:val="24"/>
          <w:szCs w:val="24"/>
          <w:lang w:val="bg-BG" w:eastAsia="en-US"/>
        </w:rPr>
        <w:t xml:space="preserve">:в, е, ж, з, к, л; </w:t>
      </w:r>
      <w:r w:rsidRPr="00B60616">
        <w:rPr>
          <w:b/>
          <w:bCs/>
          <w:color w:val="000000"/>
          <w:sz w:val="24"/>
          <w:szCs w:val="24"/>
          <w:lang w:val="bg-BG" w:eastAsia="en-US"/>
        </w:rPr>
        <w:t>544</w:t>
      </w:r>
      <w:r w:rsidRPr="00B60616">
        <w:rPr>
          <w:color w:val="000000"/>
          <w:sz w:val="24"/>
          <w:szCs w:val="24"/>
          <w:lang w:val="bg-BG" w:eastAsia="en-US"/>
        </w:rPr>
        <w:t xml:space="preserve">:а, в, д, ж; </w:t>
      </w:r>
      <w:r w:rsidRPr="00B60616">
        <w:rPr>
          <w:b/>
          <w:bCs/>
          <w:color w:val="000000"/>
          <w:sz w:val="24"/>
          <w:szCs w:val="24"/>
          <w:lang w:val="bg-BG" w:eastAsia="en-US"/>
        </w:rPr>
        <w:t>545</w:t>
      </w:r>
      <w:r w:rsidRPr="00B60616">
        <w:rPr>
          <w:color w:val="000000"/>
          <w:sz w:val="24"/>
          <w:szCs w:val="24"/>
          <w:lang w:val="bg-BG" w:eastAsia="en-US"/>
        </w:rPr>
        <w:t xml:space="preserve">:к, л, м, н; </w:t>
      </w:r>
      <w:r w:rsidRPr="00B60616">
        <w:rPr>
          <w:b/>
          <w:bCs/>
          <w:color w:val="000000"/>
          <w:sz w:val="24"/>
          <w:szCs w:val="24"/>
          <w:lang w:val="bg-BG" w:eastAsia="en-US"/>
        </w:rPr>
        <w:t>546</w:t>
      </w:r>
      <w:r w:rsidRPr="00B60616">
        <w:rPr>
          <w:color w:val="000000"/>
          <w:sz w:val="24"/>
          <w:szCs w:val="24"/>
          <w:lang w:val="bg-BG" w:eastAsia="en-US"/>
        </w:rPr>
        <w:t xml:space="preserve">:в, г; </w:t>
      </w:r>
      <w:r w:rsidRPr="00B60616">
        <w:rPr>
          <w:b/>
          <w:bCs/>
          <w:color w:val="000000"/>
          <w:sz w:val="24"/>
          <w:szCs w:val="24"/>
          <w:lang w:val="bg-BG" w:eastAsia="en-US"/>
        </w:rPr>
        <w:t>563</w:t>
      </w:r>
      <w:r w:rsidRPr="00B60616">
        <w:rPr>
          <w:color w:val="000000"/>
          <w:sz w:val="24"/>
          <w:szCs w:val="24"/>
          <w:lang w:val="bg-BG" w:eastAsia="en-US"/>
        </w:rPr>
        <w:t xml:space="preserve">:в, г, е, ж; </w:t>
      </w:r>
      <w:r w:rsidRPr="00B60616">
        <w:rPr>
          <w:b/>
          <w:bCs/>
          <w:color w:val="000000"/>
          <w:sz w:val="24"/>
          <w:szCs w:val="24"/>
          <w:lang w:val="bg-BG" w:eastAsia="en-US"/>
        </w:rPr>
        <w:t>566</w:t>
      </w:r>
      <w:r w:rsidRPr="00B60616">
        <w:rPr>
          <w:color w:val="000000"/>
          <w:sz w:val="24"/>
          <w:szCs w:val="24"/>
          <w:lang w:val="bg-BG" w:eastAsia="en-US"/>
        </w:rPr>
        <w:t xml:space="preserve">:а, б, в, д; </w:t>
      </w:r>
      <w:r w:rsidRPr="00B60616">
        <w:rPr>
          <w:b/>
          <w:bCs/>
          <w:color w:val="000000"/>
          <w:sz w:val="24"/>
          <w:szCs w:val="24"/>
          <w:lang w:val="bg-BG" w:eastAsia="en-US"/>
        </w:rPr>
        <w:t>567</w:t>
      </w:r>
      <w:r w:rsidRPr="00B60616">
        <w:rPr>
          <w:color w:val="000000"/>
          <w:sz w:val="24"/>
          <w:szCs w:val="24"/>
          <w:lang w:val="bg-BG" w:eastAsia="en-US"/>
        </w:rPr>
        <w:t xml:space="preserve">:а, б, г; </w:t>
      </w:r>
      <w:r w:rsidRPr="00B60616">
        <w:rPr>
          <w:b/>
          <w:bCs/>
          <w:color w:val="000000"/>
          <w:sz w:val="24"/>
          <w:szCs w:val="24"/>
          <w:lang w:val="bg-BG" w:eastAsia="en-US"/>
        </w:rPr>
        <w:t>568</w:t>
      </w:r>
      <w:r w:rsidRPr="00B60616">
        <w:rPr>
          <w:color w:val="000000"/>
          <w:sz w:val="24"/>
          <w:szCs w:val="24"/>
          <w:lang w:val="bg-BG" w:eastAsia="en-US"/>
        </w:rPr>
        <w:t xml:space="preserve">:а, в, д; </w:t>
      </w:r>
      <w:r w:rsidRPr="00B60616">
        <w:rPr>
          <w:b/>
          <w:bCs/>
          <w:color w:val="000000"/>
          <w:sz w:val="24"/>
          <w:szCs w:val="24"/>
          <w:lang w:val="bg-BG" w:eastAsia="en-US"/>
        </w:rPr>
        <w:t>569</w:t>
      </w:r>
      <w:r w:rsidRPr="00B60616">
        <w:rPr>
          <w:color w:val="000000"/>
          <w:sz w:val="24"/>
          <w:szCs w:val="24"/>
          <w:lang w:val="bg-BG" w:eastAsia="en-US"/>
        </w:rPr>
        <w:t xml:space="preserve">:в, г, е; </w:t>
      </w:r>
      <w:r w:rsidRPr="00B60616">
        <w:rPr>
          <w:b/>
          <w:bCs/>
          <w:color w:val="000000"/>
          <w:sz w:val="24"/>
          <w:szCs w:val="24"/>
          <w:lang w:val="bg-BG" w:eastAsia="en-US"/>
        </w:rPr>
        <w:t>577</w:t>
      </w:r>
      <w:r w:rsidRPr="00B60616">
        <w:rPr>
          <w:color w:val="000000"/>
          <w:sz w:val="24"/>
          <w:szCs w:val="24"/>
          <w:lang w:val="bg-BG" w:eastAsia="en-US"/>
        </w:rPr>
        <w:t xml:space="preserve">:а, б, в; </w:t>
      </w:r>
      <w:r w:rsidRPr="00B60616">
        <w:rPr>
          <w:b/>
          <w:bCs/>
          <w:color w:val="000000"/>
          <w:sz w:val="24"/>
          <w:szCs w:val="24"/>
          <w:lang w:val="bg-BG" w:eastAsia="en-US"/>
        </w:rPr>
        <w:t>578</w:t>
      </w:r>
      <w:r w:rsidRPr="00B60616">
        <w:rPr>
          <w:color w:val="000000"/>
          <w:sz w:val="24"/>
          <w:szCs w:val="24"/>
          <w:lang w:val="bg-BG" w:eastAsia="en-US"/>
        </w:rPr>
        <w:t xml:space="preserve">:б, в, д; </w:t>
      </w:r>
      <w:r w:rsidRPr="00B60616">
        <w:rPr>
          <w:b/>
          <w:bCs/>
          <w:color w:val="000000"/>
          <w:sz w:val="24"/>
          <w:szCs w:val="24"/>
          <w:lang w:val="bg-BG" w:eastAsia="en-US"/>
        </w:rPr>
        <w:t>579</w:t>
      </w:r>
      <w:r w:rsidRPr="00B60616">
        <w:rPr>
          <w:color w:val="000000"/>
          <w:sz w:val="24"/>
          <w:szCs w:val="24"/>
          <w:lang w:val="bg-BG" w:eastAsia="en-US"/>
        </w:rPr>
        <w:t xml:space="preserve">:а, в; </w:t>
      </w:r>
      <w:r w:rsidRPr="00B60616">
        <w:rPr>
          <w:b/>
          <w:bCs/>
          <w:color w:val="000000"/>
          <w:sz w:val="24"/>
          <w:szCs w:val="24"/>
          <w:lang w:val="bg-BG" w:eastAsia="en-US"/>
        </w:rPr>
        <w:t>580</w:t>
      </w:r>
      <w:r w:rsidRPr="00B60616">
        <w:rPr>
          <w:color w:val="000000"/>
          <w:sz w:val="24"/>
          <w:szCs w:val="24"/>
          <w:lang w:val="bg-BG" w:eastAsia="en-US"/>
        </w:rPr>
        <w:t xml:space="preserve">:а, б, ж; </w:t>
      </w:r>
      <w:r w:rsidRPr="00B60616">
        <w:rPr>
          <w:b/>
          <w:bCs/>
          <w:color w:val="000000"/>
          <w:sz w:val="24"/>
          <w:szCs w:val="24"/>
          <w:lang w:val="bg-BG" w:eastAsia="en-US"/>
        </w:rPr>
        <w:t>582</w:t>
      </w:r>
      <w:r w:rsidRPr="00B60616">
        <w:rPr>
          <w:color w:val="000000"/>
          <w:sz w:val="24"/>
          <w:szCs w:val="24"/>
          <w:lang w:val="bg-BG" w:eastAsia="en-US"/>
        </w:rPr>
        <w:t xml:space="preserve">:а, в, г, д, ж, з,  к; </w:t>
      </w:r>
      <w:r w:rsidRPr="00B60616">
        <w:rPr>
          <w:b/>
          <w:bCs/>
          <w:color w:val="000000"/>
          <w:sz w:val="24"/>
          <w:szCs w:val="24"/>
          <w:lang w:val="bg-BG" w:eastAsia="en-US"/>
        </w:rPr>
        <w:t>583</w:t>
      </w:r>
      <w:r w:rsidRPr="00B60616">
        <w:rPr>
          <w:color w:val="000000"/>
          <w:sz w:val="24"/>
          <w:szCs w:val="24"/>
          <w:lang w:val="bg-BG" w:eastAsia="en-US"/>
        </w:rPr>
        <w:t xml:space="preserve">:г, ж; </w:t>
      </w:r>
      <w:r w:rsidRPr="00B60616">
        <w:rPr>
          <w:b/>
          <w:bCs/>
          <w:color w:val="000000"/>
          <w:sz w:val="24"/>
          <w:szCs w:val="24"/>
          <w:lang w:val="bg-BG" w:eastAsia="en-US"/>
        </w:rPr>
        <w:t>586</w:t>
      </w:r>
      <w:r w:rsidRPr="00B60616">
        <w:rPr>
          <w:color w:val="000000"/>
          <w:sz w:val="24"/>
          <w:szCs w:val="24"/>
          <w:lang w:val="bg-BG" w:eastAsia="en-US"/>
        </w:rPr>
        <w:t xml:space="preserve">:в; </w:t>
      </w:r>
      <w:r w:rsidRPr="00B60616">
        <w:rPr>
          <w:b/>
          <w:bCs/>
          <w:color w:val="000000"/>
          <w:sz w:val="24"/>
          <w:szCs w:val="24"/>
          <w:lang w:val="bg-BG" w:eastAsia="en-US"/>
        </w:rPr>
        <w:lastRenderedPageBreak/>
        <w:t>587</w:t>
      </w:r>
      <w:r w:rsidRPr="00B60616">
        <w:rPr>
          <w:color w:val="000000"/>
          <w:sz w:val="24"/>
          <w:szCs w:val="24"/>
          <w:lang w:val="bg-BG" w:eastAsia="en-US"/>
        </w:rPr>
        <w:t xml:space="preserve">:к, л, о; </w:t>
      </w:r>
      <w:r w:rsidRPr="00B60616">
        <w:rPr>
          <w:b/>
          <w:bCs/>
          <w:color w:val="000000"/>
          <w:sz w:val="24"/>
          <w:szCs w:val="24"/>
          <w:lang w:val="bg-BG" w:eastAsia="en-US"/>
        </w:rPr>
        <w:t>588</w:t>
      </w:r>
      <w:r w:rsidRPr="00B60616">
        <w:rPr>
          <w:color w:val="000000"/>
          <w:sz w:val="24"/>
          <w:szCs w:val="24"/>
          <w:lang w:val="bg-BG" w:eastAsia="en-US"/>
        </w:rPr>
        <w:t xml:space="preserve">:к,  п, р; </w:t>
      </w:r>
      <w:r w:rsidRPr="00B60616">
        <w:rPr>
          <w:b/>
          <w:bCs/>
          <w:color w:val="000000"/>
          <w:sz w:val="24"/>
          <w:szCs w:val="24"/>
          <w:lang w:val="bg-BG" w:eastAsia="en-US"/>
        </w:rPr>
        <w:t>589</w:t>
      </w:r>
      <w:r w:rsidRPr="00B60616">
        <w:rPr>
          <w:color w:val="000000"/>
          <w:sz w:val="24"/>
          <w:szCs w:val="24"/>
          <w:lang w:val="bg-BG" w:eastAsia="en-US"/>
        </w:rPr>
        <w:t xml:space="preserve">:п; </w:t>
      </w:r>
      <w:r w:rsidRPr="00B60616">
        <w:rPr>
          <w:b/>
          <w:bCs/>
          <w:color w:val="000000"/>
          <w:sz w:val="24"/>
          <w:szCs w:val="24"/>
          <w:lang w:val="bg-BG" w:eastAsia="en-US"/>
        </w:rPr>
        <w:t>590</w:t>
      </w:r>
      <w:r w:rsidRPr="00B60616">
        <w:rPr>
          <w:color w:val="000000"/>
          <w:sz w:val="24"/>
          <w:szCs w:val="24"/>
          <w:lang w:val="bg-BG" w:eastAsia="en-US"/>
        </w:rPr>
        <w:t xml:space="preserve">:а, з; </w:t>
      </w:r>
      <w:r w:rsidRPr="00B60616">
        <w:rPr>
          <w:b/>
          <w:bCs/>
          <w:color w:val="000000"/>
          <w:sz w:val="24"/>
          <w:szCs w:val="24"/>
          <w:lang w:val="bg-BG" w:eastAsia="en-US"/>
        </w:rPr>
        <w:t>604</w:t>
      </w:r>
      <w:r w:rsidRPr="00B60616">
        <w:rPr>
          <w:color w:val="000000"/>
          <w:sz w:val="24"/>
          <w:szCs w:val="24"/>
          <w:lang w:val="bg-BG" w:eastAsia="en-US"/>
        </w:rPr>
        <w:t xml:space="preserve">:и; </w:t>
      </w:r>
      <w:r w:rsidRPr="00B60616">
        <w:rPr>
          <w:b/>
          <w:bCs/>
          <w:color w:val="000000"/>
          <w:sz w:val="24"/>
          <w:szCs w:val="24"/>
          <w:lang w:val="bg-BG" w:eastAsia="en-US"/>
        </w:rPr>
        <w:t>623</w:t>
      </w:r>
      <w:r w:rsidRPr="00B60616">
        <w:rPr>
          <w:color w:val="000000"/>
          <w:sz w:val="24"/>
          <w:szCs w:val="24"/>
          <w:lang w:val="bg-BG" w:eastAsia="en-US"/>
        </w:rPr>
        <w:t xml:space="preserve">:е, н; </w:t>
      </w:r>
      <w:r w:rsidRPr="00B60616">
        <w:rPr>
          <w:b/>
          <w:color w:val="000000"/>
          <w:sz w:val="24"/>
          <w:szCs w:val="24"/>
          <w:lang w:val="bg-BG" w:eastAsia="en-US"/>
        </w:rPr>
        <w:t>625</w:t>
      </w:r>
      <w:r w:rsidRPr="00B60616">
        <w:rPr>
          <w:color w:val="000000"/>
          <w:sz w:val="24"/>
          <w:szCs w:val="24"/>
          <w:lang w:val="bg-BG" w:eastAsia="en-US"/>
        </w:rPr>
        <w:t xml:space="preserve">: а; </w:t>
      </w:r>
      <w:r w:rsidRPr="00B60616">
        <w:rPr>
          <w:b/>
          <w:bCs/>
          <w:color w:val="000000"/>
          <w:sz w:val="24"/>
          <w:szCs w:val="24"/>
          <w:lang w:val="bg-BG" w:eastAsia="en-US"/>
        </w:rPr>
        <w:t>640</w:t>
      </w:r>
      <w:r w:rsidRPr="00B60616">
        <w:rPr>
          <w:color w:val="000000"/>
          <w:sz w:val="24"/>
          <w:szCs w:val="24"/>
          <w:lang w:val="bg-BG" w:eastAsia="en-US"/>
        </w:rPr>
        <w:t xml:space="preserve">:д; ; </w:t>
      </w:r>
      <w:r>
        <w:rPr>
          <w:color w:val="000000"/>
          <w:sz w:val="24"/>
          <w:szCs w:val="24"/>
          <w:lang w:val="bg-BG" w:eastAsia="en-US"/>
        </w:rPr>
        <w:t xml:space="preserve"> </w:t>
      </w:r>
      <w:r w:rsidRPr="00B60616">
        <w:rPr>
          <w:b/>
          <w:color w:val="000000"/>
          <w:sz w:val="24"/>
          <w:szCs w:val="24"/>
          <w:lang w:val="bg-BG" w:eastAsia="en-US"/>
        </w:rPr>
        <w:t>с площ 1344,0 ха</w:t>
      </w:r>
      <w:r>
        <w:rPr>
          <w:color w:val="000000"/>
          <w:sz w:val="24"/>
          <w:szCs w:val="24"/>
          <w:lang w:val="bg-BG" w:eastAsia="en-US"/>
        </w:rPr>
        <w:t xml:space="preserve"> </w:t>
      </w:r>
      <w:r w:rsidR="00C5699C">
        <w:rPr>
          <w:sz w:val="24"/>
          <w:szCs w:val="24"/>
          <w:lang w:val="bg-BG"/>
        </w:rPr>
        <w:t xml:space="preserve">в друга категория </w:t>
      </w:r>
    </w:p>
    <w:p w:rsidR="00B60616" w:rsidRPr="00B837C1" w:rsidRDefault="00B60616" w:rsidP="00B837C1">
      <w:pPr>
        <w:jc w:val="both"/>
        <w:rPr>
          <w:rFonts w:eastAsiaTheme="minorHAnsi"/>
          <w:sz w:val="24"/>
          <w:szCs w:val="24"/>
          <w:lang w:val="bg-BG" w:eastAsia="en-US"/>
        </w:rPr>
      </w:pPr>
      <w:r>
        <w:rPr>
          <w:sz w:val="24"/>
          <w:szCs w:val="24"/>
          <w:lang w:val="bg-BG"/>
        </w:rPr>
        <w:tab/>
      </w:r>
      <w:r w:rsidRPr="00B837C1">
        <w:rPr>
          <w:sz w:val="24"/>
          <w:szCs w:val="24"/>
          <w:lang w:val="bg-BG"/>
        </w:rPr>
        <w:t xml:space="preserve">- </w:t>
      </w:r>
      <w:r w:rsidRPr="00B837C1">
        <w:rPr>
          <w:b/>
          <w:sz w:val="24"/>
          <w:szCs w:val="24"/>
          <w:lang w:val="bg-BG"/>
        </w:rPr>
        <w:t>Извън заповед</w:t>
      </w:r>
      <w:r w:rsidRPr="00B837C1">
        <w:rPr>
          <w:sz w:val="24"/>
          <w:szCs w:val="24"/>
          <w:lang w:val="bg-BG"/>
        </w:rPr>
        <w:t xml:space="preserve"> № РД49-421/02.11.2016 г </w:t>
      </w:r>
      <w:r w:rsidR="00693BAB" w:rsidRPr="00B837C1">
        <w:rPr>
          <w:sz w:val="24"/>
          <w:szCs w:val="24"/>
          <w:lang w:val="bg-BG"/>
        </w:rPr>
        <w:t>(описани по ГСП от 2016 г</w:t>
      </w:r>
      <w:r w:rsidR="00F12F06" w:rsidRPr="00B837C1">
        <w:rPr>
          <w:sz w:val="24"/>
          <w:szCs w:val="24"/>
          <w:lang w:val="bg-BG"/>
        </w:rPr>
        <w:t>-съгласно Решение №37-ОС/15.12.2014 г на МОСВ</w:t>
      </w:r>
      <w:r w:rsidR="00693BAB" w:rsidRPr="00B837C1">
        <w:rPr>
          <w:sz w:val="24"/>
          <w:szCs w:val="24"/>
          <w:lang w:val="bg-BG"/>
        </w:rPr>
        <w:t>)-</w:t>
      </w:r>
      <w:r w:rsidRPr="00B837C1">
        <w:rPr>
          <w:sz w:val="24"/>
          <w:szCs w:val="24"/>
          <w:lang w:val="bg-BG"/>
        </w:rPr>
        <w:t>отдели и подотдели</w:t>
      </w:r>
      <w:r w:rsidRPr="00B837C1">
        <w:rPr>
          <w:b/>
          <w:sz w:val="24"/>
          <w:szCs w:val="24"/>
          <w:lang w:val="bg-BG"/>
        </w:rPr>
        <w:t xml:space="preserve"> - </w:t>
      </w:r>
      <w:r w:rsidRPr="00B837C1">
        <w:rPr>
          <w:b/>
          <w:bCs/>
          <w:color w:val="000000"/>
          <w:sz w:val="24"/>
          <w:szCs w:val="24"/>
          <w:lang w:val="bg-BG" w:eastAsia="en-US"/>
        </w:rPr>
        <w:t>1</w:t>
      </w:r>
      <w:r w:rsidRPr="00B837C1">
        <w:rPr>
          <w:color w:val="000000"/>
          <w:sz w:val="24"/>
          <w:szCs w:val="24"/>
          <w:lang w:val="bg-BG" w:eastAsia="en-US"/>
        </w:rPr>
        <w:t xml:space="preserve">:б2; </w:t>
      </w:r>
      <w:r w:rsidRPr="00B837C1">
        <w:rPr>
          <w:b/>
          <w:bCs/>
          <w:color w:val="000000"/>
          <w:sz w:val="24"/>
          <w:szCs w:val="24"/>
          <w:lang w:val="bg-BG" w:eastAsia="en-US"/>
        </w:rPr>
        <w:t>2</w:t>
      </w:r>
      <w:r w:rsidRPr="00B837C1">
        <w:rPr>
          <w:color w:val="000000"/>
          <w:sz w:val="24"/>
          <w:szCs w:val="24"/>
          <w:lang w:val="bg-BG" w:eastAsia="en-US"/>
        </w:rPr>
        <w:t xml:space="preserve">:р, с, т, ф, б1; </w:t>
      </w:r>
      <w:r w:rsidRPr="00B837C1">
        <w:rPr>
          <w:b/>
          <w:bCs/>
          <w:color w:val="000000"/>
          <w:sz w:val="24"/>
          <w:szCs w:val="24"/>
          <w:lang w:val="bg-BG" w:eastAsia="en-US"/>
        </w:rPr>
        <w:t>3</w:t>
      </w:r>
      <w:r w:rsidRPr="00B837C1">
        <w:rPr>
          <w:color w:val="000000"/>
          <w:sz w:val="24"/>
          <w:szCs w:val="24"/>
          <w:lang w:val="bg-BG" w:eastAsia="en-US"/>
        </w:rPr>
        <w:t xml:space="preserve">:в, ж, р, т, х, я, б1; </w:t>
      </w:r>
      <w:r w:rsidRPr="00B837C1">
        <w:rPr>
          <w:b/>
          <w:bCs/>
          <w:color w:val="000000"/>
          <w:sz w:val="24"/>
          <w:szCs w:val="24"/>
          <w:lang w:val="bg-BG" w:eastAsia="en-US"/>
        </w:rPr>
        <w:t>5</w:t>
      </w:r>
      <w:r w:rsidRPr="00B837C1">
        <w:rPr>
          <w:color w:val="000000"/>
          <w:sz w:val="24"/>
          <w:szCs w:val="24"/>
          <w:lang w:val="bg-BG" w:eastAsia="en-US"/>
        </w:rPr>
        <w:t xml:space="preserve">:х, ц, ч; </w:t>
      </w:r>
      <w:r w:rsidRPr="00B837C1">
        <w:rPr>
          <w:b/>
          <w:bCs/>
          <w:color w:val="000000"/>
          <w:sz w:val="24"/>
          <w:szCs w:val="24"/>
          <w:lang w:val="bg-BG" w:eastAsia="en-US"/>
        </w:rPr>
        <w:t>6</w:t>
      </w:r>
      <w:r w:rsidRPr="00B837C1">
        <w:rPr>
          <w:color w:val="000000"/>
          <w:sz w:val="24"/>
          <w:szCs w:val="24"/>
          <w:lang w:val="bg-BG" w:eastAsia="en-US"/>
        </w:rPr>
        <w:t xml:space="preserve">:, е,  о, м1, о1; </w:t>
      </w:r>
      <w:r w:rsidRPr="00B837C1">
        <w:rPr>
          <w:b/>
          <w:bCs/>
          <w:color w:val="000000"/>
          <w:sz w:val="24"/>
          <w:szCs w:val="24"/>
          <w:lang w:val="bg-BG" w:eastAsia="en-US"/>
        </w:rPr>
        <w:t>8</w:t>
      </w:r>
      <w:r w:rsidRPr="00B837C1">
        <w:rPr>
          <w:color w:val="000000"/>
          <w:sz w:val="24"/>
          <w:szCs w:val="24"/>
          <w:lang w:val="bg-BG" w:eastAsia="en-US"/>
        </w:rPr>
        <w:t xml:space="preserve">:з; </w:t>
      </w:r>
      <w:r w:rsidRPr="00B837C1">
        <w:rPr>
          <w:b/>
          <w:bCs/>
          <w:color w:val="000000"/>
          <w:sz w:val="24"/>
          <w:szCs w:val="24"/>
          <w:lang w:val="bg-BG" w:eastAsia="en-US"/>
        </w:rPr>
        <w:t>9</w:t>
      </w:r>
      <w:r w:rsidRPr="00B837C1">
        <w:rPr>
          <w:color w:val="000000"/>
          <w:sz w:val="24"/>
          <w:szCs w:val="24"/>
          <w:lang w:val="bg-BG" w:eastAsia="en-US"/>
        </w:rPr>
        <w:t xml:space="preserve">:к; </w:t>
      </w:r>
      <w:r w:rsidRPr="00B837C1">
        <w:rPr>
          <w:b/>
          <w:bCs/>
          <w:color w:val="000000"/>
          <w:sz w:val="24"/>
          <w:szCs w:val="24"/>
          <w:lang w:val="bg-BG" w:eastAsia="en-US"/>
        </w:rPr>
        <w:t>10</w:t>
      </w:r>
      <w:r w:rsidRPr="00B837C1">
        <w:rPr>
          <w:color w:val="000000"/>
          <w:sz w:val="24"/>
          <w:szCs w:val="24"/>
          <w:lang w:val="bg-BG" w:eastAsia="en-US"/>
        </w:rPr>
        <w:t xml:space="preserve">:т, ю, е1; </w:t>
      </w:r>
      <w:r w:rsidRPr="00B837C1">
        <w:rPr>
          <w:b/>
          <w:bCs/>
          <w:color w:val="000000"/>
          <w:sz w:val="24"/>
          <w:szCs w:val="24"/>
          <w:lang w:val="bg-BG" w:eastAsia="en-US"/>
        </w:rPr>
        <w:t>11</w:t>
      </w:r>
      <w:r w:rsidRPr="00B837C1">
        <w:rPr>
          <w:color w:val="000000"/>
          <w:sz w:val="24"/>
          <w:szCs w:val="24"/>
          <w:lang w:val="bg-BG" w:eastAsia="en-US"/>
        </w:rPr>
        <w:t xml:space="preserve">:ц, ф1, з2; </w:t>
      </w:r>
      <w:r w:rsidRPr="00B837C1">
        <w:rPr>
          <w:b/>
          <w:bCs/>
          <w:color w:val="000000"/>
          <w:sz w:val="24"/>
          <w:szCs w:val="24"/>
          <w:lang w:val="bg-BG" w:eastAsia="en-US"/>
        </w:rPr>
        <w:t>12</w:t>
      </w:r>
      <w:r w:rsidRPr="00B837C1">
        <w:rPr>
          <w:color w:val="000000"/>
          <w:sz w:val="24"/>
          <w:szCs w:val="24"/>
          <w:lang w:val="bg-BG" w:eastAsia="en-US"/>
        </w:rPr>
        <w:t xml:space="preserve">:п, у, ю, г1, е1; </w:t>
      </w:r>
      <w:r w:rsidRPr="00B837C1">
        <w:rPr>
          <w:b/>
          <w:bCs/>
          <w:color w:val="000000"/>
          <w:sz w:val="24"/>
          <w:szCs w:val="24"/>
          <w:lang w:val="bg-BG" w:eastAsia="en-US"/>
        </w:rPr>
        <w:t>30</w:t>
      </w:r>
      <w:r w:rsidRPr="00B837C1">
        <w:rPr>
          <w:color w:val="000000"/>
          <w:sz w:val="24"/>
          <w:szCs w:val="24"/>
          <w:lang w:val="bg-BG" w:eastAsia="en-US"/>
        </w:rPr>
        <w:t xml:space="preserve">:а, б, в, е, ж; </w:t>
      </w:r>
      <w:r w:rsidRPr="00B837C1">
        <w:rPr>
          <w:b/>
          <w:bCs/>
          <w:color w:val="000000"/>
          <w:sz w:val="24"/>
          <w:szCs w:val="24"/>
          <w:lang w:val="bg-BG" w:eastAsia="en-US"/>
        </w:rPr>
        <w:t>70</w:t>
      </w:r>
      <w:r w:rsidRPr="00B837C1">
        <w:rPr>
          <w:color w:val="000000"/>
          <w:sz w:val="24"/>
          <w:szCs w:val="24"/>
          <w:lang w:val="bg-BG" w:eastAsia="en-US"/>
        </w:rPr>
        <w:t xml:space="preserve">:ж, з, и, м1, ф2, ц2, ч2, щ2, ю2, я2, в3; </w:t>
      </w:r>
      <w:r w:rsidRPr="00B837C1">
        <w:rPr>
          <w:b/>
          <w:bCs/>
          <w:color w:val="000000"/>
          <w:sz w:val="24"/>
          <w:szCs w:val="24"/>
          <w:lang w:val="bg-BG" w:eastAsia="en-US"/>
        </w:rPr>
        <w:t>71</w:t>
      </w:r>
      <w:r w:rsidRPr="00B837C1">
        <w:rPr>
          <w:color w:val="000000"/>
          <w:sz w:val="24"/>
          <w:szCs w:val="24"/>
          <w:lang w:val="bg-BG" w:eastAsia="en-US"/>
        </w:rPr>
        <w:t xml:space="preserve">:п, р, с, т, ц; </w:t>
      </w:r>
      <w:r w:rsidRPr="00B837C1">
        <w:rPr>
          <w:b/>
          <w:bCs/>
          <w:color w:val="000000"/>
          <w:sz w:val="24"/>
          <w:szCs w:val="24"/>
          <w:lang w:val="bg-BG" w:eastAsia="en-US"/>
        </w:rPr>
        <w:t>78</w:t>
      </w:r>
      <w:r w:rsidRPr="00B837C1">
        <w:rPr>
          <w:color w:val="000000"/>
          <w:sz w:val="24"/>
          <w:szCs w:val="24"/>
          <w:lang w:val="bg-BG" w:eastAsia="en-US"/>
        </w:rPr>
        <w:t xml:space="preserve">:в, ж; </w:t>
      </w:r>
      <w:r w:rsidRPr="00B837C1">
        <w:rPr>
          <w:b/>
          <w:bCs/>
          <w:color w:val="000000"/>
          <w:sz w:val="24"/>
          <w:szCs w:val="24"/>
          <w:lang w:val="bg-BG" w:eastAsia="en-US"/>
        </w:rPr>
        <w:t>81</w:t>
      </w:r>
      <w:r w:rsidRPr="00B837C1">
        <w:rPr>
          <w:color w:val="000000"/>
          <w:sz w:val="24"/>
          <w:szCs w:val="24"/>
          <w:lang w:val="bg-BG" w:eastAsia="en-US"/>
        </w:rPr>
        <w:t xml:space="preserve">: з; </w:t>
      </w:r>
      <w:r w:rsidRPr="00B837C1">
        <w:rPr>
          <w:b/>
          <w:bCs/>
          <w:color w:val="000000"/>
          <w:sz w:val="24"/>
          <w:szCs w:val="24"/>
          <w:lang w:val="bg-BG" w:eastAsia="en-US"/>
        </w:rPr>
        <w:t>86</w:t>
      </w:r>
      <w:r w:rsidRPr="00B837C1">
        <w:rPr>
          <w:color w:val="000000"/>
          <w:sz w:val="24"/>
          <w:szCs w:val="24"/>
          <w:lang w:val="bg-BG" w:eastAsia="en-US"/>
        </w:rPr>
        <w:t xml:space="preserve">:а, в, д, к; </w:t>
      </w:r>
      <w:r w:rsidRPr="00B837C1">
        <w:rPr>
          <w:b/>
          <w:bCs/>
          <w:color w:val="000000"/>
          <w:sz w:val="24"/>
          <w:szCs w:val="24"/>
          <w:lang w:val="bg-BG" w:eastAsia="en-US"/>
        </w:rPr>
        <w:t>87</w:t>
      </w:r>
      <w:r w:rsidRPr="00B837C1">
        <w:rPr>
          <w:color w:val="000000"/>
          <w:sz w:val="24"/>
          <w:szCs w:val="24"/>
          <w:lang w:val="bg-BG" w:eastAsia="en-US"/>
        </w:rPr>
        <w:t xml:space="preserve">:с; </w:t>
      </w:r>
      <w:r w:rsidRPr="00B837C1">
        <w:rPr>
          <w:b/>
          <w:bCs/>
          <w:color w:val="000000"/>
          <w:sz w:val="24"/>
          <w:szCs w:val="24"/>
          <w:lang w:val="bg-BG" w:eastAsia="en-US"/>
        </w:rPr>
        <w:t>89</w:t>
      </w:r>
      <w:r w:rsidRPr="00B837C1">
        <w:rPr>
          <w:color w:val="000000"/>
          <w:sz w:val="24"/>
          <w:szCs w:val="24"/>
          <w:lang w:val="bg-BG" w:eastAsia="en-US"/>
        </w:rPr>
        <w:t xml:space="preserve">:н, о, т; </w:t>
      </w:r>
      <w:r w:rsidRPr="00B837C1">
        <w:rPr>
          <w:b/>
          <w:bCs/>
          <w:color w:val="000000"/>
          <w:sz w:val="24"/>
          <w:szCs w:val="24"/>
          <w:lang w:val="bg-BG" w:eastAsia="en-US"/>
        </w:rPr>
        <w:t>91</w:t>
      </w:r>
      <w:r w:rsidRPr="00B837C1">
        <w:rPr>
          <w:color w:val="000000"/>
          <w:sz w:val="24"/>
          <w:szCs w:val="24"/>
          <w:lang w:val="bg-BG" w:eastAsia="en-US"/>
        </w:rPr>
        <w:t xml:space="preserve">:м; </w:t>
      </w:r>
      <w:r w:rsidRPr="00B837C1">
        <w:rPr>
          <w:b/>
          <w:bCs/>
          <w:color w:val="000000"/>
          <w:sz w:val="24"/>
          <w:szCs w:val="24"/>
          <w:lang w:val="bg-BG" w:eastAsia="en-US"/>
        </w:rPr>
        <w:t>92</w:t>
      </w:r>
      <w:r w:rsidRPr="00B837C1">
        <w:rPr>
          <w:color w:val="000000"/>
          <w:sz w:val="24"/>
          <w:szCs w:val="24"/>
          <w:lang w:val="bg-BG" w:eastAsia="en-US"/>
        </w:rPr>
        <w:t xml:space="preserve">:а, ж, н,  ф; </w:t>
      </w:r>
      <w:r w:rsidRPr="00B837C1">
        <w:rPr>
          <w:b/>
          <w:bCs/>
          <w:color w:val="000000"/>
          <w:sz w:val="24"/>
          <w:szCs w:val="24"/>
          <w:lang w:val="bg-BG" w:eastAsia="en-US"/>
        </w:rPr>
        <w:t>98</w:t>
      </w:r>
      <w:r w:rsidRPr="00B837C1">
        <w:rPr>
          <w:color w:val="000000"/>
          <w:sz w:val="24"/>
          <w:szCs w:val="24"/>
          <w:lang w:val="bg-BG" w:eastAsia="en-US"/>
        </w:rPr>
        <w:t xml:space="preserve">:, д, е, ц, ч, ю, я; </w:t>
      </w:r>
      <w:r w:rsidRPr="00B837C1">
        <w:rPr>
          <w:b/>
          <w:bCs/>
          <w:color w:val="000000"/>
          <w:sz w:val="24"/>
          <w:szCs w:val="24"/>
          <w:lang w:val="bg-BG" w:eastAsia="en-US"/>
        </w:rPr>
        <w:t>99</w:t>
      </w:r>
      <w:r w:rsidRPr="00B837C1">
        <w:rPr>
          <w:color w:val="000000"/>
          <w:sz w:val="24"/>
          <w:szCs w:val="24"/>
          <w:lang w:val="bg-BG" w:eastAsia="en-US"/>
        </w:rPr>
        <w:t xml:space="preserve">:з; </w:t>
      </w:r>
      <w:r w:rsidRPr="00B837C1">
        <w:rPr>
          <w:b/>
          <w:bCs/>
          <w:color w:val="000000"/>
          <w:sz w:val="24"/>
          <w:szCs w:val="24"/>
          <w:lang w:val="bg-BG" w:eastAsia="en-US"/>
        </w:rPr>
        <w:t>101</w:t>
      </w:r>
      <w:r w:rsidRPr="00B837C1">
        <w:rPr>
          <w:color w:val="000000"/>
          <w:sz w:val="24"/>
          <w:szCs w:val="24"/>
          <w:lang w:val="bg-BG" w:eastAsia="en-US"/>
        </w:rPr>
        <w:t xml:space="preserve">:к; </w:t>
      </w:r>
      <w:r w:rsidRPr="00B837C1">
        <w:rPr>
          <w:b/>
          <w:bCs/>
          <w:color w:val="000000"/>
          <w:sz w:val="24"/>
          <w:szCs w:val="24"/>
          <w:lang w:val="bg-BG" w:eastAsia="en-US"/>
        </w:rPr>
        <w:t>126</w:t>
      </w:r>
      <w:r w:rsidRPr="00B837C1">
        <w:rPr>
          <w:color w:val="000000"/>
          <w:sz w:val="24"/>
          <w:szCs w:val="24"/>
          <w:lang w:val="bg-BG" w:eastAsia="en-US"/>
        </w:rPr>
        <w:t xml:space="preserve">:а; </w:t>
      </w:r>
      <w:r w:rsidRPr="00B837C1">
        <w:rPr>
          <w:b/>
          <w:bCs/>
          <w:color w:val="000000"/>
          <w:sz w:val="24"/>
          <w:szCs w:val="24"/>
          <w:lang w:val="bg-BG" w:eastAsia="en-US"/>
        </w:rPr>
        <w:t>166</w:t>
      </w:r>
      <w:r w:rsidRPr="00B837C1">
        <w:rPr>
          <w:color w:val="000000"/>
          <w:sz w:val="24"/>
          <w:szCs w:val="24"/>
          <w:lang w:val="bg-BG" w:eastAsia="en-US"/>
        </w:rPr>
        <w:t xml:space="preserve">:д; </w:t>
      </w:r>
      <w:r w:rsidRPr="00B837C1">
        <w:rPr>
          <w:b/>
          <w:bCs/>
          <w:color w:val="000000"/>
          <w:sz w:val="24"/>
          <w:szCs w:val="24"/>
          <w:lang w:val="bg-BG" w:eastAsia="en-US"/>
        </w:rPr>
        <w:t>167</w:t>
      </w:r>
      <w:r w:rsidRPr="00B837C1">
        <w:rPr>
          <w:color w:val="000000"/>
          <w:sz w:val="24"/>
          <w:szCs w:val="24"/>
          <w:lang w:val="bg-BG" w:eastAsia="en-US"/>
        </w:rPr>
        <w:t xml:space="preserve">:к; </w:t>
      </w:r>
      <w:r w:rsidRPr="00B837C1">
        <w:rPr>
          <w:b/>
          <w:bCs/>
          <w:color w:val="000000"/>
          <w:sz w:val="24"/>
          <w:szCs w:val="24"/>
          <w:lang w:val="bg-BG" w:eastAsia="en-US"/>
        </w:rPr>
        <w:t>172</w:t>
      </w:r>
      <w:r w:rsidRPr="00B837C1">
        <w:rPr>
          <w:color w:val="000000"/>
          <w:sz w:val="24"/>
          <w:szCs w:val="24"/>
          <w:lang w:val="bg-BG" w:eastAsia="en-US"/>
        </w:rPr>
        <w:t xml:space="preserve">:ж; </w:t>
      </w:r>
      <w:r w:rsidRPr="00B837C1">
        <w:rPr>
          <w:b/>
          <w:bCs/>
          <w:color w:val="000000"/>
          <w:sz w:val="24"/>
          <w:szCs w:val="24"/>
          <w:lang w:val="bg-BG" w:eastAsia="en-US"/>
        </w:rPr>
        <w:t>173</w:t>
      </w:r>
      <w:r w:rsidRPr="00B837C1">
        <w:rPr>
          <w:color w:val="000000"/>
          <w:sz w:val="24"/>
          <w:szCs w:val="24"/>
          <w:lang w:val="bg-BG" w:eastAsia="en-US"/>
        </w:rPr>
        <w:t xml:space="preserve">:р; </w:t>
      </w:r>
      <w:r w:rsidRPr="00B837C1">
        <w:rPr>
          <w:b/>
          <w:bCs/>
          <w:color w:val="000000"/>
          <w:sz w:val="24"/>
          <w:szCs w:val="24"/>
          <w:lang w:val="bg-BG" w:eastAsia="en-US"/>
        </w:rPr>
        <w:t>176</w:t>
      </w:r>
      <w:r w:rsidRPr="00B837C1">
        <w:rPr>
          <w:color w:val="000000"/>
          <w:sz w:val="24"/>
          <w:szCs w:val="24"/>
          <w:lang w:val="bg-BG" w:eastAsia="en-US"/>
        </w:rPr>
        <w:t xml:space="preserve">:а; </w:t>
      </w:r>
      <w:r w:rsidRPr="00B837C1">
        <w:rPr>
          <w:b/>
          <w:bCs/>
          <w:color w:val="000000"/>
          <w:sz w:val="24"/>
          <w:szCs w:val="24"/>
          <w:lang w:val="bg-BG" w:eastAsia="en-US"/>
        </w:rPr>
        <w:t>177</w:t>
      </w:r>
      <w:r w:rsidRPr="00B837C1">
        <w:rPr>
          <w:color w:val="000000"/>
          <w:sz w:val="24"/>
          <w:szCs w:val="24"/>
          <w:lang w:val="bg-BG" w:eastAsia="en-US"/>
        </w:rPr>
        <w:t xml:space="preserve">:л, м, о, т; </w:t>
      </w:r>
      <w:r w:rsidRPr="00B837C1">
        <w:rPr>
          <w:b/>
          <w:bCs/>
          <w:color w:val="000000"/>
          <w:sz w:val="24"/>
          <w:szCs w:val="24"/>
          <w:lang w:val="bg-BG" w:eastAsia="en-US"/>
        </w:rPr>
        <w:t>178</w:t>
      </w:r>
      <w:r w:rsidRPr="00B837C1">
        <w:rPr>
          <w:color w:val="000000"/>
          <w:sz w:val="24"/>
          <w:szCs w:val="24"/>
          <w:lang w:val="bg-BG" w:eastAsia="en-US"/>
        </w:rPr>
        <w:t xml:space="preserve">:б; </w:t>
      </w:r>
      <w:r w:rsidRPr="00B837C1">
        <w:rPr>
          <w:b/>
          <w:bCs/>
          <w:color w:val="000000"/>
          <w:sz w:val="24"/>
          <w:szCs w:val="24"/>
          <w:lang w:val="bg-BG" w:eastAsia="en-US"/>
        </w:rPr>
        <w:t>185</w:t>
      </w:r>
      <w:r w:rsidRPr="00B837C1">
        <w:rPr>
          <w:color w:val="000000"/>
          <w:sz w:val="24"/>
          <w:szCs w:val="24"/>
          <w:lang w:val="bg-BG" w:eastAsia="en-US"/>
        </w:rPr>
        <w:t xml:space="preserve">:е, ч, и1; </w:t>
      </w:r>
      <w:r w:rsidRPr="00B837C1">
        <w:rPr>
          <w:b/>
          <w:bCs/>
          <w:color w:val="000000"/>
          <w:sz w:val="24"/>
          <w:szCs w:val="24"/>
          <w:lang w:val="bg-BG" w:eastAsia="en-US"/>
        </w:rPr>
        <w:t>186</w:t>
      </w:r>
      <w:r w:rsidRPr="00B837C1">
        <w:rPr>
          <w:color w:val="000000"/>
          <w:sz w:val="24"/>
          <w:szCs w:val="24"/>
          <w:lang w:val="bg-BG" w:eastAsia="en-US"/>
        </w:rPr>
        <w:t xml:space="preserve">:о, п, р; </w:t>
      </w:r>
      <w:r w:rsidRPr="00B837C1">
        <w:rPr>
          <w:b/>
          <w:bCs/>
          <w:color w:val="000000"/>
          <w:sz w:val="24"/>
          <w:szCs w:val="24"/>
          <w:lang w:val="bg-BG" w:eastAsia="en-US"/>
        </w:rPr>
        <w:t>189</w:t>
      </w:r>
      <w:r w:rsidRPr="00B837C1">
        <w:rPr>
          <w:color w:val="000000"/>
          <w:sz w:val="24"/>
          <w:szCs w:val="24"/>
          <w:lang w:val="bg-BG" w:eastAsia="en-US"/>
        </w:rPr>
        <w:t xml:space="preserve">:в; </w:t>
      </w:r>
      <w:r w:rsidRPr="00B837C1">
        <w:rPr>
          <w:b/>
          <w:bCs/>
          <w:color w:val="000000"/>
          <w:sz w:val="24"/>
          <w:szCs w:val="24"/>
          <w:lang w:val="bg-BG" w:eastAsia="en-US"/>
        </w:rPr>
        <w:t>201</w:t>
      </w:r>
      <w:r w:rsidRPr="00B837C1">
        <w:rPr>
          <w:color w:val="000000"/>
          <w:sz w:val="24"/>
          <w:szCs w:val="24"/>
          <w:lang w:val="bg-BG" w:eastAsia="en-US"/>
        </w:rPr>
        <w:t xml:space="preserve">:е, з, п; </w:t>
      </w:r>
      <w:r w:rsidRPr="00B837C1">
        <w:rPr>
          <w:b/>
          <w:bCs/>
          <w:color w:val="000000"/>
          <w:sz w:val="24"/>
          <w:szCs w:val="24"/>
          <w:lang w:val="bg-BG" w:eastAsia="en-US"/>
        </w:rPr>
        <w:t>202</w:t>
      </w:r>
      <w:r w:rsidRPr="00B837C1">
        <w:rPr>
          <w:color w:val="000000"/>
          <w:sz w:val="24"/>
          <w:szCs w:val="24"/>
          <w:lang w:val="bg-BG" w:eastAsia="en-US"/>
        </w:rPr>
        <w:t xml:space="preserve">:п; </w:t>
      </w:r>
      <w:r w:rsidRPr="00B837C1">
        <w:rPr>
          <w:b/>
          <w:bCs/>
          <w:color w:val="000000"/>
          <w:sz w:val="24"/>
          <w:szCs w:val="24"/>
          <w:lang w:val="bg-BG" w:eastAsia="en-US"/>
        </w:rPr>
        <w:t>210</w:t>
      </w:r>
      <w:r w:rsidRPr="00B837C1">
        <w:rPr>
          <w:color w:val="000000"/>
          <w:sz w:val="24"/>
          <w:szCs w:val="24"/>
          <w:lang w:val="bg-BG" w:eastAsia="en-US"/>
        </w:rPr>
        <w:t xml:space="preserve">:з; </w:t>
      </w:r>
      <w:r w:rsidRPr="00B837C1">
        <w:rPr>
          <w:b/>
          <w:bCs/>
          <w:color w:val="000000"/>
          <w:sz w:val="24"/>
          <w:szCs w:val="24"/>
          <w:lang w:val="bg-BG" w:eastAsia="en-US"/>
        </w:rPr>
        <w:t>213</w:t>
      </w:r>
      <w:r w:rsidRPr="00B837C1">
        <w:rPr>
          <w:color w:val="000000"/>
          <w:sz w:val="24"/>
          <w:szCs w:val="24"/>
          <w:lang w:val="bg-BG" w:eastAsia="en-US"/>
        </w:rPr>
        <w:t xml:space="preserve">:а;  </w:t>
      </w:r>
      <w:r w:rsidRPr="00B837C1">
        <w:rPr>
          <w:b/>
          <w:bCs/>
          <w:color w:val="000000"/>
          <w:sz w:val="24"/>
          <w:szCs w:val="24"/>
          <w:lang w:val="bg-BG" w:eastAsia="en-US"/>
        </w:rPr>
        <w:t>217</w:t>
      </w:r>
      <w:r w:rsidRPr="00B837C1">
        <w:rPr>
          <w:color w:val="000000"/>
          <w:sz w:val="24"/>
          <w:szCs w:val="24"/>
          <w:lang w:val="bg-BG" w:eastAsia="en-US"/>
        </w:rPr>
        <w:t xml:space="preserve">:б, в; </w:t>
      </w:r>
      <w:r w:rsidRPr="00B837C1">
        <w:rPr>
          <w:b/>
          <w:bCs/>
          <w:color w:val="000000"/>
          <w:sz w:val="24"/>
          <w:szCs w:val="24"/>
          <w:lang w:val="bg-BG" w:eastAsia="en-US"/>
        </w:rPr>
        <w:t>219</w:t>
      </w:r>
      <w:r w:rsidRPr="00B837C1">
        <w:rPr>
          <w:color w:val="000000"/>
          <w:sz w:val="24"/>
          <w:szCs w:val="24"/>
          <w:lang w:val="bg-BG" w:eastAsia="en-US"/>
        </w:rPr>
        <w:t xml:space="preserve">:и; </w:t>
      </w:r>
      <w:r w:rsidRPr="00B837C1">
        <w:rPr>
          <w:b/>
          <w:bCs/>
          <w:color w:val="000000"/>
          <w:sz w:val="24"/>
          <w:szCs w:val="24"/>
          <w:lang w:val="bg-BG" w:eastAsia="en-US"/>
        </w:rPr>
        <w:t>220</w:t>
      </w:r>
      <w:r w:rsidRPr="00B837C1">
        <w:rPr>
          <w:color w:val="000000"/>
          <w:sz w:val="24"/>
          <w:szCs w:val="24"/>
          <w:lang w:val="bg-BG" w:eastAsia="en-US"/>
        </w:rPr>
        <w:t xml:space="preserve">:б, д; </w:t>
      </w:r>
      <w:r w:rsidRPr="00B837C1">
        <w:rPr>
          <w:b/>
          <w:bCs/>
          <w:color w:val="000000"/>
          <w:sz w:val="24"/>
          <w:szCs w:val="24"/>
          <w:lang w:val="bg-BG" w:eastAsia="en-US"/>
        </w:rPr>
        <w:t>221</w:t>
      </w:r>
      <w:r w:rsidRPr="00B837C1">
        <w:rPr>
          <w:color w:val="000000"/>
          <w:sz w:val="24"/>
          <w:szCs w:val="24"/>
          <w:lang w:val="bg-BG" w:eastAsia="en-US"/>
        </w:rPr>
        <w:t xml:space="preserve">:б; </w:t>
      </w:r>
      <w:r w:rsidRPr="00B837C1">
        <w:rPr>
          <w:b/>
          <w:bCs/>
          <w:color w:val="000000"/>
          <w:sz w:val="24"/>
          <w:szCs w:val="24"/>
          <w:lang w:val="bg-BG" w:eastAsia="en-US"/>
        </w:rPr>
        <w:t>222</w:t>
      </w:r>
      <w:r w:rsidRPr="00B837C1">
        <w:rPr>
          <w:color w:val="000000"/>
          <w:sz w:val="24"/>
          <w:szCs w:val="24"/>
          <w:lang w:val="bg-BG" w:eastAsia="en-US"/>
        </w:rPr>
        <w:t xml:space="preserve">:ж; </w:t>
      </w:r>
      <w:r w:rsidRPr="00B837C1">
        <w:rPr>
          <w:b/>
          <w:bCs/>
          <w:color w:val="000000"/>
          <w:sz w:val="24"/>
          <w:szCs w:val="24"/>
          <w:lang w:val="bg-BG" w:eastAsia="en-US"/>
        </w:rPr>
        <w:t>230</w:t>
      </w:r>
      <w:r w:rsidRPr="00B837C1">
        <w:rPr>
          <w:color w:val="000000"/>
          <w:sz w:val="24"/>
          <w:szCs w:val="24"/>
          <w:lang w:val="bg-BG" w:eastAsia="en-US"/>
        </w:rPr>
        <w:t xml:space="preserve">:в, е, ж; </w:t>
      </w:r>
      <w:r w:rsidRPr="00B837C1">
        <w:rPr>
          <w:b/>
          <w:bCs/>
          <w:color w:val="000000"/>
          <w:sz w:val="24"/>
          <w:szCs w:val="24"/>
          <w:lang w:val="bg-BG" w:eastAsia="en-US"/>
        </w:rPr>
        <w:t>234</w:t>
      </w:r>
      <w:r w:rsidRPr="00B837C1">
        <w:rPr>
          <w:color w:val="000000"/>
          <w:sz w:val="24"/>
          <w:szCs w:val="24"/>
          <w:lang w:val="bg-BG" w:eastAsia="en-US"/>
        </w:rPr>
        <w:t xml:space="preserve">:а,  и, к, м, о; </w:t>
      </w:r>
      <w:r w:rsidRPr="00B837C1">
        <w:rPr>
          <w:b/>
          <w:bCs/>
          <w:color w:val="000000"/>
          <w:sz w:val="24"/>
          <w:szCs w:val="24"/>
          <w:lang w:val="bg-BG" w:eastAsia="en-US"/>
        </w:rPr>
        <w:t>235</w:t>
      </w:r>
      <w:r w:rsidRPr="00B837C1">
        <w:rPr>
          <w:color w:val="000000"/>
          <w:sz w:val="24"/>
          <w:szCs w:val="24"/>
          <w:lang w:val="bg-BG" w:eastAsia="en-US"/>
        </w:rPr>
        <w:t xml:space="preserve">:б; </w:t>
      </w:r>
      <w:r w:rsidRPr="00B837C1">
        <w:rPr>
          <w:b/>
          <w:bCs/>
          <w:color w:val="000000"/>
          <w:sz w:val="24"/>
          <w:szCs w:val="24"/>
          <w:lang w:val="bg-BG" w:eastAsia="en-US"/>
        </w:rPr>
        <w:t>248</w:t>
      </w:r>
      <w:r w:rsidRPr="00B837C1">
        <w:rPr>
          <w:color w:val="000000"/>
          <w:sz w:val="24"/>
          <w:szCs w:val="24"/>
          <w:lang w:val="bg-BG" w:eastAsia="en-US"/>
        </w:rPr>
        <w:t xml:space="preserve">:х, ч, в1, г1, е1; </w:t>
      </w:r>
      <w:r w:rsidRPr="00B837C1">
        <w:rPr>
          <w:b/>
          <w:bCs/>
          <w:color w:val="000000"/>
          <w:sz w:val="24"/>
          <w:szCs w:val="24"/>
          <w:lang w:val="bg-BG" w:eastAsia="en-US"/>
        </w:rPr>
        <w:t>260</w:t>
      </w:r>
      <w:r w:rsidRPr="00B837C1">
        <w:rPr>
          <w:color w:val="000000"/>
          <w:sz w:val="24"/>
          <w:szCs w:val="24"/>
          <w:lang w:val="bg-BG" w:eastAsia="en-US"/>
        </w:rPr>
        <w:t xml:space="preserve">:г, и; </w:t>
      </w:r>
      <w:r w:rsidRPr="00B837C1">
        <w:rPr>
          <w:b/>
          <w:bCs/>
          <w:color w:val="000000"/>
          <w:sz w:val="24"/>
          <w:szCs w:val="24"/>
          <w:lang w:val="bg-BG" w:eastAsia="en-US"/>
        </w:rPr>
        <w:t>266</w:t>
      </w:r>
      <w:r w:rsidRPr="00B837C1">
        <w:rPr>
          <w:color w:val="000000"/>
          <w:sz w:val="24"/>
          <w:szCs w:val="24"/>
          <w:lang w:val="bg-BG" w:eastAsia="en-US"/>
        </w:rPr>
        <w:t xml:space="preserve">:а; </w:t>
      </w:r>
      <w:r w:rsidRPr="00B837C1">
        <w:rPr>
          <w:b/>
          <w:bCs/>
          <w:color w:val="000000"/>
          <w:sz w:val="24"/>
          <w:szCs w:val="24"/>
          <w:lang w:val="bg-BG" w:eastAsia="en-US"/>
        </w:rPr>
        <w:t>267</w:t>
      </w:r>
      <w:r w:rsidRPr="00B837C1">
        <w:rPr>
          <w:color w:val="000000"/>
          <w:sz w:val="24"/>
          <w:szCs w:val="24"/>
          <w:lang w:val="bg-BG" w:eastAsia="en-US"/>
        </w:rPr>
        <w:t xml:space="preserve">:г, д, е; </w:t>
      </w:r>
      <w:r w:rsidRPr="00B837C1">
        <w:rPr>
          <w:b/>
          <w:bCs/>
          <w:color w:val="000000"/>
          <w:sz w:val="24"/>
          <w:szCs w:val="24"/>
          <w:lang w:val="bg-BG" w:eastAsia="en-US"/>
        </w:rPr>
        <w:t>268</w:t>
      </w:r>
      <w:r w:rsidRPr="00B837C1">
        <w:rPr>
          <w:color w:val="000000"/>
          <w:sz w:val="24"/>
          <w:szCs w:val="24"/>
          <w:lang w:val="bg-BG" w:eastAsia="en-US"/>
        </w:rPr>
        <w:t xml:space="preserve">:г; </w:t>
      </w:r>
      <w:r w:rsidRPr="00B837C1">
        <w:rPr>
          <w:b/>
          <w:bCs/>
          <w:color w:val="000000"/>
          <w:sz w:val="24"/>
          <w:szCs w:val="24"/>
          <w:lang w:val="bg-BG" w:eastAsia="en-US"/>
        </w:rPr>
        <w:t>274</w:t>
      </w:r>
      <w:r w:rsidRPr="00B837C1">
        <w:rPr>
          <w:color w:val="000000"/>
          <w:sz w:val="24"/>
          <w:szCs w:val="24"/>
          <w:lang w:val="bg-BG" w:eastAsia="en-US"/>
        </w:rPr>
        <w:t xml:space="preserve">:б, з, к; </w:t>
      </w:r>
      <w:r w:rsidRPr="00B837C1">
        <w:rPr>
          <w:b/>
          <w:bCs/>
          <w:color w:val="000000"/>
          <w:sz w:val="24"/>
          <w:szCs w:val="24"/>
          <w:lang w:val="bg-BG" w:eastAsia="en-US"/>
        </w:rPr>
        <w:t>277</w:t>
      </w:r>
      <w:r w:rsidRPr="00B837C1">
        <w:rPr>
          <w:color w:val="000000"/>
          <w:sz w:val="24"/>
          <w:szCs w:val="24"/>
          <w:lang w:val="bg-BG" w:eastAsia="en-US"/>
        </w:rPr>
        <w:t xml:space="preserve">:к; </w:t>
      </w:r>
      <w:r w:rsidRPr="00B837C1">
        <w:rPr>
          <w:b/>
          <w:bCs/>
          <w:color w:val="000000"/>
          <w:sz w:val="24"/>
          <w:szCs w:val="24"/>
          <w:lang w:val="bg-BG" w:eastAsia="en-US"/>
        </w:rPr>
        <w:t>302</w:t>
      </w:r>
      <w:r w:rsidRPr="00B837C1">
        <w:rPr>
          <w:color w:val="000000"/>
          <w:sz w:val="24"/>
          <w:szCs w:val="24"/>
          <w:lang w:val="bg-BG" w:eastAsia="en-US"/>
        </w:rPr>
        <w:t xml:space="preserve">: ж, р; </w:t>
      </w:r>
      <w:r w:rsidRPr="00B837C1">
        <w:rPr>
          <w:b/>
          <w:bCs/>
          <w:color w:val="000000"/>
          <w:sz w:val="24"/>
          <w:szCs w:val="24"/>
          <w:lang w:val="bg-BG" w:eastAsia="en-US"/>
        </w:rPr>
        <w:t>304</w:t>
      </w:r>
      <w:r w:rsidRPr="00B837C1">
        <w:rPr>
          <w:color w:val="000000"/>
          <w:sz w:val="24"/>
          <w:szCs w:val="24"/>
          <w:lang w:val="bg-BG" w:eastAsia="en-US"/>
        </w:rPr>
        <w:t xml:space="preserve">:а, з; </w:t>
      </w:r>
      <w:r w:rsidRPr="00B837C1">
        <w:rPr>
          <w:b/>
          <w:bCs/>
          <w:color w:val="000000"/>
          <w:sz w:val="24"/>
          <w:szCs w:val="24"/>
          <w:lang w:val="bg-BG" w:eastAsia="en-US"/>
        </w:rPr>
        <w:t>306</w:t>
      </w:r>
      <w:r w:rsidRPr="00B837C1">
        <w:rPr>
          <w:color w:val="000000"/>
          <w:sz w:val="24"/>
          <w:szCs w:val="24"/>
          <w:lang w:val="bg-BG" w:eastAsia="en-US"/>
        </w:rPr>
        <w:t xml:space="preserve">:в, е; </w:t>
      </w:r>
      <w:r w:rsidRPr="00B837C1">
        <w:rPr>
          <w:b/>
          <w:bCs/>
          <w:color w:val="000000"/>
          <w:sz w:val="24"/>
          <w:szCs w:val="24"/>
          <w:lang w:val="bg-BG" w:eastAsia="en-US"/>
        </w:rPr>
        <w:t>307</w:t>
      </w:r>
      <w:r w:rsidRPr="00B837C1">
        <w:rPr>
          <w:color w:val="000000"/>
          <w:sz w:val="24"/>
          <w:szCs w:val="24"/>
          <w:lang w:val="bg-BG" w:eastAsia="en-US"/>
        </w:rPr>
        <w:t xml:space="preserve">:д; </w:t>
      </w:r>
      <w:r w:rsidRPr="00B837C1">
        <w:rPr>
          <w:b/>
          <w:bCs/>
          <w:color w:val="000000"/>
          <w:sz w:val="24"/>
          <w:szCs w:val="24"/>
          <w:lang w:val="bg-BG" w:eastAsia="en-US"/>
        </w:rPr>
        <w:t>308</w:t>
      </w:r>
      <w:r w:rsidRPr="00B837C1">
        <w:rPr>
          <w:color w:val="000000"/>
          <w:sz w:val="24"/>
          <w:szCs w:val="24"/>
          <w:lang w:val="bg-BG" w:eastAsia="en-US"/>
        </w:rPr>
        <w:t xml:space="preserve">:б, в, ж; </w:t>
      </w:r>
      <w:r w:rsidRPr="00B837C1">
        <w:rPr>
          <w:b/>
          <w:bCs/>
          <w:color w:val="000000"/>
          <w:sz w:val="24"/>
          <w:szCs w:val="24"/>
          <w:lang w:val="bg-BG" w:eastAsia="en-US"/>
        </w:rPr>
        <w:t>309</w:t>
      </w:r>
      <w:r w:rsidRPr="00B837C1">
        <w:rPr>
          <w:color w:val="000000"/>
          <w:sz w:val="24"/>
          <w:szCs w:val="24"/>
          <w:lang w:val="bg-BG" w:eastAsia="en-US"/>
        </w:rPr>
        <w:t xml:space="preserve">:д, е, ж, з, н; </w:t>
      </w:r>
      <w:r w:rsidRPr="00B837C1">
        <w:rPr>
          <w:b/>
          <w:bCs/>
          <w:color w:val="000000"/>
          <w:sz w:val="24"/>
          <w:szCs w:val="24"/>
          <w:lang w:val="bg-BG" w:eastAsia="en-US"/>
        </w:rPr>
        <w:t>310</w:t>
      </w:r>
      <w:r w:rsidRPr="00B837C1">
        <w:rPr>
          <w:color w:val="000000"/>
          <w:sz w:val="24"/>
          <w:szCs w:val="24"/>
          <w:lang w:val="bg-BG" w:eastAsia="en-US"/>
        </w:rPr>
        <w:t xml:space="preserve">:о; </w:t>
      </w:r>
      <w:r w:rsidRPr="00B837C1">
        <w:rPr>
          <w:b/>
          <w:bCs/>
          <w:color w:val="000000"/>
          <w:sz w:val="24"/>
          <w:szCs w:val="24"/>
          <w:lang w:val="bg-BG" w:eastAsia="en-US"/>
        </w:rPr>
        <w:t>311</w:t>
      </w:r>
      <w:r w:rsidRPr="00B837C1">
        <w:rPr>
          <w:color w:val="000000"/>
          <w:sz w:val="24"/>
          <w:szCs w:val="24"/>
          <w:lang w:val="bg-BG" w:eastAsia="en-US"/>
        </w:rPr>
        <w:t xml:space="preserve">:е, м; </w:t>
      </w:r>
      <w:r w:rsidRPr="00B837C1">
        <w:rPr>
          <w:b/>
          <w:bCs/>
          <w:color w:val="000000"/>
          <w:sz w:val="24"/>
          <w:szCs w:val="24"/>
          <w:lang w:val="bg-BG" w:eastAsia="en-US"/>
        </w:rPr>
        <w:t>313</w:t>
      </w:r>
      <w:r w:rsidRPr="00B837C1">
        <w:rPr>
          <w:color w:val="000000"/>
          <w:sz w:val="24"/>
          <w:szCs w:val="24"/>
          <w:lang w:val="bg-BG" w:eastAsia="en-US"/>
        </w:rPr>
        <w:t xml:space="preserve">:н; </w:t>
      </w:r>
      <w:r w:rsidRPr="00B837C1">
        <w:rPr>
          <w:b/>
          <w:bCs/>
          <w:color w:val="000000"/>
          <w:sz w:val="24"/>
          <w:szCs w:val="24"/>
          <w:lang w:val="bg-BG" w:eastAsia="en-US"/>
        </w:rPr>
        <w:t>314</w:t>
      </w:r>
      <w:r w:rsidRPr="00B837C1">
        <w:rPr>
          <w:color w:val="000000"/>
          <w:sz w:val="24"/>
          <w:szCs w:val="24"/>
          <w:lang w:val="bg-BG" w:eastAsia="en-US"/>
        </w:rPr>
        <w:t xml:space="preserve">:а; </w:t>
      </w:r>
      <w:r w:rsidRPr="00B837C1">
        <w:rPr>
          <w:b/>
          <w:bCs/>
          <w:color w:val="000000"/>
          <w:sz w:val="24"/>
          <w:szCs w:val="24"/>
          <w:lang w:val="bg-BG" w:eastAsia="en-US"/>
        </w:rPr>
        <w:t>315</w:t>
      </w:r>
      <w:r w:rsidRPr="00B837C1">
        <w:rPr>
          <w:color w:val="000000"/>
          <w:sz w:val="24"/>
          <w:szCs w:val="24"/>
          <w:lang w:val="bg-BG" w:eastAsia="en-US"/>
        </w:rPr>
        <w:t xml:space="preserve">:е; </w:t>
      </w:r>
      <w:r w:rsidRPr="00B837C1">
        <w:rPr>
          <w:b/>
          <w:bCs/>
          <w:color w:val="000000"/>
          <w:sz w:val="24"/>
          <w:szCs w:val="24"/>
          <w:lang w:val="bg-BG" w:eastAsia="en-US"/>
        </w:rPr>
        <w:t>317</w:t>
      </w:r>
      <w:r w:rsidRPr="00B837C1">
        <w:rPr>
          <w:color w:val="000000"/>
          <w:sz w:val="24"/>
          <w:szCs w:val="24"/>
          <w:lang w:val="bg-BG" w:eastAsia="en-US"/>
        </w:rPr>
        <w:t xml:space="preserve">:а, б; </w:t>
      </w:r>
      <w:r w:rsidRPr="00B837C1">
        <w:rPr>
          <w:b/>
          <w:bCs/>
          <w:color w:val="000000"/>
          <w:sz w:val="24"/>
          <w:szCs w:val="24"/>
          <w:lang w:val="bg-BG" w:eastAsia="en-US"/>
        </w:rPr>
        <w:t>319</w:t>
      </w:r>
      <w:r w:rsidRPr="00B837C1">
        <w:rPr>
          <w:color w:val="000000"/>
          <w:sz w:val="24"/>
          <w:szCs w:val="24"/>
          <w:lang w:val="bg-BG" w:eastAsia="en-US"/>
        </w:rPr>
        <w:t xml:space="preserve">:а, г; </w:t>
      </w:r>
      <w:r w:rsidRPr="00B837C1">
        <w:rPr>
          <w:b/>
          <w:bCs/>
          <w:color w:val="000000"/>
          <w:sz w:val="24"/>
          <w:szCs w:val="24"/>
          <w:lang w:val="bg-BG" w:eastAsia="en-US"/>
        </w:rPr>
        <w:t>320</w:t>
      </w:r>
      <w:r w:rsidRPr="00B837C1">
        <w:rPr>
          <w:color w:val="000000"/>
          <w:sz w:val="24"/>
          <w:szCs w:val="24"/>
          <w:lang w:val="bg-BG" w:eastAsia="en-US"/>
        </w:rPr>
        <w:t xml:space="preserve">:б, д; </w:t>
      </w:r>
      <w:r w:rsidRPr="00B837C1">
        <w:rPr>
          <w:b/>
          <w:bCs/>
          <w:color w:val="000000"/>
          <w:sz w:val="24"/>
          <w:szCs w:val="24"/>
          <w:lang w:val="bg-BG" w:eastAsia="en-US"/>
        </w:rPr>
        <w:t>321</w:t>
      </w:r>
      <w:r w:rsidRPr="00B837C1">
        <w:rPr>
          <w:color w:val="000000"/>
          <w:sz w:val="24"/>
          <w:szCs w:val="24"/>
          <w:lang w:val="bg-BG" w:eastAsia="en-US"/>
        </w:rPr>
        <w:t xml:space="preserve">:а; </w:t>
      </w:r>
      <w:r w:rsidRPr="00B837C1">
        <w:rPr>
          <w:b/>
          <w:bCs/>
          <w:color w:val="000000"/>
          <w:sz w:val="24"/>
          <w:szCs w:val="24"/>
          <w:lang w:val="bg-BG" w:eastAsia="en-US"/>
        </w:rPr>
        <w:t>322</w:t>
      </w:r>
      <w:r w:rsidRPr="00B837C1">
        <w:rPr>
          <w:color w:val="000000"/>
          <w:sz w:val="24"/>
          <w:szCs w:val="24"/>
          <w:lang w:val="bg-BG" w:eastAsia="en-US"/>
        </w:rPr>
        <w:t xml:space="preserve">:б; </w:t>
      </w:r>
      <w:r w:rsidRPr="00B837C1">
        <w:rPr>
          <w:b/>
          <w:bCs/>
          <w:color w:val="000000"/>
          <w:sz w:val="24"/>
          <w:szCs w:val="24"/>
          <w:lang w:val="bg-BG" w:eastAsia="en-US"/>
        </w:rPr>
        <w:t>328</w:t>
      </w:r>
      <w:r w:rsidRPr="00B837C1">
        <w:rPr>
          <w:color w:val="000000"/>
          <w:sz w:val="24"/>
          <w:szCs w:val="24"/>
          <w:lang w:val="bg-BG" w:eastAsia="en-US"/>
        </w:rPr>
        <w:t xml:space="preserve">:б, ж; </w:t>
      </w:r>
      <w:r w:rsidRPr="00B837C1">
        <w:rPr>
          <w:b/>
          <w:bCs/>
          <w:color w:val="000000"/>
          <w:sz w:val="24"/>
          <w:szCs w:val="24"/>
          <w:lang w:val="bg-BG" w:eastAsia="en-US"/>
        </w:rPr>
        <w:t>335</w:t>
      </w:r>
      <w:r w:rsidRPr="00B837C1">
        <w:rPr>
          <w:color w:val="000000"/>
          <w:sz w:val="24"/>
          <w:szCs w:val="24"/>
          <w:lang w:val="bg-BG" w:eastAsia="en-US"/>
        </w:rPr>
        <w:t xml:space="preserve">:в, д, и, т, ф; </w:t>
      </w:r>
      <w:r w:rsidR="00B837C1" w:rsidRPr="00B837C1">
        <w:rPr>
          <w:b/>
          <w:bCs/>
          <w:color w:val="000000"/>
          <w:sz w:val="24"/>
          <w:szCs w:val="24"/>
          <w:lang w:eastAsia="en-US"/>
        </w:rPr>
        <w:t>385</w:t>
      </w:r>
      <w:r w:rsidR="00B837C1" w:rsidRPr="00B837C1">
        <w:rPr>
          <w:color w:val="000000"/>
          <w:sz w:val="24"/>
          <w:szCs w:val="24"/>
          <w:lang w:eastAsia="en-US"/>
        </w:rPr>
        <w:t>:в, г, д, е, ж, з,</w:t>
      </w:r>
      <w:r w:rsidR="00B837C1" w:rsidRPr="00B837C1">
        <w:rPr>
          <w:b/>
          <w:bCs/>
          <w:color w:val="000000"/>
          <w:sz w:val="24"/>
          <w:szCs w:val="24"/>
          <w:lang w:eastAsia="en-US"/>
        </w:rPr>
        <w:t xml:space="preserve"> 400</w:t>
      </w:r>
      <w:r w:rsidR="00B837C1" w:rsidRPr="00B837C1">
        <w:rPr>
          <w:color w:val="000000"/>
          <w:sz w:val="24"/>
          <w:szCs w:val="24"/>
          <w:lang w:eastAsia="en-US"/>
        </w:rPr>
        <w:t xml:space="preserve">: в; ; </w:t>
      </w:r>
      <w:r w:rsidR="00B837C1" w:rsidRPr="00B837C1">
        <w:rPr>
          <w:b/>
          <w:bCs/>
          <w:color w:val="000000"/>
          <w:sz w:val="24"/>
          <w:szCs w:val="24"/>
          <w:lang w:eastAsia="en-US"/>
        </w:rPr>
        <w:t>479</w:t>
      </w:r>
      <w:r w:rsidR="00B837C1" w:rsidRPr="00B837C1">
        <w:rPr>
          <w:color w:val="000000"/>
          <w:sz w:val="24"/>
          <w:szCs w:val="24"/>
          <w:lang w:eastAsia="en-US"/>
        </w:rPr>
        <w:t xml:space="preserve">:б, д, ж, з, и; </w:t>
      </w:r>
      <w:r w:rsidR="00B837C1" w:rsidRPr="00B837C1">
        <w:rPr>
          <w:b/>
          <w:bCs/>
          <w:color w:val="000000"/>
          <w:sz w:val="24"/>
          <w:szCs w:val="24"/>
          <w:lang w:eastAsia="en-US"/>
        </w:rPr>
        <w:t>483</w:t>
      </w:r>
      <w:r w:rsidR="00B837C1" w:rsidRPr="00B837C1">
        <w:rPr>
          <w:color w:val="000000"/>
          <w:sz w:val="24"/>
          <w:szCs w:val="24"/>
          <w:lang w:eastAsia="en-US"/>
        </w:rPr>
        <w:t xml:space="preserve">:з, к; </w:t>
      </w:r>
      <w:r w:rsidR="00B837C1" w:rsidRPr="00B837C1">
        <w:rPr>
          <w:b/>
          <w:bCs/>
          <w:color w:val="000000"/>
          <w:sz w:val="24"/>
          <w:szCs w:val="24"/>
          <w:lang w:eastAsia="en-US"/>
        </w:rPr>
        <w:t>484</w:t>
      </w:r>
      <w:r w:rsidR="00B837C1" w:rsidRPr="00B837C1">
        <w:rPr>
          <w:color w:val="000000"/>
          <w:sz w:val="24"/>
          <w:szCs w:val="24"/>
          <w:lang w:eastAsia="en-US"/>
        </w:rPr>
        <w:t xml:space="preserve">:е, ж; </w:t>
      </w:r>
      <w:r w:rsidR="00B837C1" w:rsidRPr="00B837C1">
        <w:rPr>
          <w:b/>
          <w:bCs/>
          <w:color w:val="000000"/>
          <w:sz w:val="24"/>
          <w:szCs w:val="24"/>
          <w:lang w:eastAsia="en-US"/>
        </w:rPr>
        <w:t>485</w:t>
      </w:r>
      <w:r w:rsidR="00B837C1" w:rsidRPr="00B837C1">
        <w:rPr>
          <w:color w:val="000000"/>
          <w:sz w:val="24"/>
          <w:szCs w:val="24"/>
          <w:lang w:eastAsia="en-US"/>
        </w:rPr>
        <w:t xml:space="preserve">:д; </w:t>
      </w:r>
      <w:r w:rsidR="00B837C1" w:rsidRPr="00B837C1">
        <w:rPr>
          <w:b/>
          <w:bCs/>
          <w:color w:val="000000"/>
          <w:sz w:val="24"/>
          <w:szCs w:val="24"/>
          <w:lang w:eastAsia="en-US"/>
        </w:rPr>
        <w:t>486</w:t>
      </w:r>
      <w:r w:rsidR="00B837C1" w:rsidRPr="00B837C1">
        <w:rPr>
          <w:color w:val="000000"/>
          <w:sz w:val="24"/>
          <w:szCs w:val="24"/>
          <w:lang w:eastAsia="en-US"/>
        </w:rPr>
        <w:t xml:space="preserve">:а, в, г, е; </w:t>
      </w:r>
      <w:r w:rsidR="00B837C1" w:rsidRPr="00B837C1">
        <w:rPr>
          <w:b/>
          <w:bCs/>
          <w:color w:val="000000"/>
          <w:sz w:val="24"/>
          <w:szCs w:val="24"/>
          <w:lang w:eastAsia="en-US"/>
        </w:rPr>
        <w:t>496</w:t>
      </w:r>
      <w:r w:rsidR="00B837C1" w:rsidRPr="00B837C1">
        <w:rPr>
          <w:color w:val="000000"/>
          <w:sz w:val="24"/>
          <w:szCs w:val="24"/>
          <w:lang w:eastAsia="en-US"/>
        </w:rPr>
        <w:t xml:space="preserve">:а, в, г; </w:t>
      </w:r>
      <w:r w:rsidR="00B837C1" w:rsidRPr="00B837C1">
        <w:rPr>
          <w:b/>
          <w:bCs/>
          <w:color w:val="000000"/>
          <w:sz w:val="24"/>
          <w:szCs w:val="24"/>
          <w:lang w:eastAsia="en-US"/>
        </w:rPr>
        <w:t>497</w:t>
      </w:r>
      <w:r w:rsidR="00B837C1" w:rsidRPr="00B837C1">
        <w:rPr>
          <w:color w:val="000000"/>
          <w:sz w:val="24"/>
          <w:szCs w:val="24"/>
          <w:lang w:eastAsia="en-US"/>
        </w:rPr>
        <w:t xml:space="preserve">:а, б, в; </w:t>
      </w:r>
      <w:r w:rsidR="00B837C1" w:rsidRPr="00B837C1">
        <w:rPr>
          <w:b/>
          <w:bCs/>
          <w:color w:val="000000"/>
          <w:sz w:val="24"/>
          <w:szCs w:val="24"/>
          <w:lang w:eastAsia="en-US"/>
        </w:rPr>
        <w:t>498</w:t>
      </w:r>
      <w:r w:rsidR="00B837C1" w:rsidRPr="00B837C1">
        <w:rPr>
          <w:color w:val="000000"/>
          <w:sz w:val="24"/>
          <w:szCs w:val="24"/>
          <w:lang w:eastAsia="en-US"/>
        </w:rPr>
        <w:t xml:space="preserve">:а, б, в, д; </w:t>
      </w:r>
      <w:r w:rsidR="00B837C1" w:rsidRPr="00B837C1">
        <w:rPr>
          <w:b/>
          <w:bCs/>
          <w:color w:val="000000"/>
          <w:sz w:val="24"/>
          <w:szCs w:val="24"/>
          <w:lang w:eastAsia="en-US"/>
        </w:rPr>
        <w:t>499</w:t>
      </w:r>
      <w:r w:rsidR="00B837C1" w:rsidRPr="00B837C1">
        <w:rPr>
          <w:color w:val="000000"/>
          <w:sz w:val="24"/>
          <w:szCs w:val="24"/>
          <w:lang w:eastAsia="en-US"/>
        </w:rPr>
        <w:t xml:space="preserve">:б, в, д, е; </w:t>
      </w:r>
      <w:r w:rsidR="00B837C1" w:rsidRPr="00B837C1">
        <w:rPr>
          <w:b/>
          <w:bCs/>
          <w:color w:val="000000"/>
          <w:sz w:val="24"/>
          <w:szCs w:val="24"/>
          <w:lang w:eastAsia="en-US"/>
        </w:rPr>
        <w:t>516</w:t>
      </w:r>
      <w:r w:rsidR="00B837C1" w:rsidRPr="00B837C1">
        <w:rPr>
          <w:color w:val="000000"/>
          <w:sz w:val="24"/>
          <w:szCs w:val="24"/>
          <w:lang w:eastAsia="en-US"/>
        </w:rPr>
        <w:t xml:space="preserve">:а, б, в, г; </w:t>
      </w:r>
      <w:r w:rsidR="00B837C1" w:rsidRPr="00B837C1">
        <w:rPr>
          <w:b/>
          <w:bCs/>
          <w:color w:val="000000"/>
          <w:sz w:val="24"/>
          <w:szCs w:val="24"/>
          <w:lang w:eastAsia="en-US"/>
        </w:rPr>
        <w:t>517</w:t>
      </w:r>
      <w:r w:rsidR="005E54FB">
        <w:rPr>
          <w:color w:val="000000"/>
          <w:sz w:val="24"/>
          <w:szCs w:val="24"/>
          <w:lang w:eastAsia="en-US"/>
        </w:rPr>
        <w:t>:а, б, г</w:t>
      </w:r>
      <w:r w:rsidR="00B837C1" w:rsidRPr="00B837C1">
        <w:rPr>
          <w:color w:val="000000"/>
          <w:sz w:val="24"/>
          <w:szCs w:val="24"/>
          <w:lang w:eastAsia="en-US"/>
        </w:rPr>
        <w:t xml:space="preserve">; </w:t>
      </w:r>
      <w:r w:rsidRPr="00B837C1">
        <w:rPr>
          <w:b/>
          <w:bCs/>
          <w:color w:val="000000"/>
          <w:sz w:val="24"/>
          <w:szCs w:val="24"/>
          <w:lang w:val="bg-BG" w:eastAsia="en-US"/>
        </w:rPr>
        <w:t>581</w:t>
      </w:r>
      <w:r w:rsidRPr="00B837C1">
        <w:rPr>
          <w:color w:val="000000"/>
          <w:sz w:val="24"/>
          <w:szCs w:val="24"/>
          <w:lang w:val="bg-BG" w:eastAsia="en-US"/>
        </w:rPr>
        <w:t xml:space="preserve">:о; </w:t>
      </w:r>
      <w:r w:rsidRPr="00B837C1">
        <w:rPr>
          <w:b/>
          <w:bCs/>
          <w:color w:val="000000"/>
          <w:sz w:val="24"/>
          <w:szCs w:val="24"/>
          <w:lang w:val="bg-BG" w:eastAsia="en-US"/>
        </w:rPr>
        <w:t>582</w:t>
      </w:r>
      <w:r w:rsidRPr="00B837C1">
        <w:rPr>
          <w:color w:val="000000"/>
          <w:sz w:val="24"/>
          <w:szCs w:val="24"/>
          <w:lang w:val="bg-BG" w:eastAsia="en-US"/>
        </w:rPr>
        <w:t xml:space="preserve">: и;  </w:t>
      </w:r>
      <w:r w:rsidRPr="00B837C1">
        <w:rPr>
          <w:b/>
          <w:bCs/>
          <w:color w:val="000000"/>
          <w:sz w:val="24"/>
          <w:szCs w:val="24"/>
          <w:lang w:val="bg-BG" w:eastAsia="en-US"/>
        </w:rPr>
        <w:t>585</w:t>
      </w:r>
      <w:r w:rsidRPr="00B837C1">
        <w:rPr>
          <w:color w:val="000000"/>
          <w:sz w:val="24"/>
          <w:szCs w:val="24"/>
          <w:lang w:val="bg-BG" w:eastAsia="en-US"/>
        </w:rPr>
        <w:t xml:space="preserve">:е; </w:t>
      </w:r>
      <w:r w:rsidRPr="00B837C1">
        <w:rPr>
          <w:b/>
          <w:bCs/>
          <w:color w:val="000000"/>
          <w:sz w:val="24"/>
          <w:szCs w:val="24"/>
          <w:lang w:val="bg-BG" w:eastAsia="en-US"/>
        </w:rPr>
        <w:t>586</w:t>
      </w:r>
      <w:r w:rsidRPr="00B837C1">
        <w:rPr>
          <w:color w:val="000000"/>
          <w:sz w:val="24"/>
          <w:szCs w:val="24"/>
          <w:lang w:val="bg-BG" w:eastAsia="en-US"/>
        </w:rPr>
        <w:t xml:space="preserve">: з; </w:t>
      </w:r>
      <w:r w:rsidRPr="00B837C1">
        <w:rPr>
          <w:b/>
          <w:bCs/>
          <w:color w:val="000000"/>
          <w:sz w:val="24"/>
          <w:szCs w:val="24"/>
          <w:lang w:val="bg-BG" w:eastAsia="en-US"/>
        </w:rPr>
        <w:t>588</w:t>
      </w:r>
      <w:r w:rsidRPr="00B837C1">
        <w:rPr>
          <w:color w:val="000000"/>
          <w:sz w:val="24"/>
          <w:szCs w:val="24"/>
          <w:lang w:val="bg-BG" w:eastAsia="en-US"/>
        </w:rPr>
        <w:t xml:space="preserve">: м; </w:t>
      </w:r>
      <w:r w:rsidRPr="00B837C1">
        <w:rPr>
          <w:b/>
          <w:bCs/>
          <w:color w:val="000000"/>
          <w:sz w:val="24"/>
          <w:szCs w:val="24"/>
          <w:lang w:val="bg-BG" w:eastAsia="en-US"/>
        </w:rPr>
        <w:t>600</w:t>
      </w:r>
      <w:r w:rsidRPr="00B837C1">
        <w:rPr>
          <w:color w:val="000000"/>
          <w:sz w:val="24"/>
          <w:szCs w:val="24"/>
          <w:lang w:val="bg-BG" w:eastAsia="en-US"/>
        </w:rPr>
        <w:t xml:space="preserve">:х; </w:t>
      </w:r>
      <w:r w:rsidRPr="00B837C1">
        <w:rPr>
          <w:b/>
          <w:bCs/>
          <w:color w:val="000000"/>
          <w:sz w:val="24"/>
          <w:szCs w:val="24"/>
          <w:lang w:val="bg-BG" w:eastAsia="en-US"/>
        </w:rPr>
        <w:t>602</w:t>
      </w:r>
      <w:r w:rsidRPr="00B837C1">
        <w:rPr>
          <w:color w:val="000000"/>
          <w:sz w:val="24"/>
          <w:szCs w:val="24"/>
          <w:lang w:val="bg-BG" w:eastAsia="en-US"/>
        </w:rPr>
        <w:t xml:space="preserve">:и; </w:t>
      </w:r>
      <w:r w:rsidRPr="00B837C1">
        <w:rPr>
          <w:b/>
          <w:bCs/>
          <w:color w:val="000000"/>
          <w:sz w:val="24"/>
          <w:szCs w:val="24"/>
          <w:lang w:val="bg-BG" w:eastAsia="en-US"/>
        </w:rPr>
        <w:t>604</w:t>
      </w:r>
      <w:r w:rsidRPr="00B837C1">
        <w:rPr>
          <w:color w:val="000000"/>
          <w:sz w:val="24"/>
          <w:szCs w:val="24"/>
          <w:lang w:val="bg-BG" w:eastAsia="en-US"/>
        </w:rPr>
        <w:t xml:space="preserve">:в, е, ж,  л, р, т, у, ф, х; </w:t>
      </w:r>
      <w:r w:rsidRPr="00B837C1">
        <w:rPr>
          <w:b/>
          <w:bCs/>
          <w:color w:val="000000"/>
          <w:sz w:val="24"/>
          <w:szCs w:val="24"/>
          <w:lang w:val="bg-BG" w:eastAsia="en-US"/>
        </w:rPr>
        <w:t>605</w:t>
      </w:r>
      <w:r w:rsidRPr="00B837C1">
        <w:rPr>
          <w:color w:val="000000"/>
          <w:sz w:val="24"/>
          <w:szCs w:val="24"/>
          <w:lang w:val="bg-BG" w:eastAsia="en-US"/>
        </w:rPr>
        <w:t xml:space="preserve">:е, и, л; </w:t>
      </w:r>
      <w:r w:rsidRPr="00B837C1">
        <w:rPr>
          <w:b/>
          <w:bCs/>
          <w:color w:val="000000"/>
          <w:sz w:val="24"/>
          <w:szCs w:val="24"/>
          <w:lang w:val="bg-BG" w:eastAsia="en-US"/>
        </w:rPr>
        <w:t>606</w:t>
      </w:r>
      <w:r w:rsidRPr="00B837C1">
        <w:rPr>
          <w:color w:val="000000"/>
          <w:sz w:val="24"/>
          <w:szCs w:val="24"/>
          <w:lang w:val="bg-BG" w:eastAsia="en-US"/>
        </w:rPr>
        <w:t xml:space="preserve">:а; </w:t>
      </w:r>
      <w:r w:rsidRPr="00B837C1">
        <w:rPr>
          <w:b/>
          <w:bCs/>
          <w:color w:val="000000"/>
          <w:sz w:val="24"/>
          <w:szCs w:val="24"/>
          <w:lang w:val="bg-BG" w:eastAsia="en-US"/>
        </w:rPr>
        <w:t>610</w:t>
      </w:r>
      <w:r w:rsidRPr="00B837C1">
        <w:rPr>
          <w:color w:val="000000"/>
          <w:sz w:val="24"/>
          <w:szCs w:val="24"/>
          <w:lang w:val="bg-BG" w:eastAsia="en-US"/>
        </w:rPr>
        <w:t xml:space="preserve">:х; </w:t>
      </w:r>
      <w:r w:rsidRPr="00B837C1">
        <w:rPr>
          <w:b/>
          <w:bCs/>
          <w:color w:val="000000"/>
          <w:sz w:val="24"/>
          <w:szCs w:val="24"/>
          <w:lang w:val="bg-BG" w:eastAsia="en-US"/>
        </w:rPr>
        <w:t>611</w:t>
      </w:r>
      <w:r w:rsidRPr="00B837C1">
        <w:rPr>
          <w:color w:val="000000"/>
          <w:sz w:val="24"/>
          <w:szCs w:val="24"/>
          <w:lang w:val="bg-BG" w:eastAsia="en-US"/>
        </w:rPr>
        <w:t xml:space="preserve">:б, ж, з, и, л; </w:t>
      </w:r>
      <w:r w:rsidRPr="00B837C1">
        <w:rPr>
          <w:b/>
          <w:bCs/>
          <w:color w:val="000000"/>
          <w:sz w:val="24"/>
          <w:szCs w:val="24"/>
          <w:lang w:val="bg-BG" w:eastAsia="en-US"/>
        </w:rPr>
        <w:t>613</w:t>
      </w:r>
      <w:r w:rsidRPr="00B837C1">
        <w:rPr>
          <w:color w:val="000000"/>
          <w:sz w:val="24"/>
          <w:szCs w:val="24"/>
          <w:lang w:val="bg-BG" w:eastAsia="en-US"/>
        </w:rPr>
        <w:t xml:space="preserve">:и; </w:t>
      </w:r>
      <w:r w:rsidRPr="00B837C1">
        <w:rPr>
          <w:b/>
          <w:bCs/>
          <w:color w:val="000000"/>
          <w:sz w:val="24"/>
          <w:szCs w:val="24"/>
          <w:lang w:val="bg-BG" w:eastAsia="en-US"/>
        </w:rPr>
        <w:t>623</w:t>
      </w:r>
      <w:r w:rsidRPr="00B837C1">
        <w:rPr>
          <w:color w:val="000000"/>
          <w:sz w:val="24"/>
          <w:szCs w:val="24"/>
          <w:lang w:val="bg-BG" w:eastAsia="en-US"/>
        </w:rPr>
        <w:t xml:space="preserve">:е, н; </w:t>
      </w:r>
      <w:r w:rsidRPr="00B837C1">
        <w:rPr>
          <w:b/>
          <w:bCs/>
          <w:color w:val="000000"/>
          <w:sz w:val="24"/>
          <w:szCs w:val="24"/>
          <w:lang w:val="bg-BG" w:eastAsia="en-US"/>
        </w:rPr>
        <w:t>646</w:t>
      </w:r>
      <w:r w:rsidRPr="00B837C1">
        <w:rPr>
          <w:color w:val="000000"/>
          <w:sz w:val="24"/>
          <w:szCs w:val="24"/>
          <w:lang w:val="bg-BG" w:eastAsia="en-US"/>
        </w:rPr>
        <w:t xml:space="preserve">:л2, н2, п2;  с </w:t>
      </w:r>
      <w:r w:rsidRPr="00B837C1">
        <w:rPr>
          <w:b/>
          <w:color w:val="000000"/>
          <w:sz w:val="24"/>
          <w:szCs w:val="24"/>
          <w:lang w:val="bg-BG" w:eastAsia="en-US"/>
        </w:rPr>
        <w:t xml:space="preserve">площ 1166,8 ха </w:t>
      </w:r>
      <w:r w:rsidRPr="00B837C1">
        <w:rPr>
          <w:color w:val="000000"/>
          <w:sz w:val="24"/>
          <w:szCs w:val="24"/>
          <w:lang w:val="bg-BG" w:eastAsia="en-US"/>
        </w:rPr>
        <w:t>в друга категория.</w:t>
      </w:r>
    </w:p>
    <w:p w:rsidR="00B60616" w:rsidRDefault="00B60616" w:rsidP="00B60616">
      <w:pPr>
        <w:jc w:val="both"/>
        <w:rPr>
          <w:color w:val="000000"/>
          <w:sz w:val="24"/>
          <w:szCs w:val="24"/>
          <w:lang w:val="bg-BG" w:eastAsia="en-US"/>
        </w:rPr>
      </w:pPr>
    </w:p>
    <w:p w:rsidR="00B60616" w:rsidRPr="00B60616" w:rsidRDefault="00947BB7" w:rsidP="00B60616">
      <w:pPr>
        <w:jc w:val="both"/>
        <w:rPr>
          <w:i/>
          <w:color w:val="000000"/>
          <w:sz w:val="24"/>
          <w:szCs w:val="24"/>
          <w:lang w:val="bg-BG" w:eastAsia="en-US"/>
        </w:rPr>
      </w:pPr>
      <w:r>
        <w:rPr>
          <w:i/>
          <w:color w:val="000000"/>
          <w:sz w:val="24"/>
          <w:szCs w:val="24"/>
          <w:lang w:val="bg-BG" w:eastAsia="en-US"/>
        </w:rPr>
        <w:tab/>
      </w:r>
      <w:r w:rsidR="00B60616" w:rsidRPr="00B60616">
        <w:rPr>
          <w:i/>
          <w:color w:val="000000"/>
          <w:sz w:val="24"/>
          <w:szCs w:val="24"/>
          <w:lang w:val="bg-BG" w:eastAsia="en-US"/>
        </w:rPr>
        <w:t xml:space="preserve">Забележка : ДП Сливен и ТП „ДГС Маджарово“ да предприемат действия за актуализиране на Заповед </w:t>
      </w:r>
      <w:r w:rsidR="00B60616" w:rsidRPr="00B60616">
        <w:rPr>
          <w:b/>
          <w:i/>
          <w:sz w:val="24"/>
          <w:szCs w:val="24"/>
          <w:lang w:val="bg-BG"/>
        </w:rPr>
        <w:t>№ РД49-421/02.11.2016 г</w:t>
      </w:r>
    </w:p>
    <w:p w:rsidR="00B60616" w:rsidRPr="00B60616" w:rsidRDefault="00B60616" w:rsidP="00B60616">
      <w:pPr>
        <w:jc w:val="both"/>
        <w:rPr>
          <w:color w:val="000000"/>
          <w:sz w:val="24"/>
          <w:szCs w:val="24"/>
          <w:lang w:val="bg-BG" w:eastAsia="en-US"/>
        </w:rPr>
      </w:pPr>
    </w:p>
    <w:p w:rsidR="00C935AD" w:rsidRPr="00327676" w:rsidRDefault="00C5699C" w:rsidP="0039313A">
      <w:pPr>
        <w:pStyle w:val="af9"/>
        <w:ind w:firstLine="708"/>
        <w:jc w:val="both"/>
        <w:rPr>
          <w:rFonts w:ascii="Times New Roman" w:hAnsi="Times New Roman" w:cs="Times New Roman"/>
          <w:sz w:val="24"/>
          <w:szCs w:val="24"/>
          <w:lang w:val="bg-BG"/>
        </w:rPr>
      </w:pPr>
      <w:r w:rsidRPr="00327676">
        <w:rPr>
          <w:rFonts w:ascii="Times New Roman" w:hAnsi="Times New Roman" w:cs="Times New Roman"/>
          <w:b/>
          <w:sz w:val="24"/>
          <w:szCs w:val="24"/>
          <w:lang w:val="bg-BG"/>
        </w:rPr>
        <w:t>М</w:t>
      </w:r>
      <w:r w:rsidR="00C935AD" w:rsidRPr="00327676">
        <w:rPr>
          <w:rFonts w:ascii="Times New Roman" w:hAnsi="Times New Roman" w:cs="Times New Roman"/>
          <w:b/>
          <w:sz w:val="24"/>
          <w:szCs w:val="24"/>
          <w:lang w:val="bg-BG"/>
        </w:rPr>
        <w:t xml:space="preserve">естообитания </w:t>
      </w:r>
      <w:r w:rsidR="00C935AD" w:rsidRPr="00327676">
        <w:rPr>
          <w:rFonts w:ascii="Times New Roman" w:hAnsi="Times New Roman" w:cs="Times New Roman"/>
          <w:sz w:val="24"/>
          <w:szCs w:val="24"/>
          <w:lang w:val="bg-BG"/>
        </w:rPr>
        <w:t xml:space="preserve"> </w:t>
      </w:r>
      <w:r w:rsidR="00327676" w:rsidRPr="00327676">
        <w:rPr>
          <w:rFonts w:ascii="Times New Roman" w:hAnsi="Times New Roman" w:cs="Times New Roman"/>
          <w:sz w:val="24"/>
          <w:szCs w:val="24"/>
          <w:lang w:val="bg-BG"/>
        </w:rPr>
        <w:t>в горите във фаза на старост по</w:t>
      </w:r>
      <w:r w:rsidR="00E77C04" w:rsidRPr="00327676">
        <w:rPr>
          <w:rFonts w:ascii="Times New Roman" w:hAnsi="Times New Roman" w:cs="Times New Roman"/>
          <w:sz w:val="24"/>
          <w:szCs w:val="24"/>
          <w:lang w:val="bg-BG"/>
        </w:rPr>
        <w:t xml:space="preserve"> защитените зони е</w:t>
      </w:r>
      <w:r w:rsidR="00C935AD" w:rsidRPr="00327676">
        <w:rPr>
          <w:rFonts w:ascii="Times New Roman" w:hAnsi="Times New Roman" w:cs="Times New Roman"/>
          <w:b/>
          <w:sz w:val="24"/>
          <w:szCs w:val="24"/>
          <w:lang w:val="bg-BG"/>
        </w:rPr>
        <w:t xml:space="preserve"> </w:t>
      </w:r>
      <w:r w:rsidR="00C935AD" w:rsidRPr="00327676">
        <w:rPr>
          <w:rFonts w:ascii="Times New Roman" w:hAnsi="Times New Roman" w:cs="Times New Roman"/>
          <w:sz w:val="24"/>
          <w:szCs w:val="24"/>
          <w:lang w:val="bg-BG"/>
        </w:rPr>
        <w:t>както следва:</w:t>
      </w:r>
    </w:p>
    <w:p w:rsidR="00C935AD" w:rsidRPr="00144B02" w:rsidRDefault="00C935AD" w:rsidP="00C935AD">
      <w:pPr>
        <w:jc w:val="both"/>
        <w:rPr>
          <w:sz w:val="24"/>
          <w:szCs w:val="24"/>
          <w:lang w:val="bg-BG"/>
        </w:rPr>
      </w:pPr>
      <w:r>
        <w:rPr>
          <w:b/>
          <w:sz w:val="24"/>
          <w:szCs w:val="24"/>
          <w:lang w:val="bg-BG"/>
        </w:rPr>
        <w:t xml:space="preserve">                     </w:t>
      </w:r>
      <w:r w:rsidR="007654EE">
        <w:rPr>
          <w:b/>
          <w:sz w:val="24"/>
          <w:szCs w:val="24"/>
          <w:lang w:val="bg-BG"/>
        </w:rPr>
        <w:t>а</w:t>
      </w:r>
      <w:r w:rsidRPr="00144B02">
        <w:rPr>
          <w:b/>
          <w:sz w:val="24"/>
          <w:szCs w:val="24"/>
          <w:lang w:val="bg-BG"/>
        </w:rPr>
        <w:t xml:space="preserve">) ЗАЩИТЕНА ЗОНА </w:t>
      </w:r>
      <w:r w:rsidR="00F922C0">
        <w:rPr>
          <w:b/>
          <w:bCs/>
          <w:sz w:val="24"/>
          <w:szCs w:val="24"/>
          <w:lang w:val="bg-BG"/>
        </w:rPr>
        <w:t>BG0000212 „Сакар“</w:t>
      </w:r>
      <w:r w:rsidRPr="00144B02">
        <w:rPr>
          <w:b/>
          <w:bCs/>
          <w:sz w:val="24"/>
          <w:szCs w:val="24"/>
          <w:lang w:val="bg-BG"/>
        </w:rPr>
        <w:t xml:space="preserve">. </w:t>
      </w:r>
    </w:p>
    <w:p w:rsidR="00737C6A" w:rsidRPr="00B61CFF" w:rsidRDefault="00737C6A" w:rsidP="00737C6A">
      <w:pPr>
        <w:autoSpaceDE w:val="0"/>
        <w:autoSpaceDN w:val="0"/>
        <w:jc w:val="both"/>
        <w:rPr>
          <w:b/>
          <w:i/>
          <w:sz w:val="24"/>
          <w:szCs w:val="24"/>
          <w:lang w:val="bg-BG"/>
        </w:rPr>
      </w:pPr>
      <w:r>
        <w:rPr>
          <w:b/>
          <w:sz w:val="24"/>
          <w:szCs w:val="24"/>
          <w:lang w:val="bg-BG"/>
        </w:rPr>
        <w:t xml:space="preserve">             </w:t>
      </w:r>
      <w:r w:rsidR="00C935AD" w:rsidRPr="00EE331C">
        <w:rPr>
          <w:b/>
          <w:sz w:val="24"/>
          <w:szCs w:val="24"/>
          <w:lang w:val="bg-BG"/>
        </w:rPr>
        <w:t xml:space="preserve"> </w:t>
      </w:r>
      <w:r w:rsidRPr="00B61CFF">
        <w:rPr>
          <w:b/>
          <w:i/>
          <w:sz w:val="24"/>
          <w:szCs w:val="24"/>
          <w:lang w:val="bg-BG"/>
        </w:rPr>
        <w:t xml:space="preserve">- местообитание 91М0 - </w:t>
      </w:r>
      <w:r w:rsidRPr="00B61CFF">
        <w:rPr>
          <w:i/>
          <w:snapToGrid w:val="0"/>
          <w:sz w:val="24"/>
          <w:szCs w:val="24"/>
          <w:lang w:val="bg-BG"/>
        </w:rPr>
        <w:t xml:space="preserve">Балкано-панонски церово-горунови гори </w:t>
      </w:r>
      <w:r w:rsidRPr="00B61CFF">
        <w:rPr>
          <w:i/>
          <w:sz w:val="24"/>
          <w:szCs w:val="24"/>
          <w:lang w:val="bg-BG"/>
        </w:rPr>
        <w:t xml:space="preserve">–  с обща площ  </w:t>
      </w:r>
      <w:r w:rsidR="00B61CFF" w:rsidRPr="00B61CFF">
        <w:rPr>
          <w:b/>
          <w:i/>
          <w:sz w:val="24"/>
          <w:szCs w:val="24"/>
          <w:lang w:val="bg-BG"/>
        </w:rPr>
        <w:t>60,1</w:t>
      </w:r>
      <w:r w:rsidRPr="00B61CFF">
        <w:rPr>
          <w:b/>
          <w:i/>
          <w:sz w:val="24"/>
          <w:szCs w:val="24"/>
          <w:lang w:val="bg-BG"/>
        </w:rPr>
        <w:t xml:space="preserve"> ха </w:t>
      </w:r>
    </w:p>
    <w:p w:rsidR="00737C6A" w:rsidRPr="00B61CFF" w:rsidRDefault="00737C6A" w:rsidP="00737C6A">
      <w:pPr>
        <w:autoSpaceDE w:val="0"/>
        <w:autoSpaceDN w:val="0"/>
        <w:jc w:val="both"/>
        <w:rPr>
          <w:b/>
          <w:i/>
          <w:sz w:val="24"/>
          <w:szCs w:val="24"/>
          <w:lang w:val="bg-BG"/>
        </w:rPr>
      </w:pPr>
      <w:r w:rsidRPr="00B61CFF">
        <w:rPr>
          <w:b/>
          <w:i/>
          <w:sz w:val="24"/>
          <w:szCs w:val="24"/>
          <w:lang w:val="bg-BG"/>
        </w:rPr>
        <w:t xml:space="preserve">            - местообитание 91АА - </w:t>
      </w:r>
      <w:r w:rsidRPr="00B61CFF">
        <w:rPr>
          <w:i/>
          <w:sz w:val="24"/>
          <w:szCs w:val="24"/>
          <w:lang w:val="bg-BG"/>
        </w:rPr>
        <w:t xml:space="preserve">Източно косматдъбови гори -  с обща площ </w:t>
      </w:r>
      <w:r w:rsidR="00B61CFF" w:rsidRPr="00B61CFF">
        <w:rPr>
          <w:b/>
          <w:i/>
          <w:sz w:val="24"/>
          <w:szCs w:val="24"/>
          <w:lang w:val="bg-BG"/>
        </w:rPr>
        <w:t>302,2</w:t>
      </w:r>
      <w:r w:rsidRPr="00B61CFF">
        <w:rPr>
          <w:b/>
          <w:i/>
          <w:sz w:val="24"/>
          <w:szCs w:val="24"/>
          <w:lang w:val="bg-BG"/>
        </w:rPr>
        <w:t xml:space="preserve"> ха.</w:t>
      </w:r>
    </w:p>
    <w:p w:rsidR="00A966A1" w:rsidRPr="00B61CFF" w:rsidRDefault="00A966A1" w:rsidP="00A966A1">
      <w:pPr>
        <w:overflowPunct w:val="0"/>
        <w:autoSpaceDE w:val="0"/>
        <w:autoSpaceDN w:val="0"/>
        <w:adjustRightInd w:val="0"/>
        <w:ind w:firstLine="284"/>
        <w:jc w:val="both"/>
        <w:textAlignment w:val="baseline"/>
        <w:rPr>
          <w:i/>
          <w:sz w:val="24"/>
          <w:szCs w:val="24"/>
          <w:lang w:val="bg-BG" w:eastAsia="hr-HR"/>
        </w:rPr>
      </w:pPr>
      <w:r w:rsidRPr="00B61CFF">
        <w:rPr>
          <w:i/>
          <w:sz w:val="24"/>
          <w:szCs w:val="24"/>
          <w:lang w:val="bg-BG" w:eastAsia="hr-HR"/>
        </w:rPr>
        <w:t xml:space="preserve">      - </w:t>
      </w:r>
      <w:r w:rsidRPr="00B61CFF">
        <w:rPr>
          <w:b/>
          <w:i/>
          <w:sz w:val="24"/>
          <w:szCs w:val="24"/>
          <w:lang w:val="bg-BG"/>
        </w:rPr>
        <w:t>местообитание</w:t>
      </w:r>
      <w:r w:rsidRPr="00B61CFF">
        <w:rPr>
          <w:b/>
          <w:i/>
          <w:sz w:val="24"/>
          <w:szCs w:val="24"/>
          <w:lang w:val="bg-BG" w:eastAsia="hr-HR"/>
        </w:rPr>
        <w:t xml:space="preserve"> 9170</w:t>
      </w:r>
      <w:r w:rsidRPr="00B61CFF">
        <w:rPr>
          <w:i/>
          <w:sz w:val="24"/>
          <w:szCs w:val="24"/>
          <w:lang w:val="bg-BG" w:eastAsia="hr-HR"/>
        </w:rPr>
        <w:t xml:space="preserve"> - Дъбово-габърови гори от типа Galio-Carpinetum (Galio-Carpinetum </w:t>
      </w:r>
      <w:proofErr w:type="spellStart"/>
      <w:r w:rsidRPr="00B61CFF">
        <w:rPr>
          <w:i/>
          <w:sz w:val="24"/>
          <w:szCs w:val="24"/>
          <w:lang w:val="bg-BG" w:eastAsia="hr-HR"/>
        </w:rPr>
        <w:t>oak</w:t>
      </w:r>
      <w:proofErr w:type="spellEnd"/>
      <w:r w:rsidRPr="00B61CFF">
        <w:rPr>
          <w:i/>
          <w:sz w:val="24"/>
          <w:szCs w:val="24"/>
          <w:lang w:val="bg-BG" w:eastAsia="hr-HR"/>
        </w:rPr>
        <w:t xml:space="preserve"> </w:t>
      </w:r>
      <w:proofErr w:type="spellStart"/>
      <w:r w:rsidRPr="00B61CFF">
        <w:rPr>
          <w:i/>
          <w:sz w:val="24"/>
          <w:szCs w:val="24"/>
          <w:lang w:val="bg-BG" w:eastAsia="hr-HR"/>
        </w:rPr>
        <w:t>hornbeam</w:t>
      </w:r>
      <w:proofErr w:type="spellEnd"/>
      <w:r w:rsidRPr="00B61CFF">
        <w:rPr>
          <w:i/>
          <w:sz w:val="24"/>
          <w:szCs w:val="24"/>
          <w:lang w:val="bg-BG" w:eastAsia="hr-HR"/>
        </w:rPr>
        <w:t xml:space="preserve"> forests) </w:t>
      </w:r>
      <w:r w:rsidR="00266061" w:rsidRPr="00B61CFF">
        <w:rPr>
          <w:b/>
          <w:i/>
          <w:sz w:val="24"/>
          <w:szCs w:val="24"/>
          <w:lang w:val="bg-BG" w:eastAsia="hr-HR"/>
        </w:rPr>
        <w:t>–  с площ 1,6</w:t>
      </w:r>
      <w:r w:rsidRPr="00B61CFF">
        <w:rPr>
          <w:b/>
          <w:i/>
          <w:sz w:val="24"/>
          <w:szCs w:val="24"/>
          <w:lang w:val="bg-BG" w:eastAsia="hr-HR"/>
        </w:rPr>
        <w:t xml:space="preserve"> ха</w:t>
      </w:r>
      <w:r w:rsidRPr="00B61CFF">
        <w:rPr>
          <w:i/>
          <w:sz w:val="24"/>
          <w:szCs w:val="24"/>
          <w:lang w:val="bg-BG" w:eastAsia="hr-HR"/>
        </w:rPr>
        <w:t>.</w:t>
      </w:r>
    </w:p>
    <w:p w:rsidR="007654EE" w:rsidRPr="00B61CFF" w:rsidRDefault="00A966A1" w:rsidP="00E77C04">
      <w:pPr>
        <w:rPr>
          <w:i/>
          <w:sz w:val="24"/>
          <w:szCs w:val="24"/>
          <w:lang w:val="bg-BG"/>
        </w:rPr>
      </w:pPr>
      <w:r w:rsidRPr="00B61CFF">
        <w:rPr>
          <w:i/>
          <w:sz w:val="24"/>
          <w:szCs w:val="24"/>
          <w:lang w:val="bg-BG"/>
        </w:rPr>
        <w:tab/>
        <w:t>-</w:t>
      </w:r>
      <w:r w:rsidRPr="00B61CFF">
        <w:rPr>
          <w:b/>
          <w:i/>
          <w:sz w:val="24"/>
          <w:szCs w:val="24"/>
          <w:lang w:val="bg-BG"/>
        </w:rPr>
        <w:t xml:space="preserve"> </w:t>
      </w:r>
      <w:r w:rsidRPr="00EB752B">
        <w:rPr>
          <w:b/>
          <w:i/>
          <w:sz w:val="24"/>
          <w:szCs w:val="24"/>
          <w:lang w:val="bg-BG"/>
        </w:rPr>
        <w:t>местообитание 92A0</w:t>
      </w:r>
      <w:r w:rsidRPr="00B61CFF">
        <w:rPr>
          <w:i/>
          <w:sz w:val="24"/>
          <w:szCs w:val="24"/>
          <w:lang w:val="bg-BG"/>
        </w:rPr>
        <w:t xml:space="preserve"> Крайречни галерии от Salix alba и Populus alba (Salix alba and Populus alba </w:t>
      </w:r>
      <w:proofErr w:type="spellStart"/>
      <w:r w:rsidRPr="00B61CFF">
        <w:rPr>
          <w:i/>
          <w:sz w:val="24"/>
          <w:szCs w:val="24"/>
          <w:lang w:val="bg-BG"/>
        </w:rPr>
        <w:t>galleries</w:t>
      </w:r>
      <w:proofErr w:type="spellEnd"/>
      <w:r w:rsidRPr="00B61CFF">
        <w:rPr>
          <w:i/>
          <w:sz w:val="24"/>
          <w:szCs w:val="24"/>
          <w:lang w:val="bg-BG"/>
        </w:rPr>
        <w:t xml:space="preserve">) </w:t>
      </w:r>
      <w:r w:rsidR="00B61CFF" w:rsidRPr="00B61CFF">
        <w:rPr>
          <w:b/>
          <w:i/>
          <w:sz w:val="24"/>
          <w:szCs w:val="24"/>
          <w:lang w:val="bg-BG"/>
        </w:rPr>
        <w:t xml:space="preserve">– с площ 4,0 </w:t>
      </w:r>
      <w:r w:rsidRPr="00B61CFF">
        <w:rPr>
          <w:b/>
          <w:i/>
          <w:sz w:val="24"/>
          <w:szCs w:val="24"/>
          <w:lang w:val="bg-BG"/>
        </w:rPr>
        <w:t>ха</w:t>
      </w:r>
      <w:r w:rsidR="00B61CFF" w:rsidRPr="00B61CFF">
        <w:rPr>
          <w:i/>
          <w:sz w:val="24"/>
          <w:szCs w:val="24"/>
          <w:lang w:val="bg-BG"/>
        </w:rPr>
        <w:t xml:space="preserve"> </w:t>
      </w:r>
    </w:p>
    <w:p w:rsidR="00B61CFF" w:rsidRDefault="00B61CFF" w:rsidP="00B61CFF">
      <w:pPr>
        <w:overflowPunct w:val="0"/>
        <w:autoSpaceDE w:val="0"/>
        <w:autoSpaceDN w:val="0"/>
        <w:adjustRightInd w:val="0"/>
        <w:ind w:firstLine="284"/>
        <w:jc w:val="both"/>
        <w:textAlignment w:val="baseline"/>
        <w:rPr>
          <w:i/>
          <w:sz w:val="24"/>
          <w:szCs w:val="24"/>
          <w:lang w:val="bg-BG" w:eastAsia="hr-HR"/>
        </w:rPr>
      </w:pPr>
      <w:r w:rsidRPr="00B61CFF">
        <w:rPr>
          <w:b/>
          <w:i/>
          <w:sz w:val="24"/>
          <w:szCs w:val="24"/>
          <w:lang w:val="bg-BG" w:eastAsia="hr-HR"/>
        </w:rPr>
        <w:t>- местообитание 91</w:t>
      </w:r>
      <w:r w:rsidRPr="00B61CFF">
        <w:rPr>
          <w:b/>
          <w:i/>
          <w:sz w:val="24"/>
          <w:szCs w:val="24"/>
          <w:lang w:eastAsia="hr-HR"/>
        </w:rPr>
        <w:t>Z</w:t>
      </w:r>
      <w:r w:rsidRPr="00B61CFF">
        <w:rPr>
          <w:b/>
          <w:i/>
          <w:sz w:val="24"/>
          <w:szCs w:val="24"/>
          <w:lang w:val="bg-BG" w:eastAsia="hr-HR"/>
        </w:rPr>
        <w:t>0</w:t>
      </w:r>
      <w:r w:rsidRPr="00B61CFF">
        <w:rPr>
          <w:i/>
          <w:sz w:val="24"/>
          <w:szCs w:val="24"/>
          <w:lang w:val="bg-BG" w:eastAsia="hr-HR"/>
        </w:rPr>
        <w:t xml:space="preserve"> Мизийски гори от сребролистна липа (</w:t>
      </w:r>
      <w:r w:rsidRPr="00B61CFF">
        <w:rPr>
          <w:i/>
          <w:sz w:val="24"/>
          <w:szCs w:val="24"/>
          <w:lang w:eastAsia="hr-HR"/>
        </w:rPr>
        <w:t>Moesian</w:t>
      </w:r>
      <w:r w:rsidRPr="00B61CFF">
        <w:rPr>
          <w:i/>
          <w:sz w:val="24"/>
          <w:szCs w:val="24"/>
          <w:lang w:val="bg-BG" w:eastAsia="hr-HR"/>
        </w:rPr>
        <w:t xml:space="preserve"> </w:t>
      </w:r>
      <w:r w:rsidRPr="00B61CFF">
        <w:rPr>
          <w:i/>
          <w:sz w:val="24"/>
          <w:szCs w:val="24"/>
          <w:lang w:eastAsia="hr-HR"/>
        </w:rPr>
        <w:t>silver</w:t>
      </w:r>
      <w:r w:rsidRPr="00B61CFF">
        <w:rPr>
          <w:i/>
          <w:sz w:val="24"/>
          <w:szCs w:val="24"/>
          <w:lang w:val="bg-BG" w:eastAsia="hr-HR"/>
        </w:rPr>
        <w:t xml:space="preserve"> </w:t>
      </w:r>
      <w:r w:rsidRPr="00B61CFF">
        <w:rPr>
          <w:i/>
          <w:sz w:val="24"/>
          <w:szCs w:val="24"/>
          <w:lang w:eastAsia="hr-HR"/>
        </w:rPr>
        <w:t>lime</w:t>
      </w:r>
      <w:r w:rsidRPr="00B61CFF">
        <w:rPr>
          <w:i/>
          <w:sz w:val="24"/>
          <w:szCs w:val="24"/>
          <w:lang w:val="bg-BG" w:eastAsia="hr-HR"/>
        </w:rPr>
        <w:t xml:space="preserve"> </w:t>
      </w:r>
      <w:r w:rsidRPr="00B61CFF">
        <w:rPr>
          <w:i/>
          <w:sz w:val="24"/>
          <w:szCs w:val="24"/>
          <w:lang w:eastAsia="hr-HR"/>
        </w:rPr>
        <w:t>woods</w:t>
      </w:r>
      <w:r w:rsidRPr="00B61CFF">
        <w:rPr>
          <w:i/>
          <w:sz w:val="24"/>
          <w:szCs w:val="24"/>
          <w:lang w:val="bg-BG" w:eastAsia="hr-HR"/>
        </w:rPr>
        <w:t>) –</w:t>
      </w:r>
      <w:r w:rsidRPr="00B61CFF">
        <w:rPr>
          <w:b/>
          <w:i/>
          <w:sz w:val="24"/>
          <w:szCs w:val="24"/>
          <w:lang w:val="bg-BG" w:eastAsia="hr-HR"/>
        </w:rPr>
        <w:t>с площ 0,1 ха</w:t>
      </w:r>
      <w:r w:rsidRPr="00B61CFF">
        <w:rPr>
          <w:i/>
          <w:sz w:val="24"/>
          <w:szCs w:val="24"/>
          <w:lang w:val="bg-BG" w:eastAsia="hr-HR"/>
        </w:rPr>
        <w:t xml:space="preserve"> </w:t>
      </w:r>
    </w:p>
    <w:p w:rsidR="00B61CFF" w:rsidRPr="00B61CFF" w:rsidRDefault="00B61CFF" w:rsidP="00B61CFF">
      <w:pPr>
        <w:overflowPunct w:val="0"/>
        <w:autoSpaceDE w:val="0"/>
        <w:autoSpaceDN w:val="0"/>
        <w:adjustRightInd w:val="0"/>
        <w:ind w:firstLine="284"/>
        <w:jc w:val="both"/>
        <w:textAlignment w:val="baseline"/>
        <w:rPr>
          <w:i/>
          <w:sz w:val="24"/>
          <w:szCs w:val="24"/>
          <w:lang w:val="bg-BG" w:eastAsia="hr-HR"/>
        </w:rPr>
      </w:pPr>
      <w:r w:rsidRPr="00B61CFF">
        <w:rPr>
          <w:i/>
          <w:sz w:val="24"/>
          <w:szCs w:val="24"/>
          <w:lang w:val="bg-BG" w:eastAsia="hr-HR"/>
        </w:rPr>
        <w:t xml:space="preserve">- </w:t>
      </w:r>
      <w:r w:rsidRPr="00B61CFF">
        <w:rPr>
          <w:b/>
          <w:i/>
          <w:sz w:val="24"/>
          <w:szCs w:val="24"/>
          <w:lang w:val="bg-BG" w:eastAsia="hr-HR"/>
        </w:rPr>
        <w:t>местообитание 9530</w:t>
      </w:r>
      <w:r w:rsidRPr="00B61CFF">
        <w:rPr>
          <w:i/>
          <w:sz w:val="24"/>
          <w:szCs w:val="24"/>
          <w:lang w:val="bg-BG" w:eastAsia="hr-HR"/>
        </w:rPr>
        <w:t xml:space="preserve"> </w:t>
      </w:r>
      <w:r w:rsidRPr="004E45A4">
        <w:rPr>
          <w:i/>
          <w:sz w:val="24"/>
          <w:szCs w:val="24"/>
          <w:lang w:val="bg-BG"/>
        </w:rPr>
        <w:t>Субсредиземноморски борови гори с ендемични подвидове черен бор ((</w:t>
      </w:r>
      <w:proofErr w:type="spellStart"/>
      <w:r w:rsidRPr="004E45A4">
        <w:rPr>
          <w:i/>
          <w:sz w:val="24"/>
          <w:szCs w:val="24"/>
          <w:lang w:val="bg-BG"/>
        </w:rPr>
        <w:t>Sub</w:t>
      </w:r>
      <w:proofErr w:type="spellEnd"/>
      <w:r w:rsidRPr="004E45A4">
        <w:rPr>
          <w:i/>
          <w:sz w:val="24"/>
          <w:szCs w:val="24"/>
          <w:lang w:val="bg-BG"/>
        </w:rPr>
        <w:t>) Mediterranean pine forests with endemic black pines - Palla’s pine forests )</w:t>
      </w:r>
      <w:r>
        <w:rPr>
          <w:i/>
          <w:sz w:val="24"/>
          <w:szCs w:val="24"/>
          <w:lang w:val="bg-BG"/>
        </w:rPr>
        <w:t xml:space="preserve"> </w:t>
      </w:r>
      <w:r w:rsidRPr="00B61CFF">
        <w:rPr>
          <w:b/>
          <w:i/>
          <w:sz w:val="24"/>
          <w:szCs w:val="24"/>
          <w:lang w:val="bg-BG"/>
        </w:rPr>
        <w:t>с площ 0,3 ха</w:t>
      </w:r>
      <w:r>
        <w:rPr>
          <w:b/>
          <w:i/>
          <w:sz w:val="24"/>
          <w:szCs w:val="24"/>
          <w:lang w:val="bg-BG"/>
        </w:rPr>
        <w:t>.</w:t>
      </w:r>
    </w:p>
    <w:p w:rsidR="00B61CFF" w:rsidRPr="00E77C04" w:rsidRDefault="00B61CFF" w:rsidP="00E77C04">
      <w:pPr>
        <w:rPr>
          <w:sz w:val="24"/>
          <w:szCs w:val="24"/>
          <w:lang w:val="bg-BG"/>
        </w:rPr>
      </w:pPr>
    </w:p>
    <w:p w:rsidR="007654EE" w:rsidRPr="00144B02" w:rsidRDefault="007654EE" w:rsidP="007654EE">
      <w:pPr>
        <w:jc w:val="both"/>
        <w:rPr>
          <w:sz w:val="24"/>
          <w:szCs w:val="24"/>
          <w:lang w:val="bg-BG"/>
        </w:rPr>
      </w:pPr>
      <w:r>
        <w:rPr>
          <w:b/>
          <w:sz w:val="24"/>
          <w:szCs w:val="24"/>
          <w:lang w:val="bg-BG"/>
        </w:rPr>
        <w:tab/>
      </w:r>
      <w:r w:rsidR="00C11F94">
        <w:rPr>
          <w:b/>
          <w:sz w:val="24"/>
          <w:szCs w:val="24"/>
          <w:lang w:val="bg-BG"/>
        </w:rPr>
        <w:t xml:space="preserve">   б</w:t>
      </w:r>
      <w:r w:rsidRPr="00144B02">
        <w:rPr>
          <w:b/>
          <w:sz w:val="24"/>
          <w:szCs w:val="24"/>
          <w:lang w:val="bg-BG"/>
        </w:rPr>
        <w:t xml:space="preserve">) ЗАЩИТЕНА ЗОНА </w:t>
      </w:r>
      <w:r w:rsidR="00F922C0">
        <w:rPr>
          <w:b/>
          <w:bCs/>
          <w:sz w:val="24"/>
          <w:szCs w:val="24"/>
          <w:lang w:val="bg-BG"/>
        </w:rPr>
        <w:t>BG0001032 „Родопи Източни“</w:t>
      </w:r>
      <w:r w:rsidRPr="00144B02">
        <w:rPr>
          <w:b/>
          <w:bCs/>
          <w:sz w:val="24"/>
          <w:szCs w:val="24"/>
          <w:lang w:val="bg-BG"/>
        </w:rPr>
        <w:t xml:space="preserve">. </w:t>
      </w:r>
    </w:p>
    <w:p w:rsidR="007654EE" w:rsidRPr="0039313A" w:rsidRDefault="007654EE" w:rsidP="007654EE">
      <w:pPr>
        <w:autoSpaceDE w:val="0"/>
        <w:autoSpaceDN w:val="0"/>
        <w:jc w:val="both"/>
        <w:rPr>
          <w:i/>
          <w:sz w:val="24"/>
          <w:szCs w:val="24"/>
          <w:lang w:val="bg-BG"/>
        </w:rPr>
      </w:pPr>
      <w:r w:rsidRPr="0039313A">
        <w:rPr>
          <w:b/>
          <w:i/>
          <w:sz w:val="24"/>
          <w:szCs w:val="24"/>
          <w:lang w:val="bg-BG"/>
        </w:rPr>
        <w:t xml:space="preserve">              - местообитание 91М0 - </w:t>
      </w:r>
      <w:r w:rsidRPr="0039313A">
        <w:rPr>
          <w:i/>
          <w:snapToGrid w:val="0"/>
          <w:sz w:val="24"/>
          <w:szCs w:val="24"/>
          <w:lang w:val="bg-BG"/>
        </w:rPr>
        <w:t xml:space="preserve">Балкано-панонски церово-горунови гори </w:t>
      </w:r>
      <w:r w:rsidRPr="0039313A">
        <w:rPr>
          <w:i/>
          <w:sz w:val="24"/>
          <w:szCs w:val="24"/>
          <w:lang w:val="bg-BG"/>
        </w:rPr>
        <w:t xml:space="preserve">–  с обща </w:t>
      </w:r>
      <w:r w:rsidRPr="00327676">
        <w:rPr>
          <w:b/>
          <w:i/>
          <w:sz w:val="24"/>
          <w:szCs w:val="24"/>
          <w:lang w:val="bg-BG"/>
        </w:rPr>
        <w:t xml:space="preserve">площ  </w:t>
      </w:r>
      <w:r w:rsidR="00EB752B">
        <w:rPr>
          <w:b/>
          <w:i/>
          <w:sz w:val="24"/>
          <w:szCs w:val="24"/>
          <w:lang w:val="bg-BG"/>
        </w:rPr>
        <w:t>1329,9</w:t>
      </w:r>
      <w:r w:rsidR="0039313A" w:rsidRPr="0039313A">
        <w:rPr>
          <w:i/>
          <w:sz w:val="24"/>
          <w:szCs w:val="24"/>
          <w:lang w:val="bg-BG"/>
        </w:rPr>
        <w:t xml:space="preserve"> </w:t>
      </w:r>
      <w:r w:rsidRPr="0039313A">
        <w:rPr>
          <w:b/>
          <w:i/>
          <w:sz w:val="24"/>
          <w:szCs w:val="24"/>
          <w:lang w:val="bg-BG"/>
        </w:rPr>
        <w:t>ха</w:t>
      </w:r>
      <w:r w:rsidR="00327676">
        <w:rPr>
          <w:b/>
          <w:i/>
          <w:sz w:val="24"/>
          <w:szCs w:val="24"/>
          <w:lang w:val="bg-BG"/>
        </w:rPr>
        <w:t>.</w:t>
      </w:r>
      <w:r w:rsidR="0039313A" w:rsidRPr="0039313A">
        <w:rPr>
          <w:i/>
          <w:sz w:val="24"/>
          <w:szCs w:val="24"/>
          <w:lang w:val="bg-BG"/>
        </w:rPr>
        <w:t xml:space="preserve"> </w:t>
      </w:r>
      <w:r w:rsidRPr="0039313A">
        <w:rPr>
          <w:i/>
          <w:sz w:val="24"/>
          <w:szCs w:val="24"/>
          <w:lang w:val="bg-BG"/>
        </w:rPr>
        <w:t xml:space="preserve"> </w:t>
      </w:r>
    </w:p>
    <w:p w:rsidR="007654EE" w:rsidRPr="0039313A" w:rsidRDefault="007654EE" w:rsidP="0039313A">
      <w:pPr>
        <w:autoSpaceDE w:val="0"/>
        <w:autoSpaceDN w:val="0"/>
        <w:jc w:val="both"/>
        <w:rPr>
          <w:b/>
          <w:i/>
          <w:sz w:val="24"/>
          <w:szCs w:val="24"/>
          <w:lang w:val="bg-BG"/>
        </w:rPr>
      </w:pPr>
      <w:r w:rsidRPr="0039313A">
        <w:rPr>
          <w:b/>
          <w:i/>
          <w:sz w:val="24"/>
          <w:szCs w:val="24"/>
          <w:lang w:val="bg-BG"/>
        </w:rPr>
        <w:t xml:space="preserve">            - местообитание 91АА - </w:t>
      </w:r>
      <w:r w:rsidRPr="0039313A">
        <w:rPr>
          <w:i/>
          <w:sz w:val="24"/>
          <w:szCs w:val="24"/>
          <w:lang w:val="bg-BG"/>
        </w:rPr>
        <w:t xml:space="preserve">Източно косматдъбови гори -  с обща площ </w:t>
      </w:r>
      <w:r w:rsidR="00B61CFF">
        <w:rPr>
          <w:b/>
          <w:i/>
          <w:sz w:val="24"/>
          <w:szCs w:val="24"/>
          <w:lang w:val="bg-BG"/>
        </w:rPr>
        <w:t>360,4 ха.</w:t>
      </w:r>
      <w:r w:rsidR="0039313A" w:rsidRPr="0039313A">
        <w:rPr>
          <w:i/>
          <w:sz w:val="24"/>
          <w:szCs w:val="24"/>
          <w:lang w:val="bg-BG"/>
        </w:rPr>
        <w:t xml:space="preserve">  </w:t>
      </w:r>
    </w:p>
    <w:p w:rsidR="0039313A" w:rsidRPr="004E45A4" w:rsidRDefault="00B61CFF" w:rsidP="0039313A">
      <w:pPr>
        <w:overflowPunct w:val="0"/>
        <w:autoSpaceDE w:val="0"/>
        <w:autoSpaceDN w:val="0"/>
        <w:adjustRightInd w:val="0"/>
        <w:ind w:firstLine="284"/>
        <w:jc w:val="both"/>
        <w:textAlignment w:val="baseline"/>
        <w:rPr>
          <w:i/>
          <w:sz w:val="24"/>
          <w:szCs w:val="24"/>
          <w:lang w:val="bg-BG" w:eastAsia="hr-HR"/>
        </w:rPr>
      </w:pPr>
      <w:r>
        <w:rPr>
          <w:sz w:val="24"/>
          <w:szCs w:val="24"/>
          <w:lang w:val="bg-BG" w:eastAsia="hr-HR"/>
        </w:rPr>
        <w:t xml:space="preserve">     </w:t>
      </w:r>
      <w:r w:rsidR="0039313A">
        <w:rPr>
          <w:i/>
          <w:sz w:val="24"/>
          <w:szCs w:val="24"/>
          <w:lang w:val="bg-BG" w:eastAsia="hr-HR"/>
        </w:rPr>
        <w:t xml:space="preserve"> </w:t>
      </w:r>
      <w:r w:rsidR="0039313A" w:rsidRPr="004E45A4">
        <w:rPr>
          <w:i/>
          <w:sz w:val="24"/>
          <w:szCs w:val="24"/>
          <w:lang w:val="bg-BG" w:eastAsia="hr-HR"/>
        </w:rPr>
        <w:t>-</w:t>
      </w:r>
      <w:r>
        <w:rPr>
          <w:i/>
          <w:sz w:val="24"/>
          <w:szCs w:val="24"/>
          <w:lang w:val="bg-BG" w:eastAsia="hr-HR"/>
        </w:rPr>
        <w:t xml:space="preserve"> </w:t>
      </w:r>
      <w:r w:rsidRPr="00B61CFF">
        <w:rPr>
          <w:b/>
          <w:i/>
          <w:sz w:val="24"/>
          <w:szCs w:val="24"/>
          <w:lang w:val="bg-BG" w:eastAsia="hr-HR"/>
        </w:rPr>
        <w:t>месторастене</w:t>
      </w:r>
      <w:r w:rsidR="0039313A" w:rsidRPr="00B61CFF">
        <w:rPr>
          <w:b/>
          <w:i/>
          <w:sz w:val="24"/>
          <w:szCs w:val="24"/>
          <w:lang w:val="bg-BG" w:eastAsia="hr-HR"/>
        </w:rPr>
        <w:t xml:space="preserve"> 9150</w:t>
      </w:r>
      <w:r w:rsidR="0039313A" w:rsidRPr="004E45A4">
        <w:rPr>
          <w:i/>
          <w:sz w:val="24"/>
          <w:szCs w:val="24"/>
          <w:lang w:val="bg-BG" w:eastAsia="hr-HR"/>
        </w:rPr>
        <w:t xml:space="preserve"> Термофилни букови гори (Cephalanthero-Fagion) (</w:t>
      </w:r>
      <w:proofErr w:type="spellStart"/>
      <w:r w:rsidR="0039313A" w:rsidRPr="004E45A4">
        <w:rPr>
          <w:i/>
          <w:sz w:val="24"/>
          <w:szCs w:val="24"/>
          <w:lang w:val="bg-BG" w:eastAsia="hr-HR"/>
        </w:rPr>
        <w:t>Medio-European</w:t>
      </w:r>
      <w:proofErr w:type="spellEnd"/>
      <w:r w:rsidR="0039313A" w:rsidRPr="004E45A4">
        <w:rPr>
          <w:i/>
          <w:sz w:val="24"/>
          <w:szCs w:val="24"/>
          <w:lang w:val="bg-BG" w:eastAsia="hr-HR"/>
        </w:rPr>
        <w:t xml:space="preserve"> </w:t>
      </w:r>
      <w:proofErr w:type="spellStart"/>
      <w:r w:rsidR="0039313A" w:rsidRPr="004E45A4">
        <w:rPr>
          <w:i/>
          <w:sz w:val="24"/>
          <w:szCs w:val="24"/>
          <w:lang w:val="bg-BG" w:eastAsia="hr-HR"/>
        </w:rPr>
        <w:t>limestone</w:t>
      </w:r>
      <w:proofErr w:type="spellEnd"/>
      <w:r w:rsidR="0039313A" w:rsidRPr="004E45A4">
        <w:rPr>
          <w:i/>
          <w:sz w:val="24"/>
          <w:szCs w:val="24"/>
          <w:lang w:val="bg-BG" w:eastAsia="hr-HR"/>
        </w:rPr>
        <w:t xml:space="preserve"> </w:t>
      </w:r>
      <w:proofErr w:type="spellStart"/>
      <w:r w:rsidR="0039313A" w:rsidRPr="004E45A4">
        <w:rPr>
          <w:i/>
          <w:sz w:val="24"/>
          <w:szCs w:val="24"/>
          <w:lang w:val="bg-BG" w:eastAsia="hr-HR"/>
        </w:rPr>
        <w:t>beech</w:t>
      </w:r>
      <w:proofErr w:type="spellEnd"/>
      <w:r w:rsidR="0039313A" w:rsidRPr="004E45A4">
        <w:rPr>
          <w:i/>
          <w:sz w:val="24"/>
          <w:szCs w:val="24"/>
          <w:lang w:val="bg-BG" w:eastAsia="hr-HR"/>
        </w:rPr>
        <w:t xml:space="preserve"> forests of </w:t>
      </w:r>
      <w:proofErr w:type="spellStart"/>
      <w:r w:rsidR="0039313A" w:rsidRPr="004E45A4">
        <w:rPr>
          <w:i/>
          <w:sz w:val="24"/>
          <w:szCs w:val="24"/>
          <w:lang w:val="bg-BG" w:eastAsia="hr-HR"/>
        </w:rPr>
        <w:t>the</w:t>
      </w:r>
      <w:proofErr w:type="spellEnd"/>
      <w:r w:rsidR="0039313A" w:rsidRPr="004E45A4">
        <w:rPr>
          <w:i/>
          <w:sz w:val="24"/>
          <w:szCs w:val="24"/>
          <w:lang w:val="bg-BG" w:eastAsia="hr-HR"/>
        </w:rPr>
        <w:t xml:space="preserve"> Cephalanthero-Fagion) –  </w:t>
      </w:r>
      <w:r>
        <w:rPr>
          <w:b/>
          <w:i/>
          <w:sz w:val="24"/>
          <w:szCs w:val="24"/>
          <w:lang w:val="bg-BG" w:eastAsia="hr-HR"/>
        </w:rPr>
        <w:t>с площ 20,1 ха.</w:t>
      </w:r>
      <w:r w:rsidR="0039313A" w:rsidRPr="004E45A4">
        <w:rPr>
          <w:i/>
          <w:sz w:val="24"/>
          <w:szCs w:val="24"/>
          <w:lang w:val="bg-BG" w:eastAsia="hr-HR"/>
        </w:rPr>
        <w:t xml:space="preserve">      </w:t>
      </w:r>
    </w:p>
    <w:p w:rsidR="0039313A" w:rsidRPr="004E45A4" w:rsidRDefault="0039313A" w:rsidP="0039313A">
      <w:pPr>
        <w:overflowPunct w:val="0"/>
        <w:autoSpaceDE w:val="0"/>
        <w:autoSpaceDN w:val="0"/>
        <w:adjustRightInd w:val="0"/>
        <w:ind w:firstLine="284"/>
        <w:jc w:val="both"/>
        <w:textAlignment w:val="baseline"/>
        <w:rPr>
          <w:i/>
          <w:sz w:val="24"/>
          <w:szCs w:val="24"/>
          <w:lang w:val="bg-BG" w:eastAsia="hr-HR"/>
        </w:rPr>
      </w:pPr>
      <w:r>
        <w:rPr>
          <w:i/>
          <w:sz w:val="24"/>
          <w:szCs w:val="24"/>
          <w:lang w:val="bg-BG" w:eastAsia="hr-HR"/>
        </w:rPr>
        <w:t xml:space="preserve">    </w:t>
      </w:r>
      <w:r w:rsidRPr="004E45A4">
        <w:rPr>
          <w:i/>
          <w:sz w:val="24"/>
          <w:szCs w:val="24"/>
          <w:lang w:val="bg-BG" w:eastAsia="hr-HR"/>
        </w:rPr>
        <w:t xml:space="preserve"> - </w:t>
      </w:r>
      <w:r w:rsidR="00B61CFF" w:rsidRPr="00B61CFF">
        <w:rPr>
          <w:b/>
          <w:i/>
          <w:sz w:val="24"/>
          <w:szCs w:val="24"/>
          <w:lang w:val="bg-BG" w:eastAsia="hr-HR"/>
        </w:rPr>
        <w:t>месторастене</w:t>
      </w:r>
      <w:r w:rsidR="00F922C0">
        <w:rPr>
          <w:b/>
          <w:i/>
          <w:sz w:val="24"/>
          <w:szCs w:val="24"/>
          <w:lang w:val="bg-BG" w:eastAsia="hr-HR"/>
        </w:rPr>
        <w:t xml:space="preserve"> </w:t>
      </w:r>
      <w:r w:rsidRPr="00B61CFF">
        <w:rPr>
          <w:b/>
          <w:i/>
          <w:sz w:val="24"/>
          <w:szCs w:val="24"/>
          <w:lang w:val="bg-BG" w:eastAsia="hr-HR"/>
        </w:rPr>
        <w:t>9170</w:t>
      </w:r>
      <w:r w:rsidRPr="004E45A4">
        <w:rPr>
          <w:i/>
          <w:sz w:val="24"/>
          <w:szCs w:val="24"/>
          <w:lang w:val="bg-BG" w:eastAsia="hr-HR"/>
        </w:rPr>
        <w:t xml:space="preserve"> Дъбово-габърови гори от типа Galio-Carpinetum (Galio-Carpinetum </w:t>
      </w:r>
      <w:proofErr w:type="spellStart"/>
      <w:r w:rsidRPr="004E45A4">
        <w:rPr>
          <w:i/>
          <w:sz w:val="24"/>
          <w:szCs w:val="24"/>
          <w:lang w:val="bg-BG" w:eastAsia="hr-HR"/>
        </w:rPr>
        <w:t>oak</w:t>
      </w:r>
      <w:proofErr w:type="spellEnd"/>
      <w:r w:rsidRPr="004E45A4">
        <w:rPr>
          <w:i/>
          <w:sz w:val="24"/>
          <w:szCs w:val="24"/>
          <w:lang w:val="bg-BG" w:eastAsia="hr-HR"/>
        </w:rPr>
        <w:t xml:space="preserve"> </w:t>
      </w:r>
      <w:proofErr w:type="spellStart"/>
      <w:r w:rsidRPr="004E45A4">
        <w:rPr>
          <w:i/>
          <w:sz w:val="24"/>
          <w:szCs w:val="24"/>
          <w:lang w:val="bg-BG" w:eastAsia="hr-HR"/>
        </w:rPr>
        <w:t>hornbeam</w:t>
      </w:r>
      <w:proofErr w:type="spellEnd"/>
      <w:r w:rsidRPr="004E45A4">
        <w:rPr>
          <w:i/>
          <w:sz w:val="24"/>
          <w:szCs w:val="24"/>
          <w:lang w:val="bg-BG" w:eastAsia="hr-HR"/>
        </w:rPr>
        <w:t xml:space="preserve"> forests) </w:t>
      </w:r>
      <w:r w:rsidR="00B61CFF">
        <w:rPr>
          <w:b/>
          <w:i/>
          <w:sz w:val="24"/>
          <w:szCs w:val="24"/>
          <w:lang w:val="bg-BG" w:eastAsia="hr-HR"/>
        </w:rPr>
        <w:t>–  с площ 6,3</w:t>
      </w:r>
      <w:r w:rsidRPr="004E45A4">
        <w:rPr>
          <w:b/>
          <w:i/>
          <w:sz w:val="24"/>
          <w:szCs w:val="24"/>
          <w:lang w:val="bg-BG" w:eastAsia="hr-HR"/>
        </w:rPr>
        <w:t xml:space="preserve"> ха</w:t>
      </w:r>
      <w:r w:rsidR="00B61CFF">
        <w:rPr>
          <w:i/>
          <w:sz w:val="24"/>
          <w:szCs w:val="24"/>
          <w:lang w:val="bg-BG" w:eastAsia="hr-HR"/>
        </w:rPr>
        <w:t>.</w:t>
      </w:r>
      <w:r>
        <w:rPr>
          <w:i/>
          <w:sz w:val="24"/>
          <w:szCs w:val="24"/>
          <w:lang w:val="bg-BG" w:eastAsia="hr-HR"/>
        </w:rPr>
        <w:t xml:space="preserve"> </w:t>
      </w:r>
    </w:p>
    <w:p w:rsidR="0039313A" w:rsidRPr="00B61CFF" w:rsidRDefault="0039313A" w:rsidP="0039313A">
      <w:pPr>
        <w:overflowPunct w:val="0"/>
        <w:autoSpaceDE w:val="0"/>
        <w:autoSpaceDN w:val="0"/>
        <w:adjustRightInd w:val="0"/>
        <w:ind w:firstLine="284"/>
        <w:jc w:val="both"/>
        <w:textAlignment w:val="baseline"/>
        <w:rPr>
          <w:i/>
          <w:sz w:val="24"/>
          <w:szCs w:val="24"/>
          <w:lang w:val="bg-BG" w:eastAsia="hr-HR"/>
        </w:rPr>
      </w:pPr>
      <w:r>
        <w:rPr>
          <w:i/>
          <w:sz w:val="24"/>
          <w:szCs w:val="24"/>
          <w:lang w:val="bg-BG" w:eastAsia="hr-HR"/>
        </w:rPr>
        <w:t xml:space="preserve">     </w:t>
      </w:r>
      <w:r w:rsidRPr="004E45A4">
        <w:rPr>
          <w:i/>
          <w:sz w:val="24"/>
          <w:szCs w:val="24"/>
          <w:lang w:val="bg-BG" w:eastAsia="hr-HR"/>
        </w:rPr>
        <w:t xml:space="preserve"> -</w:t>
      </w:r>
      <w:r w:rsidR="00B61CFF">
        <w:rPr>
          <w:i/>
          <w:sz w:val="24"/>
          <w:szCs w:val="24"/>
          <w:lang w:val="bg-BG" w:eastAsia="hr-HR"/>
        </w:rPr>
        <w:t xml:space="preserve"> </w:t>
      </w:r>
      <w:r w:rsidR="00B61CFF" w:rsidRPr="00B61CFF">
        <w:rPr>
          <w:b/>
          <w:i/>
          <w:sz w:val="24"/>
          <w:szCs w:val="24"/>
          <w:lang w:val="bg-BG" w:eastAsia="hr-HR"/>
        </w:rPr>
        <w:t>месторастене</w:t>
      </w:r>
      <w:r w:rsidRPr="00B61CFF">
        <w:rPr>
          <w:b/>
          <w:i/>
          <w:sz w:val="24"/>
          <w:szCs w:val="24"/>
          <w:lang w:val="bg-BG" w:eastAsia="hr-HR"/>
        </w:rPr>
        <w:t xml:space="preserve"> 91</w:t>
      </w:r>
      <w:r w:rsidRPr="00B61CFF">
        <w:rPr>
          <w:b/>
          <w:i/>
          <w:sz w:val="24"/>
          <w:szCs w:val="24"/>
          <w:lang w:eastAsia="hr-HR"/>
        </w:rPr>
        <w:t>Z</w:t>
      </w:r>
      <w:r w:rsidRPr="00B61CFF">
        <w:rPr>
          <w:b/>
          <w:i/>
          <w:sz w:val="24"/>
          <w:szCs w:val="24"/>
          <w:lang w:val="bg-BG" w:eastAsia="hr-HR"/>
        </w:rPr>
        <w:t>0</w:t>
      </w:r>
      <w:r w:rsidRPr="004E45A4">
        <w:rPr>
          <w:i/>
          <w:sz w:val="24"/>
          <w:szCs w:val="24"/>
          <w:lang w:val="bg-BG" w:eastAsia="hr-HR"/>
        </w:rPr>
        <w:t xml:space="preserve"> Мизийски гори от сребролистна липа (</w:t>
      </w:r>
      <w:r w:rsidRPr="004E45A4">
        <w:rPr>
          <w:i/>
          <w:sz w:val="24"/>
          <w:szCs w:val="24"/>
          <w:lang w:eastAsia="hr-HR"/>
        </w:rPr>
        <w:t>Moesian</w:t>
      </w:r>
      <w:r w:rsidRPr="004E45A4">
        <w:rPr>
          <w:i/>
          <w:sz w:val="24"/>
          <w:szCs w:val="24"/>
          <w:lang w:val="bg-BG" w:eastAsia="hr-HR"/>
        </w:rPr>
        <w:t xml:space="preserve"> </w:t>
      </w:r>
      <w:r w:rsidRPr="004E45A4">
        <w:rPr>
          <w:i/>
          <w:sz w:val="24"/>
          <w:szCs w:val="24"/>
          <w:lang w:eastAsia="hr-HR"/>
        </w:rPr>
        <w:t>silver</w:t>
      </w:r>
      <w:r w:rsidRPr="004E45A4">
        <w:rPr>
          <w:i/>
          <w:sz w:val="24"/>
          <w:szCs w:val="24"/>
          <w:lang w:val="bg-BG" w:eastAsia="hr-HR"/>
        </w:rPr>
        <w:t xml:space="preserve"> </w:t>
      </w:r>
      <w:r w:rsidRPr="004E45A4">
        <w:rPr>
          <w:i/>
          <w:sz w:val="24"/>
          <w:szCs w:val="24"/>
          <w:lang w:eastAsia="hr-HR"/>
        </w:rPr>
        <w:t>lime</w:t>
      </w:r>
      <w:r w:rsidRPr="004E45A4">
        <w:rPr>
          <w:i/>
          <w:sz w:val="24"/>
          <w:szCs w:val="24"/>
          <w:lang w:val="bg-BG" w:eastAsia="hr-HR"/>
        </w:rPr>
        <w:t xml:space="preserve"> </w:t>
      </w:r>
      <w:r w:rsidRPr="004E45A4">
        <w:rPr>
          <w:i/>
          <w:sz w:val="24"/>
          <w:szCs w:val="24"/>
          <w:lang w:eastAsia="hr-HR"/>
        </w:rPr>
        <w:t>woods</w:t>
      </w:r>
      <w:r w:rsidRPr="004E45A4">
        <w:rPr>
          <w:i/>
          <w:sz w:val="24"/>
          <w:szCs w:val="24"/>
          <w:lang w:val="bg-BG" w:eastAsia="hr-HR"/>
        </w:rPr>
        <w:t>) –</w:t>
      </w:r>
      <w:r w:rsidR="00B61CFF">
        <w:rPr>
          <w:b/>
          <w:i/>
          <w:sz w:val="24"/>
          <w:szCs w:val="24"/>
          <w:lang w:val="bg-BG" w:eastAsia="hr-HR"/>
        </w:rPr>
        <w:t>с площ 1,3</w:t>
      </w:r>
      <w:r w:rsidRPr="004E45A4">
        <w:rPr>
          <w:b/>
          <w:i/>
          <w:sz w:val="24"/>
          <w:szCs w:val="24"/>
          <w:lang w:val="bg-BG" w:eastAsia="hr-HR"/>
        </w:rPr>
        <w:t xml:space="preserve"> ха</w:t>
      </w:r>
      <w:r w:rsidR="00B61CFF">
        <w:rPr>
          <w:i/>
          <w:sz w:val="24"/>
          <w:szCs w:val="24"/>
          <w:lang w:val="bg-BG" w:eastAsia="hr-HR"/>
        </w:rPr>
        <w:t>.</w:t>
      </w:r>
    </w:p>
    <w:p w:rsidR="0039313A" w:rsidRDefault="0039313A" w:rsidP="0039313A">
      <w:pPr>
        <w:rPr>
          <w:i/>
          <w:sz w:val="24"/>
          <w:szCs w:val="24"/>
          <w:lang w:val="bg-BG"/>
        </w:rPr>
      </w:pPr>
      <w:r>
        <w:rPr>
          <w:i/>
          <w:sz w:val="24"/>
          <w:szCs w:val="24"/>
          <w:lang w:val="bg-BG"/>
        </w:rPr>
        <w:t xml:space="preserve">          - </w:t>
      </w:r>
      <w:r w:rsidR="00B61CFF" w:rsidRPr="00B61CFF">
        <w:rPr>
          <w:b/>
          <w:i/>
          <w:sz w:val="24"/>
          <w:szCs w:val="24"/>
          <w:lang w:val="bg-BG"/>
        </w:rPr>
        <w:t xml:space="preserve">месторастене </w:t>
      </w:r>
      <w:r w:rsidRPr="00B61CFF">
        <w:rPr>
          <w:b/>
          <w:i/>
          <w:sz w:val="24"/>
          <w:szCs w:val="24"/>
          <w:lang w:val="bg-BG"/>
        </w:rPr>
        <w:t>92С0</w:t>
      </w:r>
      <w:r w:rsidRPr="004E45A4">
        <w:rPr>
          <w:i/>
          <w:sz w:val="24"/>
          <w:szCs w:val="24"/>
          <w:lang w:val="bg-BG"/>
        </w:rPr>
        <w:t xml:space="preserve"> </w:t>
      </w:r>
      <w:r>
        <w:rPr>
          <w:i/>
          <w:sz w:val="24"/>
          <w:szCs w:val="24"/>
          <w:lang w:val="bg-BG"/>
        </w:rPr>
        <w:t>Г</w:t>
      </w:r>
      <w:r w:rsidRPr="004E45A4">
        <w:rPr>
          <w:i/>
          <w:sz w:val="24"/>
          <w:szCs w:val="24"/>
          <w:lang w:val="bg-BG"/>
        </w:rPr>
        <w:t xml:space="preserve">ори </w:t>
      </w:r>
      <w:r>
        <w:rPr>
          <w:i/>
          <w:sz w:val="24"/>
          <w:szCs w:val="24"/>
          <w:lang w:val="bg-BG"/>
        </w:rPr>
        <w:t xml:space="preserve">от </w:t>
      </w:r>
      <w:proofErr w:type="spellStart"/>
      <w:r>
        <w:rPr>
          <w:i/>
          <w:sz w:val="24"/>
          <w:szCs w:val="24"/>
          <w:lang w:val="bg-BG"/>
        </w:rPr>
        <w:t>Platanus</w:t>
      </w:r>
      <w:proofErr w:type="spellEnd"/>
      <w:r>
        <w:rPr>
          <w:i/>
          <w:sz w:val="24"/>
          <w:szCs w:val="24"/>
          <w:lang w:val="bg-BG"/>
        </w:rPr>
        <w:t xml:space="preserve"> orientalis – </w:t>
      </w:r>
      <w:r w:rsidR="00B61CFF">
        <w:rPr>
          <w:b/>
          <w:i/>
          <w:sz w:val="24"/>
          <w:szCs w:val="24"/>
          <w:lang w:val="bg-BG"/>
        </w:rPr>
        <w:t>с площ 8.7</w:t>
      </w:r>
      <w:r w:rsidRPr="00DA61E4">
        <w:rPr>
          <w:b/>
          <w:i/>
          <w:sz w:val="24"/>
          <w:szCs w:val="24"/>
          <w:lang w:val="bg-BG"/>
        </w:rPr>
        <w:t xml:space="preserve"> ха .</w:t>
      </w:r>
    </w:p>
    <w:p w:rsidR="00826637" w:rsidRDefault="00826637" w:rsidP="00C11F94">
      <w:pPr>
        <w:overflowPunct w:val="0"/>
        <w:autoSpaceDE w:val="0"/>
        <w:autoSpaceDN w:val="0"/>
        <w:adjustRightInd w:val="0"/>
        <w:ind w:firstLine="284"/>
        <w:jc w:val="both"/>
        <w:textAlignment w:val="baseline"/>
        <w:rPr>
          <w:sz w:val="24"/>
          <w:szCs w:val="24"/>
          <w:lang w:val="bg-BG" w:eastAsia="hr-HR"/>
        </w:rPr>
      </w:pPr>
    </w:p>
    <w:p w:rsidR="00826637" w:rsidRDefault="00826637" w:rsidP="00826637">
      <w:pPr>
        <w:jc w:val="both"/>
        <w:rPr>
          <w:b/>
          <w:bCs/>
          <w:sz w:val="24"/>
          <w:szCs w:val="24"/>
          <w:lang w:val="bg-BG"/>
        </w:rPr>
      </w:pPr>
      <w:r>
        <w:rPr>
          <w:b/>
          <w:sz w:val="24"/>
          <w:szCs w:val="24"/>
          <w:lang w:val="bg-BG"/>
        </w:rPr>
        <w:t xml:space="preserve">  </w:t>
      </w:r>
      <w:r>
        <w:rPr>
          <w:b/>
          <w:sz w:val="24"/>
          <w:szCs w:val="24"/>
          <w:lang w:val="bg-BG"/>
        </w:rPr>
        <w:tab/>
        <w:t xml:space="preserve"> в</w:t>
      </w:r>
      <w:r w:rsidRPr="00144B02">
        <w:rPr>
          <w:b/>
          <w:sz w:val="24"/>
          <w:szCs w:val="24"/>
          <w:lang w:val="bg-BG"/>
        </w:rPr>
        <w:t xml:space="preserve">) ЗАЩИТЕНА ЗОНА </w:t>
      </w:r>
      <w:r w:rsidR="00327676">
        <w:rPr>
          <w:b/>
          <w:bCs/>
          <w:sz w:val="24"/>
          <w:szCs w:val="24"/>
          <w:lang w:val="bg-BG"/>
        </w:rPr>
        <w:t>BG000</w:t>
      </w:r>
      <w:r w:rsidR="00F922C0">
        <w:rPr>
          <w:b/>
          <w:bCs/>
          <w:sz w:val="24"/>
          <w:szCs w:val="24"/>
          <w:lang w:val="bg-BG"/>
        </w:rPr>
        <w:t>1034 „Остър камък“</w:t>
      </w:r>
      <w:r w:rsidRPr="00144B02">
        <w:rPr>
          <w:b/>
          <w:bCs/>
          <w:sz w:val="24"/>
          <w:szCs w:val="24"/>
          <w:lang w:val="bg-BG"/>
        </w:rPr>
        <w:t xml:space="preserve">. </w:t>
      </w:r>
    </w:p>
    <w:p w:rsidR="00F922C0" w:rsidRPr="0039313A" w:rsidRDefault="00826637" w:rsidP="00F922C0">
      <w:pPr>
        <w:autoSpaceDE w:val="0"/>
        <w:autoSpaceDN w:val="0"/>
        <w:jc w:val="both"/>
        <w:rPr>
          <w:i/>
          <w:sz w:val="24"/>
          <w:szCs w:val="24"/>
          <w:lang w:val="bg-BG"/>
        </w:rPr>
      </w:pPr>
      <w:r>
        <w:rPr>
          <w:b/>
          <w:sz w:val="24"/>
          <w:szCs w:val="24"/>
          <w:lang w:val="bg-BG"/>
        </w:rPr>
        <w:tab/>
      </w:r>
      <w:r w:rsidR="00F922C0" w:rsidRPr="0039313A">
        <w:rPr>
          <w:b/>
          <w:i/>
          <w:sz w:val="24"/>
          <w:szCs w:val="24"/>
          <w:lang w:val="bg-BG"/>
        </w:rPr>
        <w:t xml:space="preserve">- местообитание 91М0 - </w:t>
      </w:r>
      <w:r w:rsidR="00F922C0" w:rsidRPr="0039313A">
        <w:rPr>
          <w:i/>
          <w:snapToGrid w:val="0"/>
          <w:sz w:val="24"/>
          <w:szCs w:val="24"/>
          <w:lang w:val="bg-BG"/>
        </w:rPr>
        <w:t xml:space="preserve">Балкано-панонски церово-горунови гори </w:t>
      </w:r>
      <w:r w:rsidR="00F922C0" w:rsidRPr="0039313A">
        <w:rPr>
          <w:i/>
          <w:sz w:val="24"/>
          <w:szCs w:val="24"/>
          <w:lang w:val="bg-BG"/>
        </w:rPr>
        <w:t xml:space="preserve">–  с обща </w:t>
      </w:r>
      <w:r w:rsidR="00F922C0" w:rsidRPr="00327676">
        <w:rPr>
          <w:b/>
          <w:i/>
          <w:sz w:val="24"/>
          <w:szCs w:val="24"/>
          <w:lang w:val="bg-BG"/>
        </w:rPr>
        <w:t xml:space="preserve">площ  </w:t>
      </w:r>
      <w:r w:rsidR="00F922C0">
        <w:rPr>
          <w:b/>
          <w:i/>
          <w:sz w:val="24"/>
          <w:szCs w:val="24"/>
          <w:lang w:val="bg-BG"/>
        </w:rPr>
        <w:t>180,7</w:t>
      </w:r>
      <w:r w:rsidR="00F922C0" w:rsidRPr="0039313A">
        <w:rPr>
          <w:i/>
          <w:sz w:val="24"/>
          <w:szCs w:val="24"/>
          <w:lang w:val="bg-BG"/>
        </w:rPr>
        <w:t xml:space="preserve"> </w:t>
      </w:r>
      <w:r w:rsidR="00F922C0" w:rsidRPr="0039313A">
        <w:rPr>
          <w:b/>
          <w:i/>
          <w:sz w:val="24"/>
          <w:szCs w:val="24"/>
          <w:lang w:val="bg-BG"/>
        </w:rPr>
        <w:t>ха</w:t>
      </w:r>
      <w:r w:rsidR="00F922C0">
        <w:rPr>
          <w:b/>
          <w:i/>
          <w:sz w:val="24"/>
          <w:szCs w:val="24"/>
          <w:lang w:val="bg-BG"/>
        </w:rPr>
        <w:t>.</w:t>
      </w:r>
      <w:r w:rsidR="00F922C0" w:rsidRPr="0039313A">
        <w:rPr>
          <w:i/>
          <w:sz w:val="24"/>
          <w:szCs w:val="24"/>
          <w:lang w:val="bg-BG"/>
        </w:rPr>
        <w:t xml:space="preserve">  </w:t>
      </w:r>
    </w:p>
    <w:p w:rsidR="00F922C0" w:rsidRDefault="00F922C0" w:rsidP="00F922C0">
      <w:pPr>
        <w:autoSpaceDE w:val="0"/>
        <w:autoSpaceDN w:val="0"/>
        <w:jc w:val="both"/>
        <w:rPr>
          <w:i/>
          <w:sz w:val="24"/>
          <w:szCs w:val="24"/>
          <w:lang w:val="bg-BG"/>
        </w:rPr>
      </w:pPr>
      <w:r w:rsidRPr="0039313A">
        <w:rPr>
          <w:b/>
          <w:i/>
          <w:sz w:val="24"/>
          <w:szCs w:val="24"/>
          <w:lang w:val="bg-BG"/>
        </w:rPr>
        <w:lastRenderedPageBreak/>
        <w:t xml:space="preserve">            - местообитание 91АА - </w:t>
      </w:r>
      <w:r w:rsidRPr="0039313A">
        <w:rPr>
          <w:i/>
          <w:sz w:val="24"/>
          <w:szCs w:val="24"/>
          <w:lang w:val="bg-BG"/>
        </w:rPr>
        <w:t xml:space="preserve">Източно косматдъбови гори -  с обща площ </w:t>
      </w:r>
      <w:r>
        <w:rPr>
          <w:b/>
          <w:i/>
          <w:sz w:val="24"/>
          <w:szCs w:val="24"/>
          <w:lang w:val="bg-BG"/>
        </w:rPr>
        <w:t>200,7 ха.</w:t>
      </w:r>
      <w:r w:rsidRPr="0039313A">
        <w:rPr>
          <w:i/>
          <w:sz w:val="24"/>
          <w:szCs w:val="24"/>
          <w:lang w:val="bg-BG"/>
        </w:rPr>
        <w:t xml:space="preserve">  </w:t>
      </w:r>
    </w:p>
    <w:p w:rsidR="00F922C0" w:rsidRPr="0039313A" w:rsidRDefault="00F922C0" w:rsidP="00F922C0">
      <w:pPr>
        <w:autoSpaceDE w:val="0"/>
        <w:autoSpaceDN w:val="0"/>
        <w:jc w:val="both"/>
        <w:rPr>
          <w:b/>
          <w:i/>
          <w:sz w:val="24"/>
          <w:szCs w:val="24"/>
          <w:lang w:val="bg-BG"/>
        </w:rPr>
      </w:pPr>
      <w:r>
        <w:rPr>
          <w:i/>
          <w:sz w:val="24"/>
          <w:szCs w:val="24"/>
          <w:lang w:val="bg-BG" w:eastAsia="hr-HR"/>
        </w:rPr>
        <w:tab/>
      </w:r>
      <w:r w:rsidRPr="004E45A4">
        <w:rPr>
          <w:i/>
          <w:sz w:val="24"/>
          <w:szCs w:val="24"/>
          <w:lang w:val="bg-BG" w:eastAsia="hr-HR"/>
        </w:rPr>
        <w:t>-</w:t>
      </w:r>
      <w:r>
        <w:rPr>
          <w:i/>
          <w:sz w:val="24"/>
          <w:szCs w:val="24"/>
          <w:lang w:val="bg-BG" w:eastAsia="hr-HR"/>
        </w:rPr>
        <w:t xml:space="preserve"> </w:t>
      </w:r>
      <w:r w:rsidRPr="00B61CFF">
        <w:rPr>
          <w:b/>
          <w:i/>
          <w:sz w:val="24"/>
          <w:szCs w:val="24"/>
          <w:lang w:val="bg-BG" w:eastAsia="hr-HR"/>
        </w:rPr>
        <w:t>месторастене 91</w:t>
      </w:r>
      <w:r w:rsidRPr="00B61CFF">
        <w:rPr>
          <w:b/>
          <w:i/>
          <w:sz w:val="24"/>
          <w:szCs w:val="24"/>
          <w:lang w:eastAsia="hr-HR"/>
        </w:rPr>
        <w:t>Z</w:t>
      </w:r>
      <w:r w:rsidRPr="00B61CFF">
        <w:rPr>
          <w:b/>
          <w:i/>
          <w:sz w:val="24"/>
          <w:szCs w:val="24"/>
          <w:lang w:val="bg-BG" w:eastAsia="hr-HR"/>
        </w:rPr>
        <w:t>0</w:t>
      </w:r>
      <w:r w:rsidRPr="004E45A4">
        <w:rPr>
          <w:i/>
          <w:sz w:val="24"/>
          <w:szCs w:val="24"/>
          <w:lang w:val="bg-BG" w:eastAsia="hr-HR"/>
        </w:rPr>
        <w:t xml:space="preserve"> Мизийски гори от сребролистна липа (</w:t>
      </w:r>
      <w:r w:rsidRPr="004E45A4">
        <w:rPr>
          <w:i/>
          <w:sz w:val="24"/>
          <w:szCs w:val="24"/>
          <w:lang w:eastAsia="hr-HR"/>
        </w:rPr>
        <w:t>Moesian</w:t>
      </w:r>
      <w:r w:rsidRPr="004E45A4">
        <w:rPr>
          <w:i/>
          <w:sz w:val="24"/>
          <w:szCs w:val="24"/>
          <w:lang w:val="bg-BG" w:eastAsia="hr-HR"/>
        </w:rPr>
        <w:t xml:space="preserve"> </w:t>
      </w:r>
      <w:r w:rsidRPr="004E45A4">
        <w:rPr>
          <w:i/>
          <w:sz w:val="24"/>
          <w:szCs w:val="24"/>
          <w:lang w:eastAsia="hr-HR"/>
        </w:rPr>
        <w:t>silver</w:t>
      </w:r>
      <w:r w:rsidRPr="004E45A4">
        <w:rPr>
          <w:i/>
          <w:sz w:val="24"/>
          <w:szCs w:val="24"/>
          <w:lang w:val="bg-BG" w:eastAsia="hr-HR"/>
        </w:rPr>
        <w:t xml:space="preserve"> </w:t>
      </w:r>
      <w:r w:rsidRPr="004E45A4">
        <w:rPr>
          <w:i/>
          <w:sz w:val="24"/>
          <w:szCs w:val="24"/>
          <w:lang w:eastAsia="hr-HR"/>
        </w:rPr>
        <w:t>lime</w:t>
      </w:r>
      <w:r w:rsidRPr="004E45A4">
        <w:rPr>
          <w:i/>
          <w:sz w:val="24"/>
          <w:szCs w:val="24"/>
          <w:lang w:val="bg-BG" w:eastAsia="hr-HR"/>
        </w:rPr>
        <w:t xml:space="preserve"> </w:t>
      </w:r>
      <w:r w:rsidRPr="004E45A4">
        <w:rPr>
          <w:i/>
          <w:sz w:val="24"/>
          <w:szCs w:val="24"/>
          <w:lang w:eastAsia="hr-HR"/>
        </w:rPr>
        <w:t>woods</w:t>
      </w:r>
      <w:r w:rsidRPr="004E45A4">
        <w:rPr>
          <w:i/>
          <w:sz w:val="24"/>
          <w:szCs w:val="24"/>
          <w:lang w:val="bg-BG" w:eastAsia="hr-HR"/>
        </w:rPr>
        <w:t>) –</w:t>
      </w:r>
      <w:r>
        <w:rPr>
          <w:b/>
          <w:i/>
          <w:sz w:val="24"/>
          <w:szCs w:val="24"/>
          <w:lang w:val="bg-BG" w:eastAsia="hr-HR"/>
        </w:rPr>
        <w:t>с площ 0,3</w:t>
      </w:r>
      <w:r w:rsidRPr="004E45A4">
        <w:rPr>
          <w:b/>
          <w:i/>
          <w:sz w:val="24"/>
          <w:szCs w:val="24"/>
          <w:lang w:val="bg-BG" w:eastAsia="hr-HR"/>
        </w:rPr>
        <w:t xml:space="preserve"> ха</w:t>
      </w:r>
      <w:r>
        <w:rPr>
          <w:i/>
          <w:sz w:val="24"/>
          <w:szCs w:val="24"/>
          <w:lang w:val="bg-BG" w:eastAsia="hr-HR"/>
        </w:rPr>
        <w:t>.</w:t>
      </w:r>
    </w:p>
    <w:p w:rsidR="00826637" w:rsidRDefault="00826637" w:rsidP="00F922C0">
      <w:pPr>
        <w:autoSpaceDE w:val="0"/>
        <w:autoSpaceDN w:val="0"/>
        <w:jc w:val="both"/>
        <w:rPr>
          <w:sz w:val="24"/>
          <w:szCs w:val="24"/>
          <w:lang w:val="bg-BG"/>
        </w:rPr>
      </w:pPr>
    </w:p>
    <w:p w:rsidR="00826637" w:rsidRDefault="00826637" w:rsidP="00826637">
      <w:pPr>
        <w:jc w:val="both"/>
        <w:rPr>
          <w:b/>
          <w:bCs/>
          <w:sz w:val="24"/>
          <w:szCs w:val="24"/>
          <w:lang w:val="bg-BG"/>
        </w:rPr>
      </w:pPr>
      <w:r>
        <w:rPr>
          <w:b/>
          <w:sz w:val="24"/>
          <w:szCs w:val="24"/>
          <w:lang w:val="bg-BG"/>
        </w:rPr>
        <w:tab/>
      </w:r>
      <w:r w:rsidR="0054237A">
        <w:rPr>
          <w:b/>
          <w:sz w:val="24"/>
          <w:szCs w:val="24"/>
          <w:lang w:val="bg-BG"/>
        </w:rPr>
        <w:t>Г</w:t>
      </w:r>
      <w:r w:rsidRPr="00144B02">
        <w:rPr>
          <w:b/>
          <w:sz w:val="24"/>
          <w:szCs w:val="24"/>
          <w:lang w:val="bg-BG"/>
        </w:rPr>
        <w:t xml:space="preserve">) ЗАЩИТЕНА ЗОНА </w:t>
      </w:r>
      <w:r w:rsidR="00F922C0">
        <w:rPr>
          <w:b/>
          <w:bCs/>
          <w:sz w:val="24"/>
          <w:szCs w:val="24"/>
          <w:lang w:val="bg-BG"/>
        </w:rPr>
        <w:t>BG000578 „Река Марица“</w:t>
      </w:r>
      <w:r w:rsidRPr="00144B02">
        <w:rPr>
          <w:b/>
          <w:bCs/>
          <w:sz w:val="24"/>
          <w:szCs w:val="24"/>
          <w:lang w:val="bg-BG"/>
        </w:rPr>
        <w:t xml:space="preserve"> </w:t>
      </w:r>
    </w:p>
    <w:p w:rsidR="00F922C0" w:rsidRPr="0039313A" w:rsidRDefault="00F922C0" w:rsidP="00F922C0">
      <w:pPr>
        <w:autoSpaceDE w:val="0"/>
        <w:autoSpaceDN w:val="0"/>
        <w:jc w:val="both"/>
        <w:rPr>
          <w:i/>
          <w:sz w:val="24"/>
          <w:szCs w:val="24"/>
          <w:lang w:val="bg-BG"/>
        </w:rPr>
      </w:pPr>
      <w:r w:rsidRPr="0039313A">
        <w:rPr>
          <w:b/>
          <w:i/>
          <w:sz w:val="24"/>
          <w:szCs w:val="24"/>
          <w:lang w:val="bg-BG"/>
        </w:rPr>
        <w:t xml:space="preserve">              - местообитание 91М0 - </w:t>
      </w:r>
      <w:r w:rsidRPr="0039313A">
        <w:rPr>
          <w:i/>
          <w:snapToGrid w:val="0"/>
          <w:sz w:val="24"/>
          <w:szCs w:val="24"/>
          <w:lang w:val="bg-BG"/>
        </w:rPr>
        <w:t xml:space="preserve">Балкано-панонски церово-горунови гори </w:t>
      </w:r>
      <w:r w:rsidRPr="0039313A">
        <w:rPr>
          <w:i/>
          <w:sz w:val="24"/>
          <w:szCs w:val="24"/>
          <w:lang w:val="bg-BG"/>
        </w:rPr>
        <w:t xml:space="preserve">–  с обща </w:t>
      </w:r>
      <w:r w:rsidRPr="00327676">
        <w:rPr>
          <w:b/>
          <w:i/>
          <w:sz w:val="24"/>
          <w:szCs w:val="24"/>
          <w:lang w:val="bg-BG"/>
        </w:rPr>
        <w:t xml:space="preserve">площ  </w:t>
      </w:r>
      <w:r>
        <w:rPr>
          <w:b/>
          <w:i/>
          <w:sz w:val="24"/>
          <w:szCs w:val="24"/>
          <w:lang w:val="bg-BG"/>
        </w:rPr>
        <w:t>2,9</w:t>
      </w:r>
      <w:r w:rsidRPr="0039313A">
        <w:rPr>
          <w:i/>
          <w:sz w:val="24"/>
          <w:szCs w:val="24"/>
          <w:lang w:val="bg-BG"/>
        </w:rPr>
        <w:t xml:space="preserve"> </w:t>
      </w:r>
      <w:r w:rsidRPr="0039313A">
        <w:rPr>
          <w:b/>
          <w:i/>
          <w:sz w:val="24"/>
          <w:szCs w:val="24"/>
          <w:lang w:val="bg-BG"/>
        </w:rPr>
        <w:t>ха</w:t>
      </w:r>
      <w:r>
        <w:rPr>
          <w:b/>
          <w:i/>
          <w:sz w:val="24"/>
          <w:szCs w:val="24"/>
          <w:lang w:val="bg-BG"/>
        </w:rPr>
        <w:t>.</w:t>
      </w:r>
      <w:r w:rsidRPr="0039313A">
        <w:rPr>
          <w:i/>
          <w:sz w:val="24"/>
          <w:szCs w:val="24"/>
          <w:lang w:val="bg-BG"/>
        </w:rPr>
        <w:t xml:space="preserve">  </w:t>
      </w:r>
    </w:p>
    <w:p w:rsidR="00F922C0" w:rsidRPr="0039313A" w:rsidRDefault="00F922C0" w:rsidP="00F922C0">
      <w:pPr>
        <w:autoSpaceDE w:val="0"/>
        <w:autoSpaceDN w:val="0"/>
        <w:jc w:val="both"/>
        <w:rPr>
          <w:b/>
          <w:i/>
          <w:sz w:val="24"/>
          <w:szCs w:val="24"/>
          <w:lang w:val="bg-BG"/>
        </w:rPr>
      </w:pPr>
      <w:r w:rsidRPr="0039313A">
        <w:rPr>
          <w:b/>
          <w:i/>
          <w:sz w:val="24"/>
          <w:szCs w:val="24"/>
          <w:lang w:val="bg-BG"/>
        </w:rPr>
        <w:t xml:space="preserve">            - местообитание 91АА - </w:t>
      </w:r>
      <w:r w:rsidRPr="0039313A">
        <w:rPr>
          <w:i/>
          <w:sz w:val="24"/>
          <w:szCs w:val="24"/>
          <w:lang w:val="bg-BG"/>
        </w:rPr>
        <w:t xml:space="preserve">Източно косматдъбови гори -  с обща площ </w:t>
      </w:r>
      <w:r>
        <w:rPr>
          <w:b/>
          <w:i/>
          <w:sz w:val="24"/>
          <w:szCs w:val="24"/>
          <w:lang w:val="bg-BG"/>
        </w:rPr>
        <w:t>22,2 ха.</w:t>
      </w:r>
      <w:r w:rsidRPr="0039313A">
        <w:rPr>
          <w:i/>
          <w:sz w:val="24"/>
          <w:szCs w:val="24"/>
          <w:lang w:val="bg-BG"/>
        </w:rPr>
        <w:t xml:space="preserve">  </w:t>
      </w:r>
    </w:p>
    <w:p w:rsidR="00F922C0" w:rsidRPr="00B61CFF" w:rsidRDefault="00F922C0" w:rsidP="00F922C0">
      <w:pPr>
        <w:rPr>
          <w:i/>
          <w:sz w:val="24"/>
          <w:szCs w:val="24"/>
          <w:lang w:val="bg-BG"/>
        </w:rPr>
      </w:pPr>
      <w:r>
        <w:rPr>
          <w:i/>
          <w:sz w:val="24"/>
          <w:szCs w:val="24"/>
          <w:lang w:val="bg-BG"/>
        </w:rPr>
        <w:tab/>
      </w:r>
      <w:r w:rsidRPr="00B61CFF">
        <w:rPr>
          <w:i/>
          <w:sz w:val="24"/>
          <w:szCs w:val="24"/>
          <w:lang w:val="bg-BG"/>
        </w:rPr>
        <w:t>-</w:t>
      </w:r>
      <w:r w:rsidRPr="00B61CFF">
        <w:rPr>
          <w:b/>
          <w:i/>
          <w:sz w:val="24"/>
          <w:szCs w:val="24"/>
          <w:lang w:val="bg-BG"/>
        </w:rPr>
        <w:t xml:space="preserve"> местообитание</w:t>
      </w:r>
      <w:r w:rsidRPr="00B61CFF">
        <w:rPr>
          <w:i/>
          <w:sz w:val="24"/>
          <w:szCs w:val="24"/>
          <w:lang w:val="bg-BG"/>
        </w:rPr>
        <w:t xml:space="preserve"> 92A0 Крайречни галерии от Salix alba и Populus alba (Salix alba and Populus alba </w:t>
      </w:r>
      <w:proofErr w:type="spellStart"/>
      <w:r w:rsidRPr="00B61CFF">
        <w:rPr>
          <w:i/>
          <w:sz w:val="24"/>
          <w:szCs w:val="24"/>
          <w:lang w:val="bg-BG"/>
        </w:rPr>
        <w:t>galleries</w:t>
      </w:r>
      <w:proofErr w:type="spellEnd"/>
      <w:r w:rsidRPr="00B61CFF">
        <w:rPr>
          <w:i/>
          <w:sz w:val="24"/>
          <w:szCs w:val="24"/>
          <w:lang w:val="bg-BG"/>
        </w:rPr>
        <w:t xml:space="preserve">) </w:t>
      </w:r>
      <w:r>
        <w:rPr>
          <w:b/>
          <w:i/>
          <w:sz w:val="24"/>
          <w:szCs w:val="24"/>
          <w:lang w:val="bg-BG"/>
        </w:rPr>
        <w:t>– с площ 8</w:t>
      </w:r>
      <w:r w:rsidRPr="00B61CFF">
        <w:rPr>
          <w:b/>
          <w:i/>
          <w:sz w:val="24"/>
          <w:szCs w:val="24"/>
          <w:lang w:val="bg-BG"/>
        </w:rPr>
        <w:t>,0 ха</w:t>
      </w:r>
      <w:r w:rsidRPr="00B61CFF">
        <w:rPr>
          <w:i/>
          <w:sz w:val="24"/>
          <w:szCs w:val="24"/>
          <w:lang w:val="bg-BG"/>
        </w:rPr>
        <w:t xml:space="preserve"> </w:t>
      </w:r>
    </w:p>
    <w:p w:rsidR="00F922C0" w:rsidRDefault="00F922C0" w:rsidP="00826637">
      <w:pPr>
        <w:jc w:val="both"/>
        <w:rPr>
          <w:b/>
          <w:bCs/>
          <w:sz w:val="24"/>
          <w:szCs w:val="24"/>
          <w:lang w:val="bg-BG"/>
        </w:rPr>
      </w:pPr>
      <w:r>
        <w:rPr>
          <w:rFonts w:eastAsia="Symbol"/>
          <w:sz w:val="24"/>
          <w:szCs w:val="24"/>
          <w:lang w:val="bg-BG" w:eastAsia="zh-CN"/>
        </w:rPr>
        <w:tab/>
      </w:r>
      <w:r w:rsidRPr="00F922C0">
        <w:rPr>
          <w:rFonts w:eastAsia="Symbol"/>
          <w:b/>
          <w:i/>
          <w:sz w:val="24"/>
          <w:szCs w:val="24"/>
          <w:lang w:val="bg-BG" w:eastAsia="zh-CN"/>
        </w:rPr>
        <w:t xml:space="preserve">- местообитание </w:t>
      </w:r>
      <w:r w:rsidRPr="00F922C0">
        <w:rPr>
          <w:b/>
          <w:bCs/>
          <w:i/>
          <w:spacing w:val="-4"/>
          <w:sz w:val="24"/>
          <w:szCs w:val="24"/>
          <w:lang w:val="bg-BG"/>
        </w:rPr>
        <w:t>91F0</w:t>
      </w:r>
      <w:r w:rsidRPr="004E45A4">
        <w:rPr>
          <w:bCs/>
          <w:i/>
          <w:spacing w:val="-4"/>
          <w:sz w:val="24"/>
          <w:szCs w:val="24"/>
          <w:lang w:val="bg-BG"/>
        </w:rPr>
        <w:t xml:space="preserve"> </w:t>
      </w:r>
      <w:r w:rsidRPr="004E45A4">
        <w:rPr>
          <w:bCs/>
          <w:i/>
          <w:sz w:val="24"/>
          <w:szCs w:val="24"/>
          <w:lang w:val="bg-BG"/>
        </w:rPr>
        <w:t xml:space="preserve">Крайречни смесени гори от Quercus robur, Ulmus laevis и Fraxinus excelsior или Fraxinus </w:t>
      </w:r>
      <w:proofErr w:type="spellStart"/>
      <w:r w:rsidRPr="004E45A4">
        <w:rPr>
          <w:bCs/>
          <w:i/>
          <w:sz w:val="24"/>
          <w:szCs w:val="24"/>
          <w:lang w:val="bg-BG"/>
        </w:rPr>
        <w:t>angustifolia</w:t>
      </w:r>
      <w:proofErr w:type="spellEnd"/>
      <w:r w:rsidRPr="004E45A4">
        <w:rPr>
          <w:bCs/>
          <w:i/>
          <w:sz w:val="24"/>
          <w:szCs w:val="24"/>
          <w:lang w:val="bg-BG"/>
        </w:rPr>
        <w:t xml:space="preserve"> покрай г</w:t>
      </w:r>
      <w:r>
        <w:rPr>
          <w:bCs/>
          <w:i/>
          <w:sz w:val="24"/>
          <w:szCs w:val="24"/>
          <w:lang w:val="bg-BG"/>
        </w:rPr>
        <w:t>олеми реки (</w:t>
      </w:r>
      <w:proofErr w:type="spellStart"/>
      <w:r>
        <w:rPr>
          <w:bCs/>
          <w:i/>
          <w:sz w:val="24"/>
          <w:szCs w:val="24"/>
          <w:lang w:val="bg-BG"/>
        </w:rPr>
        <w:t>Ulmenion</w:t>
      </w:r>
      <w:proofErr w:type="spellEnd"/>
      <w:r>
        <w:rPr>
          <w:bCs/>
          <w:i/>
          <w:sz w:val="24"/>
          <w:szCs w:val="24"/>
          <w:lang w:val="bg-BG"/>
        </w:rPr>
        <w:t xml:space="preserve"> </w:t>
      </w:r>
      <w:proofErr w:type="spellStart"/>
      <w:r>
        <w:rPr>
          <w:bCs/>
          <w:i/>
          <w:sz w:val="24"/>
          <w:szCs w:val="24"/>
          <w:lang w:val="bg-BG"/>
        </w:rPr>
        <w:t>minoris</w:t>
      </w:r>
      <w:proofErr w:type="spellEnd"/>
      <w:r>
        <w:rPr>
          <w:bCs/>
          <w:i/>
          <w:sz w:val="24"/>
          <w:szCs w:val="24"/>
          <w:lang w:val="bg-BG"/>
        </w:rPr>
        <w:t>) -</w:t>
      </w:r>
      <w:r w:rsidRPr="004E45A4">
        <w:rPr>
          <w:i/>
          <w:sz w:val="24"/>
          <w:szCs w:val="24"/>
          <w:lang w:val="bg-BG"/>
        </w:rPr>
        <w:t xml:space="preserve"> </w:t>
      </w:r>
      <w:r>
        <w:rPr>
          <w:b/>
          <w:i/>
          <w:sz w:val="24"/>
          <w:szCs w:val="24"/>
          <w:lang w:val="bg-BG"/>
        </w:rPr>
        <w:t xml:space="preserve">с площ 1,0 </w:t>
      </w:r>
      <w:r w:rsidRPr="004E45A4">
        <w:rPr>
          <w:b/>
          <w:i/>
          <w:sz w:val="24"/>
          <w:szCs w:val="24"/>
          <w:lang w:val="bg-BG"/>
        </w:rPr>
        <w:t>ха</w:t>
      </w:r>
      <w:r>
        <w:rPr>
          <w:i/>
          <w:sz w:val="24"/>
          <w:szCs w:val="24"/>
          <w:lang w:val="bg-BG"/>
        </w:rPr>
        <w:t>.</w:t>
      </w:r>
    </w:p>
    <w:p w:rsidR="00C935AD" w:rsidRPr="00EE331C" w:rsidRDefault="00C935AD" w:rsidP="00C935AD">
      <w:pPr>
        <w:autoSpaceDE w:val="0"/>
        <w:autoSpaceDN w:val="0"/>
        <w:jc w:val="both"/>
        <w:rPr>
          <w:b/>
          <w:sz w:val="24"/>
          <w:szCs w:val="24"/>
          <w:lang w:val="bg-BG"/>
        </w:rPr>
      </w:pPr>
    </w:p>
    <w:p w:rsidR="00C935AD" w:rsidRPr="00EE331C" w:rsidRDefault="00C935AD" w:rsidP="00C935AD">
      <w:pPr>
        <w:autoSpaceDE w:val="0"/>
        <w:autoSpaceDN w:val="0"/>
        <w:ind w:firstLine="708"/>
        <w:jc w:val="both"/>
        <w:rPr>
          <w:sz w:val="24"/>
          <w:szCs w:val="24"/>
          <w:lang w:val="bg-BG"/>
        </w:rPr>
      </w:pPr>
      <w:r w:rsidRPr="00EE331C">
        <w:rPr>
          <w:sz w:val="24"/>
          <w:szCs w:val="24"/>
          <w:lang w:val="bg-BG"/>
        </w:rPr>
        <w:t>Списък на отделите и подотделите, обособен</w:t>
      </w:r>
      <w:r w:rsidR="00F922C0">
        <w:rPr>
          <w:sz w:val="24"/>
          <w:szCs w:val="24"/>
          <w:lang w:val="bg-BG"/>
        </w:rPr>
        <w:t xml:space="preserve">и като ГФС по местообитания и защитени зони  </w:t>
      </w:r>
      <w:r w:rsidRPr="00EE331C">
        <w:rPr>
          <w:sz w:val="24"/>
          <w:szCs w:val="24"/>
          <w:lang w:val="bg-BG"/>
        </w:rPr>
        <w:t xml:space="preserve"> е поместен в приложение към зада</w:t>
      </w:r>
      <w:r w:rsidR="00F922C0">
        <w:rPr>
          <w:sz w:val="24"/>
          <w:szCs w:val="24"/>
          <w:lang w:val="bg-BG"/>
        </w:rPr>
        <w:t>нието.</w:t>
      </w:r>
    </w:p>
    <w:p w:rsidR="00C935AD" w:rsidRPr="004D37A7" w:rsidRDefault="004D37A7" w:rsidP="00C935AD">
      <w:pPr>
        <w:pStyle w:val="af9"/>
        <w:jc w:val="both"/>
        <w:rPr>
          <w:rFonts w:ascii="Times New Roman" w:hAnsi="Times New Roman" w:cs="Times New Roman"/>
          <w:b/>
          <w:i/>
          <w:sz w:val="24"/>
          <w:szCs w:val="24"/>
          <w:lang w:val="bg-BG"/>
        </w:rPr>
      </w:pPr>
      <w:r>
        <w:rPr>
          <w:rFonts w:ascii="Times New Roman" w:hAnsi="Times New Roman" w:cs="Times New Roman"/>
          <w:sz w:val="24"/>
          <w:szCs w:val="24"/>
          <w:lang w:val="bg-BG"/>
        </w:rPr>
        <w:tab/>
      </w:r>
      <w:r w:rsidRPr="004D37A7">
        <w:rPr>
          <w:rFonts w:ascii="Times New Roman" w:hAnsi="Times New Roman" w:cs="Times New Roman"/>
          <w:b/>
          <w:i/>
          <w:sz w:val="24"/>
          <w:szCs w:val="24"/>
          <w:lang w:val="bg-BG"/>
        </w:rPr>
        <w:t>Забележка: По горскостопански план ГФ</w:t>
      </w:r>
      <w:r w:rsidR="00F44FD7">
        <w:rPr>
          <w:rFonts w:ascii="Times New Roman" w:hAnsi="Times New Roman" w:cs="Times New Roman"/>
          <w:b/>
          <w:i/>
          <w:sz w:val="24"/>
          <w:szCs w:val="24"/>
          <w:lang w:val="bg-BG"/>
        </w:rPr>
        <w:t>С са з</w:t>
      </w:r>
      <w:r w:rsidR="00693BAB">
        <w:rPr>
          <w:rFonts w:ascii="Times New Roman" w:hAnsi="Times New Roman" w:cs="Times New Roman"/>
          <w:b/>
          <w:i/>
          <w:sz w:val="24"/>
          <w:szCs w:val="24"/>
          <w:lang w:val="bg-BG"/>
        </w:rPr>
        <w:t>начително повече по площ (2510,8</w:t>
      </w:r>
      <w:r w:rsidR="00F44FD7">
        <w:rPr>
          <w:rFonts w:ascii="Times New Roman" w:hAnsi="Times New Roman" w:cs="Times New Roman"/>
          <w:b/>
          <w:i/>
          <w:sz w:val="24"/>
          <w:szCs w:val="24"/>
          <w:lang w:val="bg-BG"/>
        </w:rPr>
        <w:t xml:space="preserve"> ха) </w:t>
      </w:r>
      <w:r w:rsidRPr="004D37A7">
        <w:rPr>
          <w:rFonts w:ascii="Times New Roman" w:hAnsi="Times New Roman" w:cs="Times New Roman"/>
          <w:b/>
          <w:i/>
          <w:sz w:val="24"/>
          <w:szCs w:val="24"/>
          <w:lang w:val="bg-BG"/>
        </w:rPr>
        <w:t>спрямо тази по Заповед № РД49- 421 / 02.11.2016 г.</w:t>
      </w:r>
      <w:r w:rsidR="00693BAB">
        <w:rPr>
          <w:rFonts w:ascii="Times New Roman" w:hAnsi="Times New Roman" w:cs="Times New Roman"/>
          <w:b/>
          <w:i/>
          <w:sz w:val="24"/>
          <w:szCs w:val="24"/>
          <w:lang w:val="bg-BG"/>
        </w:rPr>
        <w:t xml:space="preserve"> (1344,0</w:t>
      </w:r>
      <w:r w:rsidR="00F44FD7">
        <w:rPr>
          <w:rFonts w:ascii="Times New Roman" w:hAnsi="Times New Roman" w:cs="Times New Roman"/>
          <w:b/>
          <w:i/>
          <w:sz w:val="24"/>
          <w:szCs w:val="24"/>
          <w:lang w:val="bg-BG"/>
        </w:rPr>
        <w:t xml:space="preserve"> ха).</w:t>
      </w:r>
      <w:r w:rsidRPr="004D37A7">
        <w:rPr>
          <w:rFonts w:ascii="Times New Roman" w:hAnsi="Times New Roman" w:cs="Times New Roman"/>
          <w:b/>
          <w:i/>
          <w:sz w:val="24"/>
          <w:szCs w:val="24"/>
          <w:lang w:val="bg-BG"/>
        </w:rPr>
        <w:t xml:space="preserve"> Да се установят различията и се посочи </w:t>
      </w:r>
      <w:r w:rsidR="003E37A3">
        <w:rPr>
          <w:rFonts w:ascii="Times New Roman" w:hAnsi="Times New Roman" w:cs="Times New Roman"/>
          <w:b/>
          <w:i/>
          <w:sz w:val="24"/>
          <w:szCs w:val="24"/>
          <w:lang w:val="bg-BG"/>
        </w:rPr>
        <w:t>площта</w:t>
      </w:r>
      <w:r w:rsidRPr="004D37A7">
        <w:rPr>
          <w:rFonts w:ascii="Times New Roman" w:hAnsi="Times New Roman" w:cs="Times New Roman"/>
          <w:b/>
          <w:i/>
          <w:sz w:val="24"/>
          <w:szCs w:val="24"/>
          <w:lang w:val="bg-BG"/>
        </w:rPr>
        <w:t xml:space="preserve"> им съгласно нормативните документи за определянето на ГФС</w:t>
      </w:r>
      <w:r>
        <w:rPr>
          <w:rFonts w:ascii="Times New Roman" w:hAnsi="Times New Roman" w:cs="Times New Roman"/>
          <w:b/>
          <w:i/>
          <w:sz w:val="24"/>
          <w:szCs w:val="24"/>
          <w:lang w:val="bg-BG"/>
        </w:rPr>
        <w:t>.</w:t>
      </w:r>
    </w:p>
    <w:p w:rsidR="00C935AD" w:rsidRPr="00EE331C" w:rsidRDefault="00C935AD" w:rsidP="00C935AD">
      <w:pPr>
        <w:pStyle w:val="af9"/>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Площта на горите във фаза на старост, номерацията и границите на под</w:t>
      </w:r>
      <w:r w:rsidR="00F61A9F">
        <w:rPr>
          <w:rFonts w:ascii="Times New Roman" w:hAnsi="Times New Roman" w:cs="Times New Roman"/>
          <w:sz w:val="24"/>
          <w:szCs w:val="24"/>
          <w:lang w:val="bg-BG"/>
        </w:rPr>
        <w:t>отдела им да се запазят в съотвествие със</w:t>
      </w:r>
      <w:r w:rsidRPr="00EE331C">
        <w:rPr>
          <w:rFonts w:ascii="Times New Roman" w:hAnsi="Times New Roman" w:cs="Times New Roman"/>
          <w:sz w:val="24"/>
          <w:szCs w:val="24"/>
          <w:lang w:val="bg-BG"/>
        </w:rPr>
        <w:t xml:space="preserve"> заповедта за обявяването</w:t>
      </w:r>
      <w:r w:rsidR="00F61A9F">
        <w:rPr>
          <w:rFonts w:ascii="Times New Roman" w:hAnsi="Times New Roman" w:cs="Times New Roman"/>
          <w:sz w:val="24"/>
          <w:szCs w:val="24"/>
          <w:lang w:val="bg-BG"/>
        </w:rPr>
        <w:t xml:space="preserve"> им</w:t>
      </w:r>
      <w:r w:rsidRPr="00EE331C">
        <w:rPr>
          <w:rFonts w:ascii="Times New Roman" w:hAnsi="Times New Roman" w:cs="Times New Roman"/>
          <w:sz w:val="24"/>
          <w:szCs w:val="24"/>
          <w:lang w:val="bg-BG"/>
        </w:rPr>
        <w:t xml:space="preserve"> и указанията на Изпълнителна агенция по горите дадени с писмо № ИАГ-21866/05.10.2020г.</w:t>
      </w:r>
    </w:p>
    <w:p w:rsidR="00C935AD" w:rsidRPr="00EE331C" w:rsidRDefault="00C935AD" w:rsidP="00C935AD">
      <w:pPr>
        <w:pStyle w:val="af9"/>
        <w:ind w:firstLine="708"/>
        <w:jc w:val="both"/>
        <w:rPr>
          <w:rFonts w:ascii="Times New Roman" w:hAnsi="Times New Roman" w:cs="Times New Roman"/>
          <w:sz w:val="24"/>
          <w:szCs w:val="24"/>
          <w:lang w:val="bg-BG"/>
        </w:rPr>
      </w:pPr>
    </w:p>
    <w:p w:rsidR="00C935AD" w:rsidRDefault="00C935AD" w:rsidP="00C935AD">
      <w:pPr>
        <w:pStyle w:val="af9"/>
        <w:ind w:firstLine="708"/>
        <w:jc w:val="both"/>
        <w:rPr>
          <w:rFonts w:ascii="Times New Roman" w:hAnsi="Times New Roman" w:cs="Times New Roman"/>
          <w:sz w:val="24"/>
          <w:szCs w:val="24"/>
          <w:lang w:val="bg-BG"/>
        </w:rPr>
      </w:pPr>
      <w:r w:rsidRPr="00EE331C">
        <w:rPr>
          <w:rFonts w:ascii="Times New Roman" w:hAnsi="Times New Roman" w:cs="Times New Roman"/>
          <w:sz w:val="24"/>
          <w:szCs w:val="24"/>
          <w:lang w:val="bg-BG"/>
        </w:rPr>
        <w:t>В случай, че някои от насажденията не отговарят на критериите за ГФС, същите да се посочат в отделен списък. След приключване на теренните работи по инвентаризацията на горските територии да се посочат насаждения, които имат характеристиката да бъдат обособени като ГФС и се предложи на  ТП „</w:t>
      </w:r>
      <w:r w:rsidR="000F4877">
        <w:rPr>
          <w:rFonts w:ascii="Times New Roman" w:hAnsi="Times New Roman" w:cs="Times New Roman"/>
          <w:sz w:val="24"/>
          <w:szCs w:val="24"/>
          <w:lang w:val="bg-BG"/>
        </w:rPr>
        <w:t xml:space="preserve">ДГС </w:t>
      </w:r>
      <w:r w:rsidR="000B015D">
        <w:rPr>
          <w:rFonts w:ascii="Times New Roman" w:hAnsi="Times New Roman" w:cs="Times New Roman"/>
          <w:sz w:val="24"/>
          <w:szCs w:val="24"/>
          <w:lang w:val="bg-BG"/>
        </w:rPr>
        <w:t>Маджарово</w:t>
      </w:r>
      <w:r w:rsidRPr="00EE331C">
        <w:rPr>
          <w:rFonts w:ascii="Times New Roman" w:hAnsi="Times New Roman" w:cs="Times New Roman"/>
          <w:sz w:val="24"/>
          <w:szCs w:val="24"/>
          <w:lang w:val="bg-BG"/>
        </w:rPr>
        <w:t xml:space="preserve">“ и на ЮИДП Сливен да предприемат действия за </w:t>
      </w:r>
      <w:r w:rsidR="00B11763">
        <w:rPr>
          <w:rFonts w:ascii="Times New Roman" w:hAnsi="Times New Roman" w:cs="Times New Roman"/>
          <w:sz w:val="24"/>
          <w:szCs w:val="24"/>
          <w:lang w:val="bg-BG"/>
        </w:rPr>
        <w:t>промяна на Заповед № РД49- 421/</w:t>
      </w:r>
      <w:r w:rsidRPr="00EE331C">
        <w:rPr>
          <w:rFonts w:ascii="Times New Roman" w:hAnsi="Times New Roman" w:cs="Times New Roman"/>
          <w:sz w:val="24"/>
          <w:szCs w:val="24"/>
          <w:lang w:val="bg-BG"/>
        </w:rPr>
        <w:t>02.11.2016 г.</w:t>
      </w:r>
      <w:r w:rsidR="00B11763">
        <w:rPr>
          <w:rFonts w:ascii="Times New Roman" w:hAnsi="Times New Roman" w:cs="Times New Roman"/>
          <w:sz w:val="24"/>
          <w:szCs w:val="24"/>
          <w:lang w:val="bg-BG"/>
        </w:rPr>
        <w:t xml:space="preserve"> (включително и за подотделите посочени като ГФС по ГСП)</w:t>
      </w:r>
    </w:p>
    <w:p w:rsidR="00F3418F" w:rsidRPr="00EE331C" w:rsidRDefault="00F3418F" w:rsidP="00C935AD">
      <w:pPr>
        <w:pStyle w:val="af9"/>
        <w:ind w:firstLine="708"/>
        <w:jc w:val="both"/>
        <w:rPr>
          <w:rFonts w:ascii="Times New Roman" w:hAnsi="Times New Roman" w:cs="Times New Roman"/>
          <w:sz w:val="24"/>
          <w:szCs w:val="24"/>
          <w:lang w:val="bg-BG"/>
        </w:rPr>
      </w:pPr>
    </w:p>
    <w:p w:rsidR="00F3418F" w:rsidRPr="00787233" w:rsidRDefault="00F3418F" w:rsidP="00787233">
      <w:pPr>
        <w:ind w:firstLine="708"/>
        <w:jc w:val="both"/>
        <w:rPr>
          <w:sz w:val="24"/>
          <w:szCs w:val="24"/>
          <w:lang w:val="bg-BG"/>
        </w:rPr>
      </w:pPr>
      <w:r w:rsidRPr="00EE331C">
        <w:rPr>
          <w:b/>
          <w:sz w:val="24"/>
          <w:szCs w:val="24"/>
          <w:lang w:val="bg-BG"/>
        </w:rPr>
        <w:t xml:space="preserve">Обща площ на защитните и специални горски територии е в пълен обхват  </w:t>
      </w:r>
      <w:r w:rsidR="00B11763">
        <w:rPr>
          <w:b/>
          <w:sz w:val="24"/>
          <w:szCs w:val="24"/>
          <w:lang w:val="bg-BG"/>
        </w:rPr>
        <w:t>49925,5</w:t>
      </w:r>
      <w:r w:rsidRPr="00EE331C">
        <w:rPr>
          <w:b/>
          <w:sz w:val="24"/>
          <w:szCs w:val="24"/>
          <w:lang w:val="bg-BG"/>
        </w:rPr>
        <w:t xml:space="preserve"> ха</w:t>
      </w:r>
      <w:r>
        <w:rPr>
          <w:sz w:val="24"/>
          <w:szCs w:val="24"/>
          <w:lang w:val="bg-BG"/>
        </w:rPr>
        <w:t xml:space="preserve">, от които </w:t>
      </w:r>
      <w:r w:rsidR="00B11763">
        <w:rPr>
          <w:b/>
          <w:sz w:val="24"/>
          <w:szCs w:val="24"/>
        </w:rPr>
        <w:t>29733,2</w:t>
      </w:r>
      <w:r w:rsidRPr="00F3418F">
        <w:rPr>
          <w:b/>
          <w:sz w:val="24"/>
          <w:szCs w:val="24"/>
          <w:lang w:val="bg-BG"/>
        </w:rPr>
        <w:t xml:space="preserve"> ха</w:t>
      </w:r>
      <w:r>
        <w:rPr>
          <w:sz w:val="24"/>
          <w:szCs w:val="24"/>
          <w:lang w:val="bg-BG"/>
        </w:rPr>
        <w:t xml:space="preserve"> с основни функции и </w:t>
      </w:r>
      <w:r w:rsidR="00B11763">
        <w:rPr>
          <w:b/>
          <w:sz w:val="24"/>
          <w:szCs w:val="24"/>
        </w:rPr>
        <w:t>20052,3</w:t>
      </w:r>
      <w:r w:rsidR="000F4877">
        <w:rPr>
          <w:b/>
          <w:sz w:val="24"/>
          <w:szCs w:val="24"/>
        </w:rPr>
        <w:t xml:space="preserve"> </w:t>
      </w:r>
      <w:r w:rsidRPr="00F3418F">
        <w:rPr>
          <w:b/>
          <w:sz w:val="24"/>
          <w:szCs w:val="24"/>
          <w:lang w:val="bg-BG"/>
        </w:rPr>
        <w:t>ха</w:t>
      </w:r>
      <w:r w:rsidRPr="00EE331C">
        <w:rPr>
          <w:sz w:val="24"/>
          <w:szCs w:val="24"/>
          <w:lang w:val="bg-BG"/>
        </w:rPr>
        <w:t xml:space="preserve"> се препокриват.</w:t>
      </w:r>
    </w:p>
    <w:p w:rsidR="00787233" w:rsidRPr="00EE331C" w:rsidRDefault="00787233" w:rsidP="00787233">
      <w:pPr>
        <w:ind w:firstLine="720"/>
        <w:jc w:val="both"/>
        <w:rPr>
          <w:b/>
          <w:sz w:val="24"/>
          <w:szCs w:val="24"/>
          <w:lang w:val="bg-BG"/>
        </w:rPr>
      </w:pPr>
      <w:r>
        <w:rPr>
          <w:b/>
          <w:sz w:val="24"/>
          <w:szCs w:val="24"/>
          <w:lang w:val="bg-BG"/>
        </w:rPr>
        <w:t xml:space="preserve">Горски територии със стопански функции </w:t>
      </w:r>
      <w:r w:rsidRPr="00787233">
        <w:rPr>
          <w:sz w:val="24"/>
          <w:szCs w:val="24"/>
          <w:lang w:val="bg-BG"/>
        </w:rPr>
        <w:t>на площ от</w:t>
      </w:r>
      <w:r w:rsidR="00C67963">
        <w:rPr>
          <w:sz w:val="24"/>
          <w:szCs w:val="24"/>
          <w:lang w:val="bg-BG"/>
        </w:rPr>
        <w:t xml:space="preserve"> </w:t>
      </w:r>
      <w:r w:rsidR="00B11763">
        <w:rPr>
          <w:b/>
          <w:sz w:val="24"/>
          <w:szCs w:val="24"/>
          <w:lang w:val="bg-BG"/>
        </w:rPr>
        <w:t>15719,9</w:t>
      </w:r>
      <w:r w:rsidR="00C67963" w:rsidRPr="00C67963">
        <w:rPr>
          <w:b/>
          <w:sz w:val="24"/>
          <w:szCs w:val="24"/>
          <w:lang w:val="bg-BG"/>
        </w:rPr>
        <w:t xml:space="preserve"> ха</w:t>
      </w:r>
      <w:r>
        <w:rPr>
          <w:b/>
          <w:sz w:val="24"/>
          <w:szCs w:val="24"/>
          <w:lang w:val="bg-BG"/>
        </w:rPr>
        <w:t xml:space="preserve"> </w:t>
      </w:r>
    </w:p>
    <w:p w:rsidR="00C935AD" w:rsidRPr="00EE331C" w:rsidRDefault="00C935AD" w:rsidP="00C935AD">
      <w:pPr>
        <w:pStyle w:val="af9"/>
        <w:ind w:firstLine="708"/>
        <w:jc w:val="both"/>
        <w:rPr>
          <w:rFonts w:ascii="Times New Roman" w:hAnsi="Times New Roman" w:cs="Times New Roman"/>
          <w:sz w:val="24"/>
          <w:szCs w:val="24"/>
          <w:lang w:val="bg-BG"/>
        </w:rPr>
      </w:pPr>
    </w:p>
    <w:p w:rsidR="00C935AD" w:rsidRDefault="00C935AD" w:rsidP="00C935AD">
      <w:pPr>
        <w:pStyle w:val="24"/>
        <w:tabs>
          <w:tab w:val="clear" w:pos="-90"/>
          <w:tab w:val="center" w:pos="1170"/>
        </w:tabs>
        <w:ind w:firstLine="0"/>
        <w:rPr>
          <w:szCs w:val="24"/>
        </w:rPr>
      </w:pPr>
      <w:r w:rsidRPr="00EE331C">
        <w:rPr>
          <w:szCs w:val="24"/>
        </w:rPr>
        <w:t xml:space="preserve">          Част от изброените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w:t>
      </w:r>
    </w:p>
    <w:p w:rsidR="00C935AD" w:rsidRPr="00EE331C" w:rsidRDefault="00C935AD" w:rsidP="005E3180">
      <w:pPr>
        <w:pStyle w:val="24"/>
        <w:tabs>
          <w:tab w:val="clear" w:pos="-90"/>
          <w:tab w:val="center" w:pos="1170"/>
        </w:tabs>
        <w:ind w:firstLine="0"/>
        <w:rPr>
          <w:szCs w:val="24"/>
        </w:rPr>
      </w:pPr>
    </w:p>
    <w:p w:rsidR="00C935AD" w:rsidRDefault="00E94A0F" w:rsidP="00C935AD">
      <w:pPr>
        <w:pStyle w:val="24"/>
        <w:tabs>
          <w:tab w:val="clear" w:pos="-90"/>
          <w:tab w:val="center" w:pos="1170"/>
        </w:tabs>
        <w:ind w:firstLine="0"/>
        <w:jc w:val="center"/>
        <w:rPr>
          <w:szCs w:val="24"/>
        </w:rPr>
      </w:pPr>
      <w:r>
        <w:rPr>
          <w:szCs w:val="24"/>
        </w:rPr>
        <w:t>Таблица № 10</w:t>
      </w:r>
      <w:r w:rsidR="00802F6C">
        <w:rPr>
          <w:szCs w:val="24"/>
        </w:rPr>
        <w:t xml:space="preserve"> </w:t>
      </w:r>
    </w:p>
    <w:p w:rsidR="004C1390" w:rsidRDefault="0026474D" w:rsidP="004C1390">
      <w:pPr>
        <w:pStyle w:val="24"/>
        <w:tabs>
          <w:tab w:val="clear" w:pos="-90"/>
          <w:tab w:val="center" w:pos="1170"/>
        </w:tabs>
        <w:ind w:firstLine="0"/>
        <w:rPr>
          <w:szCs w:val="24"/>
        </w:rPr>
      </w:pPr>
      <w:r>
        <w:rPr>
          <w:szCs w:val="24"/>
        </w:rPr>
        <w:tab/>
        <w:t xml:space="preserve">          </w:t>
      </w:r>
      <w:r w:rsidR="004C1390">
        <w:rPr>
          <w:szCs w:val="24"/>
        </w:rPr>
        <w:t xml:space="preserve">За разпределение на </w:t>
      </w:r>
      <w:r w:rsidR="003E37A3">
        <w:rPr>
          <w:szCs w:val="24"/>
        </w:rPr>
        <w:t>площта</w:t>
      </w:r>
      <w:r w:rsidR="004C1390">
        <w:rPr>
          <w:szCs w:val="24"/>
        </w:rPr>
        <w:t xml:space="preserve"> на защитните и специални горски територии по водещи функции и площ в други категории</w:t>
      </w:r>
    </w:p>
    <w:p w:rsidR="00033E5B" w:rsidRDefault="00033E5B" w:rsidP="004C1390">
      <w:pPr>
        <w:pStyle w:val="24"/>
        <w:tabs>
          <w:tab w:val="clear" w:pos="-90"/>
          <w:tab w:val="center" w:pos="1170"/>
        </w:tabs>
        <w:ind w:firstLine="0"/>
        <w:rPr>
          <w:szCs w:val="24"/>
        </w:rPr>
      </w:pPr>
    </w:p>
    <w:tbl>
      <w:tblPr>
        <w:tblW w:w="9490" w:type="dxa"/>
        <w:tblLook w:val="04A0" w:firstRow="1" w:lastRow="0" w:firstColumn="1" w:lastColumn="0" w:noHBand="0" w:noVBand="1"/>
      </w:tblPr>
      <w:tblGrid>
        <w:gridCol w:w="5351"/>
        <w:gridCol w:w="1030"/>
        <w:gridCol w:w="566"/>
        <w:gridCol w:w="1273"/>
        <w:gridCol w:w="1270"/>
      </w:tblGrid>
      <w:tr w:rsidR="00802F6C" w:rsidRPr="00802F6C" w:rsidTr="00137333">
        <w:tc>
          <w:tcPr>
            <w:tcW w:w="53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Горски територии</w:t>
            </w:r>
            <w:r w:rsidRPr="00802F6C">
              <w:rPr>
                <w:b/>
                <w:bCs/>
                <w:sz w:val="18"/>
                <w:szCs w:val="18"/>
                <w:lang w:val="bg-BG"/>
              </w:rPr>
              <w:br/>
              <w:t>по категории 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Водеща</w:t>
            </w:r>
            <w:r w:rsidRPr="00802F6C">
              <w:rPr>
                <w:b/>
                <w:bCs/>
                <w:sz w:val="18"/>
                <w:szCs w:val="18"/>
                <w:lang w:val="bg-BG"/>
              </w:rPr>
              <w:br/>
              <w:t>функция</w:t>
            </w:r>
          </w:p>
        </w:tc>
        <w:tc>
          <w:tcPr>
            <w:tcW w:w="56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В не водеща</w:t>
            </w:r>
            <w:r w:rsidRPr="00802F6C">
              <w:rPr>
                <w:b/>
                <w:bCs/>
                <w:sz w:val="18"/>
                <w:szCs w:val="18"/>
                <w:lang w:val="bg-BG"/>
              </w:rPr>
              <w:br/>
              <w:t>функция</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Обща</w:t>
            </w:r>
            <w:r w:rsidRPr="00802F6C">
              <w:rPr>
                <w:b/>
                <w:bCs/>
                <w:sz w:val="18"/>
                <w:szCs w:val="18"/>
                <w:lang w:val="bg-BG"/>
              </w:rPr>
              <w:br/>
              <w:t>площ</w:t>
            </w:r>
          </w:p>
        </w:tc>
      </w:tr>
      <w:tr w:rsidR="00802F6C" w:rsidRPr="00802F6C" w:rsidTr="0013733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02F6C" w:rsidRPr="00802F6C" w:rsidRDefault="00802F6C" w:rsidP="00802F6C">
            <w:pPr>
              <w:rPr>
                <w:rFonts w:eastAsiaTheme="minorEastAsia"/>
                <w:b/>
                <w:bCs/>
                <w:sz w:val="18"/>
                <w:szCs w:val="18"/>
                <w:lang w:val="bg-BG"/>
              </w:rPr>
            </w:pP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02F6C" w:rsidRPr="00802F6C" w:rsidRDefault="00802F6C" w:rsidP="00802F6C">
            <w:pPr>
              <w:rPr>
                <w:rFonts w:eastAsiaTheme="minorEastAsia"/>
                <w:b/>
                <w:bCs/>
                <w:sz w:val="18"/>
                <w:szCs w:val="18"/>
                <w:lang w:val="bg-BG"/>
              </w:rPr>
            </w:pPr>
          </w:p>
        </w:tc>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jc w:val="center"/>
              <w:rPr>
                <w:b/>
                <w:bCs/>
                <w:sz w:val="18"/>
                <w:szCs w:val="18"/>
                <w:lang w:val="bg-BG"/>
              </w:rPr>
            </w:pPr>
            <w:r w:rsidRPr="00802F6C">
              <w:rPr>
                <w:b/>
                <w:bCs/>
                <w:sz w:val="18"/>
                <w:szCs w:val="18"/>
                <w:lang w:val="bg-BG"/>
              </w:rPr>
              <w:t>ха</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sz w:val="18"/>
                <w:szCs w:val="18"/>
                <w:lang w:val="bg-BG"/>
              </w:rPr>
            </w:pPr>
            <w:r w:rsidRPr="00802F6C">
              <w:rPr>
                <w:b/>
                <w:sz w:val="18"/>
                <w:szCs w:val="18"/>
                <w:lang w:val="bg-BG"/>
              </w:rPr>
              <w:t>1.Защитни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827,4</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1,8</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3124,3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4051,7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i/>
                <w:sz w:val="18"/>
                <w:szCs w:val="18"/>
                <w:lang w:val="bg-BG"/>
              </w:rPr>
            </w:pPr>
            <w:r w:rsidRPr="00802F6C">
              <w:rPr>
                <w:b/>
                <w:i/>
                <w:sz w:val="18"/>
                <w:szCs w:val="18"/>
                <w:lang w:val="bg-BG"/>
              </w:rPr>
              <w:t>1.1.За защита на почвите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80,8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0,2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1605,4</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1786,2</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1.1.1.Лесонепригодни площи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32,9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1070,5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1103,4</w:t>
            </w:r>
          </w:p>
        </w:tc>
      </w:tr>
      <w:tr w:rsidR="00802F6C" w:rsidRPr="00802F6C" w:rsidTr="00137333">
        <w:trPr>
          <w:trHeight w:val="185"/>
        </w:trPr>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1.1.2.защитна ивица край река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47,9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526,2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674,1</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rPr>
                <w:i/>
                <w:sz w:val="18"/>
                <w:szCs w:val="18"/>
                <w:lang w:val="bg-BG"/>
              </w:rPr>
            </w:pPr>
            <w:r w:rsidRPr="00802F6C">
              <w:rPr>
                <w:i/>
                <w:sz w:val="18"/>
                <w:szCs w:val="18"/>
                <w:lang w:val="bg-BG"/>
              </w:rPr>
              <w:lastRenderedPageBreak/>
              <w:t>1.1.3. скални и урвести терени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8,7</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8,7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i/>
                <w:sz w:val="18"/>
                <w:szCs w:val="18"/>
                <w:lang w:val="bg-BG"/>
              </w:rPr>
            </w:pPr>
            <w:r w:rsidRPr="00802F6C">
              <w:rPr>
                <w:b/>
                <w:i/>
                <w:sz w:val="18"/>
                <w:szCs w:val="18"/>
                <w:lang w:val="bg-BG"/>
              </w:rPr>
              <w:t>1.2.За защита на водите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2,8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264,9</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267,7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1.2.1.Вододайна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2,8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7,6</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rPr>
                <w:i/>
                <w:sz w:val="18"/>
                <w:szCs w:val="18"/>
                <w:lang w:val="bg-BG"/>
              </w:rPr>
            </w:pPr>
            <w:r w:rsidRPr="00802F6C">
              <w:rPr>
                <w:i/>
                <w:sz w:val="18"/>
                <w:szCs w:val="18"/>
                <w:lang w:val="bg-BG"/>
              </w:rPr>
              <w:t>1.2.2. Защитна ивица язовири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260,1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260,1</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i/>
                <w:sz w:val="18"/>
                <w:szCs w:val="18"/>
                <w:lang w:val="bg-BG"/>
              </w:rPr>
            </w:pPr>
            <w:r w:rsidRPr="00802F6C">
              <w:rPr>
                <w:b/>
                <w:i/>
                <w:sz w:val="18"/>
                <w:szCs w:val="18"/>
                <w:lang w:val="bg-BG"/>
              </w:rPr>
              <w:t>1.3. За защита на техническата инфраструктура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71,2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117,5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188,7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1.3.1.защитна ивица ж .п. линия</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48,2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42,1</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90,3</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1.3.2. защитна ивица автомагистрала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14,9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32,2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47,1</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rPr>
                <w:i/>
                <w:sz w:val="18"/>
                <w:szCs w:val="18"/>
                <w:lang w:val="bg-BG"/>
              </w:rPr>
            </w:pPr>
            <w:r w:rsidRPr="00802F6C">
              <w:rPr>
                <w:i/>
                <w:sz w:val="18"/>
                <w:szCs w:val="18"/>
                <w:lang w:val="bg-BG"/>
              </w:rPr>
              <w:t>1.3.3. защитна ивица шосе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8,1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43,2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51,3</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i/>
                <w:sz w:val="18"/>
                <w:szCs w:val="18"/>
                <w:lang w:val="bg-BG"/>
              </w:rPr>
            </w:pPr>
            <w:r w:rsidRPr="00802F6C">
              <w:rPr>
                <w:b/>
                <w:i/>
                <w:sz w:val="18"/>
                <w:szCs w:val="18"/>
                <w:lang w:val="bg-BG"/>
              </w:rPr>
              <w:t>1.4.Противоерозионн</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672,6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1136,5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i/>
                <w:sz w:val="18"/>
                <w:szCs w:val="18"/>
                <w:lang w:val="bg-BG"/>
              </w:rPr>
            </w:pPr>
            <w:r w:rsidRPr="00802F6C">
              <w:rPr>
                <w:b/>
                <w:i/>
                <w:sz w:val="18"/>
                <w:szCs w:val="18"/>
                <w:lang w:val="bg-BG"/>
              </w:rPr>
              <w:t>1809,1</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1.4.1.технически проект за борба с ерозията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672,6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1136,5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1809,1</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bCs/>
                <w:sz w:val="18"/>
                <w:szCs w:val="18"/>
                <w:lang w:val="bg-BG"/>
              </w:rPr>
            </w:pPr>
            <w:r w:rsidRPr="00802F6C">
              <w:rPr>
                <w:b/>
                <w:bCs/>
                <w:sz w:val="18"/>
                <w:szCs w:val="18"/>
                <w:lang w:val="bg-BG"/>
              </w:rPr>
              <w:t>2.Специални горски територии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28945,8</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63,6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sz w:val="18"/>
                <w:szCs w:val="18"/>
                <w:lang w:val="bg-BG"/>
              </w:rPr>
            </w:pPr>
            <w:r>
              <w:rPr>
                <w:b/>
                <w:bCs/>
                <w:sz w:val="18"/>
                <w:szCs w:val="18"/>
                <w:lang w:val="bg-BG"/>
              </w:rPr>
              <w:t>14172,2</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sz w:val="18"/>
                <w:szCs w:val="18"/>
                <w:lang w:val="bg-BG"/>
              </w:rPr>
            </w:pPr>
            <w:r>
              <w:rPr>
                <w:b/>
                <w:bCs/>
                <w:sz w:val="18"/>
                <w:szCs w:val="18"/>
                <w:lang w:val="bg-BG"/>
              </w:rPr>
              <w:t>43118,0</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sz w:val="18"/>
                <w:szCs w:val="18"/>
                <w:lang w:val="bg-BG"/>
              </w:rPr>
            </w:pPr>
            <w:r w:rsidRPr="00802F6C">
              <w:rPr>
                <w:sz w:val="18"/>
                <w:szCs w:val="18"/>
                <w:lang w:val="bg-BG"/>
              </w:rPr>
              <w:t>2.1.Природни забележителности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80,0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0,2</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80,0</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sz w:val="18"/>
                <w:szCs w:val="18"/>
                <w:lang w:val="bg-BG"/>
              </w:rPr>
            </w:pPr>
            <w:r w:rsidRPr="00802F6C">
              <w:rPr>
                <w:sz w:val="18"/>
                <w:szCs w:val="18"/>
                <w:lang w:val="bg-BG"/>
              </w:rPr>
              <w:t>2.2.Защитена местности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2678,6</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5,9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0,3</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sz w:val="18"/>
                <w:szCs w:val="18"/>
                <w:lang w:val="bg-BG"/>
              </w:rPr>
            </w:pPr>
            <w:r w:rsidRPr="00802F6C">
              <w:rPr>
                <w:sz w:val="18"/>
                <w:szCs w:val="18"/>
                <w:lang w:val="bg-BG"/>
              </w:rPr>
              <w:t>2678,9</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sz w:val="18"/>
                <w:szCs w:val="18"/>
                <w:lang w:val="bg-BG"/>
              </w:rPr>
            </w:pPr>
            <w:r w:rsidRPr="00802F6C">
              <w:rPr>
                <w:b/>
                <w:sz w:val="18"/>
                <w:szCs w:val="18"/>
                <w:lang w:val="bg-BG"/>
              </w:rPr>
              <w:t>2.3.Защитени зони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25716,5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56,5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505DDA" w:rsidP="00802F6C">
            <w:pPr>
              <w:jc w:val="right"/>
              <w:rPr>
                <w:b/>
                <w:sz w:val="18"/>
                <w:szCs w:val="18"/>
                <w:lang w:val="bg-BG"/>
              </w:rPr>
            </w:pPr>
            <w:r>
              <w:rPr>
                <w:b/>
                <w:sz w:val="18"/>
                <w:szCs w:val="18"/>
                <w:lang w:val="bg-BG"/>
              </w:rPr>
              <w:t>11039,0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505DDA" w:rsidP="00802F6C">
            <w:pPr>
              <w:jc w:val="right"/>
              <w:rPr>
                <w:b/>
                <w:sz w:val="18"/>
                <w:szCs w:val="18"/>
                <w:lang w:val="bg-BG"/>
              </w:rPr>
            </w:pPr>
            <w:r>
              <w:rPr>
                <w:b/>
                <w:sz w:val="18"/>
                <w:szCs w:val="18"/>
                <w:lang w:val="bg-BG"/>
              </w:rPr>
              <w:t>36755,5</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i/>
                <w:sz w:val="18"/>
                <w:szCs w:val="18"/>
                <w:lang w:val="bg-BG"/>
              </w:rPr>
            </w:pPr>
            <w:r w:rsidRPr="00802F6C">
              <w:rPr>
                <w:b/>
                <w:i/>
                <w:sz w:val="18"/>
                <w:szCs w:val="18"/>
                <w:lang w:val="bg-BG"/>
              </w:rPr>
              <w:t>2.3.1.защитени зони за местообитанията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505DDA" w:rsidP="00802F6C">
            <w:pPr>
              <w:jc w:val="right"/>
              <w:rPr>
                <w:b/>
                <w:i/>
                <w:sz w:val="18"/>
                <w:szCs w:val="18"/>
                <w:lang w:val="bg-BG"/>
              </w:rPr>
            </w:pPr>
            <w:r>
              <w:rPr>
                <w:b/>
                <w:i/>
                <w:sz w:val="18"/>
                <w:szCs w:val="18"/>
                <w:lang w:val="bg-BG"/>
              </w:rPr>
              <w:t>25716,5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i/>
                <w:sz w:val="18"/>
                <w:szCs w:val="18"/>
                <w:lang w:val="bg-BG"/>
              </w:rPr>
            </w:pPr>
            <w:r>
              <w:rPr>
                <w:b/>
                <w:i/>
                <w:sz w:val="18"/>
                <w:szCs w:val="18"/>
                <w:lang w:val="bg-BG"/>
              </w:rPr>
              <w:t>56,5</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i/>
                <w:sz w:val="18"/>
                <w:szCs w:val="18"/>
                <w:lang w:val="bg-BG"/>
              </w:rPr>
            </w:pPr>
            <w:r>
              <w:rPr>
                <w:b/>
                <w:i/>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505DDA" w:rsidP="00802F6C">
            <w:pPr>
              <w:jc w:val="right"/>
              <w:rPr>
                <w:b/>
                <w:i/>
                <w:sz w:val="18"/>
                <w:szCs w:val="18"/>
                <w:lang w:val="bg-BG"/>
              </w:rPr>
            </w:pPr>
            <w:r>
              <w:rPr>
                <w:b/>
                <w:i/>
                <w:sz w:val="18"/>
                <w:szCs w:val="18"/>
                <w:lang w:val="bg-BG"/>
              </w:rPr>
              <w:t>25716,5</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i/>
                <w:sz w:val="18"/>
                <w:szCs w:val="18"/>
                <w:lang w:val="bg-BG"/>
              </w:rPr>
            </w:pPr>
            <w:r w:rsidRPr="00802F6C">
              <w:rPr>
                <w:b/>
                <w:i/>
                <w:sz w:val="18"/>
                <w:szCs w:val="18"/>
                <w:lang w:val="bg-BG"/>
              </w:rPr>
              <w:t xml:space="preserve">2.3.2.Защитени зони птици </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i/>
                <w:sz w:val="18"/>
                <w:szCs w:val="18"/>
                <w:lang w:val="bg-BG"/>
              </w:rPr>
            </w:pPr>
            <w:r>
              <w:rPr>
                <w:b/>
                <w:bCs/>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i/>
                <w:sz w:val="18"/>
                <w:szCs w:val="18"/>
                <w:lang w:val="bg-BG"/>
              </w:rPr>
            </w:pPr>
            <w:r>
              <w:rPr>
                <w:b/>
                <w:bCs/>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i/>
                <w:sz w:val="18"/>
                <w:szCs w:val="18"/>
                <w:lang w:val="bg-BG"/>
              </w:rPr>
            </w:pPr>
            <w:r>
              <w:rPr>
                <w:b/>
                <w:bCs/>
                <w:i/>
                <w:sz w:val="18"/>
                <w:szCs w:val="18"/>
                <w:lang w:val="bg-BG"/>
              </w:rPr>
              <w:t>11039,0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i/>
                <w:sz w:val="18"/>
                <w:szCs w:val="18"/>
                <w:lang w:val="bg-BG"/>
              </w:rPr>
            </w:pPr>
            <w:r w:rsidRPr="00802F6C">
              <w:rPr>
                <w:b/>
                <w:bCs/>
                <w:i/>
                <w:sz w:val="18"/>
                <w:szCs w:val="18"/>
                <w:lang w:val="bg-BG"/>
              </w:rPr>
              <w:t>11039,0</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sz w:val="18"/>
                <w:szCs w:val="18"/>
                <w:lang w:val="bg-BG"/>
              </w:rPr>
            </w:pPr>
            <w:r w:rsidRPr="00802F6C">
              <w:rPr>
                <w:b/>
                <w:sz w:val="18"/>
                <w:szCs w:val="18"/>
                <w:lang w:val="bg-BG"/>
              </w:rPr>
              <w:t>2.4. Сем. насаждения, разсадници, географски култури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61,7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125,6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sz w:val="18"/>
                <w:szCs w:val="18"/>
                <w:lang w:val="bg-BG"/>
              </w:rPr>
            </w:pPr>
            <w:r w:rsidRPr="00802F6C">
              <w:rPr>
                <w:b/>
                <w:sz w:val="18"/>
                <w:szCs w:val="18"/>
                <w:lang w:val="bg-BG"/>
              </w:rPr>
              <w:t>187,3</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2.4.1.Базови източници за горски репродуктивни материали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46,1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0,1</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125,6</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171,7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2.4.2. Горски разсадник</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7,9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7,9</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rPr>
                <w:i/>
                <w:sz w:val="18"/>
                <w:szCs w:val="18"/>
                <w:lang w:val="bg-BG"/>
              </w:rPr>
            </w:pPr>
            <w:r w:rsidRPr="00802F6C">
              <w:rPr>
                <w:i/>
                <w:sz w:val="18"/>
                <w:szCs w:val="18"/>
                <w:lang w:val="bg-BG"/>
              </w:rPr>
              <w:t>2.4.3.Географски култури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7,7</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7,7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bCs/>
                <w:sz w:val="18"/>
                <w:szCs w:val="18"/>
                <w:lang w:val="bg-BG"/>
              </w:rPr>
            </w:pPr>
            <w:r w:rsidRPr="00802F6C">
              <w:rPr>
                <w:b/>
                <w:bCs/>
                <w:sz w:val="18"/>
                <w:szCs w:val="18"/>
                <w:lang w:val="bg-BG"/>
              </w:rPr>
              <w:t>2.5. Гори с рекреационно значение</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409,0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496,5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905,5</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i/>
                <w:sz w:val="18"/>
                <w:szCs w:val="18"/>
                <w:lang w:val="bg-BG"/>
              </w:rPr>
            </w:pPr>
            <w:r w:rsidRPr="00802F6C">
              <w:rPr>
                <w:i/>
                <w:sz w:val="18"/>
                <w:szCs w:val="18"/>
                <w:lang w:val="bg-BG"/>
              </w:rPr>
              <w:t>2.5.1.Зелена зона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409,0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0,9</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496,5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i/>
                <w:sz w:val="18"/>
                <w:szCs w:val="18"/>
                <w:lang w:val="bg-BG"/>
              </w:rPr>
            </w:pPr>
            <w:r w:rsidRPr="00802F6C">
              <w:rPr>
                <w:i/>
                <w:sz w:val="18"/>
                <w:szCs w:val="18"/>
                <w:lang w:val="bg-BG"/>
              </w:rPr>
              <w:t>905,5</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rPr>
                <w:b/>
                <w:bCs/>
                <w:sz w:val="18"/>
                <w:szCs w:val="18"/>
                <w:lang w:val="bg-BG"/>
              </w:rPr>
            </w:pPr>
            <w:r w:rsidRPr="00802F6C">
              <w:rPr>
                <w:b/>
                <w:bCs/>
                <w:sz w:val="18"/>
                <w:szCs w:val="18"/>
                <w:lang w:val="bg-BG"/>
              </w:rPr>
              <w:t>2.6. Гори с висока консервационна стойност</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2510,8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2510,8</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rPr>
                <w:bCs/>
                <w:i/>
                <w:sz w:val="18"/>
                <w:szCs w:val="18"/>
                <w:lang w:val="bg-BG"/>
              </w:rPr>
            </w:pPr>
            <w:r w:rsidRPr="00802F6C">
              <w:rPr>
                <w:bCs/>
                <w:i/>
                <w:sz w:val="18"/>
                <w:szCs w:val="18"/>
                <w:lang w:val="bg-BG"/>
              </w:rPr>
              <w:t>2.6.1. Гори във фаза на старост</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Cs/>
                <w:i/>
                <w:sz w:val="18"/>
                <w:szCs w:val="18"/>
                <w:lang w:val="bg-BG"/>
              </w:rPr>
            </w:pPr>
            <w:r w:rsidRPr="00802F6C">
              <w:rPr>
                <w:bCs/>
                <w:i/>
                <w:sz w:val="18"/>
                <w:szCs w:val="18"/>
                <w:lang w:val="bg-BG"/>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Cs/>
                <w:i/>
                <w:sz w:val="18"/>
                <w:szCs w:val="18"/>
                <w:lang w:val="bg-BG"/>
              </w:rPr>
            </w:pPr>
            <w:r w:rsidRPr="00802F6C">
              <w:rPr>
                <w:bCs/>
                <w:i/>
                <w:sz w:val="18"/>
                <w:szCs w:val="18"/>
                <w:lang w:val="bg-BG"/>
              </w:rPr>
              <w:t>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Cs/>
                <w:i/>
                <w:sz w:val="18"/>
                <w:szCs w:val="18"/>
                <w:lang w:val="bg-BG"/>
              </w:rPr>
            </w:pPr>
            <w:r w:rsidRPr="00802F6C">
              <w:rPr>
                <w:bCs/>
                <w:i/>
                <w:sz w:val="18"/>
                <w:szCs w:val="18"/>
                <w:lang w:val="bg-BG"/>
              </w:rPr>
              <w:t>2510,8</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Cs/>
                <w:i/>
                <w:sz w:val="18"/>
                <w:szCs w:val="18"/>
                <w:lang w:val="bg-BG"/>
              </w:rPr>
            </w:pPr>
            <w:r w:rsidRPr="00802F6C">
              <w:rPr>
                <w:bCs/>
                <w:i/>
                <w:sz w:val="18"/>
                <w:szCs w:val="18"/>
                <w:lang w:val="bg-BG"/>
              </w:rPr>
              <w:t>2510,8</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bCs/>
                <w:sz w:val="18"/>
                <w:szCs w:val="18"/>
                <w:lang w:val="bg-BG"/>
              </w:rPr>
            </w:pPr>
            <w:r w:rsidRPr="00802F6C">
              <w:rPr>
                <w:b/>
                <w:bCs/>
                <w:sz w:val="18"/>
                <w:szCs w:val="18"/>
                <w:lang w:val="bg-BG"/>
              </w:rPr>
              <w:t>Общо защитни и специални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29773,2</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65,4</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sz w:val="18"/>
                <w:szCs w:val="18"/>
                <w:lang w:val="bg-BG"/>
              </w:rPr>
            </w:pPr>
            <w:r>
              <w:rPr>
                <w:b/>
                <w:bCs/>
                <w:sz w:val="18"/>
                <w:szCs w:val="18"/>
                <w:lang w:val="bg-BG"/>
              </w:rPr>
              <w:t>17296,5</w:t>
            </w: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9300F9" w:rsidP="00802F6C">
            <w:pPr>
              <w:jc w:val="right"/>
              <w:rPr>
                <w:b/>
                <w:bCs/>
                <w:sz w:val="18"/>
                <w:szCs w:val="18"/>
                <w:lang w:val="bg-BG"/>
              </w:rPr>
            </w:pPr>
            <w:r>
              <w:rPr>
                <w:b/>
                <w:bCs/>
                <w:sz w:val="18"/>
                <w:szCs w:val="18"/>
                <w:lang w:val="bg-BG"/>
              </w:rPr>
              <w:t>47169,7</w:t>
            </w: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bCs/>
                <w:sz w:val="18"/>
                <w:szCs w:val="18"/>
                <w:lang w:val="bg-BG"/>
              </w:rPr>
            </w:pPr>
            <w:r w:rsidRPr="00802F6C">
              <w:rPr>
                <w:b/>
                <w:bCs/>
                <w:sz w:val="18"/>
                <w:szCs w:val="18"/>
                <w:lang w:val="bg-BG"/>
              </w:rPr>
              <w:t>Стопански функции</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15719,9</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34,6</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p>
        </w:tc>
      </w:tr>
      <w:tr w:rsidR="00802F6C" w:rsidRPr="00802F6C" w:rsidTr="00137333">
        <w:tc>
          <w:tcPr>
            <w:tcW w:w="53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02F6C" w:rsidRPr="00802F6C" w:rsidRDefault="00802F6C" w:rsidP="00802F6C">
            <w:pPr>
              <w:rPr>
                <w:b/>
                <w:bCs/>
                <w:sz w:val="18"/>
                <w:szCs w:val="18"/>
                <w:lang w:val="bg-BG"/>
              </w:rPr>
            </w:pPr>
            <w:r w:rsidRPr="00802F6C">
              <w:rPr>
                <w:b/>
                <w:bCs/>
                <w:sz w:val="18"/>
                <w:szCs w:val="18"/>
                <w:lang w:val="bg-BG"/>
              </w:rPr>
              <w:t>Всичко</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45493,1</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r w:rsidRPr="00802F6C">
              <w:rPr>
                <w:b/>
                <w:bCs/>
                <w:sz w:val="18"/>
                <w:szCs w:val="18"/>
                <w:lang w:val="bg-BG"/>
              </w:rPr>
              <w:t>100,0</w:t>
            </w:r>
          </w:p>
        </w:tc>
        <w:tc>
          <w:tcPr>
            <w:tcW w:w="127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p>
        </w:tc>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02F6C" w:rsidRPr="00802F6C" w:rsidRDefault="00802F6C" w:rsidP="00802F6C">
            <w:pPr>
              <w:jc w:val="right"/>
              <w:rPr>
                <w:b/>
                <w:bCs/>
                <w:sz w:val="18"/>
                <w:szCs w:val="18"/>
                <w:lang w:val="bg-BG"/>
              </w:rPr>
            </w:pPr>
          </w:p>
        </w:tc>
      </w:tr>
    </w:tbl>
    <w:p w:rsidR="00C935AD" w:rsidRDefault="00C935AD" w:rsidP="00C935AD">
      <w:pPr>
        <w:pStyle w:val="24"/>
        <w:tabs>
          <w:tab w:val="clear" w:pos="-90"/>
          <w:tab w:val="center" w:pos="1170"/>
        </w:tabs>
        <w:ind w:firstLine="0"/>
        <w:jc w:val="center"/>
        <w:rPr>
          <w:szCs w:val="24"/>
        </w:rPr>
      </w:pPr>
    </w:p>
    <w:p w:rsidR="00C935AD" w:rsidRPr="00EE331C" w:rsidRDefault="00C935AD" w:rsidP="00C935AD">
      <w:pPr>
        <w:pStyle w:val="24"/>
        <w:tabs>
          <w:tab w:val="clear" w:pos="-90"/>
          <w:tab w:val="center" w:pos="1170"/>
        </w:tabs>
        <w:rPr>
          <w:szCs w:val="24"/>
        </w:rPr>
      </w:pPr>
      <w:r w:rsidRPr="00EE331C">
        <w:rPr>
          <w:szCs w:val="24"/>
        </w:rPr>
        <w:t>В записката на инвентаризацията, площта на защитните и специалните горски територии да е в пълният им обхват и се даде списък на подотделите попадащи във всяка категория.</w:t>
      </w:r>
    </w:p>
    <w:p w:rsidR="00C935AD" w:rsidRPr="00EE331C" w:rsidRDefault="00C935AD" w:rsidP="00C935AD">
      <w:pPr>
        <w:pStyle w:val="24"/>
        <w:tabs>
          <w:tab w:val="clear" w:pos="-90"/>
          <w:tab w:val="center" w:pos="1170"/>
        </w:tabs>
        <w:rPr>
          <w:szCs w:val="24"/>
        </w:rPr>
      </w:pPr>
      <w:r w:rsidRPr="00EE331C">
        <w:rPr>
          <w:szCs w:val="24"/>
        </w:rPr>
        <w:t>В таблиците и в баланса на горските територии (отчетните форми) площта на дублиращите се категории да се отнесе към тази с по- тежък режим на стопанисване.</w:t>
      </w:r>
    </w:p>
    <w:p w:rsidR="00C935AD" w:rsidRPr="00EE331C" w:rsidRDefault="00C935AD" w:rsidP="00C935AD">
      <w:pPr>
        <w:pStyle w:val="24"/>
        <w:tabs>
          <w:tab w:val="clear" w:pos="-90"/>
          <w:tab w:val="center" w:pos="1170"/>
        </w:tabs>
        <w:ind w:firstLine="0"/>
        <w:rPr>
          <w:szCs w:val="24"/>
        </w:rPr>
      </w:pPr>
      <w:r w:rsidRPr="00EE331C">
        <w:rPr>
          <w:szCs w:val="24"/>
        </w:rPr>
        <w:t xml:space="preserve">          В таксационните описания, подотделите, чиято функционална принадлежност попадат в две и повече категории, да се отбележи тази с по- тежък режим на стопанисване, а останалите и се посочат в „това число“. </w:t>
      </w:r>
    </w:p>
    <w:p w:rsidR="00C935AD" w:rsidRPr="00EE331C" w:rsidRDefault="00C935AD" w:rsidP="00C935AD">
      <w:pPr>
        <w:pStyle w:val="24"/>
        <w:tabs>
          <w:tab w:val="clear" w:pos="-90"/>
          <w:tab w:val="center" w:pos="1170"/>
        </w:tabs>
        <w:ind w:firstLine="0"/>
        <w:rPr>
          <w:szCs w:val="24"/>
        </w:rPr>
      </w:pPr>
      <w:r w:rsidRPr="00EE331C">
        <w:rPr>
          <w:szCs w:val="24"/>
        </w:rPr>
        <w:tab/>
        <w:t xml:space="preserve">          Горските територии, обект на инвентаризацията според водещата си функция се разпределят, както следва: </w:t>
      </w:r>
    </w:p>
    <w:p w:rsidR="00C935AD" w:rsidRPr="00EE331C" w:rsidRDefault="00C935AD" w:rsidP="00C935AD">
      <w:pPr>
        <w:pStyle w:val="24"/>
        <w:tabs>
          <w:tab w:val="clear" w:pos="-90"/>
          <w:tab w:val="center" w:pos="1170"/>
        </w:tabs>
        <w:ind w:firstLine="0"/>
        <w:rPr>
          <w:szCs w:val="24"/>
        </w:rPr>
      </w:pPr>
      <w:r w:rsidRPr="00EE331C">
        <w:rPr>
          <w:szCs w:val="24"/>
        </w:rPr>
        <w:tab/>
        <w:t xml:space="preserve">                    Горски територии със стопански функции </w:t>
      </w:r>
      <w:r w:rsidR="0034234C">
        <w:rPr>
          <w:szCs w:val="24"/>
        </w:rPr>
        <w:t xml:space="preserve">  -  34,6</w:t>
      </w:r>
      <w:r w:rsidRPr="00EE331C">
        <w:rPr>
          <w:szCs w:val="24"/>
        </w:rPr>
        <w:t xml:space="preserve"> %</w:t>
      </w:r>
    </w:p>
    <w:p w:rsidR="00C935AD" w:rsidRPr="00EE331C" w:rsidRDefault="00C935AD" w:rsidP="00C935AD">
      <w:pPr>
        <w:pStyle w:val="24"/>
        <w:tabs>
          <w:tab w:val="clear" w:pos="-90"/>
          <w:tab w:val="center" w:pos="1170"/>
        </w:tabs>
        <w:ind w:firstLine="0"/>
        <w:rPr>
          <w:szCs w:val="24"/>
        </w:rPr>
      </w:pPr>
      <w:r w:rsidRPr="00EE331C">
        <w:rPr>
          <w:szCs w:val="24"/>
        </w:rPr>
        <w:t xml:space="preserve">                    Защитни горски територии                        </w:t>
      </w:r>
      <w:r w:rsidR="0034234C">
        <w:rPr>
          <w:szCs w:val="24"/>
        </w:rPr>
        <w:t xml:space="preserve">     -   1,8</w:t>
      </w:r>
      <w:r w:rsidRPr="00EE331C">
        <w:rPr>
          <w:szCs w:val="24"/>
        </w:rPr>
        <w:t xml:space="preserve"> %</w:t>
      </w:r>
    </w:p>
    <w:p w:rsidR="00C935AD" w:rsidRPr="00EE331C" w:rsidRDefault="00C935AD" w:rsidP="00C935AD">
      <w:pPr>
        <w:pStyle w:val="24"/>
        <w:tabs>
          <w:tab w:val="clear" w:pos="-90"/>
          <w:tab w:val="center" w:pos="1170"/>
        </w:tabs>
        <w:ind w:firstLine="0"/>
        <w:rPr>
          <w:szCs w:val="24"/>
          <w:u w:val="single"/>
        </w:rPr>
      </w:pPr>
      <w:r w:rsidRPr="00EE331C">
        <w:rPr>
          <w:szCs w:val="24"/>
        </w:rPr>
        <w:t xml:space="preserve">                    Специални горски територии                        </w:t>
      </w:r>
      <w:r w:rsidR="0034234C">
        <w:rPr>
          <w:szCs w:val="24"/>
          <w:u w:val="single"/>
        </w:rPr>
        <w:t>-   63,6</w:t>
      </w:r>
      <w:r w:rsidRPr="00EE331C">
        <w:rPr>
          <w:szCs w:val="24"/>
          <w:u w:val="single"/>
        </w:rPr>
        <w:t xml:space="preserve"> %</w:t>
      </w:r>
    </w:p>
    <w:p w:rsidR="0009386E" w:rsidRPr="00F44FD7" w:rsidRDefault="00C935AD" w:rsidP="00C935AD">
      <w:pPr>
        <w:pStyle w:val="24"/>
        <w:tabs>
          <w:tab w:val="clear" w:pos="-90"/>
          <w:tab w:val="center" w:pos="1170"/>
        </w:tabs>
        <w:ind w:firstLine="0"/>
        <w:jc w:val="center"/>
        <w:rPr>
          <w:szCs w:val="24"/>
        </w:rPr>
      </w:pPr>
      <w:r w:rsidRPr="00EE331C">
        <w:rPr>
          <w:b/>
          <w:szCs w:val="24"/>
        </w:rPr>
        <w:t xml:space="preserve">                                                   </w:t>
      </w:r>
      <w:r w:rsidR="00F44FD7">
        <w:rPr>
          <w:szCs w:val="24"/>
        </w:rPr>
        <w:t>100,0 %</w:t>
      </w:r>
    </w:p>
    <w:p w:rsidR="00C935AD" w:rsidRPr="00EE331C" w:rsidRDefault="00C935AD" w:rsidP="00C935AD">
      <w:pPr>
        <w:pStyle w:val="24"/>
        <w:tabs>
          <w:tab w:val="clear" w:pos="-90"/>
          <w:tab w:val="center" w:pos="1170"/>
        </w:tabs>
        <w:ind w:firstLine="0"/>
        <w:jc w:val="center"/>
        <w:rPr>
          <w:b/>
          <w:szCs w:val="24"/>
        </w:rPr>
      </w:pPr>
      <w:r w:rsidRPr="00EE331C">
        <w:rPr>
          <w:b/>
          <w:szCs w:val="24"/>
        </w:rPr>
        <w:t>Глава II</w:t>
      </w:r>
    </w:p>
    <w:p w:rsidR="00C935AD" w:rsidRPr="00EE331C" w:rsidRDefault="00C935AD" w:rsidP="00C935AD">
      <w:pPr>
        <w:pStyle w:val="24"/>
        <w:tabs>
          <w:tab w:val="clear" w:pos="-90"/>
          <w:tab w:val="center" w:pos="1170"/>
        </w:tabs>
        <w:ind w:firstLine="0"/>
        <w:jc w:val="center"/>
        <w:rPr>
          <w:b/>
          <w:szCs w:val="24"/>
        </w:rPr>
      </w:pPr>
      <w:r w:rsidRPr="00EE331C">
        <w:rPr>
          <w:b/>
          <w:szCs w:val="24"/>
        </w:rPr>
        <w:t>Теренни проучвания</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numPr>
          <w:ilvl w:val="0"/>
          <w:numId w:val="9"/>
        </w:numPr>
        <w:tabs>
          <w:tab w:val="clear" w:pos="-90"/>
          <w:tab w:val="center" w:pos="1170"/>
        </w:tabs>
        <w:rPr>
          <w:b/>
          <w:szCs w:val="24"/>
          <w:u w:val="single"/>
        </w:rPr>
      </w:pPr>
      <w:r w:rsidRPr="00EE331C">
        <w:rPr>
          <w:b/>
          <w:szCs w:val="24"/>
          <w:u w:val="single"/>
        </w:rPr>
        <w:t>Измерване и картиране  (изработване на горскостопанските карти)</w:t>
      </w:r>
    </w:p>
    <w:p w:rsidR="00C935AD" w:rsidRPr="00EE331C" w:rsidRDefault="00C935AD" w:rsidP="00C935AD">
      <w:pPr>
        <w:pStyle w:val="24"/>
        <w:tabs>
          <w:tab w:val="clear" w:pos="-90"/>
          <w:tab w:val="center" w:pos="1170"/>
        </w:tabs>
        <w:ind w:left="1140" w:firstLine="0"/>
        <w:rPr>
          <w:b/>
          <w:szCs w:val="24"/>
          <w:u w:val="single"/>
        </w:rPr>
      </w:pPr>
    </w:p>
    <w:p w:rsidR="00C935AD" w:rsidRPr="00EE331C" w:rsidRDefault="00C935AD" w:rsidP="00C935AD">
      <w:pPr>
        <w:pStyle w:val="24"/>
        <w:tabs>
          <w:tab w:val="clear" w:pos="-90"/>
          <w:tab w:val="center" w:pos="1170"/>
        </w:tabs>
        <w:ind w:firstLine="0"/>
        <w:rPr>
          <w:szCs w:val="24"/>
        </w:rPr>
      </w:pPr>
      <w:r w:rsidRPr="00EE331C">
        <w:rPr>
          <w:szCs w:val="24"/>
        </w:rPr>
        <w:tab/>
        <w:t xml:space="preserve">             На измерване и картиране подлежат всички залесени и незалесени горски територии, както и залесените и самозалесилите се други територии в землищата на населените места, обект на инвентаризация.</w:t>
      </w:r>
    </w:p>
    <w:p w:rsidR="00C935AD" w:rsidRPr="00EE331C" w:rsidRDefault="00C935AD" w:rsidP="00C935AD">
      <w:pPr>
        <w:pStyle w:val="24"/>
        <w:tabs>
          <w:tab w:val="clear" w:pos="-90"/>
          <w:tab w:val="center" w:pos="1170"/>
        </w:tabs>
        <w:ind w:firstLine="0"/>
        <w:rPr>
          <w:szCs w:val="24"/>
        </w:rPr>
      </w:pPr>
      <w:r w:rsidRPr="00EE331C">
        <w:rPr>
          <w:szCs w:val="24"/>
        </w:rPr>
        <w:lastRenderedPageBreak/>
        <w:tab/>
        <w:t xml:space="preserve">             Имотите извън горските територии, за които по време на инвентаризацията се установи, че съгласно чл. 83, ал.1 от Закона за горите, след 1 март 1991 г. са придобили характеристиките на гора по смисъла на чл. 2, ал.1 от Закона за горите да се отделят в самостоятелна единица, като за подотдел да се запише № на имота или по друг подходящ начин различаващ се от тези за подотделите хара</w:t>
      </w:r>
      <w:r w:rsidR="00F017A7">
        <w:rPr>
          <w:szCs w:val="24"/>
        </w:rPr>
        <w:t xml:space="preserve">ктеризиращи горските територии. </w:t>
      </w:r>
      <w:r w:rsidRPr="00EE331C">
        <w:rPr>
          <w:szCs w:val="24"/>
        </w:rPr>
        <w:t>Същите да не се включват в баланса на горските те</w:t>
      </w:r>
      <w:r w:rsidR="00F017A7">
        <w:rPr>
          <w:szCs w:val="24"/>
        </w:rPr>
        <w:t xml:space="preserve">ритории. </w:t>
      </w:r>
      <w:r w:rsidRPr="00EE331C">
        <w:rPr>
          <w:szCs w:val="24"/>
        </w:rPr>
        <w:t xml:space="preserve"> На горскостопанските </w:t>
      </w:r>
      <w:r w:rsidR="00F017A7">
        <w:rPr>
          <w:szCs w:val="24"/>
        </w:rPr>
        <w:t>карти да се посочат границите</w:t>
      </w:r>
      <w:r w:rsidRPr="00EE331C">
        <w:rPr>
          <w:szCs w:val="24"/>
        </w:rPr>
        <w:t xml:space="preserve"> и се опишат с кадастралните им номера. Към записката да се приложи списък по землища с кадастрален номер и собственик на всеки имот, който да се представи и в Изпълнителната агенция по горите за изпълнение на задълж</w:t>
      </w:r>
      <w:r w:rsidR="00F44FD7">
        <w:rPr>
          <w:szCs w:val="24"/>
        </w:rPr>
        <w:t xml:space="preserve">енията по чл. 83, ал. 3 от ЗГ. </w:t>
      </w:r>
    </w:p>
    <w:p w:rsidR="00C935AD" w:rsidRPr="00EE331C" w:rsidRDefault="00C935AD" w:rsidP="00C935AD">
      <w:pPr>
        <w:pStyle w:val="24"/>
        <w:tabs>
          <w:tab w:val="clear" w:pos="-90"/>
          <w:tab w:val="center" w:pos="1170"/>
        </w:tabs>
        <w:ind w:firstLine="0"/>
        <w:rPr>
          <w:szCs w:val="24"/>
        </w:rPr>
      </w:pPr>
      <w:r w:rsidRPr="00EE331C">
        <w:rPr>
          <w:szCs w:val="24"/>
        </w:rPr>
        <w:tab/>
        <w:t xml:space="preserve">            По данни от горското стопанство, имоти извън горските територии</w:t>
      </w:r>
      <w:r w:rsidR="0040496A">
        <w:rPr>
          <w:szCs w:val="24"/>
        </w:rPr>
        <w:t xml:space="preserve"> </w:t>
      </w:r>
      <w:r w:rsidRPr="00EE331C">
        <w:rPr>
          <w:szCs w:val="24"/>
        </w:rPr>
        <w:t>придобили характеристика на гора</w:t>
      </w:r>
      <w:r w:rsidR="0040496A">
        <w:rPr>
          <w:szCs w:val="24"/>
        </w:rPr>
        <w:t>, както и неинвентаризирани гори, които не са</w:t>
      </w:r>
      <w:r w:rsidRPr="00EE331C">
        <w:rPr>
          <w:szCs w:val="24"/>
        </w:rPr>
        <w:t xml:space="preserve"> </w:t>
      </w:r>
      <w:r w:rsidRPr="00EE331C">
        <w:rPr>
          <w:b/>
          <w:szCs w:val="24"/>
        </w:rPr>
        <w:t xml:space="preserve">неотразени </w:t>
      </w:r>
      <w:r w:rsidRPr="00EE331C">
        <w:rPr>
          <w:szCs w:val="24"/>
        </w:rPr>
        <w:t>при инвентаризацията извършена</w:t>
      </w:r>
      <w:r w:rsidR="0040496A">
        <w:rPr>
          <w:szCs w:val="24"/>
        </w:rPr>
        <w:t xml:space="preserve"> през 2015/2016 г няма (общата им площ установена при инвентаризация от 2015 г е1296,0 ха).</w:t>
      </w:r>
      <w:r w:rsidRPr="00EE331C">
        <w:rPr>
          <w:szCs w:val="24"/>
        </w:rPr>
        <w:t xml:space="preserve"> При предстоящата инвентаризацията, установени имот</w:t>
      </w:r>
      <w:r w:rsidR="00020964">
        <w:rPr>
          <w:szCs w:val="24"/>
        </w:rPr>
        <w:t>и извън горските територии притежаващи</w:t>
      </w:r>
      <w:r w:rsidRPr="00EE331C">
        <w:rPr>
          <w:szCs w:val="24"/>
        </w:rPr>
        <w:t xml:space="preserve"> характеристика на гора, следва да отговарят на изискванията на Закона за горите (по площ, дървесен вид, пълнота и др. лесовъдски показатели). За същите да се уточни  собствеността им, както и  наличие на други действащи разпоредби върху тях, за които срокът на действие не е изтекъл.</w:t>
      </w:r>
    </w:p>
    <w:p w:rsidR="00C935AD" w:rsidRPr="00EE331C" w:rsidRDefault="00C935AD" w:rsidP="00C935AD">
      <w:pPr>
        <w:pStyle w:val="24"/>
        <w:tabs>
          <w:tab w:val="clear" w:pos="-90"/>
          <w:tab w:val="center" w:pos="1170"/>
        </w:tabs>
        <w:ind w:firstLine="0"/>
        <w:rPr>
          <w:szCs w:val="24"/>
        </w:rPr>
      </w:pPr>
      <w:r w:rsidRPr="00EE331C">
        <w:rPr>
          <w:szCs w:val="24"/>
        </w:rPr>
        <w:t xml:space="preserve">            Към записката да се приложи списък на насаждения и култури съгласно разпоредбите на чл. 88, ал. 5 от Закона за горите, които не се стопанисват ка</w:t>
      </w:r>
      <w:r w:rsidR="00F017A7">
        <w:rPr>
          <w:szCs w:val="24"/>
        </w:rPr>
        <w:t>то гор</w:t>
      </w:r>
      <w:r w:rsidR="0040496A">
        <w:rPr>
          <w:szCs w:val="24"/>
        </w:rPr>
        <w:t>а (</w:t>
      </w:r>
      <w:r w:rsidR="0040496A" w:rsidRPr="00C965BA">
        <w:rPr>
          <w:i/>
          <w:szCs w:val="24"/>
        </w:rPr>
        <w:t>плантации за:</w:t>
      </w:r>
      <w:r w:rsidR="00F017A7" w:rsidRPr="00C965BA">
        <w:rPr>
          <w:i/>
          <w:szCs w:val="24"/>
        </w:rPr>
        <w:t xml:space="preserve"> добив на плодове</w:t>
      </w:r>
      <w:r w:rsidR="0040496A" w:rsidRPr="00C965BA">
        <w:rPr>
          <w:i/>
          <w:szCs w:val="24"/>
        </w:rPr>
        <w:t xml:space="preserve">; коледни елхи и </w:t>
      </w:r>
      <w:r w:rsidR="00C965BA" w:rsidRPr="00C965BA">
        <w:rPr>
          <w:i/>
          <w:szCs w:val="24"/>
        </w:rPr>
        <w:t>зеленина</w:t>
      </w:r>
      <w:r w:rsidR="0040496A" w:rsidRPr="00C965BA">
        <w:rPr>
          <w:i/>
          <w:szCs w:val="24"/>
        </w:rPr>
        <w:t>;</w:t>
      </w:r>
      <w:r w:rsidR="00C965BA" w:rsidRPr="00C965BA">
        <w:rPr>
          <w:i/>
          <w:szCs w:val="24"/>
        </w:rPr>
        <w:t xml:space="preserve"> бързорастящи горскодървесни видове в/у земеделски територии или урбанизирани територии с цел производство на специална </w:t>
      </w:r>
      <w:r w:rsidR="00020964" w:rsidRPr="00C965BA">
        <w:rPr>
          <w:i/>
          <w:szCs w:val="24"/>
        </w:rPr>
        <w:t>дървесина</w:t>
      </w:r>
      <w:r w:rsidRPr="00EE331C">
        <w:rPr>
          <w:szCs w:val="24"/>
        </w:rPr>
        <w:t>) - по подотдели и собственост.</w:t>
      </w:r>
    </w:p>
    <w:p w:rsidR="00C935AD" w:rsidRPr="00EE331C" w:rsidRDefault="00C935AD" w:rsidP="00C935AD">
      <w:pPr>
        <w:pStyle w:val="24"/>
        <w:tabs>
          <w:tab w:val="clear" w:pos="-90"/>
          <w:tab w:val="center" w:pos="1170"/>
        </w:tabs>
        <w:ind w:firstLine="0"/>
        <w:rPr>
          <w:szCs w:val="24"/>
        </w:rPr>
      </w:pPr>
      <w:r w:rsidRPr="00EE331C">
        <w:rPr>
          <w:szCs w:val="24"/>
        </w:rPr>
        <w:tab/>
        <w:t xml:space="preserve">            При изработването на горскостопанската карта за основа да се използват кадастралната карта и кадастралния регистър за недвижимите имоти, картата на възстановената собственост и регистрите към нея, едромащабната топографска карта, цифрова ортофотокарта  и други специализирани карти  и планове за горските територии в границите</w:t>
      </w:r>
      <w:r>
        <w:rPr>
          <w:szCs w:val="24"/>
        </w:rPr>
        <w:t xml:space="preserve"> </w:t>
      </w:r>
      <w:r w:rsidRPr="00EE331C">
        <w:rPr>
          <w:szCs w:val="24"/>
        </w:rPr>
        <w:t xml:space="preserve"> за землищата</w:t>
      </w:r>
      <w:r>
        <w:rPr>
          <w:szCs w:val="24"/>
        </w:rPr>
        <w:t xml:space="preserve"> на </w:t>
      </w:r>
      <w:r w:rsidR="00B85308">
        <w:rPr>
          <w:szCs w:val="24"/>
        </w:rPr>
        <w:t>н</w:t>
      </w:r>
      <w:r w:rsidR="00F44FD7">
        <w:rPr>
          <w:szCs w:val="24"/>
        </w:rPr>
        <w:t xml:space="preserve">аселените места на община </w:t>
      </w:r>
      <w:r w:rsidR="000B015D">
        <w:rPr>
          <w:szCs w:val="24"/>
        </w:rPr>
        <w:t>Маджарово</w:t>
      </w:r>
      <w:r w:rsidR="00C965BA">
        <w:rPr>
          <w:szCs w:val="24"/>
        </w:rPr>
        <w:t>,</w:t>
      </w:r>
      <w:r w:rsidR="00F44FD7">
        <w:rPr>
          <w:szCs w:val="24"/>
        </w:rPr>
        <w:t xml:space="preserve"> </w:t>
      </w:r>
      <w:r w:rsidR="000B015D">
        <w:rPr>
          <w:szCs w:val="24"/>
        </w:rPr>
        <w:t>община</w:t>
      </w:r>
      <w:r w:rsidR="00284A92">
        <w:rPr>
          <w:szCs w:val="24"/>
        </w:rPr>
        <w:t xml:space="preserve">  Харманли</w:t>
      </w:r>
      <w:r w:rsidR="00C965BA">
        <w:rPr>
          <w:szCs w:val="24"/>
        </w:rPr>
        <w:t xml:space="preserve"> и община Симеоновград</w:t>
      </w:r>
      <w:r>
        <w:rPr>
          <w:szCs w:val="24"/>
        </w:rPr>
        <w:t xml:space="preserve"> </w:t>
      </w:r>
      <w:r w:rsidRPr="00EE331C">
        <w:rPr>
          <w:szCs w:val="24"/>
        </w:rPr>
        <w:t xml:space="preserve"> </w:t>
      </w:r>
      <w:r>
        <w:rPr>
          <w:szCs w:val="24"/>
        </w:rPr>
        <w:t xml:space="preserve">- </w:t>
      </w:r>
      <w:r w:rsidRPr="00EE331C">
        <w:rPr>
          <w:szCs w:val="24"/>
        </w:rPr>
        <w:t>обект на инвентаризацията.</w:t>
      </w:r>
    </w:p>
    <w:p w:rsidR="00C935AD" w:rsidRPr="00EE331C" w:rsidRDefault="00C935AD" w:rsidP="00C935AD">
      <w:pPr>
        <w:pStyle w:val="24"/>
        <w:tabs>
          <w:tab w:val="clear" w:pos="-90"/>
          <w:tab w:val="center" w:pos="1170"/>
        </w:tabs>
        <w:ind w:firstLine="0"/>
        <w:rPr>
          <w:szCs w:val="24"/>
        </w:rPr>
      </w:pPr>
      <w:r w:rsidRPr="00EE331C">
        <w:rPr>
          <w:szCs w:val="24"/>
        </w:rPr>
        <w:t xml:space="preserve">           Точността на нанесените в горскостопанската карта граници на подотдели да отговарят на точността на кадастралната карта.</w:t>
      </w:r>
    </w:p>
    <w:p w:rsidR="00C935AD" w:rsidRPr="00EE331C" w:rsidRDefault="00C935AD" w:rsidP="00C935AD">
      <w:pPr>
        <w:pStyle w:val="24"/>
        <w:tabs>
          <w:tab w:val="clear" w:pos="-90"/>
          <w:tab w:val="center" w:pos="1170"/>
        </w:tabs>
        <w:ind w:firstLine="0"/>
        <w:rPr>
          <w:szCs w:val="24"/>
        </w:rPr>
      </w:pPr>
      <w:r w:rsidRPr="00EE331C">
        <w:rPr>
          <w:szCs w:val="24"/>
        </w:rPr>
        <w:tab/>
        <w:t xml:space="preserve">           Внимание да се обърне при картирането на урбанизираните територии, хижи, вилни зони, манастири, култови религиозни местности и обекти, характерни скални образувания, единични и групи вековни дървета и природни забележителности.</w:t>
      </w:r>
    </w:p>
    <w:p w:rsidR="00C935AD" w:rsidRDefault="00C935AD" w:rsidP="00C935AD">
      <w:pPr>
        <w:pStyle w:val="24"/>
        <w:tabs>
          <w:tab w:val="clear" w:pos="-90"/>
          <w:tab w:val="center" w:pos="1170"/>
        </w:tabs>
        <w:ind w:firstLine="0"/>
        <w:rPr>
          <w:szCs w:val="24"/>
        </w:rPr>
      </w:pPr>
      <w:r w:rsidRPr="00EE331C">
        <w:rPr>
          <w:szCs w:val="24"/>
        </w:rPr>
        <w:tab/>
        <w:t xml:space="preserve">           При необходимост да се извършват измервания с геодезически инструменти и GPS устройства.</w:t>
      </w:r>
    </w:p>
    <w:p w:rsidR="00C935AD" w:rsidRPr="00EE331C" w:rsidRDefault="00A94DED" w:rsidP="00C935AD">
      <w:pPr>
        <w:pStyle w:val="24"/>
        <w:tabs>
          <w:tab w:val="clear" w:pos="-90"/>
          <w:tab w:val="center" w:pos="1170"/>
        </w:tabs>
        <w:ind w:firstLine="0"/>
        <w:rPr>
          <w:szCs w:val="24"/>
        </w:rPr>
      </w:pPr>
      <w:r>
        <w:rPr>
          <w:szCs w:val="24"/>
        </w:rPr>
        <w:t xml:space="preserve">           </w:t>
      </w:r>
      <w:r w:rsidR="00C935AD" w:rsidRPr="00EE331C">
        <w:rPr>
          <w:szCs w:val="24"/>
        </w:rPr>
        <w:tab/>
        <w:t xml:space="preserve">           При констатиране на несъответствия в процеса на изработването на горскостопанските карти (чл.14, ал.1 от Наредба № 20 т.е. на лице е  “явни фактически грешки“), същите да се опишат по землища и собственост и списъка да се приложи към обяснителната записката.                          </w:t>
      </w:r>
    </w:p>
    <w:p w:rsidR="00C935AD" w:rsidRPr="00EE331C" w:rsidRDefault="00C935AD" w:rsidP="00C935AD">
      <w:pPr>
        <w:pStyle w:val="24"/>
        <w:tabs>
          <w:tab w:val="clear" w:pos="-90"/>
          <w:tab w:val="center" w:pos="1170"/>
        </w:tabs>
        <w:ind w:firstLine="0"/>
        <w:rPr>
          <w:szCs w:val="24"/>
        </w:rPr>
      </w:pPr>
      <w:r w:rsidRPr="00EE331C">
        <w:rPr>
          <w:szCs w:val="24"/>
        </w:rPr>
        <w:t xml:space="preserve">           Картирането да се извърши  по землища и вид собственост, като не се допуска един подотдел да попада в две землища или да включва различни по вид собственост.</w:t>
      </w:r>
    </w:p>
    <w:p w:rsidR="00C935AD" w:rsidRPr="00EE331C" w:rsidRDefault="00C935AD" w:rsidP="00C935AD">
      <w:pPr>
        <w:pStyle w:val="24"/>
        <w:tabs>
          <w:tab w:val="clear" w:pos="-90"/>
          <w:tab w:val="center" w:pos="1170"/>
        </w:tabs>
        <w:ind w:firstLine="0"/>
        <w:rPr>
          <w:szCs w:val="24"/>
        </w:rPr>
      </w:pPr>
      <w:r w:rsidRPr="00EE331C">
        <w:rPr>
          <w:szCs w:val="24"/>
        </w:rPr>
        <w:t xml:space="preserve">           На изпълнителя на поръчката, възложителят предоставя копия от наличните документи (заповеди, карти, КВС, кадастрални регистри и др.) имащи отношение към инвентаризацията, изработването на горскостопанските карти, горскостопански план, планове за ловностопанските дейности и за дейностите по опазване на горските територии от пожари.</w:t>
      </w:r>
    </w:p>
    <w:p w:rsidR="00C935AD" w:rsidRPr="00EE331C" w:rsidRDefault="00C935AD" w:rsidP="00C935AD">
      <w:pPr>
        <w:pStyle w:val="24"/>
        <w:tabs>
          <w:tab w:val="clear" w:pos="-90"/>
          <w:tab w:val="center" w:pos="1170"/>
        </w:tabs>
        <w:ind w:firstLine="0"/>
        <w:rPr>
          <w:szCs w:val="24"/>
        </w:rPr>
      </w:pPr>
      <w:r w:rsidRPr="00EE331C">
        <w:rPr>
          <w:szCs w:val="24"/>
        </w:rPr>
        <w:tab/>
        <w:t xml:space="preserve">            В самостоятелни подотдели да се отделят:</w:t>
      </w:r>
    </w:p>
    <w:p w:rsidR="00C935AD" w:rsidRPr="00EE331C" w:rsidRDefault="00C935AD" w:rsidP="00C935AD">
      <w:pPr>
        <w:pStyle w:val="24"/>
        <w:tabs>
          <w:tab w:val="clear" w:pos="-90"/>
          <w:tab w:val="center" w:pos="1170"/>
        </w:tabs>
        <w:ind w:firstLine="0"/>
        <w:rPr>
          <w:szCs w:val="24"/>
        </w:rPr>
      </w:pPr>
      <w:r w:rsidRPr="00EE331C">
        <w:rPr>
          <w:szCs w:val="24"/>
        </w:rPr>
        <w:t xml:space="preserve">            •</w:t>
      </w:r>
      <w:r w:rsidRPr="00EE331C">
        <w:rPr>
          <w:szCs w:val="24"/>
        </w:rPr>
        <w:tab/>
        <w:t>горските територии публична държавна собственост;</w:t>
      </w:r>
    </w:p>
    <w:p w:rsidR="00C935AD" w:rsidRPr="00EE331C" w:rsidRDefault="00C935AD" w:rsidP="00C935AD">
      <w:pPr>
        <w:pStyle w:val="24"/>
        <w:tabs>
          <w:tab w:val="clear" w:pos="-90"/>
          <w:tab w:val="center" w:pos="1170"/>
        </w:tabs>
        <w:ind w:firstLine="0"/>
        <w:rPr>
          <w:szCs w:val="24"/>
        </w:rPr>
      </w:pPr>
      <w:r w:rsidRPr="00EE331C">
        <w:rPr>
          <w:szCs w:val="24"/>
        </w:rPr>
        <w:t xml:space="preserve">            •</w:t>
      </w:r>
      <w:r w:rsidRPr="00EE331C">
        <w:rPr>
          <w:szCs w:val="24"/>
        </w:rPr>
        <w:tab/>
        <w:t>защитните и специални горски територии;</w:t>
      </w:r>
    </w:p>
    <w:p w:rsidR="00C935AD" w:rsidRPr="00EE331C" w:rsidRDefault="00C935AD" w:rsidP="00C935AD">
      <w:pPr>
        <w:pStyle w:val="24"/>
        <w:tabs>
          <w:tab w:val="clear" w:pos="-90"/>
          <w:tab w:val="center" w:pos="1170"/>
        </w:tabs>
        <w:ind w:firstLine="0"/>
        <w:rPr>
          <w:szCs w:val="24"/>
        </w:rPr>
      </w:pPr>
      <w:r w:rsidRPr="00EE331C">
        <w:rPr>
          <w:szCs w:val="24"/>
        </w:rPr>
        <w:lastRenderedPageBreak/>
        <w:t xml:space="preserve">            •</w:t>
      </w:r>
      <w:r w:rsidRPr="00EE331C">
        <w:rPr>
          <w:szCs w:val="24"/>
        </w:rPr>
        <w:tab/>
        <w:t>горските територии, върху които са учредени и до завършване на теренните работи бъдат учредени безсрочни, ограничени вещни права;</w:t>
      </w:r>
    </w:p>
    <w:p w:rsidR="00C935AD" w:rsidRPr="00EE331C" w:rsidRDefault="00C935AD" w:rsidP="00C935AD">
      <w:pPr>
        <w:pStyle w:val="24"/>
        <w:tabs>
          <w:tab w:val="clear" w:pos="-90"/>
          <w:tab w:val="center" w:pos="1170"/>
        </w:tabs>
        <w:ind w:firstLine="0"/>
        <w:rPr>
          <w:szCs w:val="24"/>
        </w:rPr>
      </w:pPr>
      <w:r w:rsidRPr="00EE331C">
        <w:rPr>
          <w:szCs w:val="24"/>
        </w:rPr>
        <w:t xml:space="preserve">            •</w:t>
      </w:r>
      <w:r w:rsidRPr="00EE331C">
        <w:rPr>
          <w:szCs w:val="24"/>
        </w:rPr>
        <w:tab/>
        <w:t>територии с площ 0,1 ха и по-голяма, в които се констатира строителство, като и тези завладени без да са спазени законовите и нормативни разпоредби;</w:t>
      </w:r>
    </w:p>
    <w:p w:rsidR="00C935AD" w:rsidRPr="00C965BA" w:rsidRDefault="00C935AD" w:rsidP="00C935AD">
      <w:pPr>
        <w:pStyle w:val="24"/>
        <w:tabs>
          <w:tab w:val="clear" w:pos="-90"/>
          <w:tab w:val="center" w:pos="1170"/>
        </w:tabs>
        <w:ind w:firstLine="0"/>
        <w:rPr>
          <w:szCs w:val="24"/>
        </w:rPr>
      </w:pPr>
      <w:r w:rsidRPr="00C965BA">
        <w:rPr>
          <w:szCs w:val="24"/>
        </w:rPr>
        <w:t xml:space="preserve">           •всички електропроводи, както високоволтови  така и други, преминаващи през горските територии.</w:t>
      </w:r>
    </w:p>
    <w:p w:rsidR="00C935AD" w:rsidRPr="00EE331C" w:rsidRDefault="00C935AD" w:rsidP="00C935AD">
      <w:pPr>
        <w:pStyle w:val="24"/>
        <w:tabs>
          <w:tab w:val="clear" w:pos="-90"/>
          <w:tab w:val="center" w:pos="1170"/>
        </w:tabs>
        <w:ind w:firstLine="0"/>
        <w:rPr>
          <w:szCs w:val="24"/>
        </w:rPr>
      </w:pPr>
      <w:r w:rsidRPr="00EE331C">
        <w:rPr>
          <w:szCs w:val="24"/>
        </w:rPr>
        <w:t xml:space="preserve">            Да се картира и нанесе пътната мрежа – републиканска, общинска, автомобилни горски пътища, коларски пътища и пътеки.          </w:t>
      </w:r>
    </w:p>
    <w:p w:rsidR="00C935AD" w:rsidRPr="00EE331C" w:rsidRDefault="00C935AD" w:rsidP="00C935AD">
      <w:pPr>
        <w:pStyle w:val="24"/>
        <w:tabs>
          <w:tab w:val="clear" w:pos="-90"/>
          <w:tab w:val="center" w:pos="1170"/>
        </w:tabs>
        <w:ind w:firstLine="0"/>
        <w:rPr>
          <w:szCs w:val="24"/>
        </w:rPr>
      </w:pPr>
      <w:r w:rsidRPr="00EE331C">
        <w:rPr>
          <w:szCs w:val="24"/>
        </w:rPr>
        <w:t xml:space="preserve">             Горските автомобилни пътища да се диференцират съгласно изискванията на Наредба № 5/31.07.2014 г. за строителство в горските територии без промяна на предназначението и се отразят със съответен условен знак на картите.</w:t>
      </w:r>
    </w:p>
    <w:p w:rsidR="00C935AD" w:rsidRPr="00EE331C" w:rsidRDefault="00C935AD" w:rsidP="00C935AD">
      <w:pPr>
        <w:pStyle w:val="24"/>
        <w:tabs>
          <w:tab w:val="clear" w:pos="-90"/>
          <w:tab w:val="center" w:pos="1170"/>
        </w:tabs>
        <w:ind w:firstLine="0"/>
        <w:rPr>
          <w:szCs w:val="24"/>
        </w:rPr>
      </w:pPr>
      <w:r w:rsidRPr="00EE331C">
        <w:rPr>
          <w:szCs w:val="24"/>
        </w:rPr>
        <w:t xml:space="preserve">             Горскостопанските карти следва да съдържат:</w:t>
      </w:r>
    </w:p>
    <w:p w:rsidR="00C935AD" w:rsidRPr="00EE331C" w:rsidRDefault="00C935AD" w:rsidP="00C935AD">
      <w:pPr>
        <w:pStyle w:val="24"/>
        <w:numPr>
          <w:ilvl w:val="0"/>
          <w:numId w:val="5"/>
        </w:numPr>
        <w:tabs>
          <w:tab w:val="clear" w:pos="-90"/>
          <w:tab w:val="center" w:pos="1170"/>
        </w:tabs>
        <w:rPr>
          <w:szCs w:val="24"/>
        </w:rPr>
      </w:pPr>
      <w:r w:rsidRPr="00EE331C">
        <w:rPr>
          <w:szCs w:val="24"/>
        </w:rPr>
        <w:t>Граници и наименования на областите, общините, землищата и наименованията на населените места</w:t>
      </w:r>
    </w:p>
    <w:p w:rsidR="00C935AD" w:rsidRPr="00EE331C" w:rsidRDefault="00C935AD" w:rsidP="00C935AD">
      <w:pPr>
        <w:pStyle w:val="24"/>
        <w:numPr>
          <w:ilvl w:val="0"/>
          <w:numId w:val="5"/>
        </w:numPr>
        <w:tabs>
          <w:tab w:val="clear" w:pos="-90"/>
          <w:tab w:val="center" w:pos="1170"/>
        </w:tabs>
        <w:rPr>
          <w:szCs w:val="24"/>
        </w:rPr>
      </w:pPr>
      <w:r w:rsidRPr="00EE331C">
        <w:rPr>
          <w:szCs w:val="24"/>
        </w:rPr>
        <w:t>Границите и идентификатора/номерата на поземлените имоти</w:t>
      </w:r>
    </w:p>
    <w:p w:rsidR="00C935AD" w:rsidRPr="00EE331C" w:rsidRDefault="00C935AD" w:rsidP="00C935AD">
      <w:pPr>
        <w:pStyle w:val="24"/>
        <w:numPr>
          <w:ilvl w:val="0"/>
          <w:numId w:val="5"/>
        </w:numPr>
        <w:tabs>
          <w:tab w:val="clear" w:pos="-90"/>
          <w:tab w:val="center" w:pos="1170"/>
        </w:tabs>
        <w:rPr>
          <w:szCs w:val="24"/>
        </w:rPr>
      </w:pPr>
      <w:r w:rsidRPr="00EE331C">
        <w:rPr>
          <w:szCs w:val="24"/>
        </w:rPr>
        <w:t>Границите на видовете територии</w:t>
      </w:r>
    </w:p>
    <w:p w:rsidR="00C935AD" w:rsidRPr="00EE331C" w:rsidRDefault="00C935AD" w:rsidP="00C935AD">
      <w:pPr>
        <w:pStyle w:val="24"/>
        <w:numPr>
          <w:ilvl w:val="0"/>
          <w:numId w:val="5"/>
        </w:numPr>
        <w:tabs>
          <w:tab w:val="clear" w:pos="-90"/>
          <w:tab w:val="center" w:pos="1170"/>
        </w:tabs>
        <w:rPr>
          <w:szCs w:val="24"/>
        </w:rPr>
      </w:pPr>
      <w:r w:rsidRPr="00EE331C">
        <w:rPr>
          <w:szCs w:val="24"/>
        </w:rPr>
        <w:t>Границите на специалните и защитени горски територии</w:t>
      </w:r>
    </w:p>
    <w:p w:rsidR="00C935AD" w:rsidRPr="00EE331C" w:rsidRDefault="00C935AD" w:rsidP="00C935AD">
      <w:pPr>
        <w:pStyle w:val="24"/>
        <w:numPr>
          <w:ilvl w:val="0"/>
          <w:numId w:val="5"/>
        </w:numPr>
        <w:tabs>
          <w:tab w:val="clear" w:pos="-90"/>
          <w:tab w:val="center" w:pos="1170"/>
        </w:tabs>
        <w:rPr>
          <w:szCs w:val="24"/>
        </w:rPr>
      </w:pPr>
      <w:r w:rsidRPr="00EE331C">
        <w:rPr>
          <w:szCs w:val="24"/>
        </w:rPr>
        <w:t>Границите на обекта на инвентаризация, горскостопанските участъци</w:t>
      </w:r>
    </w:p>
    <w:p w:rsidR="00C935AD" w:rsidRPr="00EE331C" w:rsidRDefault="00C935AD" w:rsidP="00C935AD">
      <w:pPr>
        <w:pStyle w:val="24"/>
        <w:numPr>
          <w:ilvl w:val="0"/>
          <w:numId w:val="5"/>
        </w:numPr>
        <w:tabs>
          <w:tab w:val="clear" w:pos="-90"/>
          <w:tab w:val="center" w:pos="1170"/>
        </w:tabs>
        <w:rPr>
          <w:szCs w:val="24"/>
        </w:rPr>
      </w:pPr>
      <w:r w:rsidRPr="00EE331C">
        <w:rPr>
          <w:szCs w:val="24"/>
        </w:rPr>
        <w:t>Номера и площ на отделите и подотделите</w:t>
      </w:r>
    </w:p>
    <w:p w:rsidR="00C935AD" w:rsidRPr="00EE331C" w:rsidRDefault="00C935AD" w:rsidP="00C935AD">
      <w:pPr>
        <w:pStyle w:val="24"/>
        <w:numPr>
          <w:ilvl w:val="0"/>
          <w:numId w:val="5"/>
        </w:numPr>
        <w:tabs>
          <w:tab w:val="clear" w:pos="-90"/>
          <w:tab w:val="center" w:pos="1170"/>
        </w:tabs>
        <w:rPr>
          <w:szCs w:val="24"/>
        </w:rPr>
      </w:pPr>
      <w:r w:rsidRPr="00EE331C">
        <w:rPr>
          <w:szCs w:val="24"/>
        </w:rPr>
        <w:t>Наименования, условни знаци и линейни обекти, съгласно приложение 2 към Наредба № 20.</w:t>
      </w:r>
    </w:p>
    <w:p w:rsidR="00C935AD" w:rsidRPr="00EE331C" w:rsidRDefault="00C935AD" w:rsidP="00C935AD">
      <w:pPr>
        <w:pStyle w:val="22"/>
        <w:ind w:firstLine="708"/>
        <w:jc w:val="both"/>
        <w:rPr>
          <w:szCs w:val="24"/>
        </w:rPr>
      </w:pPr>
      <w:r w:rsidRPr="00EE331C">
        <w:rPr>
          <w:szCs w:val="24"/>
        </w:rPr>
        <w:t xml:space="preserve">Горскостопанските карти да се представят на възложителя във формат,  съгласно Приложение №1 от Наредба № 20/18.11.2016 г. Представят се във формат </w:t>
      </w:r>
      <w:r w:rsidR="00E91503">
        <w:rPr>
          <w:szCs w:val="24"/>
          <w:lang w:val="en-US"/>
        </w:rPr>
        <w:t>S</w:t>
      </w:r>
      <w:r w:rsidR="00E91503">
        <w:rPr>
          <w:szCs w:val="24"/>
        </w:rPr>
        <w:t>Н</w:t>
      </w:r>
      <w:r w:rsidR="00B85308" w:rsidRPr="00EE331C">
        <w:rPr>
          <w:szCs w:val="24"/>
          <w:lang w:val="en-US"/>
        </w:rPr>
        <w:t>P</w:t>
      </w:r>
      <w:r w:rsidRPr="00EE331C">
        <w:rPr>
          <w:szCs w:val="24"/>
        </w:rPr>
        <w:t>,</w:t>
      </w:r>
      <w:r w:rsidRPr="00EE331C">
        <w:rPr>
          <w:szCs w:val="24"/>
          <w:lang w:val="en-US"/>
        </w:rPr>
        <w:t xml:space="preserve"> CAD ZE</w:t>
      </w:r>
      <w:r w:rsidRPr="00EE331C">
        <w:rPr>
          <w:szCs w:val="24"/>
        </w:rPr>
        <w:t>М, по землища и на цялата горскостопанска единица в координатни системи 1970г., кадастрална координатна система 2005, БГС2005 и</w:t>
      </w:r>
      <w:r w:rsidRPr="00EE331C">
        <w:rPr>
          <w:szCs w:val="24"/>
          <w:lang w:val="en-US"/>
        </w:rPr>
        <w:t xml:space="preserve"> WGS84</w:t>
      </w:r>
      <w:r w:rsidRPr="00EE331C">
        <w:rPr>
          <w:szCs w:val="24"/>
        </w:rPr>
        <w:t xml:space="preserve">. Съдържащите се във файлова форма атрибутни данни се представят на възложителя в </w:t>
      </w:r>
      <w:r w:rsidRPr="00EE331C">
        <w:rPr>
          <w:szCs w:val="24"/>
          <w:lang w:val="en-US"/>
        </w:rPr>
        <w:t>WS EXCEL</w:t>
      </w:r>
      <w:r w:rsidRPr="00EE331C">
        <w:rPr>
          <w:szCs w:val="24"/>
        </w:rPr>
        <w:t xml:space="preserve"> формат. Атрибутната база данни да съдържа задължително сеченията на площите на имотите по землища с площта на горските подотдели.</w:t>
      </w:r>
    </w:p>
    <w:p w:rsidR="00C935AD" w:rsidRPr="00EE331C" w:rsidRDefault="00C935AD" w:rsidP="00C935AD">
      <w:pPr>
        <w:pStyle w:val="24"/>
        <w:tabs>
          <w:tab w:val="clear" w:pos="-90"/>
          <w:tab w:val="center" w:pos="1170"/>
        </w:tabs>
        <w:ind w:firstLine="0"/>
        <w:rPr>
          <w:szCs w:val="24"/>
        </w:rPr>
      </w:pPr>
      <w:r w:rsidRPr="00EE331C">
        <w:rPr>
          <w:szCs w:val="24"/>
        </w:rPr>
        <w:t xml:space="preserve">                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пътищата, които не изпълняват предназначението си – изоставени, изровени или заличени.</w:t>
      </w:r>
    </w:p>
    <w:p w:rsidR="00C935AD" w:rsidRPr="00EE331C" w:rsidRDefault="00C935AD" w:rsidP="00C935AD">
      <w:pPr>
        <w:pStyle w:val="24"/>
        <w:tabs>
          <w:tab w:val="clear" w:pos="-90"/>
          <w:tab w:val="center" w:pos="1170"/>
        </w:tabs>
        <w:ind w:firstLine="0"/>
        <w:rPr>
          <w:szCs w:val="24"/>
        </w:rPr>
      </w:pPr>
      <w:r w:rsidRPr="00EE331C">
        <w:rPr>
          <w:szCs w:val="24"/>
        </w:rPr>
        <w:t xml:space="preserve">                На горскостопанските картите да се отразят актуалните наименования на местности, долове и др., както и характерни ориентири – каптажи, извори, чешми, сгради, паметници и др. попадащи всред горските територии, като се потърси съдействие от кметствата на населените места или други институции имащи отношение към даден обект (Басейнова дирекция, ВиК дружества, АПИ, РИОСВ и др.).</w:t>
      </w:r>
    </w:p>
    <w:p w:rsidR="00C935AD" w:rsidRPr="00EE331C" w:rsidRDefault="00C935AD" w:rsidP="00C935AD">
      <w:pPr>
        <w:pStyle w:val="24"/>
        <w:tabs>
          <w:tab w:val="clear" w:pos="-90"/>
          <w:tab w:val="center" w:pos="1170"/>
        </w:tabs>
        <w:ind w:firstLine="0"/>
        <w:rPr>
          <w:szCs w:val="24"/>
        </w:rPr>
      </w:pPr>
      <w:r w:rsidRPr="00EE331C">
        <w:rPr>
          <w:szCs w:val="24"/>
        </w:rPr>
        <w:tab/>
        <w:t xml:space="preserve">                Площта на залесените</w:t>
      </w:r>
      <w:r>
        <w:rPr>
          <w:szCs w:val="24"/>
        </w:rPr>
        <w:t xml:space="preserve"> и незалесени горски територии, </w:t>
      </w:r>
      <w:r w:rsidRPr="00EE331C">
        <w:rPr>
          <w:szCs w:val="24"/>
        </w:rPr>
        <w:t>както и на инвентаризираните гори извън тях да се изчисляват чрез координатите на определящите ги гранични точки.</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numPr>
          <w:ilvl w:val="0"/>
          <w:numId w:val="9"/>
        </w:numPr>
        <w:tabs>
          <w:tab w:val="clear" w:pos="-90"/>
          <w:tab w:val="center" w:pos="1170"/>
        </w:tabs>
        <w:rPr>
          <w:b/>
          <w:szCs w:val="24"/>
        </w:rPr>
      </w:pPr>
      <w:r w:rsidRPr="00EE331C">
        <w:rPr>
          <w:b/>
          <w:szCs w:val="24"/>
        </w:rPr>
        <w:t>Проучване на природните условия</w:t>
      </w:r>
    </w:p>
    <w:p w:rsidR="00C935AD" w:rsidRPr="00EE331C" w:rsidRDefault="00C935AD" w:rsidP="00C935AD">
      <w:pPr>
        <w:pStyle w:val="24"/>
        <w:tabs>
          <w:tab w:val="clear" w:pos="-90"/>
          <w:tab w:val="center" w:pos="1170"/>
        </w:tabs>
        <w:ind w:firstLine="0"/>
        <w:rPr>
          <w:szCs w:val="24"/>
        </w:rPr>
      </w:pPr>
      <w:r w:rsidRPr="00EE331C">
        <w:rPr>
          <w:szCs w:val="24"/>
        </w:rPr>
        <w:t xml:space="preserve">                Да се на</w:t>
      </w:r>
      <w:r>
        <w:rPr>
          <w:szCs w:val="24"/>
        </w:rPr>
        <w:t>прави кратка характеристика на:</w:t>
      </w:r>
    </w:p>
    <w:p w:rsidR="00C935AD" w:rsidRPr="00EE331C" w:rsidRDefault="00C935AD" w:rsidP="00C935AD">
      <w:pPr>
        <w:pStyle w:val="24"/>
        <w:tabs>
          <w:tab w:val="clear" w:pos="-90"/>
          <w:tab w:val="center" w:pos="1170"/>
        </w:tabs>
        <w:ind w:firstLine="0"/>
        <w:rPr>
          <w:szCs w:val="24"/>
        </w:rPr>
      </w:pPr>
      <w:r w:rsidRPr="00EE331C">
        <w:rPr>
          <w:szCs w:val="24"/>
        </w:rPr>
        <w:tab/>
        <w:t>•</w:t>
      </w:r>
      <w:r w:rsidRPr="00EE331C">
        <w:rPr>
          <w:szCs w:val="24"/>
        </w:rPr>
        <w:tab/>
        <w:t>климата в района и влиянието му върху горскодървесната растителност, като се ползват последните издания на БАН, както и данни от близки метеорологични станции. Да се направи връзка между климатичното и горскорастително райониране;</w:t>
      </w:r>
    </w:p>
    <w:p w:rsidR="00C935AD" w:rsidRPr="00EE331C" w:rsidRDefault="00C935AD" w:rsidP="00C935AD">
      <w:pPr>
        <w:pStyle w:val="24"/>
        <w:tabs>
          <w:tab w:val="clear" w:pos="-90"/>
          <w:tab w:val="center" w:pos="1170"/>
        </w:tabs>
        <w:ind w:firstLine="0"/>
        <w:rPr>
          <w:szCs w:val="24"/>
        </w:rPr>
      </w:pPr>
      <w:r w:rsidRPr="00EE331C">
        <w:rPr>
          <w:b/>
          <w:szCs w:val="24"/>
        </w:rPr>
        <w:tab/>
        <w:t>•</w:t>
      </w:r>
      <w:r w:rsidRPr="00EE331C">
        <w:rPr>
          <w:b/>
          <w:szCs w:val="24"/>
        </w:rPr>
        <w:tab/>
      </w:r>
      <w:r w:rsidRPr="00EE331C">
        <w:rPr>
          <w:szCs w:val="24"/>
        </w:rPr>
        <w:t>геоложкия строеж и петрографски състав, като се определят основните видове скали на територията, техният произход, строеж, териториално разположение, влиянието им върху почвообразуващия процес и формирането на типовете месторастения и др. особености.</w:t>
      </w:r>
    </w:p>
    <w:p w:rsidR="00D72B76" w:rsidRDefault="00C935AD" w:rsidP="00C935AD">
      <w:pPr>
        <w:pStyle w:val="24"/>
        <w:tabs>
          <w:tab w:val="clear" w:pos="-90"/>
          <w:tab w:val="center" w:pos="1170"/>
        </w:tabs>
        <w:ind w:firstLine="0"/>
      </w:pPr>
      <w:r w:rsidRPr="00EE331C">
        <w:rPr>
          <w:b/>
          <w:szCs w:val="24"/>
        </w:rPr>
        <w:lastRenderedPageBreak/>
        <w:tab/>
        <w:t>•</w:t>
      </w:r>
      <w:r w:rsidRPr="00EE331C">
        <w:rPr>
          <w:b/>
          <w:szCs w:val="24"/>
        </w:rPr>
        <w:tab/>
      </w:r>
      <w:r w:rsidRPr="00EE331C">
        <w:rPr>
          <w:szCs w:val="24"/>
        </w:rPr>
        <w:t>основните водни течения в района, техният характер, влиянието им при формиране на хидроложкия режим, както и изградените из</w:t>
      </w:r>
      <w:r w:rsidR="00E91083">
        <w:rPr>
          <w:szCs w:val="24"/>
        </w:rPr>
        <w:t>куствени водоеми – язовир Ивайловград</w:t>
      </w:r>
      <w:r w:rsidRPr="00EE331C">
        <w:rPr>
          <w:szCs w:val="24"/>
        </w:rPr>
        <w:t xml:space="preserve"> и други по малки микроязовири, които да се отразят на картния материал. </w:t>
      </w:r>
      <w:r w:rsidRPr="007B0EA4">
        <w:t>Основна водна артерия на терит</w:t>
      </w:r>
      <w:r w:rsidR="00427F32" w:rsidRPr="007B0EA4">
        <w:t>ор</w:t>
      </w:r>
      <w:r w:rsidR="00D72B76" w:rsidRPr="007B0EA4">
        <w:t xml:space="preserve">ията  са река Арда с нейните притоци </w:t>
      </w:r>
      <w:r w:rsidR="003A3746" w:rsidRPr="007B0EA4">
        <w:t xml:space="preserve">река </w:t>
      </w:r>
      <w:proofErr w:type="spellStart"/>
      <w:r w:rsidR="003A3746" w:rsidRPr="007B0EA4">
        <w:t>Мари</w:t>
      </w:r>
      <w:r w:rsidR="007B0EA4" w:rsidRPr="007B0EA4">
        <w:t>шница</w:t>
      </w:r>
      <w:proofErr w:type="spellEnd"/>
      <w:r w:rsidR="007B0EA4" w:rsidRPr="007B0EA4">
        <w:t xml:space="preserve"> и други по-къси реки и дерета ,които са с непостоянен воден</w:t>
      </w:r>
      <w:r w:rsidR="007B0EA4">
        <w:t xml:space="preserve"> </w:t>
      </w:r>
      <w:r w:rsidR="007B0EA4" w:rsidRPr="007B0EA4">
        <w:t>поток</w:t>
      </w:r>
      <w:r w:rsidR="007B0EA4">
        <w:t xml:space="preserve"> на територията на община Маджарово </w:t>
      </w:r>
      <w:r w:rsidR="00F114E9">
        <w:t xml:space="preserve">и </w:t>
      </w:r>
      <w:r w:rsidR="00D72B76">
        <w:t>река Марица и нейните по големи притоци Бащинска река; река Съзлийка; Харманлийска</w:t>
      </w:r>
      <w:r w:rsidR="00E91083">
        <w:t xml:space="preserve"> река</w:t>
      </w:r>
      <w:r w:rsidR="00D72B76">
        <w:t xml:space="preserve"> и</w:t>
      </w:r>
      <w:r w:rsidR="00E91083">
        <w:t xml:space="preserve"> Бисерска</w:t>
      </w:r>
      <w:r w:rsidR="00D72B76">
        <w:t xml:space="preserve"> река и по-малките притоци </w:t>
      </w:r>
      <w:proofErr w:type="spellStart"/>
      <w:r w:rsidR="00D72B76">
        <w:t>Доситеевска</w:t>
      </w:r>
      <w:proofErr w:type="spellEnd"/>
      <w:r w:rsidR="00D72B76">
        <w:t xml:space="preserve"> голяма река, </w:t>
      </w:r>
      <w:proofErr w:type="spellStart"/>
      <w:r w:rsidR="00D72B76">
        <w:t>Саларска</w:t>
      </w:r>
      <w:proofErr w:type="spellEnd"/>
      <w:r w:rsidR="00D72B76">
        <w:t xml:space="preserve"> река, </w:t>
      </w:r>
      <w:r w:rsidR="007B0EA4">
        <w:t>Голямата река и река Канаклийка в границите на община Симеоновград и община Харманли.</w:t>
      </w:r>
    </w:p>
    <w:p w:rsidR="00C935AD" w:rsidRPr="00EE331C" w:rsidRDefault="00C935AD" w:rsidP="00C935AD">
      <w:pPr>
        <w:pStyle w:val="24"/>
        <w:tabs>
          <w:tab w:val="clear" w:pos="-90"/>
          <w:tab w:val="center" w:pos="1170"/>
        </w:tabs>
        <w:ind w:firstLine="0"/>
        <w:rPr>
          <w:szCs w:val="24"/>
        </w:rPr>
      </w:pPr>
      <w:r w:rsidRPr="00EE331C">
        <w:rPr>
          <w:b/>
          <w:szCs w:val="24"/>
        </w:rPr>
        <w:tab/>
        <w:t>•</w:t>
      </w:r>
      <w:r w:rsidRPr="00EE331C">
        <w:rPr>
          <w:b/>
          <w:szCs w:val="24"/>
        </w:rPr>
        <w:tab/>
      </w:r>
      <w:r w:rsidRPr="00EE331C">
        <w:rPr>
          <w:szCs w:val="24"/>
        </w:rPr>
        <w:t>релефа и влиянието му при формиране на почвите, типовете месторастения и растителността.</w:t>
      </w:r>
    </w:p>
    <w:p w:rsidR="00C935AD" w:rsidRPr="00EE331C" w:rsidRDefault="00C935AD"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ind w:firstLine="0"/>
        <w:rPr>
          <w:b/>
          <w:szCs w:val="24"/>
        </w:rPr>
      </w:pPr>
      <w:r w:rsidRPr="00EE331C">
        <w:rPr>
          <w:b/>
          <w:szCs w:val="24"/>
        </w:rPr>
        <w:t xml:space="preserve">             3. Проучване на почвите и почвената ерозия</w:t>
      </w:r>
    </w:p>
    <w:p w:rsidR="00C935AD" w:rsidRPr="00EE331C" w:rsidRDefault="00C935AD" w:rsidP="00C935AD">
      <w:pPr>
        <w:pStyle w:val="24"/>
        <w:tabs>
          <w:tab w:val="clear" w:pos="-90"/>
          <w:tab w:val="center" w:pos="1170"/>
        </w:tabs>
        <w:ind w:firstLine="0"/>
        <w:rPr>
          <w:b/>
          <w:szCs w:val="24"/>
        </w:rPr>
      </w:pPr>
      <w:r w:rsidRPr="00EE331C">
        <w:rPr>
          <w:b/>
          <w:szCs w:val="24"/>
        </w:rPr>
        <w:tab/>
        <w:t xml:space="preserve">          3.1. Почвени проучвания</w:t>
      </w:r>
    </w:p>
    <w:p w:rsidR="00C935AD" w:rsidRPr="00B85308" w:rsidRDefault="00C935AD" w:rsidP="00C935AD">
      <w:pPr>
        <w:pStyle w:val="24"/>
        <w:tabs>
          <w:tab w:val="clear" w:pos="-90"/>
          <w:tab w:val="center" w:pos="1170"/>
        </w:tabs>
        <w:ind w:firstLine="0"/>
        <w:rPr>
          <w:szCs w:val="24"/>
        </w:rPr>
      </w:pPr>
      <w:r w:rsidRPr="00EE331C">
        <w:rPr>
          <w:sz w:val="22"/>
          <w:szCs w:val="22"/>
        </w:rPr>
        <w:tab/>
        <w:t xml:space="preserve">                </w:t>
      </w:r>
      <w:r w:rsidRPr="00B85308">
        <w:rPr>
          <w:szCs w:val="24"/>
        </w:rPr>
        <w:t>За уточняване на почвените разновидности, характеристика на лесо-растителните свойства на почвите, с оглед по-правилно и целенасочено проектиране на залесителните мероприятия в ТП ”Дър</w:t>
      </w:r>
      <w:r w:rsidR="00FE5155">
        <w:rPr>
          <w:szCs w:val="24"/>
        </w:rPr>
        <w:t xml:space="preserve">жавно горско стопанство </w:t>
      </w:r>
      <w:r w:rsidR="000B015D">
        <w:rPr>
          <w:szCs w:val="24"/>
        </w:rPr>
        <w:t>Маджарово</w:t>
      </w:r>
      <w:r w:rsidR="00FE5155">
        <w:rPr>
          <w:szCs w:val="24"/>
        </w:rPr>
        <w:t>” да се</w:t>
      </w:r>
      <w:r w:rsidRPr="00B85308">
        <w:rPr>
          <w:szCs w:val="24"/>
        </w:rPr>
        <w:t xml:space="preserve"> </w:t>
      </w:r>
      <w:r w:rsidR="00FE5155">
        <w:rPr>
          <w:szCs w:val="24"/>
        </w:rPr>
        <w:t>ползват анализите от заложените</w:t>
      </w:r>
      <w:r w:rsidR="00427F32" w:rsidRPr="00B85308">
        <w:rPr>
          <w:szCs w:val="24"/>
        </w:rPr>
        <w:t xml:space="preserve"> </w:t>
      </w:r>
      <w:r w:rsidR="00FE5155" w:rsidRPr="00657FCD">
        <w:t xml:space="preserve">през </w:t>
      </w:r>
      <w:r w:rsidR="00FE5155">
        <w:t>години</w:t>
      </w:r>
      <w:r w:rsidR="002C4A81">
        <w:t xml:space="preserve"> </w:t>
      </w:r>
      <w:r w:rsidR="007B0EA4" w:rsidRPr="007B0EA4">
        <w:t>24</w:t>
      </w:r>
      <w:r w:rsidR="00FE5155" w:rsidRPr="00657FCD">
        <w:t xml:space="preserve"> почвени профила</w:t>
      </w:r>
      <w:r w:rsidR="007B0EA4">
        <w:t xml:space="preserve"> заложени през последните три </w:t>
      </w:r>
      <w:proofErr w:type="spellStart"/>
      <w:r w:rsidR="007B0EA4">
        <w:t>лесоустройстве</w:t>
      </w:r>
      <w:proofErr w:type="spellEnd"/>
      <w:r w:rsidR="00FE5155" w:rsidRPr="00657FCD">
        <w:t xml:space="preserve">, </w:t>
      </w:r>
      <w:r w:rsidR="00FE5155" w:rsidRPr="00657FCD">
        <w:rPr>
          <w:rFonts w:cs="Arial"/>
        </w:rPr>
        <w:t>актуализирани през 2005 г. и 2015 година</w:t>
      </w:r>
      <w:r w:rsidR="00FE5155" w:rsidRPr="00657FCD">
        <w:t>,</w:t>
      </w:r>
    </w:p>
    <w:p w:rsidR="00C935AD" w:rsidRPr="00EE331C" w:rsidRDefault="00C935AD" w:rsidP="00C935AD">
      <w:pPr>
        <w:pStyle w:val="24"/>
        <w:tabs>
          <w:tab w:val="clear" w:pos="-90"/>
          <w:tab w:val="center" w:pos="1170"/>
        </w:tabs>
        <w:ind w:firstLine="0"/>
        <w:rPr>
          <w:szCs w:val="24"/>
        </w:rPr>
      </w:pPr>
      <w:r w:rsidRPr="00EE331C">
        <w:rPr>
          <w:szCs w:val="24"/>
        </w:rPr>
        <w:t xml:space="preserve">              Почвени разрези са получели единна номерация и същите да се</w:t>
      </w:r>
      <w:r w:rsidR="00FE5155">
        <w:rPr>
          <w:szCs w:val="24"/>
        </w:rPr>
        <w:t xml:space="preserve"> запазят и</w:t>
      </w:r>
      <w:r w:rsidRPr="00EE331C">
        <w:rPr>
          <w:szCs w:val="24"/>
        </w:rPr>
        <w:t xml:space="preserve"> отразят на горските карти.</w:t>
      </w:r>
    </w:p>
    <w:p w:rsidR="00C935AD" w:rsidRPr="00EE331C" w:rsidRDefault="00C935AD" w:rsidP="00C935AD">
      <w:pPr>
        <w:pStyle w:val="24"/>
        <w:tabs>
          <w:tab w:val="clear" w:pos="-90"/>
          <w:tab w:val="center" w:pos="1170"/>
        </w:tabs>
        <w:ind w:firstLine="0"/>
        <w:rPr>
          <w:szCs w:val="24"/>
        </w:rPr>
      </w:pPr>
      <w:r w:rsidRPr="00EE331C">
        <w:rPr>
          <w:szCs w:val="24"/>
        </w:rPr>
        <w:t xml:space="preserve">            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 като определените досега почвени типове и подтипове се приведат в съответствие с класификацията на ФАО от 1990г, Националната класификация на почвите в България от 1992 г. и Атлас на почвите в България от 1998 г. </w:t>
      </w:r>
    </w:p>
    <w:p w:rsidR="00C935AD" w:rsidRDefault="00C935AD" w:rsidP="00C935AD">
      <w:pPr>
        <w:pStyle w:val="24"/>
        <w:tabs>
          <w:tab w:val="clear" w:pos="-90"/>
          <w:tab w:val="center" w:pos="1170"/>
        </w:tabs>
        <w:ind w:firstLine="0"/>
        <w:rPr>
          <w:szCs w:val="24"/>
        </w:rPr>
      </w:pPr>
      <w:r w:rsidRPr="00EE331C">
        <w:rPr>
          <w:szCs w:val="24"/>
        </w:rPr>
        <w:t xml:space="preserve">             На почвената карта да се отрази териториалното разположение на отделните типове и видове почви.</w:t>
      </w:r>
    </w:p>
    <w:p w:rsidR="00C935AD" w:rsidRPr="00EE331C" w:rsidRDefault="00C935AD" w:rsidP="00C935AD">
      <w:pPr>
        <w:pStyle w:val="24"/>
        <w:tabs>
          <w:tab w:val="clear" w:pos="-90"/>
          <w:tab w:val="center" w:pos="1170"/>
        </w:tabs>
        <w:ind w:firstLine="0"/>
        <w:rPr>
          <w:szCs w:val="24"/>
        </w:rPr>
      </w:pPr>
      <w:r>
        <w:rPr>
          <w:szCs w:val="24"/>
        </w:rPr>
        <w:tab/>
        <w:t xml:space="preserve">           </w:t>
      </w:r>
      <w:r w:rsidRPr="00EE331C">
        <w:rPr>
          <w:szCs w:val="24"/>
        </w:rPr>
        <w:t>Да се извърши оценка на незалесените горски площи, особено на поляните и голините, по отношение дълбочина на почвата, процент на лесонепригодност, степен на ерозия, наличието на храсти и единични дървесни видове и възможност за залесяване и създаване на нови гори.</w:t>
      </w:r>
    </w:p>
    <w:p w:rsidR="00A64113" w:rsidRPr="00EE331C" w:rsidRDefault="00A64113" w:rsidP="00C935AD">
      <w:pPr>
        <w:pStyle w:val="24"/>
        <w:tabs>
          <w:tab w:val="clear" w:pos="-90"/>
          <w:tab w:val="center" w:pos="1170"/>
        </w:tabs>
        <w:ind w:firstLine="0"/>
        <w:rPr>
          <w:szCs w:val="24"/>
        </w:rPr>
      </w:pPr>
      <w:r>
        <w:rPr>
          <w:szCs w:val="24"/>
        </w:rPr>
        <w:t xml:space="preserve"> </w:t>
      </w:r>
    </w:p>
    <w:p w:rsidR="00C935AD" w:rsidRPr="00EE331C" w:rsidRDefault="00C935AD" w:rsidP="00C935AD">
      <w:pPr>
        <w:pStyle w:val="24"/>
        <w:tabs>
          <w:tab w:val="clear" w:pos="-90"/>
          <w:tab w:val="center" w:pos="1170"/>
        </w:tabs>
        <w:ind w:firstLine="0"/>
        <w:rPr>
          <w:b/>
          <w:szCs w:val="24"/>
        </w:rPr>
      </w:pPr>
      <w:r w:rsidRPr="00EE331C">
        <w:rPr>
          <w:b/>
          <w:szCs w:val="24"/>
        </w:rPr>
        <w:tab/>
      </w:r>
      <w:r w:rsidRPr="00EE331C">
        <w:rPr>
          <w:b/>
          <w:szCs w:val="24"/>
        </w:rPr>
        <w:tab/>
        <w:t>3.2. Оценка на ерозията</w:t>
      </w:r>
    </w:p>
    <w:p w:rsidR="007D1173" w:rsidRPr="002C4A81" w:rsidRDefault="00C935AD" w:rsidP="00C935AD">
      <w:pPr>
        <w:ind w:firstLine="708"/>
        <w:jc w:val="both"/>
        <w:rPr>
          <w:sz w:val="24"/>
          <w:szCs w:val="24"/>
          <w:lang w:val="bg-BG"/>
        </w:rPr>
      </w:pPr>
      <w:r w:rsidRPr="002C4A81">
        <w:rPr>
          <w:sz w:val="24"/>
          <w:szCs w:val="24"/>
          <w:lang w:val="bg-BG"/>
        </w:rPr>
        <w:t xml:space="preserve">Горските територии в района на дейност на ТП „Държавно </w:t>
      </w:r>
      <w:r w:rsidR="005D1551" w:rsidRPr="002C4A81">
        <w:rPr>
          <w:sz w:val="24"/>
          <w:szCs w:val="24"/>
          <w:lang w:val="bg-BG"/>
        </w:rPr>
        <w:t xml:space="preserve">горско стопанство </w:t>
      </w:r>
      <w:r w:rsidR="000B015D" w:rsidRPr="002C4A81">
        <w:rPr>
          <w:sz w:val="24"/>
          <w:szCs w:val="24"/>
          <w:lang w:val="bg-BG"/>
        </w:rPr>
        <w:t>Маджарово</w:t>
      </w:r>
      <w:r w:rsidRPr="002C4A81">
        <w:rPr>
          <w:sz w:val="24"/>
          <w:szCs w:val="24"/>
          <w:lang w:val="bg-BG"/>
        </w:rPr>
        <w:t xml:space="preserve">" </w:t>
      </w:r>
      <w:r w:rsidR="002C4A81" w:rsidRPr="002C4A81">
        <w:rPr>
          <w:sz w:val="24"/>
          <w:szCs w:val="24"/>
          <w:lang w:val="bg-BG"/>
        </w:rPr>
        <w:t>ерозионните процеси имат силно ограничен характ</w:t>
      </w:r>
      <w:r w:rsidR="002C4A81">
        <w:rPr>
          <w:sz w:val="24"/>
          <w:szCs w:val="24"/>
          <w:lang w:val="bg-BG"/>
        </w:rPr>
        <w:t>ер, благодарение на това, че по-</w:t>
      </w:r>
      <w:r w:rsidR="002C4A81" w:rsidRPr="002C4A81">
        <w:rPr>
          <w:sz w:val="24"/>
          <w:szCs w:val="24"/>
          <w:lang w:val="bg-BG"/>
        </w:rPr>
        <w:t>голяма част от мероприятията залегнали в Националната дългосрочна програма за борба с ерозията в Р. България и двата технически проекта за борба с ерозията във водосбора на язовирите “Троян”, “Доситеево”, “Изворово” и “</w:t>
      </w:r>
      <w:proofErr w:type="spellStart"/>
      <w:r w:rsidR="002C4A81" w:rsidRPr="002C4A81">
        <w:rPr>
          <w:sz w:val="24"/>
          <w:szCs w:val="24"/>
          <w:lang w:val="bg-BG"/>
        </w:rPr>
        <w:t>Салар</w:t>
      </w:r>
      <w:proofErr w:type="spellEnd"/>
      <w:r w:rsidR="002C4A81" w:rsidRPr="002C4A81">
        <w:rPr>
          <w:sz w:val="24"/>
          <w:szCs w:val="24"/>
          <w:lang w:val="bg-BG"/>
        </w:rPr>
        <w:t>” от 1973 година с</w:t>
      </w:r>
      <w:r w:rsidR="002C4A81">
        <w:rPr>
          <w:sz w:val="24"/>
          <w:szCs w:val="24"/>
          <w:lang w:val="bg-BG"/>
        </w:rPr>
        <w:t>а изпълнени и</w:t>
      </w:r>
      <w:r w:rsidR="002C4A81" w:rsidRPr="002C4A81">
        <w:rPr>
          <w:sz w:val="24"/>
          <w:szCs w:val="24"/>
          <w:lang w:val="bg-BG"/>
        </w:rPr>
        <w:t xml:space="preserve"> ерозионните процеси и поройните водни течения почти напълно са овладени. </w:t>
      </w:r>
      <w:r w:rsidR="002C4A81">
        <w:rPr>
          <w:sz w:val="24"/>
          <w:szCs w:val="24"/>
          <w:lang w:val="bg-BG"/>
        </w:rPr>
        <w:t>За възпрепятстване на</w:t>
      </w:r>
      <w:r w:rsidR="007D1173" w:rsidRPr="002C4A81">
        <w:rPr>
          <w:sz w:val="24"/>
          <w:szCs w:val="24"/>
          <w:lang w:val="bg-BG"/>
        </w:rPr>
        <w:t xml:space="preserve"> евентуални ерозионни процеси са предвидени з</w:t>
      </w:r>
      <w:r w:rsidR="005D1551" w:rsidRPr="002C4A81">
        <w:rPr>
          <w:sz w:val="24"/>
          <w:szCs w:val="24"/>
          <w:lang w:val="bg-BG"/>
        </w:rPr>
        <w:t>алесително-укрепителни дейности и оптимално поддържане на пълнотата на насажденията, създадени</w:t>
      </w:r>
      <w:r w:rsidR="00333011" w:rsidRPr="002C4A81">
        <w:rPr>
          <w:sz w:val="24"/>
          <w:szCs w:val="24"/>
          <w:lang w:val="bg-BG"/>
        </w:rPr>
        <w:t xml:space="preserve"> с противоерозионна и защитна цел.</w:t>
      </w:r>
    </w:p>
    <w:p w:rsidR="00C935AD" w:rsidRPr="00EE331C" w:rsidRDefault="00C935AD" w:rsidP="00C935AD">
      <w:pPr>
        <w:pStyle w:val="24"/>
        <w:tabs>
          <w:tab w:val="clear" w:pos="-90"/>
          <w:tab w:val="center" w:pos="1170"/>
        </w:tabs>
        <w:ind w:firstLine="0"/>
        <w:rPr>
          <w:szCs w:val="24"/>
        </w:rPr>
      </w:pPr>
      <w:r w:rsidRPr="00EE331C">
        <w:rPr>
          <w:szCs w:val="24"/>
        </w:rPr>
        <w:t xml:space="preserve">           Оценката и описанието на ерозията да се извърши съгласно скалата за степените на ерозираност и връзката им с почвените показатели (приложение № 4 от Инструкция за установяване и картиране на типовете горски месторастения и определяне състава на дендроценозите - Булпрофор, 2011 г.), Наредба № 4/19.02.2013 г. за защита на горските територии от ерозия и порои и строеж на укрепителни съоръжения и приложение № 6 от Наредба № 18/07.10.2015 г.</w:t>
      </w:r>
    </w:p>
    <w:p w:rsidR="00C935AD" w:rsidRDefault="00C935AD" w:rsidP="00C935AD">
      <w:pPr>
        <w:pStyle w:val="24"/>
        <w:tabs>
          <w:tab w:val="clear" w:pos="-90"/>
          <w:tab w:val="center" w:pos="1170"/>
        </w:tabs>
        <w:ind w:firstLine="0"/>
      </w:pPr>
      <w:r w:rsidRPr="00EE331C">
        <w:rPr>
          <w:szCs w:val="24"/>
        </w:rPr>
        <w:lastRenderedPageBreak/>
        <w:t xml:space="preserve">            При инвентаризацията да се направи оценка на ефекта от извършените за ревизионни период залесявания, имащи отношение към предотвратяването на ерозионни процеси в горските територии, особено на</w:t>
      </w:r>
      <w:r w:rsidRPr="00EE331C">
        <w:t xml:space="preserve"> технически проекта за борб</w:t>
      </w:r>
      <w:r>
        <w:t>а с ерозията</w:t>
      </w:r>
      <w:r w:rsidR="007D1173">
        <w:t>,</w:t>
      </w:r>
      <w:r>
        <w:t xml:space="preserve"> </w:t>
      </w:r>
      <w:r w:rsidR="007D1173">
        <w:t xml:space="preserve">технико-укрепителните залесявания  за магистрала „Марица“, </w:t>
      </w:r>
      <w:r>
        <w:t xml:space="preserve">както и </w:t>
      </w:r>
      <w:r w:rsidR="00333011">
        <w:t>тези върху опожарените горски територии.</w:t>
      </w:r>
    </w:p>
    <w:p w:rsidR="00C935AD" w:rsidRPr="00EE331C" w:rsidRDefault="00C935AD" w:rsidP="00C935AD">
      <w:pPr>
        <w:pStyle w:val="24"/>
        <w:tabs>
          <w:tab w:val="clear" w:pos="-90"/>
          <w:tab w:val="center" w:pos="1170"/>
        </w:tabs>
        <w:ind w:firstLine="0"/>
        <w:rPr>
          <w:szCs w:val="24"/>
        </w:rPr>
      </w:pPr>
      <w:r w:rsidRPr="00EE331C">
        <w:rPr>
          <w:szCs w:val="24"/>
        </w:rPr>
        <w:t xml:space="preserve">            Данните от проучването на природните условия да се представят в табличен вид, съгласно образците в приложение № 6 от Наредба № 18. </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tabs>
          <w:tab w:val="clear" w:pos="-90"/>
          <w:tab w:val="center" w:pos="1170"/>
        </w:tabs>
        <w:ind w:firstLine="0"/>
        <w:rPr>
          <w:b/>
          <w:szCs w:val="24"/>
        </w:rPr>
      </w:pPr>
      <w:r w:rsidRPr="00EE331C">
        <w:rPr>
          <w:b/>
          <w:szCs w:val="24"/>
        </w:rPr>
        <w:tab/>
        <w:t xml:space="preserve">                    4. Типологични проучвания</w:t>
      </w:r>
    </w:p>
    <w:p w:rsidR="00C935AD" w:rsidRPr="00EE331C" w:rsidRDefault="00C935AD" w:rsidP="00C935AD">
      <w:pPr>
        <w:pStyle w:val="24"/>
        <w:tabs>
          <w:tab w:val="clear" w:pos="-90"/>
          <w:tab w:val="center" w:pos="1170"/>
        </w:tabs>
        <w:ind w:firstLine="0"/>
        <w:rPr>
          <w:szCs w:val="24"/>
        </w:rPr>
      </w:pPr>
      <w:r w:rsidRPr="00EE331C">
        <w:rPr>
          <w:szCs w:val="24"/>
        </w:rPr>
        <w:t xml:space="preserve">            При последните 3  лесоустройства на дървопроизводителните площи са определени тип горски месторастения и оптимален бъдещ състав, като при последното лесоустройство тип месторастения е определен и на поляните.</w:t>
      </w:r>
    </w:p>
    <w:p w:rsidR="00C935AD" w:rsidRPr="00EE331C" w:rsidRDefault="00C935AD" w:rsidP="00C935AD">
      <w:pPr>
        <w:pStyle w:val="24"/>
        <w:tabs>
          <w:tab w:val="clear" w:pos="-90"/>
          <w:tab w:val="center" w:pos="1170"/>
        </w:tabs>
        <w:ind w:firstLine="0"/>
        <w:rPr>
          <w:szCs w:val="24"/>
        </w:rPr>
      </w:pPr>
      <w:r w:rsidRPr="00EE331C">
        <w:rPr>
          <w:szCs w:val="24"/>
        </w:rPr>
        <w:t xml:space="preserve">            При предстоящата инвентаризация да се извърши  актуализация на определените типове месторастения и видовия състав на насажденията в съответствие с видове, подходящи за месторастенето, очакван (потенциален) бонитет и промишлен вариант, като се приведат в съответствие с новата класификация на почвите и Класификационната схема на типовете месторастения в Р. България от 2011 г.</w:t>
      </w:r>
    </w:p>
    <w:p w:rsidR="00C935AD" w:rsidRPr="00EE331C" w:rsidRDefault="00C935AD" w:rsidP="00C935AD">
      <w:pPr>
        <w:pStyle w:val="24"/>
        <w:tabs>
          <w:tab w:val="clear" w:pos="-90"/>
          <w:tab w:val="center" w:pos="1170"/>
        </w:tabs>
        <w:ind w:firstLine="0"/>
        <w:rPr>
          <w:szCs w:val="24"/>
        </w:rPr>
      </w:pPr>
      <w:r w:rsidRPr="00EE331C">
        <w:rPr>
          <w:szCs w:val="24"/>
        </w:rPr>
        <w:t xml:space="preserve">           При определяне на видовете, подходящи за съответното месторастене за горските  територии, попадащи в защитените зони (ЗЗ) по Закона за биологичното разнообразие, включително и Натура 2000, да се вземат предвид местните видове, наличната естествена растителност в района, както и специфичния режим за конкретната зона, залегнали в заповедта за обявяването им.</w:t>
      </w:r>
    </w:p>
    <w:p w:rsidR="00335036" w:rsidRPr="00120654" w:rsidRDefault="00C935AD" w:rsidP="00120654">
      <w:pPr>
        <w:pStyle w:val="24"/>
        <w:tabs>
          <w:tab w:val="clear" w:pos="-90"/>
          <w:tab w:val="center" w:pos="1170"/>
        </w:tabs>
        <w:ind w:firstLine="0"/>
        <w:rPr>
          <w:szCs w:val="24"/>
        </w:rPr>
      </w:pPr>
      <w:r w:rsidRPr="00EE331C">
        <w:rPr>
          <w:szCs w:val="24"/>
        </w:rPr>
        <w:t xml:space="preserve">           Тип месторастене да се определи на ново инвентаризираните гори извън горските  територии, както и на горските територии вид на подотдела „обработваема площи“, „разсадник“</w:t>
      </w:r>
      <w:r w:rsidR="007D1173">
        <w:rPr>
          <w:szCs w:val="24"/>
        </w:rPr>
        <w:t>, „ловни просеки“, както и</w:t>
      </w:r>
      <w:r w:rsidRPr="00EE331C">
        <w:rPr>
          <w:szCs w:val="24"/>
        </w:rPr>
        <w:t xml:space="preserve"> на всички други дървонепроизводителни горски територии, върху които потенциално може да се развива</w:t>
      </w:r>
      <w:r w:rsidR="00120654">
        <w:rPr>
          <w:szCs w:val="24"/>
        </w:rPr>
        <w:t xml:space="preserve"> горскодървесна растителност.  </w:t>
      </w:r>
    </w:p>
    <w:p w:rsidR="00335036" w:rsidRDefault="00335036" w:rsidP="00335036">
      <w:pPr>
        <w:pStyle w:val="24"/>
        <w:tabs>
          <w:tab w:val="clear" w:pos="-90"/>
          <w:tab w:val="center" w:pos="1170"/>
        </w:tabs>
        <w:ind w:left="1416" w:firstLine="0"/>
        <w:rPr>
          <w:b/>
        </w:rPr>
      </w:pPr>
    </w:p>
    <w:p w:rsidR="00C935AD" w:rsidRPr="00EE331C" w:rsidRDefault="00C935AD" w:rsidP="00335036">
      <w:pPr>
        <w:pStyle w:val="24"/>
        <w:numPr>
          <w:ilvl w:val="0"/>
          <w:numId w:val="33"/>
        </w:numPr>
        <w:tabs>
          <w:tab w:val="clear" w:pos="-90"/>
          <w:tab w:val="center" w:pos="1170"/>
        </w:tabs>
        <w:rPr>
          <w:b/>
        </w:rPr>
      </w:pPr>
      <w:r w:rsidRPr="00EE331C">
        <w:rPr>
          <w:b/>
        </w:rPr>
        <w:t xml:space="preserve">Проучване на растителността. </w:t>
      </w:r>
    </w:p>
    <w:p w:rsidR="00C935AD" w:rsidRPr="00EE331C" w:rsidRDefault="00C935AD" w:rsidP="00C935AD">
      <w:pPr>
        <w:pStyle w:val="24"/>
        <w:tabs>
          <w:tab w:val="clear" w:pos="-90"/>
          <w:tab w:val="center" w:pos="1170"/>
        </w:tabs>
        <w:ind w:left="1776" w:firstLine="0"/>
        <w:rPr>
          <w:b/>
        </w:rPr>
      </w:pPr>
      <w:r w:rsidRPr="00EE331C">
        <w:rPr>
          <w:b/>
        </w:rPr>
        <w:t>Защитени зони по Закона за биологичното разнообразие.</w:t>
      </w:r>
    </w:p>
    <w:p w:rsidR="00C935AD" w:rsidRPr="00EE331C" w:rsidRDefault="00C935AD" w:rsidP="00C935AD">
      <w:pPr>
        <w:pStyle w:val="af3"/>
        <w:jc w:val="both"/>
        <w:rPr>
          <w:sz w:val="24"/>
          <w:szCs w:val="24"/>
          <w:lang w:val="bg-BG"/>
        </w:rPr>
      </w:pPr>
      <w:r w:rsidRPr="00EE331C">
        <w:rPr>
          <w:sz w:val="24"/>
          <w:szCs w:val="24"/>
          <w:lang w:val="bg-BG"/>
        </w:rPr>
        <w:t xml:space="preserve">      Проучването на растителността в обекта за инвентаризация да се извърши на база обособените групи и видове гори</w:t>
      </w:r>
      <w:r w:rsidR="00D673D8">
        <w:rPr>
          <w:sz w:val="24"/>
          <w:szCs w:val="24"/>
          <w:lang w:val="bg-BG"/>
        </w:rPr>
        <w:t>,</w:t>
      </w:r>
      <w:r w:rsidRPr="00EE331C">
        <w:rPr>
          <w:sz w:val="24"/>
          <w:szCs w:val="24"/>
          <w:lang w:val="bg-BG"/>
        </w:rPr>
        <w:t xml:space="preserve"> съгласно приложение № 5 от Наредба № 18.( таблица № 10).</w:t>
      </w:r>
    </w:p>
    <w:p w:rsidR="00C935AD" w:rsidRPr="00EE331C" w:rsidRDefault="00C935AD" w:rsidP="00C935AD">
      <w:pPr>
        <w:pStyle w:val="af3"/>
        <w:ind w:firstLine="0"/>
        <w:jc w:val="both"/>
        <w:rPr>
          <w:szCs w:val="24"/>
          <w:lang w:val="bg-BG"/>
        </w:rPr>
      </w:pPr>
      <w:r w:rsidRPr="00EE331C">
        <w:rPr>
          <w:sz w:val="24"/>
          <w:szCs w:val="24"/>
          <w:lang w:val="bg-BG"/>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w:t>
      </w:r>
      <w:r w:rsidRPr="00EE331C">
        <w:rPr>
          <w:szCs w:val="24"/>
          <w:lang w:val="bg-BG"/>
        </w:rPr>
        <w:t>.</w:t>
      </w:r>
    </w:p>
    <w:p w:rsidR="00C935AD" w:rsidRPr="003031AC" w:rsidRDefault="00C935AD" w:rsidP="00C935AD">
      <w:pPr>
        <w:pStyle w:val="af3"/>
        <w:ind w:firstLine="0"/>
        <w:jc w:val="both"/>
        <w:rPr>
          <w:sz w:val="24"/>
          <w:szCs w:val="24"/>
          <w:lang w:val="bg-BG"/>
        </w:rPr>
      </w:pPr>
      <w:r w:rsidRPr="00EE331C">
        <w:rPr>
          <w:szCs w:val="24"/>
          <w:lang w:val="bg-BG"/>
        </w:rPr>
        <w:tab/>
      </w:r>
      <w:r w:rsidRPr="00EE331C">
        <w:rPr>
          <w:sz w:val="24"/>
          <w:szCs w:val="24"/>
          <w:lang w:val="bg-BG"/>
        </w:rPr>
        <w:t>В границите на обекта за инвентаризация по Приложение 1 към Закона за биологичното разнообразие се срещат следните защитени зони:</w:t>
      </w:r>
      <w:r>
        <w:rPr>
          <w:b/>
          <w:szCs w:val="24"/>
        </w:rPr>
        <w:t xml:space="preserve">   </w:t>
      </w:r>
      <w:r w:rsidRPr="00EE331C">
        <w:rPr>
          <w:b/>
          <w:szCs w:val="24"/>
        </w:rPr>
        <w:t xml:space="preserve"> </w:t>
      </w:r>
    </w:p>
    <w:p w:rsidR="00C935AD" w:rsidRPr="005C64AD" w:rsidRDefault="00C935AD" w:rsidP="00C935AD">
      <w:pPr>
        <w:ind w:firstLine="708"/>
        <w:jc w:val="both"/>
        <w:rPr>
          <w:sz w:val="24"/>
          <w:szCs w:val="24"/>
          <w:lang w:val="bg-BG"/>
        </w:rPr>
      </w:pPr>
    </w:p>
    <w:p w:rsidR="00040096" w:rsidRPr="002D27BA" w:rsidRDefault="00040096" w:rsidP="00040096">
      <w:pPr>
        <w:ind w:firstLine="708"/>
        <w:jc w:val="both"/>
        <w:rPr>
          <w:sz w:val="24"/>
          <w:szCs w:val="24"/>
          <w:lang w:val="bg-BG"/>
        </w:rPr>
      </w:pPr>
      <w:r w:rsidRPr="002D27BA">
        <w:rPr>
          <w:b/>
          <w:sz w:val="24"/>
          <w:szCs w:val="24"/>
          <w:lang w:val="bg-BG"/>
        </w:rPr>
        <w:t>5.1.</w:t>
      </w:r>
      <w:r w:rsidRPr="002D27BA">
        <w:rPr>
          <w:sz w:val="24"/>
          <w:szCs w:val="24"/>
          <w:lang w:val="bg-BG"/>
        </w:rPr>
        <w:t xml:space="preserve"> По Директива 92/43 ЕЕС за опазване на природните местообитания и местообитанията на видовете (Директива по хабитатите) –  с площ от </w:t>
      </w:r>
      <w:r w:rsidR="00ED29B8" w:rsidRPr="002D27BA">
        <w:rPr>
          <w:sz w:val="24"/>
          <w:szCs w:val="24"/>
          <w:lang w:val="bg-BG"/>
        </w:rPr>
        <w:t>25716,5 ха</w:t>
      </w:r>
      <w:r w:rsidRPr="002D27BA">
        <w:rPr>
          <w:sz w:val="24"/>
          <w:szCs w:val="24"/>
          <w:lang w:val="bg-BG"/>
        </w:rPr>
        <w:t xml:space="preserve"> с водеща катего</w:t>
      </w:r>
      <w:r w:rsidR="00ED29B8" w:rsidRPr="002D27BA">
        <w:rPr>
          <w:sz w:val="24"/>
          <w:szCs w:val="24"/>
          <w:lang w:val="bg-BG"/>
        </w:rPr>
        <w:t>рия</w:t>
      </w:r>
      <w:r w:rsidRPr="002D27BA">
        <w:rPr>
          <w:sz w:val="24"/>
          <w:szCs w:val="24"/>
          <w:lang w:val="bg-BG"/>
        </w:rPr>
        <w:t>.</w:t>
      </w:r>
    </w:p>
    <w:p w:rsidR="0031236D" w:rsidRPr="00A87954" w:rsidRDefault="00ED29B8" w:rsidP="002D27BA">
      <w:pPr>
        <w:jc w:val="both"/>
        <w:rPr>
          <w:rFonts w:eastAsia="Symbol"/>
          <w:sz w:val="24"/>
          <w:szCs w:val="24"/>
          <w:lang w:val="bg-BG" w:eastAsia="zh-CN"/>
        </w:rPr>
      </w:pPr>
      <w:r>
        <w:rPr>
          <w:rFonts w:eastAsia="Symbol"/>
          <w:b/>
          <w:sz w:val="24"/>
          <w:szCs w:val="24"/>
          <w:lang w:val="bg-BG"/>
        </w:rPr>
        <w:tab/>
      </w:r>
      <w:r w:rsidR="00040096">
        <w:rPr>
          <w:rFonts w:eastAsia="Symbol"/>
          <w:b/>
          <w:sz w:val="24"/>
          <w:szCs w:val="24"/>
          <w:lang w:val="bg-BG"/>
        </w:rPr>
        <w:t>5.1.1.</w:t>
      </w:r>
      <w:r w:rsidR="00040096" w:rsidRPr="00AB6C50">
        <w:rPr>
          <w:rFonts w:eastAsia="Calibri"/>
          <w:b/>
          <w:sz w:val="24"/>
          <w:szCs w:val="24"/>
        </w:rPr>
        <w:t xml:space="preserve"> </w:t>
      </w:r>
      <w:r w:rsidRPr="00B449A2">
        <w:rPr>
          <w:rFonts w:eastAsia="Symbol"/>
          <w:b/>
          <w:sz w:val="24"/>
          <w:szCs w:val="24"/>
          <w:lang w:val="bg-BG" w:eastAsia="zh-CN"/>
        </w:rPr>
        <w:t>Защитена зона BG0000212 “Сакар”</w:t>
      </w:r>
      <w:r w:rsidRPr="00B449A2">
        <w:rPr>
          <w:rFonts w:eastAsia="Symbol"/>
          <w:sz w:val="24"/>
          <w:szCs w:val="24"/>
          <w:lang w:val="bg-BG" w:eastAsia="zh-CN"/>
        </w:rPr>
        <w:t xml:space="preserve"> –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обявено със </w:t>
      </w:r>
      <w:r w:rsidRPr="00A87954">
        <w:rPr>
          <w:rFonts w:eastAsia="Symbol"/>
          <w:b/>
          <w:sz w:val="24"/>
          <w:szCs w:val="24"/>
          <w:lang w:val="bg-BG" w:eastAsia="zh-CN"/>
        </w:rPr>
        <w:t>заповед на МОСВ № РД313/31.03.2021 г</w:t>
      </w:r>
      <w:r w:rsidRPr="00B449A2">
        <w:rPr>
          <w:rFonts w:eastAsia="Symbol"/>
          <w:sz w:val="24"/>
          <w:szCs w:val="24"/>
          <w:lang w:val="bg-BG" w:eastAsia="zh-CN"/>
        </w:rPr>
        <w:t xml:space="preserve"> (ДВ бр.51/18.06.2021г)  с площ 5317,6 ха</w:t>
      </w:r>
      <w:r>
        <w:rPr>
          <w:rFonts w:eastAsia="Symbol"/>
          <w:sz w:val="24"/>
          <w:szCs w:val="24"/>
          <w:lang w:val="bg-BG" w:eastAsia="zh-CN"/>
        </w:rPr>
        <w:t xml:space="preserve">.   </w:t>
      </w:r>
      <w:r w:rsidRPr="00A87954">
        <w:rPr>
          <w:rFonts w:eastAsia="Calibri"/>
          <w:sz w:val="24"/>
          <w:szCs w:val="24"/>
          <w:lang w:val="bg-BG"/>
        </w:rPr>
        <w:t>Площта на държавните горски територии от зоната е 3343,9 ха</w:t>
      </w:r>
    </w:p>
    <w:p w:rsidR="0031236D" w:rsidRPr="002D27BA" w:rsidRDefault="00040096" w:rsidP="00ED29B8">
      <w:pPr>
        <w:ind w:firstLine="567"/>
        <w:jc w:val="both"/>
        <w:rPr>
          <w:rFonts w:eastAsia="Symbol"/>
          <w:sz w:val="24"/>
          <w:szCs w:val="24"/>
          <w:lang w:val="bg-BG" w:eastAsia="zh-CN"/>
        </w:rPr>
      </w:pPr>
      <w:r>
        <w:rPr>
          <w:b/>
          <w:sz w:val="24"/>
          <w:szCs w:val="24"/>
        </w:rPr>
        <w:t>5.1.2.</w:t>
      </w:r>
      <w:r w:rsidR="00ED29B8" w:rsidRPr="00ED29B8">
        <w:rPr>
          <w:b/>
          <w:sz w:val="24"/>
          <w:szCs w:val="24"/>
          <w:lang w:val="bg-BG"/>
        </w:rPr>
        <w:t xml:space="preserve"> </w:t>
      </w:r>
      <w:r w:rsidR="00ED29B8" w:rsidRPr="00F24323">
        <w:rPr>
          <w:b/>
          <w:sz w:val="24"/>
          <w:szCs w:val="24"/>
          <w:lang w:val="bg-BG"/>
        </w:rPr>
        <w:t>Защитена зона  BG00000425 ”Река Съзлийка”–</w:t>
      </w:r>
      <w:r w:rsidR="00ED29B8" w:rsidRPr="00F24323">
        <w:rPr>
          <w:sz w:val="24"/>
          <w:szCs w:val="24"/>
          <w:lang w:val="bg-BG"/>
        </w:rPr>
        <w:t xml:space="preserve">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w:t>
      </w:r>
      <w:r w:rsidR="00ED29B8" w:rsidRPr="00B449A2">
        <w:rPr>
          <w:sz w:val="24"/>
          <w:szCs w:val="24"/>
          <w:lang w:val="bg-BG"/>
        </w:rPr>
        <w:t>.2007 г.)</w:t>
      </w:r>
      <w:r w:rsidR="00ED29B8" w:rsidRPr="00F24323">
        <w:rPr>
          <w:sz w:val="24"/>
          <w:szCs w:val="24"/>
          <w:lang w:val="bg-BG"/>
        </w:rPr>
        <w:t xml:space="preserve"> - с</w:t>
      </w:r>
      <w:r w:rsidR="00ED29B8" w:rsidRPr="00B449A2">
        <w:rPr>
          <w:sz w:val="24"/>
          <w:szCs w:val="24"/>
          <w:lang w:val="bg-BG"/>
        </w:rPr>
        <w:t xml:space="preserve"> </w:t>
      </w:r>
      <w:r w:rsidR="00ED29B8" w:rsidRPr="00F24323">
        <w:rPr>
          <w:sz w:val="24"/>
          <w:szCs w:val="24"/>
          <w:lang w:val="bg-BG"/>
        </w:rPr>
        <w:t xml:space="preserve"> площ 0,8 ха. </w:t>
      </w:r>
      <w:r w:rsidR="002D27BA">
        <w:rPr>
          <w:rFonts w:eastAsia="Symbol"/>
          <w:sz w:val="24"/>
          <w:szCs w:val="24"/>
          <w:lang w:val="bg-BG" w:eastAsia="zh-CN"/>
        </w:rPr>
        <w:t xml:space="preserve"> - </w:t>
      </w:r>
      <w:r w:rsidR="00ED29B8" w:rsidRPr="00F24323">
        <w:rPr>
          <w:b/>
          <w:spacing w:val="-4"/>
          <w:sz w:val="24"/>
          <w:szCs w:val="24"/>
          <w:lang w:val="bg-BG"/>
        </w:rPr>
        <w:t xml:space="preserve">Извън държавните горски територии.  </w:t>
      </w:r>
    </w:p>
    <w:p w:rsidR="00ED29B8" w:rsidRPr="00A87954" w:rsidRDefault="00040096" w:rsidP="00ED29B8">
      <w:pPr>
        <w:ind w:firstLine="567"/>
        <w:jc w:val="both"/>
        <w:rPr>
          <w:rFonts w:eastAsia="Symbol"/>
          <w:sz w:val="24"/>
          <w:szCs w:val="24"/>
          <w:lang w:val="bg-BG" w:eastAsia="zh-CN"/>
        </w:rPr>
      </w:pPr>
      <w:r>
        <w:rPr>
          <w:b/>
          <w:sz w:val="24"/>
          <w:szCs w:val="24"/>
          <w:lang w:val="bg-BG"/>
        </w:rPr>
        <w:lastRenderedPageBreak/>
        <w:t>5.1.3.</w:t>
      </w:r>
      <w:r w:rsidRPr="00774F71">
        <w:rPr>
          <w:b/>
          <w:sz w:val="24"/>
          <w:szCs w:val="24"/>
        </w:rPr>
        <w:t xml:space="preserve"> </w:t>
      </w:r>
      <w:r w:rsidR="00ED29B8" w:rsidRPr="00B449A2">
        <w:rPr>
          <w:rFonts w:eastAsia="Symbol"/>
          <w:b/>
          <w:sz w:val="24"/>
          <w:szCs w:val="24"/>
          <w:lang w:val="bg-BG"/>
        </w:rPr>
        <w:t xml:space="preserve">Защитена зона BG0000578 “Река Марица” – </w:t>
      </w:r>
      <w:r w:rsidR="00ED29B8" w:rsidRPr="00B449A2">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00A87954">
        <w:rPr>
          <w:rFonts w:eastAsia="Symbol"/>
          <w:sz w:val="24"/>
          <w:szCs w:val="24"/>
          <w:lang w:val="bg-BG" w:eastAsia="zh-CN"/>
        </w:rPr>
        <w:t xml:space="preserve"> с площ 797,9 ха. </w:t>
      </w:r>
      <w:r w:rsidR="00ED29B8" w:rsidRPr="00A87954">
        <w:rPr>
          <w:sz w:val="24"/>
          <w:szCs w:val="24"/>
          <w:lang w:val="bg-BG"/>
        </w:rPr>
        <w:t>Площта на държавните горски територии е 697,7</w:t>
      </w:r>
      <w:r w:rsidR="00A87954">
        <w:rPr>
          <w:sz w:val="24"/>
          <w:szCs w:val="24"/>
          <w:lang w:val="bg-BG"/>
        </w:rPr>
        <w:t xml:space="preserve"> ха</w:t>
      </w:r>
    </w:p>
    <w:p w:rsidR="002D27BA" w:rsidRPr="00B449A2" w:rsidRDefault="002D27BA" w:rsidP="002D27BA">
      <w:pPr>
        <w:ind w:firstLine="567"/>
        <w:jc w:val="both"/>
        <w:rPr>
          <w:rFonts w:eastAsia="Symbol"/>
          <w:sz w:val="24"/>
          <w:szCs w:val="24"/>
          <w:lang w:val="bg-BG" w:eastAsia="zh-CN"/>
        </w:rPr>
      </w:pPr>
      <w:r>
        <w:rPr>
          <w:b/>
          <w:sz w:val="24"/>
          <w:szCs w:val="24"/>
          <w:lang w:val="bg-BG"/>
        </w:rPr>
        <w:t xml:space="preserve">5.1.4. </w:t>
      </w:r>
      <w:r w:rsidRPr="00F24323">
        <w:rPr>
          <w:rFonts w:eastAsia="Symbol"/>
          <w:b/>
          <w:sz w:val="24"/>
          <w:szCs w:val="24"/>
          <w:lang w:val="bg-BG"/>
        </w:rPr>
        <w:t xml:space="preserve">Защитена зона BG0001032 “Родопи-Източни” – </w:t>
      </w:r>
      <w:r w:rsidRPr="00F24323">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F24323">
        <w:rPr>
          <w:sz w:val="24"/>
          <w:szCs w:val="24"/>
          <w:lang w:val="bg-BG"/>
        </w:rPr>
        <w:t xml:space="preserve"> и Решение № 811/16.11.2010 г. за изменение и допълнение на списъци на защитените зони за опазване на природните местообитания и на дивата флора и фауна и за приемане на Списък на защитените зони за опазване на природните местообитания и на дивата флора и фауна (ДВ бр. 96/07.12.2010 г.),</w:t>
      </w:r>
      <w:r w:rsidRPr="00F24323">
        <w:rPr>
          <w:rFonts w:eastAsia="Symbol"/>
          <w:sz w:val="24"/>
          <w:szCs w:val="24"/>
          <w:lang w:val="bg-BG" w:eastAsia="zh-CN"/>
        </w:rPr>
        <w:t xml:space="preserve"> </w:t>
      </w:r>
      <w:r w:rsidRPr="00F24323">
        <w:rPr>
          <w:rFonts w:eastAsia="Symbol"/>
          <w:b/>
          <w:sz w:val="24"/>
          <w:szCs w:val="24"/>
          <w:lang w:val="bg-BG" w:eastAsia="zh-CN"/>
        </w:rPr>
        <w:t>обявена със заповед  на МОСВ № РД 267/31.03.2021 г</w:t>
      </w:r>
      <w:r w:rsidRPr="00F24323">
        <w:rPr>
          <w:rFonts w:eastAsia="Symbol"/>
          <w:sz w:val="24"/>
          <w:szCs w:val="24"/>
          <w:lang w:val="bg-BG" w:eastAsia="zh-CN"/>
        </w:rPr>
        <w:t xml:space="preserve"> (ДВ бр.43 от 21 г)</w:t>
      </w:r>
      <w:r w:rsidRPr="00B449A2">
        <w:rPr>
          <w:rFonts w:eastAsia="Symbol"/>
          <w:sz w:val="24"/>
          <w:szCs w:val="24"/>
          <w:lang w:val="bg-BG" w:eastAsia="zh-CN"/>
        </w:rPr>
        <w:t xml:space="preserve"> с площ 17498,0 ха.</w:t>
      </w:r>
    </w:p>
    <w:p w:rsidR="002D27BA" w:rsidRPr="00B449A2" w:rsidRDefault="002D27BA" w:rsidP="002D27BA">
      <w:pPr>
        <w:ind w:firstLine="567"/>
        <w:jc w:val="both"/>
        <w:rPr>
          <w:sz w:val="24"/>
          <w:szCs w:val="24"/>
          <w:lang w:val="bg-BG"/>
        </w:rPr>
      </w:pPr>
      <w:r w:rsidRPr="00B449A2">
        <w:rPr>
          <w:rFonts w:eastAsia="Symbol"/>
          <w:sz w:val="24"/>
          <w:szCs w:val="24"/>
          <w:lang w:val="bg-BG" w:eastAsia="zh-CN"/>
        </w:rPr>
        <w:t xml:space="preserve"> </w:t>
      </w:r>
      <w:r w:rsidRPr="00B449A2">
        <w:rPr>
          <w:b/>
          <w:sz w:val="24"/>
          <w:szCs w:val="24"/>
          <w:lang w:val="bg-BG"/>
        </w:rPr>
        <w:t>Площта на държавните горски територии  в зоната е 11881,5 ха</w:t>
      </w:r>
      <w:r w:rsidRPr="00B449A2">
        <w:rPr>
          <w:sz w:val="24"/>
          <w:szCs w:val="24"/>
          <w:lang w:val="bg-BG"/>
        </w:rPr>
        <w:t xml:space="preserve">  </w:t>
      </w:r>
    </w:p>
    <w:p w:rsidR="002D27BA" w:rsidRPr="006E3EEA" w:rsidRDefault="002D27BA" w:rsidP="002D27BA">
      <w:pPr>
        <w:ind w:firstLine="567"/>
        <w:jc w:val="both"/>
        <w:rPr>
          <w:rFonts w:eastAsia="Symbol"/>
          <w:sz w:val="24"/>
          <w:szCs w:val="24"/>
          <w:lang w:val="bg-BG" w:eastAsia="zh-CN"/>
        </w:rPr>
      </w:pPr>
      <w:r>
        <w:rPr>
          <w:rFonts w:eastAsia="Symbol"/>
          <w:b/>
          <w:sz w:val="24"/>
          <w:szCs w:val="24"/>
          <w:lang w:val="bg-BG"/>
        </w:rPr>
        <w:t>5.1.5.</w:t>
      </w:r>
      <w:r w:rsidRPr="006E3EEA">
        <w:rPr>
          <w:rFonts w:eastAsia="Symbol"/>
          <w:b/>
          <w:sz w:val="24"/>
          <w:szCs w:val="24"/>
          <w:lang w:val="bg-BG"/>
        </w:rPr>
        <w:t xml:space="preserve">Защитена зона BG0001034 “Остър Камък” – </w:t>
      </w:r>
      <w:r w:rsidRPr="006E3EEA">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6E3EEA">
        <w:rPr>
          <w:rFonts w:eastAsia="Symbol"/>
          <w:b/>
          <w:sz w:val="24"/>
          <w:szCs w:val="24"/>
          <w:lang w:val="bg-BG" w:eastAsia="zh-CN"/>
        </w:rPr>
        <w:t>обявена със заповед на МОСВ № РД</w:t>
      </w:r>
      <w:r w:rsidRPr="00B449A2">
        <w:rPr>
          <w:rFonts w:eastAsia="Symbol"/>
          <w:b/>
          <w:sz w:val="24"/>
          <w:szCs w:val="24"/>
          <w:lang w:val="bg-BG" w:eastAsia="zh-CN"/>
        </w:rPr>
        <w:t xml:space="preserve"> 305/31.03.2021 г (ДВ бр. 50 от</w:t>
      </w:r>
      <w:r w:rsidRPr="006E3EEA">
        <w:rPr>
          <w:rFonts w:eastAsia="Symbol"/>
          <w:b/>
          <w:sz w:val="24"/>
          <w:szCs w:val="24"/>
          <w:lang w:val="bg-BG" w:eastAsia="zh-CN"/>
        </w:rPr>
        <w:t>21 г)</w:t>
      </w:r>
      <w:r w:rsidRPr="006E3EEA">
        <w:rPr>
          <w:rFonts w:eastAsia="Symbol"/>
          <w:sz w:val="24"/>
          <w:szCs w:val="24"/>
          <w:lang w:val="bg-BG" w:eastAsia="zh-CN"/>
        </w:rPr>
        <w:t xml:space="preserve"> </w:t>
      </w:r>
      <w:r w:rsidRPr="00B449A2">
        <w:rPr>
          <w:rFonts w:eastAsia="Symbol"/>
          <w:sz w:val="24"/>
          <w:szCs w:val="24"/>
          <w:lang w:val="bg-BG" w:eastAsia="zh-CN"/>
        </w:rPr>
        <w:t xml:space="preserve">с площ 4858,0ха  </w:t>
      </w:r>
      <w:r w:rsidRPr="00A87954">
        <w:rPr>
          <w:sz w:val="24"/>
          <w:szCs w:val="24"/>
          <w:lang w:val="bg-BG"/>
        </w:rPr>
        <w:t xml:space="preserve">Площта на държавните горски територии  в зоната е 384.0 ха  </w:t>
      </w:r>
      <w:r w:rsidRPr="00A87954">
        <w:rPr>
          <w:rFonts w:eastAsia="Symbol"/>
          <w:sz w:val="24"/>
          <w:szCs w:val="24"/>
          <w:lang w:val="bg-BG" w:eastAsia="zh-CN"/>
        </w:rPr>
        <w:t xml:space="preserve"> </w:t>
      </w:r>
    </w:p>
    <w:p w:rsidR="0031236D" w:rsidRPr="00C90DFB" w:rsidRDefault="0031236D" w:rsidP="00ED29B8">
      <w:pPr>
        <w:ind w:firstLine="567"/>
        <w:jc w:val="both"/>
        <w:rPr>
          <w:sz w:val="24"/>
          <w:szCs w:val="24"/>
          <w:lang w:val="bg-BG"/>
        </w:rPr>
      </w:pPr>
    </w:p>
    <w:p w:rsidR="0031236D" w:rsidRDefault="00A87954" w:rsidP="002D27BA">
      <w:pPr>
        <w:pStyle w:val="af9"/>
        <w:ind w:firstLine="644"/>
        <w:jc w:val="both"/>
        <w:rPr>
          <w:rFonts w:ascii="Times New Roman" w:hAnsi="Times New Roman"/>
          <w:b/>
          <w:sz w:val="24"/>
          <w:szCs w:val="24"/>
          <w:lang w:val="bg-BG"/>
        </w:rPr>
      </w:pPr>
      <w:r>
        <w:rPr>
          <w:rFonts w:ascii="Times New Roman" w:hAnsi="Times New Roman"/>
          <w:b/>
          <w:sz w:val="24"/>
          <w:szCs w:val="24"/>
        </w:rPr>
        <w:tab/>
      </w:r>
      <w:r>
        <w:rPr>
          <w:rFonts w:ascii="Times New Roman" w:hAnsi="Times New Roman"/>
          <w:b/>
          <w:sz w:val="24"/>
          <w:szCs w:val="24"/>
        </w:rPr>
        <w:tab/>
      </w:r>
      <w:r w:rsidR="00040096" w:rsidRPr="00B35F25">
        <w:rPr>
          <w:rFonts w:ascii="Times New Roman" w:hAnsi="Times New Roman"/>
          <w:b/>
          <w:sz w:val="24"/>
          <w:szCs w:val="24"/>
        </w:rPr>
        <w:t>5.</w:t>
      </w:r>
      <w:r w:rsidR="0031236D" w:rsidRPr="00B35F25">
        <w:rPr>
          <w:rFonts w:ascii="Times New Roman" w:hAnsi="Times New Roman"/>
          <w:b/>
          <w:sz w:val="24"/>
          <w:szCs w:val="24"/>
        </w:rPr>
        <w:t>2.</w:t>
      </w:r>
      <w:r w:rsidR="00040096" w:rsidRPr="00B35F25">
        <w:rPr>
          <w:rFonts w:ascii="Times New Roman" w:hAnsi="Times New Roman"/>
          <w:b/>
          <w:sz w:val="24"/>
          <w:szCs w:val="24"/>
        </w:rPr>
        <w:t xml:space="preserve"> </w:t>
      </w:r>
      <w:r w:rsidR="007847B4" w:rsidRPr="00B35F25">
        <w:rPr>
          <w:rFonts w:ascii="Times New Roman" w:hAnsi="Times New Roman"/>
          <w:b/>
          <w:sz w:val="24"/>
          <w:szCs w:val="24"/>
          <w:lang w:val="bg-BG"/>
        </w:rPr>
        <w:t xml:space="preserve">По Директива 79/409/ЕЕС за опазване на птиците  (наричана накратко Директива за птиците) с обща площ </w:t>
      </w:r>
      <w:r w:rsidR="002D27BA" w:rsidRPr="00B35F25">
        <w:rPr>
          <w:rFonts w:ascii="Times New Roman" w:hAnsi="Times New Roman"/>
          <w:b/>
          <w:sz w:val="24"/>
          <w:szCs w:val="24"/>
          <w:lang w:val="bg-BG"/>
        </w:rPr>
        <w:t xml:space="preserve">11039,0 ха </w:t>
      </w:r>
      <w:r w:rsidR="007847B4" w:rsidRPr="00B35F25">
        <w:rPr>
          <w:rFonts w:ascii="Times New Roman" w:hAnsi="Times New Roman"/>
          <w:b/>
          <w:sz w:val="24"/>
          <w:szCs w:val="24"/>
          <w:lang w:val="bg-BG"/>
        </w:rPr>
        <w:t>в друга категория</w:t>
      </w:r>
    </w:p>
    <w:p w:rsidR="00B35F25" w:rsidRPr="00B35F25" w:rsidRDefault="00B35F25" w:rsidP="002D27BA">
      <w:pPr>
        <w:pStyle w:val="af9"/>
        <w:ind w:firstLine="644"/>
        <w:jc w:val="both"/>
        <w:rPr>
          <w:rFonts w:ascii="Times New Roman" w:hAnsi="Times New Roman" w:cs="Times New Roman"/>
          <w:b/>
          <w:sz w:val="24"/>
          <w:szCs w:val="24"/>
          <w:lang w:val="bg-BG"/>
        </w:rPr>
      </w:pPr>
    </w:p>
    <w:p w:rsidR="00040096" w:rsidRPr="002D27BA" w:rsidRDefault="00040096" w:rsidP="002D27BA">
      <w:pPr>
        <w:pStyle w:val="SilvaText"/>
        <w:rPr>
          <w:rFonts w:ascii="Times New Roman" w:eastAsia="Symbol" w:hAnsi="Times New Roman"/>
          <w:b/>
          <w:sz w:val="24"/>
          <w:szCs w:val="24"/>
        </w:rPr>
      </w:pPr>
      <w:r w:rsidRPr="002D27BA">
        <w:rPr>
          <w:rFonts w:ascii="Times New Roman" w:eastAsia="Symbol" w:hAnsi="Times New Roman"/>
          <w:b/>
          <w:sz w:val="24"/>
          <w:szCs w:val="24"/>
        </w:rPr>
        <w:t>5.2.1</w:t>
      </w:r>
      <w:r w:rsidR="00B35F25" w:rsidRPr="00B35F25">
        <w:rPr>
          <w:rFonts w:ascii="Times New Roman" w:hAnsi="Times New Roman"/>
          <w:b/>
          <w:sz w:val="24"/>
          <w:szCs w:val="24"/>
        </w:rPr>
        <w:t xml:space="preserve"> </w:t>
      </w:r>
      <w:r w:rsidR="00B35F25" w:rsidRPr="00B449A2">
        <w:rPr>
          <w:rFonts w:ascii="Times New Roman" w:hAnsi="Times New Roman"/>
          <w:b/>
          <w:sz w:val="24"/>
          <w:szCs w:val="24"/>
        </w:rPr>
        <w:t>Защитена зона за птиците BG0002092 “Харманлийска река”</w:t>
      </w:r>
      <w:r w:rsidR="00B35F25" w:rsidRPr="00B449A2">
        <w:rPr>
          <w:rFonts w:ascii="Times New Roman" w:hAnsi="Times New Roman"/>
          <w:sz w:val="24"/>
          <w:szCs w:val="24"/>
        </w:rPr>
        <w:t xml:space="preserve"> -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w:t>
      </w:r>
      <w:r w:rsidR="00B35F25" w:rsidRPr="003655DB">
        <w:rPr>
          <w:rFonts w:ascii="Times New Roman" w:eastAsia="Symbol" w:hAnsi="Times New Roman"/>
          <w:b/>
          <w:sz w:val="24"/>
          <w:szCs w:val="24"/>
          <w:lang w:eastAsia="zh-CN"/>
        </w:rPr>
        <w:t xml:space="preserve"> </w:t>
      </w:r>
      <w:r w:rsidR="00B35F25" w:rsidRPr="00B449A2">
        <w:rPr>
          <w:rFonts w:ascii="Times New Roman" w:eastAsia="Symbol" w:hAnsi="Times New Roman"/>
          <w:b/>
          <w:sz w:val="24"/>
          <w:szCs w:val="24"/>
          <w:lang w:eastAsia="zh-CN"/>
        </w:rPr>
        <w:t>обявена със заповед на М</w:t>
      </w:r>
      <w:r w:rsidR="00B35F25">
        <w:rPr>
          <w:rFonts w:ascii="Times New Roman" w:eastAsia="Symbol" w:hAnsi="Times New Roman"/>
          <w:b/>
          <w:sz w:val="24"/>
          <w:szCs w:val="24"/>
          <w:lang w:eastAsia="zh-CN"/>
        </w:rPr>
        <w:t>ОСВ № РД 843</w:t>
      </w:r>
      <w:r w:rsidR="00B35F25" w:rsidRPr="00B449A2">
        <w:rPr>
          <w:rFonts w:ascii="Times New Roman" w:eastAsia="Symbol" w:hAnsi="Times New Roman"/>
          <w:b/>
          <w:sz w:val="24"/>
          <w:szCs w:val="24"/>
          <w:lang w:eastAsia="zh-CN"/>
        </w:rPr>
        <w:t>/</w:t>
      </w:r>
      <w:r w:rsidR="00B35F25">
        <w:rPr>
          <w:rFonts w:ascii="Times New Roman" w:eastAsia="Symbol" w:hAnsi="Times New Roman"/>
          <w:b/>
          <w:sz w:val="24"/>
          <w:szCs w:val="24"/>
          <w:lang w:eastAsia="zh-CN"/>
        </w:rPr>
        <w:t>17.11.2008 г (ДВ бр. 12</w:t>
      </w:r>
      <w:r w:rsidR="00B35F25" w:rsidRPr="00B449A2">
        <w:rPr>
          <w:rFonts w:ascii="Times New Roman" w:eastAsia="Symbol" w:hAnsi="Times New Roman"/>
          <w:b/>
          <w:sz w:val="24"/>
          <w:szCs w:val="24"/>
          <w:lang w:eastAsia="zh-CN"/>
        </w:rPr>
        <w:t xml:space="preserve"> от </w:t>
      </w:r>
      <w:r w:rsidR="00B35F25">
        <w:rPr>
          <w:rFonts w:ascii="Times New Roman" w:eastAsia="Symbol" w:hAnsi="Times New Roman"/>
          <w:b/>
          <w:sz w:val="24"/>
          <w:szCs w:val="24"/>
          <w:lang w:eastAsia="zh-CN"/>
        </w:rPr>
        <w:t>13.0</w:t>
      </w:r>
      <w:r w:rsidR="00B35F25" w:rsidRPr="00B449A2">
        <w:rPr>
          <w:rFonts w:ascii="Times New Roman" w:eastAsia="Symbol" w:hAnsi="Times New Roman"/>
          <w:b/>
          <w:sz w:val="24"/>
          <w:szCs w:val="24"/>
          <w:lang w:eastAsia="zh-CN"/>
        </w:rPr>
        <w:t xml:space="preserve">2. </w:t>
      </w:r>
      <w:r w:rsidR="00B35F25">
        <w:rPr>
          <w:rFonts w:ascii="Times New Roman" w:eastAsia="Symbol" w:hAnsi="Times New Roman"/>
          <w:b/>
          <w:sz w:val="24"/>
          <w:szCs w:val="24"/>
          <w:lang w:eastAsia="zh-CN"/>
        </w:rPr>
        <w:t>2009</w:t>
      </w:r>
      <w:r w:rsidR="00B35F25" w:rsidRPr="00B449A2">
        <w:rPr>
          <w:rFonts w:ascii="Times New Roman" w:eastAsia="Symbol" w:hAnsi="Times New Roman"/>
          <w:b/>
          <w:sz w:val="24"/>
          <w:szCs w:val="24"/>
          <w:lang w:eastAsia="zh-CN"/>
        </w:rPr>
        <w:t>г)</w:t>
      </w:r>
      <w:r w:rsidR="00B35F25">
        <w:rPr>
          <w:rFonts w:ascii="Times New Roman" w:eastAsia="Symbol" w:hAnsi="Times New Roman"/>
          <w:b/>
          <w:sz w:val="24"/>
          <w:szCs w:val="24"/>
          <w:lang w:eastAsia="zh-CN"/>
        </w:rPr>
        <w:t xml:space="preserve"> </w:t>
      </w:r>
      <w:r w:rsidR="002D27BA" w:rsidRPr="002D27BA">
        <w:rPr>
          <w:rFonts w:ascii="Times New Roman" w:hAnsi="Times New Roman"/>
          <w:b/>
          <w:bCs/>
          <w:color w:val="000000"/>
          <w:sz w:val="24"/>
          <w:szCs w:val="24"/>
        </w:rPr>
        <w:t>с площ 1821,4 ха  (</w:t>
      </w:r>
      <w:r w:rsidR="002D27BA" w:rsidRPr="002D27BA">
        <w:rPr>
          <w:rFonts w:ascii="Times New Roman" w:hAnsi="Times New Roman"/>
          <w:sz w:val="24"/>
          <w:szCs w:val="24"/>
        </w:rPr>
        <w:t xml:space="preserve">препокрива се със ЗЗ  </w:t>
      </w:r>
      <w:r w:rsidR="002D27BA" w:rsidRPr="002D27BA">
        <w:rPr>
          <w:rFonts w:ascii="Times New Roman" w:eastAsia="Symbol" w:hAnsi="Times New Roman"/>
          <w:sz w:val="24"/>
          <w:szCs w:val="24"/>
        </w:rPr>
        <w:t>BG0001034 “Остър камък</w:t>
      </w:r>
      <w:r w:rsidR="002D27BA" w:rsidRPr="002D27BA">
        <w:rPr>
          <w:rFonts w:ascii="Times New Roman" w:eastAsia="Symbol" w:hAnsi="Times New Roman"/>
          <w:b/>
          <w:sz w:val="24"/>
          <w:szCs w:val="24"/>
        </w:rPr>
        <w:t xml:space="preserve">). </w:t>
      </w:r>
      <w:r w:rsidR="002D27BA" w:rsidRPr="00A87954">
        <w:rPr>
          <w:rFonts w:ascii="Times New Roman" w:eastAsia="Symbol" w:hAnsi="Times New Roman"/>
          <w:sz w:val="24"/>
          <w:szCs w:val="24"/>
        </w:rPr>
        <w:t>Площ на държавните горски територии – 194,3 ха</w:t>
      </w:r>
    </w:p>
    <w:p w:rsidR="002D27BA" w:rsidRPr="00A87954" w:rsidRDefault="00040096" w:rsidP="002D27BA">
      <w:pPr>
        <w:pStyle w:val="SilvaText"/>
        <w:rPr>
          <w:rFonts w:ascii="Times New Roman" w:eastAsia="Symbol" w:hAnsi="Times New Roman"/>
          <w:sz w:val="24"/>
          <w:szCs w:val="24"/>
        </w:rPr>
      </w:pPr>
      <w:r w:rsidRPr="002D27BA">
        <w:rPr>
          <w:rFonts w:ascii="Times New Roman" w:hAnsi="Times New Roman"/>
          <w:b/>
          <w:sz w:val="24"/>
          <w:szCs w:val="24"/>
        </w:rPr>
        <w:t xml:space="preserve">5.2.2. </w:t>
      </w:r>
      <w:r w:rsidR="004D7819" w:rsidRPr="00B449A2">
        <w:rPr>
          <w:rFonts w:ascii="Times New Roman" w:eastAsia="Symbol" w:hAnsi="Times New Roman"/>
          <w:b/>
          <w:sz w:val="24"/>
          <w:szCs w:val="24"/>
        </w:rPr>
        <w:t xml:space="preserve">Защитена зона ”Маджарово” BG0002014 - </w:t>
      </w:r>
      <w:r w:rsidR="004D7819" w:rsidRPr="00E337A9">
        <w:rPr>
          <w:rFonts w:ascii="Times New Roman" w:eastAsia="Symbol" w:hAnsi="Times New Roman"/>
          <w:sz w:val="24"/>
          <w:szCs w:val="24"/>
        </w:rPr>
        <w:t xml:space="preserve">обявена по Директива 79/409/ЕИО, съгласно чл. 8, ал. 1, т. 2  от Закона за биологичното разнообразие с РМС 122 от 02.03.2007 г. (ДВ. брой 21 от 09.03.2007 г.) </w:t>
      </w:r>
      <w:r w:rsidR="004D7819" w:rsidRPr="00B449A2">
        <w:rPr>
          <w:rFonts w:ascii="Times New Roman" w:eastAsia="Symbol" w:hAnsi="Times New Roman"/>
          <w:b/>
          <w:sz w:val="24"/>
          <w:szCs w:val="24"/>
          <w:lang w:eastAsia="zh-CN"/>
        </w:rPr>
        <w:t>обявена със заповед на М</w:t>
      </w:r>
      <w:r w:rsidR="004D7819">
        <w:rPr>
          <w:rFonts w:ascii="Times New Roman" w:eastAsia="Symbol" w:hAnsi="Times New Roman"/>
          <w:b/>
          <w:sz w:val="24"/>
          <w:szCs w:val="24"/>
          <w:lang w:eastAsia="zh-CN"/>
        </w:rPr>
        <w:t>ОСВ № РД 787</w:t>
      </w:r>
      <w:r w:rsidR="004D7819" w:rsidRPr="00B449A2">
        <w:rPr>
          <w:rFonts w:ascii="Times New Roman" w:eastAsia="Symbol" w:hAnsi="Times New Roman"/>
          <w:b/>
          <w:sz w:val="24"/>
          <w:szCs w:val="24"/>
          <w:lang w:eastAsia="zh-CN"/>
        </w:rPr>
        <w:t>/29.10.2008 г (ДВ бр. 10</w:t>
      </w:r>
      <w:r w:rsidR="004D7819">
        <w:rPr>
          <w:rFonts w:ascii="Times New Roman" w:eastAsia="Symbol" w:hAnsi="Times New Roman"/>
          <w:b/>
          <w:sz w:val="24"/>
          <w:szCs w:val="24"/>
          <w:lang w:eastAsia="zh-CN"/>
        </w:rPr>
        <w:t>5</w:t>
      </w:r>
      <w:r w:rsidR="004D7819" w:rsidRPr="00B449A2">
        <w:rPr>
          <w:rFonts w:ascii="Times New Roman" w:eastAsia="Symbol" w:hAnsi="Times New Roman"/>
          <w:b/>
          <w:sz w:val="24"/>
          <w:szCs w:val="24"/>
          <w:lang w:eastAsia="zh-CN"/>
        </w:rPr>
        <w:t xml:space="preserve"> от </w:t>
      </w:r>
      <w:r w:rsidR="004D7819">
        <w:rPr>
          <w:rFonts w:ascii="Times New Roman" w:eastAsia="Symbol" w:hAnsi="Times New Roman"/>
          <w:b/>
          <w:sz w:val="24"/>
          <w:szCs w:val="24"/>
          <w:lang w:eastAsia="zh-CN"/>
        </w:rPr>
        <w:t>09</w:t>
      </w:r>
      <w:r w:rsidR="004D7819" w:rsidRPr="00B449A2">
        <w:rPr>
          <w:rFonts w:ascii="Times New Roman" w:eastAsia="Symbol" w:hAnsi="Times New Roman"/>
          <w:b/>
          <w:sz w:val="24"/>
          <w:szCs w:val="24"/>
          <w:lang w:eastAsia="zh-CN"/>
        </w:rPr>
        <w:t>. 12. 2008г)</w:t>
      </w:r>
      <w:r w:rsidR="002D27BA" w:rsidRPr="00A87954">
        <w:rPr>
          <w:rFonts w:ascii="Times New Roman" w:eastAsia="Symbol" w:hAnsi="Times New Roman"/>
          <w:sz w:val="24"/>
          <w:szCs w:val="24"/>
        </w:rPr>
        <w:t xml:space="preserve"> </w:t>
      </w:r>
      <w:r w:rsidR="002D27BA" w:rsidRPr="00A87954">
        <w:rPr>
          <w:rFonts w:ascii="Times New Roman" w:hAnsi="Times New Roman"/>
          <w:color w:val="000000"/>
          <w:sz w:val="24"/>
          <w:szCs w:val="24"/>
        </w:rPr>
        <w:t>с площ 2635,9 ха</w:t>
      </w:r>
      <w:r w:rsidR="00A87954">
        <w:rPr>
          <w:rFonts w:ascii="Times New Roman" w:hAnsi="Times New Roman"/>
          <w:color w:val="000000"/>
          <w:sz w:val="24"/>
          <w:szCs w:val="24"/>
        </w:rPr>
        <w:t>.</w:t>
      </w:r>
      <w:r w:rsidR="002D27BA" w:rsidRPr="00A87954">
        <w:rPr>
          <w:rFonts w:ascii="Times New Roman" w:hAnsi="Times New Roman"/>
          <w:sz w:val="24"/>
          <w:szCs w:val="24"/>
        </w:rPr>
        <w:t xml:space="preserve">  (препокрива се със ЗЗ  </w:t>
      </w:r>
      <w:r w:rsidR="002D27BA" w:rsidRPr="00A87954">
        <w:rPr>
          <w:rFonts w:ascii="Times New Roman" w:eastAsia="Symbol" w:hAnsi="Times New Roman"/>
          <w:sz w:val="24"/>
          <w:szCs w:val="24"/>
        </w:rPr>
        <w:t>BG0001032 “Родопи-Източни). Площ на държавните горски територии 2181,5 ха.</w:t>
      </w:r>
    </w:p>
    <w:p w:rsidR="002D27BA" w:rsidRPr="00A87954" w:rsidRDefault="00040096" w:rsidP="002D27BA">
      <w:pPr>
        <w:pStyle w:val="SilvaText"/>
        <w:rPr>
          <w:rFonts w:ascii="Times New Roman" w:hAnsi="Times New Roman"/>
          <w:sz w:val="24"/>
          <w:szCs w:val="24"/>
        </w:rPr>
      </w:pPr>
      <w:r w:rsidRPr="002D27BA">
        <w:rPr>
          <w:rFonts w:ascii="Times New Roman" w:hAnsi="Times New Roman"/>
          <w:b/>
          <w:sz w:val="24"/>
          <w:szCs w:val="24"/>
        </w:rPr>
        <w:tab/>
        <w:t xml:space="preserve">5.2.3. </w:t>
      </w:r>
      <w:r w:rsidR="002D27BA" w:rsidRPr="002D27BA">
        <w:rPr>
          <w:rFonts w:ascii="Times New Roman" w:eastAsia="Symbol" w:hAnsi="Times New Roman"/>
          <w:b/>
          <w:sz w:val="24"/>
          <w:szCs w:val="24"/>
        </w:rPr>
        <w:t>Защитена зона BG0002020 “Радинчево”</w:t>
      </w:r>
      <w:r w:rsidR="002D27BA" w:rsidRPr="002D27BA">
        <w:rPr>
          <w:rFonts w:ascii="Times New Roman" w:eastAsia="Symbol" w:hAnsi="Times New Roman"/>
          <w:sz w:val="24"/>
          <w:szCs w:val="24"/>
        </w:rPr>
        <w:t xml:space="preserve"> – </w:t>
      </w:r>
      <w:r w:rsidR="002D27BA" w:rsidRPr="002D27BA">
        <w:rPr>
          <w:rFonts w:ascii="Times New Roman" w:eastAsia="Symbol" w:hAnsi="Times New Roman"/>
          <w:sz w:val="24"/>
          <w:szCs w:val="24"/>
          <w:lan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002D27BA" w:rsidRPr="002D27BA">
        <w:rPr>
          <w:rFonts w:ascii="Times New Roman" w:eastAsia="Symbol" w:hAnsi="Times New Roman"/>
          <w:b/>
          <w:sz w:val="24"/>
          <w:szCs w:val="24"/>
          <w:lang w:eastAsia="zh-CN"/>
        </w:rPr>
        <w:t xml:space="preserve">обявена със заповед на МОСВ № РД 783/29.10.2008 г (ДВ бр. 104 от 5. 12. 2008г) </w:t>
      </w:r>
      <w:r w:rsidR="002D27BA" w:rsidRPr="006E3EEA">
        <w:rPr>
          <w:rFonts w:ascii="Times New Roman" w:eastAsia="Symbol" w:hAnsi="Times New Roman"/>
          <w:sz w:val="24"/>
          <w:szCs w:val="24"/>
          <w:lang w:eastAsia="zh-CN"/>
        </w:rPr>
        <w:t>с обща площ 1397,4 ха.  (</w:t>
      </w:r>
      <w:r w:rsidR="002D27BA" w:rsidRPr="006E3EEA">
        <w:rPr>
          <w:rFonts w:ascii="Times New Roman" w:hAnsi="Times New Roman"/>
          <w:sz w:val="24"/>
          <w:szCs w:val="24"/>
        </w:rPr>
        <w:t xml:space="preserve"> препокрива се със ЗЗ  </w:t>
      </w:r>
      <w:r w:rsidR="002D27BA" w:rsidRPr="006E3EEA">
        <w:rPr>
          <w:rFonts w:ascii="Times New Roman" w:eastAsia="Symbol" w:hAnsi="Times New Roman"/>
          <w:sz w:val="24"/>
          <w:szCs w:val="24"/>
        </w:rPr>
        <w:t xml:space="preserve">BG0000212 “Сакар“ и </w:t>
      </w:r>
      <w:r w:rsidR="002D27BA" w:rsidRPr="006E3EEA">
        <w:rPr>
          <w:rFonts w:ascii="Times New Roman" w:hAnsi="Times New Roman"/>
          <w:sz w:val="24"/>
          <w:szCs w:val="24"/>
        </w:rPr>
        <w:t xml:space="preserve">ЗЗ  </w:t>
      </w:r>
      <w:r w:rsidR="002D27BA" w:rsidRPr="006E3EEA">
        <w:rPr>
          <w:rFonts w:ascii="Times New Roman" w:eastAsia="Symbol" w:hAnsi="Times New Roman"/>
          <w:sz w:val="24"/>
          <w:szCs w:val="24"/>
        </w:rPr>
        <w:t>BG0000578 “Река Марица“)</w:t>
      </w:r>
      <w:r w:rsidR="002D27BA" w:rsidRPr="00A87954">
        <w:rPr>
          <w:rFonts w:ascii="Times New Roman" w:eastAsia="Symbol" w:hAnsi="Times New Roman"/>
          <w:sz w:val="24"/>
          <w:szCs w:val="24"/>
        </w:rPr>
        <w:t xml:space="preserve"> </w:t>
      </w:r>
      <w:r w:rsidR="002D27BA" w:rsidRPr="00A87954">
        <w:rPr>
          <w:rFonts w:ascii="Times New Roman" w:hAnsi="Times New Roman"/>
          <w:sz w:val="24"/>
          <w:szCs w:val="24"/>
        </w:rPr>
        <w:t>Площта на държавните горски територии е 921,6 ха.</w:t>
      </w:r>
    </w:p>
    <w:p w:rsidR="002D27BA" w:rsidRPr="002D27BA" w:rsidRDefault="00975E7F" w:rsidP="002D27BA">
      <w:pPr>
        <w:overflowPunct w:val="0"/>
        <w:autoSpaceDE w:val="0"/>
        <w:autoSpaceDN w:val="0"/>
        <w:adjustRightInd w:val="0"/>
        <w:ind w:firstLine="567"/>
        <w:jc w:val="both"/>
        <w:textAlignment w:val="baseline"/>
        <w:rPr>
          <w:rFonts w:eastAsia="Symbol"/>
          <w:sz w:val="24"/>
          <w:szCs w:val="24"/>
          <w:lang w:val="bg-BG"/>
        </w:rPr>
      </w:pPr>
      <w:r w:rsidRPr="002D27BA">
        <w:rPr>
          <w:rFonts w:eastAsia="Symbol"/>
          <w:b/>
          <w:sz w:val="24"/>
          <w:szCs w:val="24"/>
          <w:lang w:val="bg-BG"/>
        </w:rPr>
        <w:t xml:space="preserve">5.2.4. </w:t>
      </w:r>
      <w:r w:rsidR="002D27BA" w:rsidRPr="002D27BA">
        <w:rPr>
          <w:rFonts w:eastAsia="Symbol"/>
          <w:b/>
          <w:sz w:val="24"/>
          <w:szCs w:val="24"/>
          <w:lang w:val="bg-BG"/>
        </w:rPr>
        <w:t xml:space="preserve">Защитена зона BG0002021 “Сакар” – </w:t>
      </w:r>
      <w:r w:rsidR="002D27BA" w:rsidRPr="002D27BA">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002D27BA" w:rsidRPr="002D27BA">
        <w:rPr>
          <w:rFonts w:eastAsia="Symbol"/>
          <w:b/>
          <w:sz w:val="24"/>
          <w:szCs w:val="24"/>
          <w:lang w:val="bg-BG" w:eastAsia="zh-CN"/>
        </w:rPr>
        <w:t xml:space="preserve">обявена със заповед на МОСВ №РД 578/19.08.2010г (ДВ бр.72 от 2010 г), изменена със заповед на МОСВ №РД 70/28.01.2013 г (ДВ бр.10 от 2013 г) и заповед на МОСВ № РД 1130/29.11.2022 г (ДВ бр.99 от 13.12.2022 г), </w:t>
      </w:r>
      <w:r w:rsidR="002D27BA" w:rsidRPr="002D27BA">
        <w:rPr>
          <w:rFonts w:eastAsia="Symbol"/>
          <w:sz w:val="24"/>
          <w:szCs w:val="24"/>
          <w:lang w:val="bg-BG" w:eastAsia="zh-CN"/>
        </w:rPr>
        <w:t xml:space="preserve"> </w:t>
      </w:r>
      <w:r w:rsidR="002D27BA" w:rsidRPr="002D27BA">
        <w:rPr>
          <w:rFonts w:eastAsia="Symbol"/>
          <w:b/>
          <w:sz w:val="24"/>
          <w:szCs w:val="24"/>
          <w:lang w:val="bg-BG" w:eastAsia="zh-CN"/>
        </w:rPr>
        <w:t xml:space="preserve">с обща площ 3211,1 ха </w:t>
      </w:r>
      <w:r w:rsidR="002D27BA" w:rsidRPr="002D27BA">
        <w:rPr>
          <w:rFonts w:eastAsia="Symbol"/>
          <w:sz w:val="24"/>
          <w:szCs w:val="24"/>
          <w:lang w:val="bg-BG" w:eastAsia="zh-CN"/>
        </w:rPr>
        <w:t xml:space="preserve"> (препокрива се с зона за местообитанията)</w:t>
      </w:r>
    </w:p>
    <w:p w:rsidR="007847B4" w:rsidRDefault="002D27BA" w:rsidP="002D27BA">
      <w:pPr>
        <w:ind w:firstLine="567"/>
        <w:jc w:val="both"/>
        <w:rPr>
          <w:rFonts w:eastAsia="Symbol"/>
          <w:b/>
          <w:sz w:val="24"/>
          <w:szCs w:val="24"/>
          <w:lang w:val="bg-BG"/>
        </w:rPr>
      </w:pPr>
      <w:r w:rsidRPr="006E3EEA">
        <w:rPr>
          <w:rFonts w:eastAsia="Symbol"/>
          <w:b/>
          <w:sz w:val="24"/>
          <w:szCs w:val="24"/>
          <w:lang w:val="bg-BG"/>
        </w:rPr>
        <w:t>Площ на държавните горски територии 2240,3 ха</w:t>
      </w:r>
    </w:p>
    <w:p w:rsidR="007B0EA4" w:rsidRPr="002D27BA" w:rsidRDefault="007B0EA4" w:rsidP="002D27BA">
      <w:pPr>
        <w:ind w:firstLine="567"/>
        <w:jc w:val="both"/>
        <w:rPr>
          <w:rFonts w:eastAsia="Symbol"/>
          <w:b/>
          <w:sz w:val="24"/>
          <w:szCs w:val="24"/>
          <w:lang w:val="bg-BG"/>
        </w:rPr>
      </w:pPr>
    </w:p>
    <w:p w:rsidR="002D27BA" w:rsidRPr="00A87954" w:rsidRDefault="007847B4" w:rsidP="002D27BA">
      <w:pPr>
        <w:pStyle w:val="SilvaText"/>
        <w:rPr>
          <w:rFonts w:ascii="Times New Roman" w:eastAsia="Symbol" w:hAnsi="Times New Roman"/>
          <w:sz w:val="24"/>
          <w:szCs w:val="24"/>
        </w:rPr>
      </w:pPr>
      <w:r w:rsidRPr="002D27BA">
        <w:rPr>
          <w:rFonts w:ascii="Times New Roman" w:hAnsi="Times New Roman"/>
          <w:b/>
          <w:spacing w:val="-4"/>
          <w:sz w:val="24"/>
          <w:szCs w:val="24"/>
        </w:rPr>
        <w:lastRenderedPageBreak/>
        <w:tab/>
      </w:r>
      <w:r w:rsidR="00975E7F" w:rsidRPr="002D27BA">
        <w:rPr>
          <w:rFonts w:ascii="Times New Roman" w:hAnsi="Times New Roman"/>
          <w:b/>
          <w:spacing w:val="-4"/>
          <w:sz w:val="24"/>
          <w:szCs w:val="24"/>
        </w:rPr>
        <w:t>5.2.5</w:t>
      </w:r>
      <w:r w:rsidRPr="002D27BA">
        <w:rPr>
          <w:rFonts w:ascii="Times New Roman" w:hAnsi="Times New Roman"/>
          <w:b/>
          <w:spacing w:val="-4"/>
          <w:sz w:val="24"/>
          <w:szCs w:val="24"/>
        </w:rPr>
        <w:t>.</w:t>
      </w:r>
      <w:r w:rsidR="002D27BA" w:rsidRPr="002D27BA">
        <w:rPr>
          <w:rFonts w:ascii="Times New Roman" w:hAnsi="Times New Roman"/>
          <w:b/>
          <w:spacing w:val="-4"/>
          <w:sz w:val="24"/>
          <w:szCs w:val="24"/>
        </w:rPr>
        <w:t xml:space="preserve"> Защитена зона ”Язовир Ивайловград” BG0002106</w:t>
      </w:r>
      <w:r w:rsidR="002D27BA" w:rsidRPr="002D27BA">
        <w:rPr>
          <w:rFonts w:ascii="Times New Roman" w:hAnsi="Times New Roman"/>
          <w:spacing w:val="-4"/>
          <w:sz w:val="24"/>
          <w:szCs w:val="24"/>
        </w:rPr>
        <w:t xml:space="preserve"> - обявена по Директива 79/409/ЕИО, съгласно чл. 8, ал. 1, т. 2  от Закона за биологичното разнообразие с РМС 122 от 02.03.2007 г. </w:t>
      </w:r>
      <w:r w:rsidR="002D27BA" w:rsidRPr="002D27BA">
        <w:rPr>
          <w:rFonts w:ascii="Times New Roman" w:hAnsi="Times New Roman"/>
          <w:sz w:val="24"/>
          <w:szCs w:val="24"/>
        </w:rPr>
        <w:t xml:space="preserve">(ДВ. брой 21 от 09.03.2007 г.), </w:t>
      </w:r>
      <w:r w:rsidR="002D27BA" w:rsidRPr="004D7819">
        <w:rPr>
          <w:rFonts w:ascii="Times New Roman" w:hAnsi="Times New Roman"/>
          <w:b/>
          <w:sz w:val="24"/>
          <w:szCs w:val="24"/>
        </w:rPr>
        <w:t>допълнено със заповед № РД-845/17.11.2008 г. (ДВ брой 12 от 13.02.2009 г.)</w:t>
      </w:r>
      <w:r w:rsidR="002D27BA" w:rsidRPr="002D27BA">
        <w:rPr>
          <w:rFonts w:ascii="Times New Roman" w:hAnsi="Times New Roman"/>
          <w:b/>
          <w:sz w:val="24"/>
          <w:szCs w:val="24"/>
        </w:rPr>
        <w:t xml:space="preserve"> с обща площ  от 594,0 ха,</w:t>
      </w:r>
      <w:r w:rsidR="002D27BA" w:rsidRPr="002D27BA">
        <w:rPr>
          <w:rFonts w:ascii="Times New Roman" w:hAnsi="Times New Roman"/>
          <w:sz w:val="24"/>
          <w:szCs w:val="24"/>
        </w:rPr>
        <w:t xml:space="preserve">  (препокрива се със ЗЗ  </w:t>
      </w:r>
      <w:r w:rsidR="002D27BA" w:rsidRPr="002D27BA">
        <w:rPr>
          <w:rFonts w:ascii="Times New Roman" w:eastAsia="Symbol" w:hAnsi="Times New Roman"/>
          <w:sz w:val="24"/>
          <w:szCs w:val="24"/>
        </w:rPr>
        <w:t>BG0001032 “Родопи-Източни</w:t>
      </w:r>
      <w:r w:rsidR="002D27BA" w:rsidRPr="002D27BA">
        <w:rPr>
          <w:rFonts w:ascii="Times New Roman" w:eastAsia="Symbol" w:hAnsi="Times New Roman"/>
          <w:b/>
          <w:sz w:val="24"/>
          <w:szCs w:val="24"/>
        </w:rPr>
        <w:t>)</w:t>
      </w:r>
      <w:r w:rsidR="00A87954">
        <w:rPr>
          <w:rFonts w:ascii="Times New Roman" w:eastAsia="Symbol" w:hAnsi="Times New Roman"/>
          <w:b/>
          <w:sz w:val="24"/>
          <w:szCs w:val="24"/>
        </w:rPr>
        <w:t>.</w:t>
      </w:r>
      <w:r w:rsidR="002D27BA" w:rsidRPr="002D27BA">
        <w:rPr>
          <w:rFonts w:ascii="Times New Roman" w:eastAsia="Symbol" w:hAnsi="Times New Roman"/>
          <w:b/>
          <w:sz w:val="24"/>
          <w:szCs w:val="24"/>
        </w:rPr>
        <w:t xml:space="preserve"> </w:t>
      </w:r>
      <w:r w:rsidR="002D27BA" w:rsidRPr="00A87954">
        <w:rPr>
          <w:rFonts w:ascii="Times New Roman" w:eastAsia="Symbol" w:hAnsi="Times New Roman"/>
          <w:sz w:val="24"/>
          <w:szCs w:val="24"/>
        </w:rPr>
        <w:t>Площ на държавните горски територии – 560,4 ха</w:t>
      </w:r>
    </w:p>
    <w:p w:rsidR="002D27BA" w:rsidRPr="002D27BA" w:rsidRDefault="002D27BA" w:rsidP="00A87954">
      <w:pPr>
        <w:rPr>
          <w:rFonts w:eastAsia="Symbol"/>
          <w:sz w:val="24"/>
          <w:szCs w:val="24"/>
          <w:lang w:val="bg-BG"/>
        </w:rPr>
      </w:pPr>
      <w:r>
        <w:rPr>
          <w:b/>
          <w:spacing w:val="-4"/>
          <w:sz w:val="24"/>
          <w:szCs w:val="24"/>
          <w:lang w:val="bg-BG"/>
        </w:rPr>
        <w:tab/>
      </w:r>
      <w:r w:rsidRPr="002D27BA">
        <w:rPr>
          <w:b/>
          <w:spacing w:val="-4"/>
          <w:sz w:val="24"/>
          <w:szCs w:val="24"/>
          <w:lang w:val="bg-BG"/>
        </w:rPr>
        <w:t>5.2.6</w:t>
      </w:r>
      <w:r w:rsidR="004D7819" w:rsidRPr="004D7819">
        <w:rPr>
          <w:b/>
          <w:spacing w:val="-4"/>
          <w:sz w:val="24"/>
          <w:szCs w:val="24"/>
          <w:lang w:val="bg-BG"/>
        </w:rPr>
        <w:t xml:space="preserve"> </w:t>
      </w:r>
      <w:r w:rsidR="004D7819" w:rsidRPr="00B449A2">
        <w:rPr>
          <w:b/>
          <w:spacing w:val="-4"/>
          <w:sz w:val="24"/>
          <w:szCs w:val="24"/>
          <w:lang w:val="bg-BG"/>
        </w:rPr>
        <w:t>Защитена зона ”Мост Арда” BG0002071</w:t>
      </w:r>
      <w:r w:rsidR="004D7819" w:rsidRPr="00B449A2">
        <w:rPr>
          <w:spacing w:val="-4"/>
          <w:sz w:val="24"/>
          <w:szCs w:val="24"/>
          <w:lang w:val="bg-BG"/>
        </w:rPr>
        <w:t xml:space="preserve"> - обявена по Директива 79/409/ЕИО, съгласно чл. 8, ал. 1, т. 2  от Закона за биологичното разнообразие с РМС 122 от 02.03.2007 г. </w:t>
      </w:r>
      <w:r w:rsidR="004D7819" w:rsidRPr="00B449A2">
        <w:rPr>
          <w:sz w:val="24"/>
          <w:szCs w:val="24"/>
          <w:lang w:val="bg-BG"/>
        </w:rPr>
        <w:t xml:space="preserve">(ДВ. брой 21 от 09.03.2007 г.) </w:t>
      </w:r>
      <w:r w:rsidR="004D7819" w:rsidRPr="00B449A2">
        <w:rPr>
          <w:rFonts w:eastAsia="Symbol"/>
          <w:b/>
          <w:sz w:val="24"/>
          <w:szCs w:val="24"/>
          <w:lang w:val="bg-BG" w:eastAsia="zh-CN"/>
        </w:rPr>
        <w:t>обявена със заповед на М</w:t>
      </w:r>
      <w:r w:rsidR="004D7819">
        <w:rPr>
          <w:rFonts w:eastAsia="Symbol"/>
          <w:b/>
          <w:sz w:val="24"/>
          <w:szCs w:val="24"/>
          <w:lang w:eastAsia="zh-CN"/>
        </w:rPr>
        <w:t>ОСВ № РД 784</w:t>
      </w:r>
      <w:r w:rsidR="004D7819" w:rsidRPr="00B449A2">
        <w:rPr>
          <w:rFonts w:eastAsia="Symbol"/>
          <w:b/>
          <w:sz w:val="24"/>
          <w:szCs w:val="24"/>
          <w:lang w:val="bg-BG" w:eastAsia="zh-CN"/>
        </w:rPr>
        <w:t xml:space="preserve">/29.10.2008 г (ДВ бр. 104 от </w:t>
      </w:r>
      <w:r w:rsidR="004D7819">
        <w:rPr>
          <w:rFonts w:eastAsia="Symbol"/>
          <w:b/>
          <w:sz w:val="24"/>
          <w:szCs w:val="24"/>
          <w:lang w:eastAsia="zh-CN"/>
        </w:rPr>
        <w:t>0</w:t>
      </w:r>
      <w:r w:rsidR="004D7819" w:rsidRPr="00B449A2">
        <w:rPr>
          <w:rFonts w:eastAsia="Symbol"/>
          <w:b/>
          <w:sz w:val="24"/>
          <w:szCs w:val="24"/>
          <w:lang w:val="bg-BG" w:eastAsia="zh-CN"/>
        </w:rPr>
        <w:t>5. 12. 2008г)</w:t>
      </w:r>
      <w:r w:rsidRPr="002D27BA">
        <w:rPr>
          <w:sz w:val="24"/>
          <w:szCs w:val="24"/>
          <w:lang w:val="bg-BG"/>
        </w:rPr>
        <w:t xml:space="preserve"> </w:t>
      </w:r>
      <w:r w:rsidRPr="002D27BA">
        <w:rPr>
          <w:b/>
          <w:color w:val="000000"/>
          <w:sz w:val="24"/>
          <w:szCs w:val="24"/>
          <w:lang w:val="bg-BG"/>
        </w:rPr>
        <w:t>с площ 1379,2 ха.</w:t>
      </w:r>
      <w:r w:rsidRPr="002D27BA">
        <w:rPr>
          <w:sz w:val="24"/>
          <w:szCs w:val="24"/>
          <w:lang w:val="bg-BG"/>
        </w:rPr>
        <w:t xml:space="preserve">  (препокрива се със ЗЗ  </w:t>
      </w:r>
      <w:r w:rsidRPr="002D27BA">
        <w:rPr>
          <w:rFonts w:eastAsia="Symbol"/>
          <w:sz w:val="24"/>
          <w:szCs w:val="24"/>
          <w:lang w:val="bg-BG"/>
        </w:rPr>
        <w:t>BG0001032 “Родопи-Източни</w:t>
      </w:r>
      <w:r w:rsidRPr="002D27BA">
        <w:rPr>
          <w:rFonts w:eastAsia="Symbol"/>
          <w:b/>
          <w:sz w:val="24"/>
          <w:szCs w:val="24"/>
          <w:lang w:val="bg-BG"/>
        </w:rPr>
        <w:t>)</w:t>
      </w:r>
      <w:r w:rsidRPr="002D27BA">
        <w:rPr>
          <w:rFonts w:eastAsia="Symbol"/>
          <w:sz w:val="24"/>
          <w:szCs w:val="24"/>
          <w:lang w:val="bg-BG"/>
        </w:rPr>
        <w:t>.</w:t>
      </w:r>
      <w:r w:rsidR="00A87954">
        <w:rPr>
          <w:rFonts w:eastAsia="Symbol"/>
          <w:sz w:val="24"/>
          <w:szCs w:val="24"/>
          <w:lang w:val="bg-BG"/>
        </w:rPr>
        <w:t xml:space="preserve"> </w:t>
      </w:r>
      <w:r w:rsidRPr="002D27BA">
        <w:rPr>
          <w:rFonts w:eastAsia="Symbol"/>
          <w:sz w:val="24"/>
          <w:szCs w:val="24"/>
          <w:lang w:val="bg-BG"/>
        </w:rPr>
        <w:t>Площ на държавните горски територии – 1122,5 ха</w:t>
      </w:r>
    </w:p>
    <w:p w:rsidR="00C935AD" w:rsidRPr="00190487" w:rsidRDefault="00C935AD" w:rsidP="00B85308">
      <w:pPr>
        <w:jc w:val="both"/>
        <w:rPr>
          <w:sz w:val="24"/>
          <w:szCs w:val="24"/>
          <w:lang w:val="bg-BG"/>
        </w:rPr>
      </w:pPr>
    </w:p>
    <w:p w:rsidR="00C935AD" w:rsidRPr="00EE331C" w:rsidRDefault="00C935AD" w:rsidP="00C935AD">
      <w:pPr>
        <w:autoSpaceDE w:val="0"/>
        <w:autoSpaceDN w:val="0"/>
        <w:ind w:firstLine="284"/>
        <w:jc w:val="both"/>
        <w:rPr>
          <w:sz w:val="24"/>
          <w:szCs w:val="24"/>
          <w:lang w:val="bg-BG"/>
        </w:rPr>
      </w:pPr>
      <w:r w:rsidRPr="00EE331C">
        <w:rPr>
          <w:sz w:val="24"/>
          <w:szCs w:val="24"/>
        </w:rPr>
        <w:tab/>
        <w:t xml:space="preserve">  </w:t>
      </w:r>
      <w:r w:rsidRPr="00EE331C">
        <w:rPr>
          <w:sz w:val="24"/>
          <w:szCs w:val="24"/>
          <w:lang w:val="bg-BG"/>
        </w:rPr>
        <w:t>При инвентаризацията</w:t>
      </w:r>
      <w:r w:rsidR="00B85308">
        <w:rPr>
          <w:sz w:val="24"/>
          <w:szCs w:val="24"/>
          <w:lang w:val="bg-BG"/>
        </w:rPr>
        <w:t>,</w:t>
      </w:r>
      <w:r w:rsidRPr="00EE331C">
        <w:rPr>
          <w:sz w:val="24"/>
          <w:szCs w:val="24"/>
          <w:lang w:val="bg-BG"/>
        </w:rPr>
        <w:t xml:space="preserve"> границите на защитените зони да се отделят в самостоятелни подотдели.</w:t>
      </w:r>
    </w:p>
    <w:p w:rsidR="005F05F9" w:rsidRPr="005F05F9" w:rsidRDefault="00C935AD" w:rsidP="00C935AD">
      <w:pPr>
        <w:pStyle w:val="24"/>
        <w:tabs>
          <w:tab w:val="clear" w:pos="-90"/>
          <w:tab w:val="center" w:pos="1170"/>
        </w:tabs>
        <w:ind w:firstLine="0"/>
        <w:rPr>
          <w:color w:val="FF0000"/>
          <w:szCs w:val="24"/>
        </w:rPr>
      </w:pPr>
      <w:r w:rsidRPr="00EE331C">
        <w:rPr>
          <w:szCs w:val="24"/>
        </w:rPr>
        <w:tab/>
        <w:t xml:space="preserve">             В таксационните описания и на картите защитените зони да се отразят по подходящ начин, като част от екологичната мрежа „Натура 2000”. В записката при описанието на всяка зона за опазването на природните местообитания (Директива 92/43</w:t>
      </w:r>
      <w:r>
        <w:rPr>
          <w:szCs w:val="24"/>
        </w:rPr>
        <w:t xml:space="preserve"> ЕЕС</w:t>
      </w:r>
      <w:r w:rsidRPr="00EE331C">
        <w:rPr>
          <w:szCs w:val="24"/>
        </w:rPr>
        <w:t xml:space="preserve">) </w:t>
      </w:r>
      <w:r w:rsidR="005F05F9" w:rsidRPr="000A63CD">
        <w:rPr>
          <w:szCs w:val="24"/>
        </w:rPr>
        <w:t xml:space="preserve">да се опишат ограничителните и забранителни режими за всяка зона съгласно заповедите за обявяването им и </w:t>
      </w:r>
      <w:r w:rsidRPr="000A63CD">
        <w:rPr>
          <w:szCs w:val="24"/>
        </w:rPr>
        <w:t>да се посочи площта на  установените в тях местообитания от приложение 1 на ЗБР - общо и в</w:t>
      </w:r>
      <w:r w:rsidR="005F05F9" w:rsidRPr="000A63CD">
        <w:rPr>
          <w:szCs w:val="24"/>
        </w:rPr>
        <w:t xml:space="preserve"> т.ч. държавни горски територии.</w:t>
      </w:r>
      <w:r w:rsidRPr="000A63CD">
        <w:rPr>
          <w:szCs w:val="24"/>
        </w:rPr>
        <w:tab/>
        <w:t xml:space="preserve">          </w:t>
      </w:r>
    </w:p>
    <w:p w:rsidR="00C935AD" w:rsidRDefault="005F05F9" w:rsidP="00C935AD">
      <w:pPr>
        <w:pStyle w:val="24"/>
        <w:tabs>
          <w:tab w:val="clear" w:pos="-90"/>
          <w:tab w:val="center" w:pos="1170"/>
        </w:tabs>
        <w:ind w:firstLine="0"/>
        <w:rPr>
          <w:szCs w:val="24"/>
        </w:rPr>
      </w:pPr>
      <w:r>
        <w:rPr>
          <w:szCs w:val="24"/>
        </w:rPr>
        <w:tab/>
        <w:t xml:space="preserve">             </w:t>
      </w:r>
      <w:r w:rsidR="00C935AD" w:rsidRPr="00EE331C">
        <w:rPr>
          <w:szCs w:val="24"/>
        </w:rPr>
        <w:t xml:space="preserve"> Да се отразят и констатирани различия и/или настъпили промени сред приемането на заданието.</w:t>
      </w:r>
    </w:p>
    <w:p w:rsidR="007B0EA4" w:rsidRPr="00EE331C" w:rsidRDefault="007B0EA4" w:rsidP="00C935AD">
      <w:pPr>
        <w:pStyle w:val="24"/>
        <w:tabs>
          <w:tab w:val="clear" w:pos="-90"/>
          <w:tab w:val="center" w:pos="1170"/>
        </w:tabs>
        <w:ind w:firstLine="0"/>
        <w:rPr>
          <w:szCs w:val="24"/>
        </w:rPr>
      </w:pPr>
    </w:p>
    <w:p w:rsidR="00C935AD" w:rsidRPr="00EE331C" w:rsidRDefault="007B0EA4" w:rsidP="00C935AD">
      <w:pPr>
        <w:pStyle w:val="24"/>
        <w:tabs>
          <w:tab w:val="clear" w:pos="-90"/>
          <w:tab w:val="center" w:pos="1170"/>
        </w:tabs>
        <w:ind w:firstLine="0"/>
        <w:rPr>
          <w:b/>
          <w:szCs w:val="24"/>
        </w:rPr>
      </w:pPr>
      <w:r>
        <w:rPr>
          <w:szCs w:val="24"/>
        </w:rPr>
        <w:tab/>
        <w:t xml:space="preserve">         </w:t>
      </w:r>
      <w:r>
        <w:rPr>
          <w:b/>
          <w:szCs w:val="24"/>
        </w:rPr>
        <w:t xml:space="preserve">        </w:t>
      </w:r>
      <w:r w:rsidR="00C935AD" w:rsidRPr="00EE331C">
        <w:rPr>
          <w:b/>
          <w:szCs w:val="24"/>
        </w:rPr>
        <w:t xml:space="preserve">  6. Проучвания за здравословното състояние на насажденията</w:t>
      </w:r>
    </w:p>
    <w:p w:rsidR="00C935AD" w:rsidRPr="00EE331C" w:rsidRDefault="00C935AD" w:rsidP="00C935AD">
      <w:pPr>
        <w:pStyle w:val="24"/>
        <w:tabs>
          <w:tab w:val="clear" w:pos="-90"/>
          <w:tab w:val="center" w:pos="1170"/>
        </w:tabs>
        <w:ind w:firstLine="0"/>
        <w:rPr>
          <w:szCs w:val="24"/>
        </w:rPr>
      </w:pPr>
      <w:r w:rsidRPr="00EE331C">
        <w:rPr>
          <w:szCs w:val="24"/>
        </w:rPr>
        <w:t xml:space="preserve">            За оценка и описване на здравословното състояние на насажденията да се ползва Наредба № 9/05.12.2019 г. за защита на горските територии от болести, вредители и други повреди и приложение № 7  на Наредба № 18.</w:t>
      </w:r>
    </w:p>
    <w:p w:rsidR="00C935AD" w:rsidRPr="00EE331C" w:rsidRDefault="00C935AD" w:rsidP="00C935AD">
      <w:pPr>
        <w:pStyle w:val="24"/>
        <w:tabs>
          <w:tab w:val="clear" w:pos="-90"/>
          <w:tab w:val="center" w:pos="1170"/>
        </w:tabs>
        <w:ind w:firstLine="0"/>
        <w:rPr>
          <w:szCs w:val="24"/>
        </w:rPr>
      </w:pPr>
      <w:r w:rsidRPr="00EE331C">
        <w:rPr>
          <w:szCs w:val="24"/>
        </w:rPr>
        <w:tab/>
        <w:t xml:space="preserve">            За всяко насаждение да се опишат вида, степента и процента на констатираните повреди.</w:t>
      </w:r>
    </w:p>
    <w:p w:rsidR="00C935AD" w:rsidRDefault="00C935AD" w:rsidP="00C935AD">
      <w:pPr>
        <w:pStyle w:val="24"/>
        <w:tabs>
          <w:tab w:val="clear" w:pos="-90"/>
          <w:tab w:val="center" w:pos="1170"/>
        </w:tabs>
        <w:ind w:firstLine="0"/>
        <w:rPr>
          <w:szCs w:val="24"/>
        </w:rPr>
      </w:pPr>
      <w:r w:rsidRPr="00EE331C">
        <w:rPr>
          <w:szCs w:val="24"/>
        </w:rPr>
        <w:tab/>
        <w:t xml:space="preserve">            В записката да се приложи списък на насажденията, засегнати от болести и вредители.</w:t>
      </w:r>
    </w:p>
    <w:p w:rsidR="005341DE" w:rsidRPr="00EE331C" w:rsidRDefault="005341DE" w:rsidP="00C935AD">
      <w:pPr>
        <w:pStyle w:val="24"/>
        <w:tabs>
          <w:tab w:val="clear" w:pos="-90"/>
          <w:tab w:val="center" w:pos="1170"/>
        </w:tabs>
        <w:ind w:firstLine="0"/>
        <w:rPr>
          <w:szCs w:val="24"/>
        </w:rPr>
      </w:pPr>
    </w:p>
    <w:p w:rsidR="00C935AD" w:rsidRDefault="00C935AD" w:rsidP="007B0EA4">
      <w:pPr>
        <w:pStyle w:val="24"/>
        <w:numPr>
          <w:ilvl w:val="0"/>
          <w:numId w:val="33"/>
        </w:numPr>
        <w:tabs>
          <w:tab w:val="clear" w:pos="-90"/>
          <w:tab w:val="center" w:pos="1170"/>
        </w:tabs>
        <w:rPr>
          <w:b/>
          <w:szCs w:val="24"/>
        </w:rPr>
      </w:pPr>
      <w:r w:rsidRPr="00EE331C">
        <w:rPr>
          <w:b/>
          <w:szCs w:val="24"/>
        </w:rPr>
        <w:t>Разделяне на горската териториална единица на отдели</w:t>
      </w:r>
    </w:p>
    <w:p w:rsidR="007B0EA4" w:rsidRPr="00EE331C" w:rsidRDefault="007B0EA4" w:rsidP="007B0EA4">
      <w:pPr>
        <w:pStyle w:val="24"/>
        <w:tabs>
          <w:tab w:val="clear" w:pos="-90"/>
          <w:tab w:val="center" w:pos="1170"/>
        </w:tabs>
        <w:ind w:left="1776" w:firstLine="0"/>
        <w:rPr>
          <w:b/>
          <w:szCs w:val="24"/>
        </w:rPr>
      </w:pPr>
    </w:p>
    <w:p w:rsidR="00C935AD" w:rsidRPr="00EE331C" w:rsidRDefault="00C935AD" w:rsidP="00C935AD">
      <w:pPr>
        <w:pStyle w:val="24"/>
        <w:tabs>
          <w:tab w:val="clear" w:pos="-90"/>
          <w:tab w:val="center" w:pos="1170"/>
        </w:tabs>
        <w:ind w:firstLine="0"/>
        <w:rPr>
          <w:szCs w:val="24"/>
        </w:rPr>
      </w:pPr>
      <w:r w:rsidRPr="00EE331C">
        <w:rPr>
          <w:szCs w:val="24"/>
        </w:rPr>
        <w:tab/>
        <w:t xml:space="preserve">               При предстоящата инвентаризация, с цел приемственост, да се запазят броя, териториалното разположение и номерата на обособените при </w:t>
      </w:r>
      <w:r w:rsidR="00B85308">
        <w:rPr>
          <w:szCs w:val="24"/>
        </w:rPr>
        <w:t>последната инвентаризация отдели</w:t>
      </w:r>
      <w:r w:rsidRPr="00EE331C">
        <w:rPr>
          <w:szCs w:val="24"/>
        </w:rPr>
        <w:t>.</w:t>
      </w:r>
    </w:p>
    <w:p w:rsidR="00C935AD" w:rsidRPr="00EE331C" w:rsidRDefault="00C935AD" w:rsidP="00C935AD">
      <w:pPr>
        <w:pStyle w:val="24"/>
        <w:tabs>
          <w:tab w:val="clear" w:pos="-90"/>
          <w:tab w:val="center" w:pos="1170"/>
        </w:tabs>
        <w:ind w:firstLine="0"/>
        <w:rPr>
          <w:szCs w:val="24"/>
        </w:rPr>
      </w:pPr>
      <w:r w:rsidRPr="00EE331C">
        <w:rPr>
          <w:szCs w:val="24"/>
        </w:rPr>
        <w:tab/>
        <w:t xml:space="preserve">               При необходимост от обособяване на нови отдели или промяна на границите на съществуващите, това да се ут</w:t>
      </w:r>
      <w:r w:rsidR="0031236D">
        <w:rPr>
          <w:szCs w:val="24"/>
        </w:rPr>
        <w:t>очни с ръководствата на РДГ и ДГ</w:t>
      </w:r>
      <w:r w:rsidRPr="00EE331C">
        <w:rPr>
          <w:szCs w:val="24"/>
        </w:rPr>
        <w:t>С по време на теренните проучвания.</w:t>
      </w:r>
    </w:p>
    <w:p w:rsidR="00C935AD" w:rsidRPr="00EE331C" w:rsidRDefault="00C935AD" w:rsidP="00C935AD">
      <w:pPr>
        <w:pStyle w:val="24"/>
        <w:tabs>
          <w:tab w:val="clear" w:pos="-90"/>
          <w:tab w:val="center" w:pos="1170"/>
        </w:tabs>
        <w:ind w:firstLine="0"/>
        <w:rPr>
          <w:szCs w:val="24"/>
        </w:rPr>
      </w:pPr>
    </w:p>
    <w:p w:rsidR="00C935AD" w:rsidRPr="00EE331C" w:rsidRDefault="00C935AD" w:rsidP="00C935AD">
      <w:pPr>
        <w:pStyle w:val="24"/>
        <w:tabs>
          <w:tab w:val="clear" w:pos="-90"/>
          <w:tab w:val="center" w:pos="1170"/>
        </w:tabs>
        <w:ind w:firstLine="0"/>
        <w:rPr>
          <w:b/>
          <w:szCs w:val="24"/>
        </w:rPr>
      </w:pPr>
      <w:r w:rsidRPr="00EE331C">
        <w:rPr>
          <w:b/>
          <w:szCs w:val="24"/>
        </w:rPr>
        <w:tab/>
        <w:t xml:space="preserve">               8. Таксиране на горските площи</w:t>
      </w:r>
    </w:p>
    <w:p w:rsidR="00C935AD" w:rsidRPr="00EE331C" w:rsidRDefault="00C935AD" w:rsidP="00C935AD">
      <w:pPr>
        <w:pStyle w:val="24"/>
        <w:tabs>
          <w:tab w:val="clear" w:pos="-90"/>
          <w:tab w:val="center" w:pos="1170"/>
        </w:tabs>
        <w:ind w:firstLine="0"/>
        <w:rPr>
          <w:szCs w:val="24"/>
        </w:rPr>
      </w:pPr>
      <w:r w:rsidRPr="00EE331C">
        <w:rPr>
          <w:szCs w:val="24"/>
        </w:rPr>
        <w:t xml:space="preserve">              Да се таксират всички горски територии, независимо от собствеността им, както и горите </w:t>
      </w:r>
      <w:r>
        <w:rPr>
          <w:szCs w:val="24"/>
        </w:rPr>
        <w:t>извън горските</w:t>
      </w:r>
      <w:r w:rsidRPr="00EE331C">
        <w:rPr>
          <w:szCs w:val="24"/>
        </w:rPr>
        <w:t xml:space="preserve"> територии,  имащи характери</w:t>
      </w:r>
      <w:r>
        <w:rPr>
          <w:szCs w:val="24"/>
        </w:rPr>
        <w:t xml:space="preserve">стиката на гора по смисъла на </w:t>
      </w:r>
      <w:r w:rsidRPr="00EE331C">
        <w:rPr>
          <w:szCs w:val="24"/>
        </w:rPr>
        <w:t xml:space="preserve">чл. 2, ал. 1 от Закона за горите </w:t>
      </w:r>
      <w:r w:rsidR="00E91503">
        <w:rPr>
          <w:szCs w:val="24"/>
        </w:rPr>
        <w:t>.</w:t>
      </w:r>
    </w:p>
    <w:p w:rsidR="00C935AD" w:rsidRDefault="00C935AD" w:rsidP="00C935AD">
      <w:pPr>
        <w:pStyle w:val="24"/>
        <w:tabs>
          <w:tab w:val="clear" w:pos="-90"/>
          <w:tab w:val="center" w:pos="1170"/>
        </w:tabs>
        <w:ind w:firstLine="0"/>
        <w:rPr>
          <w:szCs w:val="24"/>
        </w:rPr>
      </w:pPr>
      <w:r w:rsidRPr="00EE331C">
        <w:rPr>
          <w:szCs w:val="24"/>
        </w:rPr>
        <w:tab/>
        <w:t xml:space="preserve">              Към горските територии  да не се причисляват площите на изкуствени водоеми, водни площ, реки и други незалесени територии, които по КК са посочени като горски територии, но същите по горскостопанск</w:t>
      </w:r>
      <w:r w:rsidR="000A63CD">
        <w:rPr>
          <w:szCs w:val="24"/>
        </w:rPr>
        <w:t>а карта от извършената през 2015/2016</w:t>
      </w:r>
      <w:r w:rsidRPr="00EE331C">
        <w:rPr>
          <w:szCs w:val="24"/>
        </w:rPr>
        <w:t xml:space="preserve"> г не са горска територия.  </w:t>
      </w:r>
      <w:r>
        <w:rPr>
          <w:szCs w:val="24"/>
        </w:rPr>
        <w:t xml:space="preserve"> </w:t>
      </w:r>
    </w:p>
    <w:p w:rsidR="00BA0143" w:rsidRPr="00EE331C" w:rsidRDefault="00BA0143" w:rsidP="00C935AD">
      <w:pPr>
        <w:pStyle w:val="24"/>
        <w:tabs>
          <w:tab w:val="clear" w:pos="-90"/>
          <w:tab w:val="center" w:pos="1170"/>
        </w:tabs>
        <w:ind w:firstLine="0"/>
        <w:rPr>
          <w:szCs w:val="24"/>
        </w:rPr>
      </w:pPr>
      <w:r>
        <w:rPr>
          <w:szCs w:val="24"/>
        </w:rPr>
        <w:lastRenderedPageBreak/>
        <w:t xml:space="preserve">            </w:t>
      </w:r>
      <w:r>
        <w:rPr>
          <w:szCs w:val="24"/>
        </w:rPr>
        <w:tab/>
        <w:t>За горите в имоти посочени в КК като „водни територи</w:t>
      </w:r>
      <w:r w:rsidR="00C57EE8">
        <w:rPr>
          <w:szCs w:val="24"/>
        </w:rPr>
        <w:t xml:space="preserve">и </w:t>
      </w:r>
      <w:r w:rsidR="000E28A8">
        <w:rPr>
          <w:szCs w:val="24"/>
        </w:rPr>
        <w:t xml:space="preserve">и територии заети от води“, </w:t>
      </w:r>
      <w:r w:rsidR="00D5630F">
        <w:rPr>
          <w:szCs w:val="24"/>
        </w:rPr>
        <w:t>„</w:t>
      </w:r>
      <w:r>
        <w:rPr>
          <w:szCs w:val="24"/>
        </w:rPr>
        <w:t>урбанизирани територии</w:t>
      </w:r>
      <w:r w:rsidR="00D5630F">
        <w:rPr>
          <w:szCs w:val="24"/>
        </w:rPr>
        <w:t>“</w:t>
      </w:r>
      <w:r>
        <w:rPr>
          <w:szCs w:val="24"/>
        </w:rPr>
        <w:t xml:space="preserve">, </w:t>
      </w:r>
      <w:r w:rsidR="00D5630F">
        <w:rPr>
          <w:szCs w:val="24"/>
        </w:rPr>
        <w:t>„</w:t>
      </w:r>
      <w:r>
        <w:rPr>
          <w:szCs w:val="24"/>
        </w:rPr>
        <w:t>територии на транспорта</w:t>
      </w:r>
      <w:r w:rsidR="00D5630F">
        <w:rPr>
          <w:szCs w:val="24"/>
        </w:rPr>
        <w:t>“</w:t>
      </w:r>
      <w:r>
        <w:rPr>
          <w:szCs w:val="24"/>
        </w:rPr>
        <w:t xml:space="preserve"> и </w:t>
      </w:r>
      <w:r w:rsidR="00D5630F">
        <w:rPr>
          <w:szCs w:val="24"/>
        </w:rPr>
        <w:t>„</w:t>
      </w:r>
      <w:r w:rsidR="00C57EE8">
        <w:rPr>
          <w:szCs w:val="24"/>
        </w:rPr>
        <w:t>нарушени тере</w:t>
      </w:r>
      <w:r>
        <w:rPr>
          <w:szCs w:val="24"/>
        </w:rPr>
        <w:t>ни</w:t>
      </w:r>
      <w:r w:rsidR="00D5630F">
        <w:rPr>
          <w:szCs w:val="24"/>
        </w:rPr>
        <w:t>“</w:t>
      </w:r>
      <w:r w:rsidR="00C57EE8">
        <w:rPr>
          <w:szCs w:val="24"/>
        </w:rPr>
        <w:t xml:space="preserve"> да се извърши проверка от страна на РДГ и ДГС за</w:t>
      </w:r>
      <w:r w:rsidR="00D5630F">
        <w:rPr>
          <w:szCs w:val="24"/>
        </w:rPr>
        <w:t xml:space="preserve"> правилното им отразяване в КК. п</w:t>
      </w:r>
      <w:r w:rsidR="00C57EE8">
        <w:rPr>
          <w:szCs w:val="24"/>
        </w:rPr>
        <w:t xml:space="preserve">ри установяване на явна фактическа грешка, да се предприемат дейности за включването им в горските територии. </w:t>
      </w:r>
    </w:p>
    <w:p w:rsidR="00C935AD" w:rsidRPr="00EE331C" w:rsidRDefault="00C935AD" w:rsidP="00C935AD">
      <w:pPr>
        <w:pStyle w:val="24"/>
        <w:tabs>
          <w:tab w:val="clear" w:pos="-90"/>
          <w:tab w:val="center" w:pos="1170"/>
        </w:tabs>
        <w:ind w:firstLine="0"/>
        <w:rPr>
          <w:szCs w:val="24"/>
        </w:rPr>
      </w:pPr>
      <w:r w:rsidRPr="00EE331C">
        <w:rPr>
          <w:szCs w:val="24"/>
        </w:rPr>
        <w:tab/>
        <w:t xml:space="preserve">             Отделянето на подотделите и определянето на таксационните им елементи да се извърши съгласно критериите, определени в Наредбата № 18, като не се раздробяват  досегашните подотдели.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на такива площи, отделени при предишните инвентаризации в самостоятелни подотдели в резултат на  проведени възобновителни сечи под</w:t>
      </w:r>
      <w:r w:rsidR="008C06C7">
        <w:rPr>
          <w:szCs w:val="24"/>
        </w:rPr>
        <w:t xml:space="preserve"> формата на котли, </w:t>
      </w:r>
      <w:r w:rsidR="000A63CD">
        <w:rPr>
          <w:szCs w:val="24"/>
        </w:rPr>
        <w:t xml:space="preserve">ивици, </w:t>
      </w:r>
      <w:r w:rsidR="008C06C7">
        <w:rPr>
          <w:szCs w:val="24"/>
        </w:rPr>
        <w:t>хармани и др, като се спазва собствеността на имотите.</w:t>
      </w:r>
    </w:p>
    <w:p w:rsidR="0031236D" w:rsidRDefault="00C935AD" w:rsidP="00C935AD">
      <w:pPr>
        <w:pStyle w:val="24"/>
        <w:tabs>
          <w:tab w:val="clear" w:pos="-90"/>
          <w:tab w:val="center" w:pos="1170"/>
        </w:tabs>
        <w:ind w:firstLine="0"/>
        <w:rPr>
          <w:szCs w:val="24"/>
        </w:rPr>
      </w:pPr>
      <w:r w:rsidRPr="00EE331C">
        <w:rPr>
          <w:szCs w:val="24"/>
        </w:rPr>
        <w:tab/>
        <w:t xml:space="preserve">            Да не се променят границите на подотделите, определени като </w:t>
      </w:r>
      <w:r w:rsidRPr="00B85308">
        <w:rPr>
          <w:b/>
          <w:szCs w:val="24"/>
        </w:rPr>
        <w:t>„гори във фаза на старост“,</w:t>
      </w:r>
      <w:r w:rsidR="008C06C7">
        <w:rPr>
          <w:b/>
          <w:szCs w:val="24"/>
        </w:rPr>
        <w:t xml:space="preserve"> </w:t>
      </w:r>
      <w:r w:rsidR="008C06C7" w:rsidRPr="008C06C7">
        <w:rPr>
          <w:szCs w:val="24"/>
        </w:rPr>
        <w:t>съгласно заповедта за обявяването им</w:t>
      </w:r>
      <w:r w:rsidR="008C06C7">
        <w:rPr>
          <w:szCs w:val="24"/>
        </w:rPr>
        <w:t>,</w:t>
      </w:r>
      <w:r w:rsidRPr="00EE331C">
        <w:rPr>
          <w:szCs w:val="24"/>
        </w:rPr>
        <w:t xml:space="preserve"> както и </w:t>
      </w:r>
      <w:r w:rsidR="0031236D">
        <w:rPr>
          <w:szCs w:val="24"/>
        </w:rPr>
        <w:t>„</w:t>
      </w:r>
      <w:r w:rsidRPr="00EE331C">
        <w:rPr>
          <w:szCs w:val="24"/>
        </w:rPr>
        <w:t>представителни образци</w:t>
      </w:r>
      <w:r w:rsidR="0031236D">
        <w:rPr>
          <w:szCs w:val="24"/>
        </w:rPr>
        <w:t>“</w:t>
      </w:r>
      <w:r w:rsidRPr="00EE331C">
        <w:rPr>
          <w:b/>
          <w:szCs w:val="24"/>
        </w:rPr>
        <w:t xml:space="preserve"> </w:t>
      </w:r>
      <w:r w:rsidRPr="00EE331C">
        <w:rPr>
          <w:szCs w:val="24"/>
        </w:rPr>
        <w:t>на естествените екосистеми за</w:t>
      </w:r>
      <w:r>
        <w:rPr>
          <w:szCs w:val="24"/>
        </w:rPr>
        <w:t xml:space="preserve"> горите с висока консервационна </w:t>
      </w:r>
      <w:r w:rsidRPr="00EE331C">
        <w:rPr>
          <w:szCs w:val="24"/>
        </w:rPr>
        <w:t xml:space="preserve">стойност </w:t>
      </w:r>
      <w:r>
        <w:rPr>
          <w:szCs w:val="24"/>
        </w:rPr>
        <w:t>в случай</w:t>
      </w:r>
      <w:r w:rsidR="0031236D">
        <w:rPr>
          <w:szCs w:val="24"/>
        </w:rPr>
        <w:t>,</w:t>
      </w:r>
      <w:r>
        <w:rPr>
          <w:szCs w:val="24"/>
        </w:rPr>
        <w:t xml:space="preserve"> че до възлагането на обществената поръчка и приключване на теренно проучвателните дейности стопанството бъде сертифицирано. </w:t>
      </w:r>
    </w:p>
    <w:p w:rsidR="00C935AD" w:rsidRPr="00EE331C" w:rsidRDefault="0031236D" w:rsidP="00C935AD">
      <w:pPr>
        <w:pStyle w:val="24"/>
        <w:tabs>
          <w:tab w:val="clear" w:pos="-90"/>
          <w:tab w:val="center" w:pos="1170"/>
        </w:tabs>
        <w:ind w:firstLine="0"/>
        <w:rPr>
          <w:szCs w:val="24"/>
        </w:rPr>
      </w:pPr>
      <w:r>
        <w:rPr>
          <w:szCs w:val="24"/>
        </w:rPr>
        <w:tab/>
        <w:t xml:space="preserve">          </w:t>
      </w:r>
      <w:r w:rsidR="00C935AD" w:rsidRPr="00EE331C">
        <w:rPr>
          <w:szCs w:val="24"/>
        </w:rPr>
        <w:t xml:space="preserve">По възможност да се запази  сигнатурата им (буквирането) в съответствие с това посочено в заповедта за обявяването им. При липса на такава, в скоби да се отбележи подотдела съгласно заповедта, отразено и в таксационните описания. Същото да се отрази в описанията на работният проект от горскостопанският план.  </w:t>
      </w:r>
    </w:p>
    <w:p w:rsidR="00C935AD" w:rsidRPr="00EE331C" w:rsidRDefault="00C935AD" w:rsidP="00C935AD">
      <w:pPr>
        <w:pStyle w:val="24"/>
        <w:tabs>
          <w:tab w:val="clear" w:pos="-90"/>
          <w:tab w:val="center" w:pos="1170"/>
        </w:tabs>
        <w:ind w:firstLine="0"/>
        <w:rPr>
          <w:szCs w:val="24"/>
        </w:rPr>
      </w:pPr>
      <w:r w:rsidRPr="00EE331C">
        <w:rPr>
          <w:szCs w:val="24"/>
        </w:rPr>
        <w:t xml:space="preserve">            Съвместно със специалисти от семеконтролната станция да се направи оценка на базовите източници за горски репродуктивни материали (СБ)</w:t>
      </w:r>
      <w:r w:rsidR="0031236D">
        <w:rPr>
          <w:szCs w:val="24"/>
        </w:rPr>
        <w:t>,</w:t>
      </w:r>
      <w:r w:rsidRPr="00EE331C">
        <w:rPr>
          <w:szCs w:val="24"/>
        </w:rPr>
        <w:t xml:space="preserve"> и ако състоянието на някои от тях не позволява да изпълняват предназначението си,</w:t>
      </w:r>
      <w:r w:rsidR="0031236D">
        <w:rPr>
          <w:szCs w:val="24"/>
        </w:rPr>
        <w:t xml:space="preserve"> същите</w:t>
      </w:r>
      <w:r w:rsidRPr="00EE331C">
        <w:rPr>
          <w:szCs w:val="24"/>
        </w:rPr>
        <w:t xml:space="preserve"> да отпаднат </w:t>
      </w:r>
      <w:r w:rsidR="0031236D">
        <w:rPr>
          <w:szCs w:val="24"/>
        </w:rPr>
        <w:t>и/</w:t>
      </w:r>
      <w:r w:rsidRPr="00EE331C">
        <w:rPr>
          <w:szCs w:val="24"/>
        </w:rPr>
        <w:t xml:space="preserve">или да се включат други подходящи за целта насаждения, при спазване на изискванията на </w:t>
      </w:r>
      <w:r w:rsidR="000A63CD">
        <w:rPr>
          <w:szCs w:val="24"/>
        </w:rPr>
        <w:t>Наредба № 21/12.11.2012</w:t>
      </w:r>
      <w:r w:rsidRPr="00EE331C">
        <w:rPr>
          <w:szCs w:val="24"/>
        </w:rPr>
        <w:t xml:space="preserve"> г. за условията и реда за определяне, одобряване, регистрация и отмяна на базови източниците за горски репродуктивни материали  (семепроизводствена база), събирането и добива на горски репродуктивни материали, тяхното окачествяване, търговия и внос.</w:t>
      </w:r>
    </w:p>
    <w:p w:rsidR="00C935AD" w:rsidRPr="00EE331C" w:rsidRDefault="00C935AD" w:rsidP="00C935AD">
      <w:pPr>
        <w:pStyle w:val="24"/>
        <w:tabs>
          <w:tab w:val="clear" w:pos="-90"/>
          <w:tab w:val="center" w:pos="1170"/>
        </w:tabs>
        <w:ind w:firstLine="0"/>
        <w:rPr>
          <w:szCs w:val="24"/>
        </w:rPr>
      </w:pPr>
      <w:r w:rsidRPr="00EE331C">
        <w:rPr>
          <w:szCs w:val="24"/>
        </w:rPr>
        <w:tab/>
        <w:t xml:space="preserve">             По възможност да се запази номерацията</w:t>
      </w:r>
      <w:r w:rsidR="0031236D">
        <w:rPr>
          <w:szCs w:val="24"/>
        </w:rPr>
        <w:t xml:space="preserve"> (буквено и цифрено обозначение)</w:t>
      </w:r>
      <w:r w:rsidRPr="00EE331C">
        <w:rPr>
          <w:szCs w:val="24"/>
        </w:rPr>
        <w:t xml:space="preserve"> на подотделите – собственост на физически и юридически лица от предходната инвентаризация.</w:t>
      </w:r>
    </w:p>
    <w:p w:rsidR="00F23D60" w:rsidRDefault="00C935AD" w:rsidP="00C935AD">
      <w:pPr>
        <w:pStyle w:val="24"/>
        <w:tabs>
          <w:tab w:val="clear" w:pos="-90"/>
          <w:tab w:val="center" w:pos="1170"/>
        </w:tabs>
        <w:ind w:firstLine="0"/>
        <w:rPr>
          <w:szCs w:val="24"/>
        </w:rPr>
      </w:pPr>
      <w:r w:rsidRPr="00EE331C">
        <w:rPr>
          <w:szCs w:val="24"/>
        </w:rPr>
        <w:t xml:space="preserve">            Да се запазят всички постоянни пробни  площи, на други институции, както и тези, които попадат в схемата на мониторинг на Изпълнителна агенцията по околната среда</w:t>
      </w:r>
      <w:r>
        <w:rPr>
          <w:szCs w:val="24"/>
        </w:rPr>
        <w:t>. За същите</w:t>
      </w:r>
      <w:r w:rsidRPr="00EE331C">
        <w:rPr>
          <w:szCs w:val="24"/>
        </w:rPr>
        <w:t xml:space="preserve"> на таксационните описание да се посо</w:t>
      </w:r>
      <w:r>
        <w:rPr>
          <w:szCs w:val="24"/>
        </w:rPr>
        <w:t>чи, че</w:t>
      </w:r>
      <w:r w:rsidRPr="00EE331C">
        <w:rPr>
          <w:szCs w:val="24"/>
        </w:rPr>
        <w:t xml:space="preserve">  са по мониторинг „Fo</w:t>
      </w:r>
      <w:r w:rsidR="00FE5C12">
        <w:rPr>
          <w:szCs w:val="24"/>
        </w:rPr>
        <w:t xml:space="preserve">rest monitoring grid level I“. </w:t>
      </w:r>
    </w:p>
    <w:p w:rsidR="00F23D60" w:rsidRPr="00072FCA" w:rsidRDefault="00433EF3" w:rsidP="00C935AD">
      <w:pPr>
        <w:pStyle w:val="24"/>
        <w:tabs>
          <w:tab w:val="clear" w:pos="-90"/>
          <w:tab w:val="center" w:pos="1170"/>
        </w:tabs>
        <w:ind w:firstLine="0"/>
        <w:rPr>
          <w:szCs w:val="24"/>
        </w:rPr>
      </w:pPr>
      <w:r>
        <w:rPr>
          <w:szCs w:val="24"/>
        </w:rPr>
        <w:tab/>
      </w:r>
      <w:r w:rsidRPr="00072FCA">
        <w:rPr>
          <w:szCs w:val="24"/>
        </w:rPr>
        <w:t xml:space="preserve">            </w:t>
      </w:r>
      <w:r w:rsidR="00F23D60" w:rsidRPr="00072FCA">
        <w:rPr>
          <w:szCs w:val="24"/>
        </w:rPr>
        <w:t xml:space="preserve">Да се запазят подотделите на изработени и утвърдени програми за горите собственост </w:t>
      </w:r>
      <w:r w:rsidRPr="00072FCA">
        <w:rPr>
          <w:szCs w:val="24"/>
        </w:rPr>
        <w:t>на физически лица и юридически,</w:t>
      </w:r>
      <w:r w:rsidR="00F23D60" w:rsidRPr="00072FCA">
        <w:rPr>
          <w:szCs w:val="24"/>
        </w:rPr>
        <w:t xml:space="preserve"> за които сро</w:t>
      </w:r>
      <w:r w:rsidRPr="00072FCA">
        <w:rPr>
          <w:szCs w:val="24"/>
        </w:rPr>
        <w:t>кът на действие не е изтекъл</w:t>
      </w:r>
      <w:r w:rsidR="00D673D8">
        <w:rPr>
          <w:szCs w:val="24"/>
        </w:rPr>
        <w:t>.</w:t>
      </w:r>
    </w:p>
    <w:p w:rsidR="00C935AD" w:rsidRPr="00EE331C" w:rsidRDefault="00F23D60" w:rsidP="00C935AD">
      <w:pPr>
        <w:pStyle w:val="24"/>
        <w:tabs>
          <w:tab w:val="clear" w:pos="-90"/>
          <w:tab w:val="center" w:pos="1170"/>
        </w:tabs>
        <w:ind w:firstLine="0"/>
        <w:rPr>
          <w:szCs w:val="24"/>
        </w:rPr>
      </w:pPr>
      <w:r>
        <w:rPr>
          <w:szCs w:val="24"/>
        </w:rPr>
        <w:tab/>
      </w:r>
      <w:r w:rsidR="00433EF3">
        <w:rPr>
          <w:szCs w:val="24"/>
        </w:rPr>
        <w:t xml:space="preserve">           </w:t>
      </w:r>
      <w:r w:rsidR="0031236D">
        <w:rPr>
          <w:szCs w:val="24"/>
        </w:rPr>
        <w:t>По данни от Т</w:t>
      </w:r>
      <w:r w:rsidR="00A93E14">
        <w:rPr>
          <w:szCs w:val="24"/>
        </w:rPr>
        <w:t xml:space="preserve">П „ДГС </w:t>
      </w:r>
      <w:r w:rsidR="000B015D">
        <w:rPr>
          <w:szCs w:val="24"/>
        </w:rPr>
        <w:t>Маджарово</w:t>
      </w:r>
      <w:r w:rsidR="00C935AD" w:rsidRPr="00EE331C">
        <w:rPr>
          <w:szCs w:val="24"/>
        </w:rPr>
        <w:t xml:space="preserve">“ - ОНРД гр. Бургас към ЮИДП  гр. Сливен (бившата ОСДГ гр. Бургас) </w:t>
      </w:r>
      <w:r w:rsidR="00C935AD">
        <w:rPr>
          <w:szCs w:val="24"/>
        </w:rPr>
        <w:t xml:space="preserve">да се представят на изпълнителя заложените пробни площи-обект на </w:t>
      </w:r>
      <w:r w:rsidR="00C935AD" w:rsidRPr="00EE331C">
        <w:rPr>
          <w:szCs w:val="24"/>
        </w:rPr>
        <w:t>ОНРД гр. Бургас</w:t>
      </w:r>
      <w:r w:rsidR="00C935AD">
        <w:rPr>
          <w:szCs w:val="24"/>
        </w:rPr>
        <w:t>.</w:t>
      </w:r>
    </w:p>
    <w:p w:rsidR="00C935AD" w:rsidRPr="00EE331C" w:rsidRDefault="00C935AD" w:rsidP="00C935AD">
      <w:pPr>
        <w:pStyle w:val="24"/>
        <w:tabs>
          <w:tab w:val="clear" w:pos="-90"/>
          <w:tab w:val="center" w:pos="1170"/>
        </w:tabs>
        <w:ind w:firstLine="0"/>
        <w:rPr>
          <w:szCs w:val="24"/>
        </w:rPr>
      </w:pPr>
      <w:r w:rsidRPr="00EE331C">
        <w:rPr>
          <w:szCs w:val="24"/>
        </w:rPr>
        <w:t xml:space="preserve">            На таксационните описания на подотделите да се отразят:</w:t>
      </w:r>
    </w:p>
    <w:p w:rsidR="00C935AD" w:rsidRPr="00EE331C" w:rsidRDefault="00C935AD" w:rsidP="00C935AD">
      <w:pPr>
        <w:pStyle w:val="24"/>
        <w:tabs>
          <w:tab w:val="clear" w:pos="-90"/>
          <w:tab w:val="center" w:pos="1170"/>
        </w:tabs>
        <w:ind w:left="600" w:firstLine="0"/>
        <w:rPr>
          <w:szCs w:val="24"/>
        </w:rPr>
      </w:pPr>
      <w:r w:rsidRPr="00EE331C">
        <w:rPr>
          <w:szCs w:val="24"/>
        </w:rPr>
        <w:t>- кодовете на защитените зони и на типовете горски местообитания;</w:t>
      </w:r>
    </w:p>
    <w:p w:rsidR="00C935AD" w:rsidRPr="00EE331C" w:rsidRDefault="00C935AD" w:rsidP="00C935AD">
      <w:pPr>
        <w:pStyle w:val="24"/>
        <w:tabs>
          <w:tab w:val="clear" w:pos="-90"/>
          <w:tab w:val="center" w:pos="1170"/>
        </w:tabs>
        <w:ind w:firstLine="0"/>
        <w:rPr>
          <w:szCs w:val="24"/>
        </w:rPr>
      </w:pPr>
      <w:r w:rsidRPr="00EE331C">
        <w:rPr>
          <w:szCs w:val="24"/>
        </w:rPr>
        <w:t xml:space="preserve">          - „свадбовище”, когато подотделът е определен като такъв в ловностопанския план;</w:t>
      </w:r>
    </w:p>
    <w:p w:rsidR="00C935AD" w:rsidRPr="00EE331C" w:rsidRDefault="00C935AD" w:rsidP="00C935AD">
      <w:pPr>
        <w:pStyle w:val="24"/>
        <w:tabs>
          <w:tab w:val="clear" w:pos="-90"/>
          <w:tab w:val="center" w:pos="1170"/>
        </w:tabs>
        <w:ind w:firstLine="0"/>
        <w:rPr>
          <w:szCs w:val="24"/>
        </w:rPr>
      </w:pPr>
      <w:r w:rsidRPr="00EE331C">
        <w:rPr>
          <w:szCs w:val="24"/>
        </w:rPr>
        <w:t xml:space="preserve">          - вида собственост на всеки подотдел,</w:t>
      </w:r>
    </w:p>
    <w:p w:rsidR="00C935AD" w:rsidRDefault="00C935AD" w:rsidP="00C935AD">
      <w:pPr>
        <w:pStyle w:val="24"/>
        <w:tabs>
          <w:tab w:val="clear" w:pos="-90"/>
          <w:tab w:val="center" w:pos="1170"/>
        </w:tabs>
        <w:ind w:firstLine="0"/>
        <w:rPr>
          <w:szCs w:val="24"/>
        </w:rPr>
      </w:pPr>
      <w:r w:rsidRPr="00EE331C">
        <w:rPr>
          <w:szCs w:val="24"/>
        </w:rPr>
        <w:t xml:space="preserve">           - горите извън горските територии, собствеността, № на</w:t>
      </w:r>
      <w:r w:rsidR="00D51DE8">
        <w:rPr>
          <w:szCs w:val="24"/>
        </w:rPr>
        <w:t xml:space="preserve"> имота и се запише вида на територията</w:t>
      </w:r>
      <w:r w:rsidRPr="00EE331C">
        <w:rPr>
          <w:szCs w:val="24"/>
        </w:rPr>
        <w:t>.</w:t>
      </w:r>
    </w:p>
    <w:p w:rsidR="00B929FB" w:rsidRPr="00C310FA" w:rsidRDefault="00C26A56" w:rsidP="00C935AD">
      <w:pPr>
        <w:pStyle w:val="24"/>
        <w:tabs>
          <w:tab w:val="clear" w:pos="-90"/>
          <w:tab w:val="center" w:pos="1170"/>
        </w:tabs>
        <w:ind w:firstLine="0"/>
        <w:rPr>
          <w:szCs w:val="24"/>
        </w:rPr>
      </w:pPr>
      <w:r>
        <w:rPr>
          <w:color w:val="FF0000"/>
          <w:szCs w:val="24"/>
        </w:rPr>
        <w:lastRenderedPageBreak/>
        <w:tab/>
      </w:r>
      <w:r w:rsidRPr="00C310FA">
        <w:rPr>
          <w:szCs w:val="24"/>
        </w:rPr>
        <w:t xml:space="preserve">           - За държавните горски </w:t>
      </w:r>
      <w:r w:rsidR="006754A5" w:rsidRPr="00C310FA">
        <w:rPr>
          <w:szCs w:val="24"/>
        </w:rPr>
        <w:t>територии</w:t>
      </w:r>
      <w:r w:rsidRPr="00C310FA">
        <w:rPr>
          <w:szCs w:val="24"/>
        </w:rPr>
        <w:t xml:space="preserve"> да се отразят техническите сечи предвидени за изпълнението на п</w:t>
      </w:r>
      <w:r w:rsidR="00B929FB" w:rsidRPr="00C310FA">
        <w:rPr>
          <w:szCs w:val="24"/>
        </w:rPr>
        <w:t xml:space="preserve">роектирани </w:t>
      </w:r>
      <w:r w:rsidRPr="00C310FA">
        <w:rPr>
          <w:szCs w:val="24"/>
        </w:rPr>
        <w:t>мероприятия</w:t>
      </w:r>
      <w:r w:rsidR="00B929FB" w:rsidRPr="00C310FA">
        <w:rPr>
          <w:szCs w:val="24"/>
        </w:rPr>
        <w:t xml:space="preserve"> в ловностопански план и  плана за дейностите по опазване на горските територии от пожар</w:t>
      </w:r>
    </w:p>
    <w:p w:rsidR="00C310FA" w:rsidRPr="00C310FA" w:rsidRDefault="00C310FA" w:rsidP="00C935AD">
      <w:pPr>
        <w:pStyle w:val="24"/>
        <w:tabs>
          <w:tab w:val="clear" w:pos="-90"/>
          <w:tab w:val="center" w:pos="1170"/>
        </w:tabs>
        <w:ind w:firstLine="0"/>
        <w:rPr>
          <w:szCs w:val="24"/>
        </w:rPr>
      </w:pPr>
      <w:r w:rsidRPr="00C310FA">
        <w:rPr>
          <w:szCs w:val="24"/>
        </w:rPr>
        <w:t xml:space="preserve">            - За държавните горски територии да се запишат годината и вида на последно изведената сеч </w:t>
      </w:r>
    </w:p>
    <w:p w:rsidR="00C935AD" w:rsidRPr="00EE331C" w:rsidRDefault="00C935AD" w:rsidP="00C935AD">
      <w:pPr>
        <w:pStyle w:val="24"/>
        <w:tabs>
          <w:tab w:val="clear" w:pos="-90"/>
          <w:tab w:val="center" w:pos="1170"/>
        </w:tabs>
        <w:ind w:firstLine="0"/>
        <w:rPr>
          <w:szCs w:val="24"/>
        </w:rPr>
      </w:pPr>
      <w:r w:rsidRPr="00EE331C">
        <w:rPr>
          <w:szCs w:val="24"/>
        </w:rPr>
        <w:t xml:space="preserve">            Особено внимание да се обърне при таксиране на млади насаждения, следствие от изведени окончателни сечи в издънкови гори за превръщане в семенни.</w:t>
      </w:r>
    </w:p>
    <w:p w:rsidR="00C935AD" w:rsidRPr="00EE331C" w:rsidRDefault="00C935AD" w:rsidP="00C935AD">
      <w:pPr>
        <w:pStyle w:val="24"/>
        <w:tabs>
          <w:tab w:val="clear" w:pos="-90"/>
          <w:tab w:val="center" w:pos="1170"/>
        </w:tabs>
        <w:ind w:firstLine="0"/>
        <w:rPr>
          <w:szCs w:val="24"/>
        </w:rPr>
      </w:pPr>
      <w:r w:rsidRPr="00EE331C">
        <w:rPr>
          <w:szCs w:val="24"/>
        </w:rPr>
        <w:tab/>
        <w:t xml:space="preserve">            Произхода на насаждението „семенно-издънково“ или „издънково-семенно“ да се определя на база на броят на семенните екземпляри - дали те са достатъчни да формират нормално семенно насаждение в зряла възраст, а не съотношението на наличните семенни и издънкови екземпляри към момента на инвентаризацията.</w:t>
      </w:r>
    </w:p>
    <w:p w:rsidR="00C935AD" w:rsidRPr="00EE331C" w:rsidRDefault="00C935AD" w:rsidP="00C935AD">
      <w:pPr>
        <w:pStyle w:val="24"/>
        <w:tabs>
          <w:tab w:val="clear" w:pos="-90"/>
          <w:tab w:val="center" w:pos="1170"/>
        </w:tabs>
        <w:ind w:firstLine="0"/>
        <w:rPr>
          <w:szCs w:val="24"/>
        </w:rPr>
      </w:pPr>
      <w:r w:rsidRPr="00EE331C">
        <w:rPr>
          <w:szCs w:val="24"/>
        </w:rPr>
        <w:t xml:space="preserve">            Преоценката на произхода (съгласно т. 3, подточка „а“ от приложение № 4 към Наредба №18) на издънково-семенните насаждения и онези от тях, в които има достатъчен брой семенни екземпляри за да формират в зряла възраст пълноценно семенно насаждение, да се описват като семенно-издънкови и се отнасят към високостъблените гори. </w:t>
      </w:r>
    </w:p>
    <w:p w:rsidR="00C935AD" w:rsidRPr="00EE331C" w:rsidRDefault="00C935AD" w:rsidP="00C935AD">
      <w:pPr>
        <w:pStyle w:val="24"/>
        <w:tabs>
          <w:tab w:val="clear" w:pos="-90"/>
          <w:tab w:val="center" w:pos="1170"/>
        </w:tabs>
        <w:ind w:firstLine="0"/>
        <w:rPr>
          <w:szCs w:val="24"/>
        </w:rPr>
      </w:pPr>
      <w:r w:rsidRPr="00EE331C">
        <w:rPr>
          <w:szCs w:val="24"/>
        </w:rPr>
        <w:tab/>
        <w:t xml:space="preserve">            При описание на числената характеристика на насажденията, чийто запас е изчислен чрез пълно клупиране и/или формулните методи в знаменател да се отбележи и масовата им пълнота. </w:t>
      </w:r>
    </w:p>
    <w:p w:rsidR="00C935AD" w:rsidRPr="00EE331C" w:rsidRDefault="00C935AD" w:rsidP="00C935AD">
      <w:pPr>
        <w:pStyle w:val="24"/>
        <w:tabs>
          <w:tab w:val="clear" w:pos="-90"/>
          <w:tab w:val="center" w:pos="1170"/>
        </w:tabs>
        <w:ind w:firstLine="0"/>
        <w:rPr>
          <w:szCs w:val="24"/>
        </w:rPr>
      </w:pPr>
      <w:r w:rsidRPr="00EE331C">
        <w:rPr>
          <w:szCs w:val="24"/>
        </w:rPr>
        <w:tab/>
        <w:t xml:space="preserve">            За всички насаждение да се определи и склопеноста на дървостоя, чиято точност е в границите на +/- 0,1 десета. (подточка 2г от приложение 4 към Наредба №18)</w:t>
      </w:r>
    </w:p>
    <w:p w:rsidR="00C935AD" w:rsidRPr="00EE331C" w:rsidRDefault="00C935AD" w:rsidP="00C935AD">
      <w:pPr>
        <w:pStyle w:val="24"/>
        <w:tabs>
          <w:tab w:val="clear" w:pos="-90"/>
          <w:tab w:val="center" w:pos="1170"/>
        </w:tabs>
        <w:ind w:firstLine="0"/>
        <w:rPr>
          <w:szCs w:val="24"/>
        </w:rPr>
      </w:pPr>
      <w:r w:rsidRPr="00EE331C">
        <w:rPr>
          <w:szCs w:val="24"/>
        </w:rPr>
        <w:tab/>
        <w:t xml:space="preserve">             За насаждения, за които пълнотата не може да се определи по указанията залегнали в  т.</w:t>
      </w:r>
      <w:r w:rsidR="00D51DE8">
        <w:rPr>
          <w:szCs w:val="24"/>
        </w:rPr>
        <w:t xml:space="preserve"> </w:t>
      </w:r>
      <w:r w:rsidRPr="00EE331C">
        <w:rPr>
          <w:szCs w:val="24"/>
        </w:rPr>
        <w:t>2г от приложение 4 към Наредба №18, същата се приема за равна на склопеноста.</w:t>
      </w:r>
    </w:p>
    <w:p w:rsidR="00C935AD" w:rsidRDefault="00C935AD" w:rsidP="00C935AD">
      <w:pPr>
        <w:pStyle w:val="24"/>
        <w:tabs>
          <w:tab w:val="clear" w:pos="-90"/>
          <w:tab w:val="center" w:pos="1170"/>
        </w:tabs>
        <w:ind w:firstLine="0"/>
        <w:rPr>
          <w:szCs w:val="24"/>
        </w:rPr>
      </w:pPr>
      <w:r w:rsidRPr="00EE331C">
        <w:rPr>
          <w:szCs w:val="24"/>
        </w:rPr>
        <w:t xml:space="preserve">            </w:t>
      </w:r>
      <w:r>
        <w:rPr>
          <w:szCs w:val="24"/>
        </w:rPr>
        <w:t>За тополовите култури пълнотата се определя по брой на наличните дървета съобразно схемата на залесяването им.</w:t>
      </w:r>
    </w:p>
    <w:p w:rsidR="00C935AD" w:rsidRPr="00EE331C" w:rsidRDefault="00C935AD" w:rsidP="00C935AD">
      <w:pPr>
        <w:pStyle w:val="24"/>
        <w:tabs>
          <w:tab w:val="clear" w:pos="-90"/>
          <w:tab w:val="center" w:pos="1170"/>
        </w:tabs>
        <w:ind w:firstLine="0"/>
        <w:rPr>
          <w:szCs w:val="24"/>
        </w:rPr>
      </w:pPr>
      <w:r>
        <w:rPr>
          <w:szCs w:val="24"/>
        </w:rPr>
        <w:tab/>
        <w:t xml:space="preserve">            </w:t>
      </w:r>
      <w:r w:rsidRPr="00EE331C">
        <w:rPr>
          <w:szCs w:val="24"/>
        </w:rPr>
        <w:t>При инвентаризацията, съгласно изискванията на Наредба № 18 да се ограничат със съответният условен  цвят боя, която да е трайна на атмосферните условия следните технически дейности:</w:t>
      </w:r>
    </w:p>
    <w:p w:rsidR="00C935AD" w:rsidRPr="00EE331C" w:rsidRDefault="00C935AD" w:rsidP="00C935AD">
      <w:pPr>
        <w:pStyle w:val="24"/>
        <w:numPr>
          <w:ilvl w:val="0"/>
          <w:numId w:val="2"/>
        </w:numPr>
        <w:tabs>
          <w:tab w:val="clear" w:pos="-90"/>
          <w:tab w:val="center" w:pos="1170"/>
        </w:tabs>
        <w:rPr>
          <w:szCs w:val="24"/>
        </w:rPr>
      </w:pPr>
      <w:r w:rsidRPr="00EE331C">
        <w:rPr>
          <w:szCs w:val="24"/>
        </w:rPr>
        <w:t>границите на семепроизводствените насаждения;</w:t>
      </w:r>
    </w:p>
    <w:p w:rsidR="00C935AD" w:rsidRPr="00EE331C" w:rsidRDefault="00C935AD" w:rsidP="00C935AD">
      <w:pPr>
        <w:pStyle w:val="24"/>
        <w:numPr>
          <w:ilvl w:val="0"/>
          <w:numId w:val="2"/>
        </w:numPr>
        <w:tabs>
          <w:tab w:val="clear" w:pos="-90"/>
          <w:tab w:val="center" w:pos="1170"/>
        </w:tabs>
        <w:rPr>
          <w:szCs w:val="24"/>
        </w:rPr>
      </w:pPr>
      <w:r w:rsidRPr="00EE331C">
        <w:rPr>
          <w:szCs w:val="24"/>
        </w:rPr>
        <w:t>границите на защитените територии по ЗЗТ;</w:t>
      </w:r>
    </w:p>
    <w:p w:rsidR="00C935AD" w:rsidRPr="00C55C90" w:rsidRDefault="00C935AD" w:rsidP="00C935AD">
      <w:pPr>
        <w:pStyle w:val="24"/>
        <w:numPr>
          <w:ilvl w:val="0"/>
          <w:numId w:val="2"/>
        </w:numPr>
        <w:tabs>
          <w:tab w:val="clear" w:pos="-90"/>
          <w:tab w:val="center" w:pos="1170"/>
        </w:tabs>
        <w:rPr>
          <w:szCs w:val="24"/>
        </w:rPr>
      </w:pPr>
      <w:r w:rsidRPr="00C55C90">
        <w:rPr>
          <w:szCs w:val="24"/>
        </w:rPr>
        <w:t>границите на отделите;</w:t>
      </w:r>
    </w:p>
    <w:p w:rsidR="00C935AD" w:rsidRPr="00433EF3" w:rsidRDefault="00C935AD" w:rsidP="00433EF3">
      <w:pPr>
        <w:pStyle w:val="24"/>
        <w:numPr>
          <w:ilvl w:val="0"/>
          <w:numId w:val="2"/>
        </w:numPr>
        <w:tabs>
          <w:tab w:val="clear" w:pos="-90"/>
          <w:tab w:val="center" w:pos="1170"/>
        </w:tabs>
        <w:rPr>
          <w:szCs w:val="24"/>
        </w:rPr>
      </w:pPr>
      <w:r w:rsidRPr="00EE331C">
        <w:rPr>
          <w:szCs w:val="24"/>
        </w:rPr>
        <w:t>границите на инвентаризираната горска териториална единица.</w:t>
      </w:r>
    </w:p>
    <w:p w:rsidR="00C935AD" w:rsidRPr="00EE331C" w:rsidRDefault="00C935AD" w:rsidP="00C935AD">
      <w:pPr>
        <w:pStyle w:val="24"/>
        <w:tabs>
          <w:tab w:val="clear" w:pos="-90"/>
          <w:tab w:val="center" w:pos="1170"/>
        </w:tabs>
        <w:rPr>
          <w:szCs w:val="24"/>
        </w:rPr>
      </w:pPr>
      <w:r w:rsidRPr="00EE331C">
        <w:rPr>
          <w:szCs w:val="24"/>
        </w:rPr>
        <w:t>При инвентаризацията, и описването на отделните таксационни показатели за всяко едно насаждение, особено внимание да се обърне на точното определяне на схемата на създадените през ревизионния период култури,</w:t>
      </w:r>
      <w:r w:rsidR="00A34EC4">
        <w:rPr>
          <w:szCs w:val="24"/>
        </w:rPr>
        <w:t xml:space="preserve"> изведените в тях се</w:t>
      </w:r>
      <w:r w:rsidR="00433EF3">
        <w:rPr>
          <w:szCs w:val="24"/>
        </w:rPr>
        <w:t>чи,</w:t>
      </w:r>
      <w:r w:rsidRPr="00EE331C">
        <w:rPr>
          <w:szCs w:val="24"/>
        </w:rPr>
        <w:t xml:space="preserve">  описването на подраста, подлеса и храстите, тревно покритие, лечебни и защитени тревни видове.</w:t>
      </w:r>
    </w:p>
    <w:p w:rsidR="00C935AD" w:rsidRPr="00EE331C" w:rsidRDefault="00C935AD" w:rsidP="00C935AD">
      <w:pPr>
        <w:pStyle w:val="24"/>
        <w:tabs>
          <w:tab w:val="clear" w:pos="-90"/>
          <w:tab w:val="center" w:pos="1170"/>
        </w:tabs>
        <w:ind w:firstLine="0"/>
        <w:rPr>
          <w:szCs w:val="24"/>
        </w:rPr>
      </w:pPr>
      <w:r w:rsidRPr="00EE331C">
        <w:rPr>
          <w:szCs w:val="24"/>
        </w:rPr>
        <w:t xml:space="preserve">            При описването на състава на дървесните видове за насажденията в които има наличие на келяв габър да се прецизира неговото участието, в зависимост от височината на останалите дървесни видове в състава на насаждението, разпространението му по площ и запас на 1 ха. В преобладаващата си част, когато той се явява като подлес,  не следва да е част от основното насаждение. </w:t>
      </w:r>
    </w:p>
    <w:p w:rsidR="00EE0607" w:rsidRPr="00EE331C" w:rsidRDefault="00C935AD" w:rsidP="00C935AD">
      <w:pPr>
        <w:pStyle w:val="24"/>
        <w:tabs>
          <w:tab w:val="clear" w:pos="-90"/>
          <w:tab w:val="center" w:pos="1170"/>
        </w:tabs>
        <w:ind w:firstLine="0"/>
        <w:rPr>
          <w:szCs w:val="24"/>
        </w:rPr>
      </w:pPr>
      <w:r w:rsidRPr="00EE331C">
        <w:rPr>
          <w:szCs w:val="24"/>
        </w:rPr>
        <w:t xml:space="preserve">            </w:t>
      </w:r>
    </w:p>
    <w:p w:rsidR="00D673D8" w:rsidRPr="00EE331C" w:rsidRDefault="00C935AD" w:rsidP="00C935AD">
      <w:pPr>
        <w:pStyle w:val="24"/>
        <w:tabs>
          <w:tab w:val="clear" w:pos="-90"/>
          <w:tab w:val="center" w:pos="1170"/>
        </w:tabs>
        <w:ind w:firstLine="0"/>
        <w:rPr>
          <w:szCs w:val="24"/>
        </w:rPr>
      </w:pPr>
      <w:r w:rsidRPr="00EE331C">
        <w:rPr>
          <w:b/>
          <w:szCs w:val="24"/>
        </w:rPr>
        <w:t xml:space="preserve">            Стъблен запас да се определи чрез растежни таблици, </w:t>
      </w:r>
      <w:r w:rsidRPr="00EE331C">
        <w:rPr>
          <w:szCs w:val="24"/>
        </w:rPr>
        <w:t>посочени в Наредба № 18 за насажденията, културите и подлесната растителност, чиято височина е достигнала 3 м. вкл. и нагоре.</w:t>
      </w:r>
    </w:p>
    <w:p w:rsidR="00EE0607" w:rsidRDefault="00C935AD" w:rsidP="00C935AD">
      <w:pPr>
        <w:pStyle w:val="24"/>
        <w:tabs>
          <w:tab w:val="clear" w:pos="-90"/>
          <w:tab w:val="center" w:pos="1170"/>
        </w:tabs>
        <w:ind w:firstLine="0"/>
        <w:rPr>
          <w:szCs w:val="24"/>
        </w:rPr>
      </w:pPr>
      <w:r w:rsidRPr="00EE331C">
        <w:rPr>
          <w:szCs w:val="24"/>
        </w:rPr>
        <w:t xml:space="preserve">            Едновременно с инвентаризацията, при извършване на теренно-проучвателните дейности</w:t>
      </w:r>
      <w:r w:rsidR="00CC3537">
        <w:rPr>
          <w:szCs w:val="24"/>
        </w:rPr>
        <w:t xml:space="preserve"> в държавните горски територии,</w:t>
      </w:r>
      <w:r w:rsidR="00CC3537" w:rsidRPr="00EE331C">
        <w:rPr>
          <w:szCs w:val="24"/>
        </w:rPr>
        <w:t xml:space="preserve"> в района на дейност на стопанството, установяването на запаса на естествените насаждения и културите, в т.ч. на зрелите и </w:t>
      </w:r>
      <w:r w:rsidR="00CC3537" w:rsidRPr="00EE331C">
        <w:rPr>
          <w:szCs w:val="24"/>
        </w:rPr>
        <w:lastRenderedPageBreak/>
        <w:t>презрели високостъблени насаждения за горските територии – държавна собственост да бъде определен в съотвествие с чл.23, ал.1, чл.26, ал.2, чл.27, чл.29, ал. 1 и ал. 2 и чл.72, ал. 2 от Наредба № 18 и приложение №</w:t>
      </w:r>
      <w:r w:rsidR="00433EF3">
        <w:rPr>
          <w:szCs w:val="24"/>
        </w:rPr>
        <w:t xml:space="preserve"> 8 към Наредба 18/07.11.2015 г.</w:t>
      </w:r>
    </w:p>
    <w:p w:rsidR="00D673D8" w:rsidRPr="00EE331C" w:rsidRDefault="00C55C90" w:rsidP="00C935AD">
      <w:pPr>
        <w:pStyle w:val="24"/>
        <w:tabs>
          <w:tab w:val="clear" w:pos="-90"/>
          <w:tab w:val="center" w:pos="1170"/>
        </w:tabs>
        <w:ind w:firstLine="0"/>
        <w:rPr>
          <w:szCs w:val="24"/>
        </w:rPr>
      </w:pPr>
      <w:r>
        <w:rPr>
          <w:szCs w:val="24"/>
        </w:rPr>
        <w:tab/>
        <w:t>По средно моделно дърво да се установи запаса на надлесните дървета.</w:t>
      </w:r>
    </w:p>
    <w:p w:rsidR="00C935AD" w:rsidRPr="00EE331C" w:rsidRDefault="00C935AD" w:rsidP="00C935AD">
      <w:pPr>
        <w:pStyle w:val="24"/>
        <w:tabs>
          <w:tab w:val="clear" w:pos="-90"/>
          <w:tab w:val="center" w:pos="1170"/>
        </w:tabs>
        <w:ind w:firstLine="0"/>
        <w:rPr>
          <w:szCs w:val="24"/>
        </w:rPr>
      </w:pPr>
      <w:r w:rsidRPr="00EE331C">
        <w:rPr>
          <w:szCs w:val="24"/>
        </w:rPr>
        <w:tab/>
        <w:t xml:space="preserve">            Списъците на зрелите високостъблени  насаждения от държавните горски територии и възприетите методи за определяне на запасът им, са  приложени към заданието.</w:t>
      </w:r>
    </w:p>
    <w:p w:rsidR="00C935AD" w:rsidRDefault="00C935AD" w:rsidP="00C935AD">
      <w:pPr>
        <w:pStyle w:val="24"/>
        <w:tabs>
          <w:tab w:val="clear" w:pos="-90"/>
          <w:tab w:val="center" w:pos="1170"/>
        </w:tabs>
        <w:ind w:firstLine="0"/>
        <w:rPr>
          <w:szCs w:val="24"/>
        </w:rPr>
      </w:pPr>
      <w:r w:rsidRPr="00EE331C">
        <w:rPr>
          <w:szCs w:val="24"/>
        </w:rPr>
        <w:t xml:space="preserve">            В таксационите описания запасът да се посочи без клони и с клони.</w:t>
      </w:r>
    </w:p>
    <w:p w:rsidR="006955E8" w:rsidRDefault="006955E8" w:rsidP="00C935AD">
      <w:pPr>
        <w:pStyle w:val="24"/>
        <w:tabs>
          <w:tab w:val="clear" w:pos="-90"/>
          <w:tab w:val="center" w:pos="1170"/>
        </w:tabs>
        <w:ind w:firstLine="0"/>
        <w:rPr>
          <w:szCs w:val="24"/>
        </w:rPr>
      </w:pPr>
    </w:p>
    <w:p w:rsidR="006955E8" w:rsidRDefault="006955E8" w:rsidP="00C935AD">
      <w:pPr>
        <w:pStyle w:val="24"/>
        <w:tabs>
          <w:tab w:val="clear" w:pos="-90"/>
          <w:tab w:val="center" w:pos="1170"/>
        </w:tabs>
        <w:ind w:firstLine="0"/>
        <w:rPr>
          <w:szCs w:val="24"/>
        </w:rPr>
      </w:pPr>
      <w:r>
        <w:rPr>
          <w:szCs w:val="24"/>
        </w:rPr>
        <w:tab/>
        <w:t xml:space="preserve">          </w:t>
      </w:r>
      <w:r w:rsidRPr="00EE331C">
        <w:rPr>
          <w:szCs w:val="24"/>
        </w:rPr>
        <w:t>Просеките на ел. проводите, в които има дървесна растителност, да се описват с цифра (недървопроизводителна площ), като в описанието се отрази н</w:t>
      </w:r>
      <w:r w:rsidR="00F23D60">
        <w:rPr>
          <w:szCs w:val="24"/>
        </w:rPr>
        <w:t>аличната дървесна растителност.</w:t>
      </w:r>
    </w:p>
    <w:p w:rsidR="00C935AD" w:rsidRDefault="00C935AD" w:rsidP="00C935AD">
      <w:pPr>
        <w:pStyle w:val="24"/>
        <w:tabs>
          <w:tab w:val="clear" w:pos="-90"/>
          <w:tab w:val="center" w:pos="1170"/>
        </w:tabs>
        <w:ind w:firstLine="0"/>
        <w:rPr>
          <w:b/>
          <w:szCs w:val="24"/>
        </w:rPr>
      </w:pPr>
    </w:p>
    <w:p w:rsidR="00D673D8" w:rsidRPr="00EE331C" w:rsidRDefault="00D673D8" w:rsidP="00C935AD">
      <w:pPr>
        <w:pStyle w:val="24"/>
        <w:tabs>
          <w:tab w:val="clear" w:pos="-90"/>
          <w:tab w:val="center" w:pos="1170"/>
        </w:tabs>
        <w:ind w:firstLine="0"/>
        <w:rPr>
          <w:b/>
          <w:szCs w:val="24"/>
        </w:rPr>
      </w:pPr>
    </w:p>
    <w:p w:rsidR="00C935AD" w:rsidRPr="00216B86" w:rsidRDefault="00C935AD" w:rsidP="00C935AD">
      <w:pPr>
        <w:pStyle w:val="24"/>
        <w:tabs>
          <w:tab w:val="clear" w:pos="-90"/>
          <w:tab w:val="center" w:pos="1170"/>
        </w:tabs>
        <w:ind w:firstLine="0"/>
        <w:rPr>
          <w:b/>
          <w:szCs w:val="24"/>
        </w:rPr>
      </w:pPr>
      <w:r w:rsidRPr="00EE331C">
        <w:rPr>
          <w:b/>
          <w:szCs w:val="24"/>
        </w:rPr>
        <w:tab/>
      </w:r>
      <w:r w:rsidRPr="00216B86">
        <w:rPr>
          <w:b/>
          <w:szCs w:val="24"/>
        </w:rPr>
        <w:t xml:space="preserve">           9. Постоянни пробни площи (ППП) </w:t>
      </w:r>
    </w:p>
    <w:p w:rsidR="00FE5C12" w:rsidRPr="00216B86" w:rsidRDefault="00FE5C12" w:rsidP="00C935AD">
      <w:pPr>
        <w:pStyle w:val="24"/>
        <w:tabs>
          <w:tab w:val="clear" w:pos="-90"/>
          <w:tab w:val="center" w:pos="1170"/>
        </w:tabs>
        <w:ind w:firstLine="0"/>
        <w:rPr>
          <w:b/>
          <w:szCs w:val="24"/>
        </w:rPr>
      </w:pPr>
    </w:p>
    <w:p w:rsidR="00AD1BEA" w:rsidRPr="00216B86" w:rsidRDefault="00C935AD" w:rsidP="00C935AD">
      <w:pPr>
        <w:pStyle w:val="24"/>
        <w:tabs>
          <w:tab w:val="clear" w:pos="-90"/>
          <w:tab w:val="center" w:pos="1170"/>
        </w:tabs>
        <w:ind w:firstLine="0"/>
        <w:rPr>
          <w:szCs w:val="24"/>
        </w:rPr>
      </w:pPr>
      <w:r w:rsidRPr="00216B86">
        <w:rPr>
          <w:b/>
          <w:szCs w:val="24"/>
        </w:rPr>
        <w:tab/>
        <w:t xml:space="preserve">             </w:t>
      </w:r>
      <w:r w:rsidRPr="00216B86">
        <w:rPr>
          <w:szCs w:val="24"/>
        </w:rPr>
        <w:t>По време на изработването на горскостопанския план през</w:t>
      </w:r>
      <w:r w:rsidR="00216B86">
        <w:rPr>
          <w:szCs w:val="24"/>
        </w:rPr>
        <w:t xml:space="preserve"> 2015/2016</w:t>
      </w:r>
      <w:r w:rsidRPr="00216B86">
        <w:rPr>
          <w:szCs w:val="24"/>
        </w:rPr>
        <w:t xml:space="preserve"> година за установяване на растежа и производителността, процента на ползване и турнусите са подновени </w:t>
      </w:r>
      <w:r w:rsidR="00AD1BEA" w:rsidRPr="00216B86">
        <w:rPr>
          <w:szCs w:val="24"/>
        </w:rPr>
        <w:t>2 (две</w:t>
      </w:r>
      <w:r w:rsidR="00A8665D" w:rsidRPr="00216B86">
        <w:rPr>
          <w:szCs w:val="24"/>
        </w:rPr>
        <w:t>)  п</w:t>
      </w:r>
      <w:r w:rsidR="00AD1BEA" w:rsidRPr="00216B86">
        <w:rPr>
          <w:szCs w:val="24"/>
        </w:rPr>
        <w:t xml:space="preserve">остоянни пробни площи </w:t>
      </w:r>
    </w:p>
    <w:p w:rsidR="00C935AD" w:rsidRPr="00216B86" w:rsidRDefault="00C935AD" w:rsidP="00C935AD">
      <w:pPr>
        <w:pStyle w:val="24"/>
        <w:tabs>
          <w:tab w:val="clear" w:pos="-90"/>
          <w:tab w:val="center" w:pos="1170"/>
        </w:tabs>
        <w:ind w:firstLine="0"/>
        <w:rPr>
          <w:szCs w:val="24"/>
        </w:rPr>
      </w:pPr>
      <w:r w:rsidRPr="00216B86">
        <w:rPr>
          <w:szCs w:val="24"/>
        </w:rPr>
        <w:tab/>
        <w:t xml:space="preserve">            Да се извършат измерване на заложената постоянна пробна площ </w:t>
      </w:r>
      <w:r w:rsidR="00427F32" w:rsidRPr="00216B86">
        <w:rPr>
          <w:szCs w:val="24"/>
        </w:rPr>
        <w:t>и се направят съответните анализи и изводи</w:t>
      </w:r>
      <w:r w:rsidR="006518BA" w:rsidRPr="00216B86">
        <w:rPr>
          <w:szCs w:val="24"/>
        </w:rPr>
        <w:t xml:space="preserve"> (Приложение 19 от Наредба № 18)</w:t>
      </w:r>
    </w:p>
    <w:p w:rsidR="00C935AD" w:rsidRPr="00216B86" w:rsidRDefault="00C935AD" w:rsidP="00C935AD">
      <w:pPr>
        <w:pStyle w:val="24"/>
        <w:tabs>
          <w:tab w:val="clear" w:pos="-90"/>
          <w:tab w:val="center" w:pos="1170"/>
        </w:tabs>
        <w:ind w:firstLine="0"/>
        <w:rPr>
          <w:szCs w:val="24"/>
        </w:rPr>
      </w:pPr>
      <w:r w:rsidRPr="00216B86">
        <w:rPr>
          <w:szCs w:val="24"/>
        </w:rPr>
        <w:t xml:space="preserve">            В експерименталната клетка на всяка ППП да се изведат съответстващи на състоянието им сечи.</w:t>
      </w:r>
    </w:p>
    <w:p w:rsidR="00216B86" w:rsidRDefault="00C935AD" w:rsidP="00C935AD">
      <w:pPr>
        <w:pStyle w:val="24"/>
        <w:tabs>
          <w:tab w:val="clear" w:pos="-90"/>
          <w:tab w:val="center" w:pos="1170"/>
        </w:tabs>
        <w:ind w:firstLine="0"/>
        <w:rPr>
          <w:szCs w:val="24"/>
        </w:rPr>
      </w:pPr>
      <w:r w:rsidRPr="00216B86">
        <w:rPr>
          <w:szCs w:val="24"/>
        </w:rPr>
        <w:tab/>
        <w:t xml:space="preserve">            Да се номерират и означат на картата, всички ППП на други институти и организации, за които има досиета в  ТП „ДГС </w:t>
      </w:r>
      <w:r w:rsidR="000B015D" w:rsidRPr="00216B86">
        <w:rPr>
          <w:szCs w:val="24"/>
        </w:rPr>
        <w:t>Маджарово</w:t>
      </w:r>
      <w:r w:rsidRPr="00216B86">
        <w:rPr>
          <w:szCs w:val="24"/>
        </w:rPr>
        <w:t>“ или е</w:t>
      </w:r>
      <w:r w:rsidR="00216B86">
        <w:rPr>
          <w:szCs w:val="24"/>
        </w:rPr>
        <w:t xml:space="preserve"> предоставена информация за тях.</w:t>
      </w:r>
    </w:p>
    <w:p w:rsidR="00C935AD" w:rsidRPr="00216B86" w:rsidRDefault="00C935AD" w:rsidP="00C935AD">
      <w:pPr>
        <w:pStyle w:val="24"/>
        <w:tabs>
          <w:tab w:val="clear" w:pos="-90"/>
          <w:tab w:val="center" w:pos="1170"/>
        </w:tabs>
        <w:ind w:firstLine="0"/>
        <w:rPr>
          <w:szCs w:val="24"/>
        </w:rPr>
      </w:pPr>
    </w:p>
    <w:p w:rsidR="005341DE" w:rsidRPr="00EE331C" w:rsidRDefault="00C935AD" w:rsidP="00C935AD">
      <w:pPr>
        <w:pStyle w:val="24"/>
        <w:tabs>
          <w:tab w:val="clear" w:pos="-90"/>
          <w:tab w:val="center" w:pos="1170"/>
        </w:tabs>
        <w:ind w:left="720" w:firstLine="0"/>
        <w:rPr>
          <w:b/>
          <w:szCs w:val="24"/>
        </w:rPr>
      </w:pPr>
      <w:r w:rsidRPr="00EE331C">
        <w:rPr>
          <w:b/>
          <w:szCs w:val="24"/>
        </w:rPr>
        <w:t>10. Определяне запаса на стоящата и паднала мъртва дървесина.</w:t>
      </w:r>
    </w:p>
    <w:p w:rsidR="00120654" w:rsidRDefault="00C935AD" w:rsidP="00986D79">
      <w:pPr>
        <w:pStyle w:val="24"/>
        <w:tabs>
          <w:tab w:val="clear" w:pos="-90"/>
          <w:tab w:val="center" w:pos="1170"/>
        </w:tabs>
        <w:rPr>
          <w:szCs w:val="24"/>
        </w:rPr>
      </w:pPr>
      <w:r w:rsidRPr="00EE331C">
        <w:rPr>
          <w:szCs w:val="24"/>
        </w:rPr>
        <w:t>В изпълнение на чл. 24, ал.4 от Наредба № 18  в отразените типове природни горски местообитания и ГФС в тях да се определи количеството на мъртва дървесина и биотопни дървета, чрез залагане на пробни площи, указани с писмо № 2282/29.01.2021 на  Изпълнителна агенция по горите.</w:t>
      </w:r>
    </w:p>
    <w:p w:rsidR="00E91083" w:rsidRPr="00EE331C" w:rsidRDefault="00E94A0F" w:rsidP="00E91083">
      <w:pPr>
        <w:pStyle w:val="24"/>
        <w:tabs>
          <w:tab w:val="clear" w:pos="-90"/>
          <w:tab w:val="center" w:pos="1170"/>
        </w:tabs>
        <w:jc w:val="center"/>
        <w:rPr>
          <w:szCs w:val="24"/>
        </w:rPr>
      </w:pPr>
      <w:r>
        <w:rPr>
          <w:szCs w:val="24"/>
        </w:rPr>
        <w:t>Таблица № 11</w:t>
      </w:r>
    </w:p>
    <w:p w:rsidR="00E91083" w:rsidRPr="00EE331C" w:rsidRDefault="00E91083" w:rsidP="00E91083">
      <w:pPr>
        <w:pStyle w:val="24"/>
        <w:tabs>
          <w:tab w:val="clear" w:pos="-90"/>
          <w:tab w:val="center" w:pos="1170"/>
        </w:tabs>
        <w:rPr>
          <w:szCs w:val="24"/>
        </w:rPr>
      </w:pPr>
      <w:r>
        <w:rPr>
          <w:szCs w:val="24"/>
        </w:rPr>
        <w:t xml:space="preserve">За </w:t>
      </w:r>
      <w:r w:rsidR="003E37A3">
        <w:rPr>
          <w:szCs w:val="24"/>
        </w:rPr>
        <w:t>площта</w:t>
      </w:r>
      <w:r>
        <w:rPr>
          <w:szCs w:val="24"/>
        </w:rPr>
        <w:t xml:space="preserve"> на у</w:t>
      </w:r>
      <w:r w:rsidRPr="00EE331C">
        <w:rPr>
          <w:szCs w:val="24"/>
        </w:rPr>
        <w:t xml:space="preserve">становените типове природни горски местообитания и </w:t>
      </w:r>
      <w:r>
        <w:rPr>
          <w:szCs w:val="24"/>
        </w:rPr>
        <w:t>площ на ГФС в тях</w:t>
      </w:r>
    </w:p>
    <w:p w:rsidR="00E91083" w:rsidRDefault="00E91083" w:rsidP="00E91083">
      <w:pPr>
        <w:pStyle w:val="24"/>
        <w:tabs>
          <w:tab w:val="clear" w:pos="-90"/>
          <w:tab w:val="center" w:pos="1170"/>
        </w:tabs>
        <w:ind w:firstLine="0"/>
        <w:rPr>
          <w:i/>
          <w:szCs w:val="24"/>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4"/>
        <w:gridCol w:w="3496"/>
        <w:gridCol w:w="1134"/>
        <w:gridCol w:w="1134"/>
        <w:gridCol w:w="1134"/>
      </w:tblGrid>
      <w:tr w:rsidR="00E91083" w:rsidRPr="00247382" w:rsidTr="00E91083">
        <w:trPr>
          <w:trHeight w:val="247"/>
          <w:jc w:val="center"/>
        </w:trPr>
        <w:tc>
          <w:tcPr>
            <w:tcW w:w="1734" w:type="dxa"/>
            <w:tcBorders>
              <w:top w:val="single" w:sz="12" w:space="0" w:color="auto"/>
              <w:left w:val="single" w:sz="12" w:space="0" w:color="auto"/>
              <w:bottom w:val="single" w:sz="4" w:space="0" w:color="auto"/>
              <w:right w:val="single" w:sz="4" w:space="0" w:color="auto"/>
            </w:tcBorders>
          </w:tcPr>
          <w:p w:rsidR="00E91083" w:rsidRPr="00247382" w:rsidRDefault="00E91083" w:rsidP="00E91083">
            <w:pPr>
              <w:autoSpaceDE w:val="0"/>
              <w:autoSpaceDN w:val="0"/>
              <w:jc w:val="center"/>
              <w:rPr>
                <w:b/>
                <w:snapToGrid w:val="0"/>
                <w:lang w:val="bg-BG"/>
              </w:rPr>
            </w:pPr>
            <w:r w:rsidRPr="00247382">
              <w:rPr>
                <w:b/>
                <w:snapToGrid w:val="0"/>
                <w:lang w:val="bg-BG"/>
              </w:rPr>
              <w:t>Код местообитание</w:t>
            </w:r>
          </w:p>
        </w:tc>
        <w:tc>
          <w:tcPr>
            <w:tcW w:w="3496" w:type="dxa"/>
            <w:tcBorders>
              <w:top w:val="single" w:sz="12"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center"/>
              <w:rPr>
                <w:b/>
                <w:snapToGrid w:val="0"/>
                <w:lang w:val="bg-BG"/>
              </w:rPr>
            </w:pPr>
            <w:r w:rsidRPr="00247382">
              <w:rPr>
                <w:b/>
                <w:snapToGrid w:val="0"/>
                <w:lang w:val="bg-BG"/>
              </w:rPr>
              <w:t>Стойност BG</w:t>
            </w:r>
          </w:p>
        </w:tc>
        <w:tc>
          <w:tcPr>
            <w:tcW w:w="1134" w:type="dxa"/>
            <w:tcBorders>
              <w:top w:val="single" w:sz="12" w:space="0" w:color="auto"/>
              <w:left w:val="single" w:sz="4" w:space="0" w:color="auto"/>
              <w:bottom w:val="single" w:sz="4" w:space="0" w:color="auto"/>
              <w:right w:val="single" w:sz="12" w:space="0" w:color="auto"/>
            </w:tcBorders>
          </w:tcPr>
          <w:p w:rsidR="00E91083" w:rsidRPr="00247382" w:rsidRDefault="00E91083" w:rsidP="00E91083">
            <w:pPr>
              <w:autoSpaceDE w:val="0"/>
              <w:autoSpaceDN w:val="0"/>
              <w:jc w:val="center"/>
              <w:rPr>
                <w:b/>
                <w:snapToGrid w:val="0"/>
                <w:lang w:val="bg-BG"/>
              </w:rPr>
            </w:pPr>
            <w:r w:rsidRPr="00247382">
              <w:rPr>
                <w:b/>
                <w:snapToGrid w:val="0"/>
                <w:lang w:val="bg-BG"/>
              </w:rPr>
              <w:t>Площ</w:t>
            </w:r>
          </w:p>
          <w:p w:rsidR="00E91083" w:rsidRPr="00247382" w:rsidRDefault="00E91083" w:rsidP="00E91083">
            <w:pPr>
              <w:autoSpaceDE w:val="0"/>
              <w:autoSpaceDN w:val="0"/>
              <w:jc w:val="center"/>
              <w:rPr>
                <w:b/>
                <w:snapToGrid w:val="0"/>
                <w:lang w:val="bg-BG"/>
              </w:rPr>
            </w:pPr>
            <w:r w:rsidRPr="00247382">
              <w:rPr>
                <w:b/>
                <w:snapToGrid w:val="0"/>
                <w:lang w:val="bg-BG"/>
              </w:rPr>
              <w:t>ха</w:t>
            </w:r>
          </w:p>
          <w:p w:rsidR="00E91083" w:rsidRPr="00247382" w:rsidRDefault="00E91083" w:rsidP="00E91083">
            <w:pPr>
              <w:autoSpaceDE w:val="0"/>
              <w:autoSpaceDN w:val="0"/>
              <w:jc w:val="center"/>
              <w:rPr>
                <w:b/>
                <w:snapToGrid w:val="0"/>
                <w:lang w:val="bg-BG"/>
              </w:rPr>
            </w:pPr>
          </w:p>
        </w:tc>
        <w:tc>
          <w:tcPr>
            <w:tcW w:w="1134" w:type="dxa"/>
            <w:tcBorders>
              <w:top w:val="single" w:sz="12"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center"/>
              <w:rPr>
                <w:b/>
                <w:snapToGrid w:val="0"/>
                <w:lang w:val="bg-BG"/>
              </w:rPr>
            </w:pPr>
            <w:r w:rsidRPr="00247382">
              <w:rPr>
                <w:b/>
                <w:snapToGrid w:val="0"/>
                <w:lang w:val="bg-BG"/>
              </w:rPr>
              <w:t>ГФС</w:t>
            </w:r>
          </w:p>
          <w:p w:rsidR="00E91083" w:rsidRPr="00247382" w:rsidRDefault="00E91083" w:rsidP="00E91083">
            <w:pPr>
              <w:autoSpaceDE w:val="0"/>
              <w:autoSpaceDN w:val="0"/>
              <w:jc w:val="center"/>
              <w:rPr>
                <w:b/>
                <w:snapToGrid w:val="0"/>
                <w:lang w:val="bg-BG"/>
              </w:rPr>
            </w:pPr>
            <w:r w:rsidRPr="00247382">
              <w:rPr>
                <w:b/>
                <w:snapToGrid w:val="0"/>
                <w:lang w:val="bg-BG"/>
              </w:rPr>
              <w:t>ха</w:t>
            </w:r>
          </w:p>
        </w:tc>
        <w:tc>
          <w:tcPr>
            <w:tcW w:w="1134" w:type="dxa"/>
            <w:tcBorders>
              <w:top w:val="single" w:sz="12" w:space="0" w:color="auto"/>
              <w:left w:val="single" w:sz="4" w:space="0" w:color="auto"/>
              <w:bottom w:val="single" w:sz="4" w:space="0" w:color="auto"/>
              <w:right w:val="single" w:sz="12" w:space="0" w:color="auto"/>
            </w:tcBorders>
          </w:tcPr>
          <w:p w:rsidR="00E91083" w:rsidRPr="00247382" w:rsidRDefault="00E91083" w:rsidP="00E91083">
            <w:pPr>
              <w:autoSpaceDE w:val="0"/>
              <w:autoSpaceDN w:val="0"/>
              <w:jc w:val="center"/>
              <w:rPr>
                <w:b/>
                <w:snapToGrid w:val="0"/>
                <w:lang w:val="bg-BG"/>
              </w:rPr>
            </w:pPr>
            <w:r w:rsidRPr="00247382">
              <w:rPr>
                <w:b/>
                <w:snapToGrid w:val="0"/>
                <w:lang w:val="bg-BG"/>
              </w:rPr>
              <w:t>Брой пробни</w:t>
            </w:r>
          </w:p>
          <w:p w:rsidR="00E91083" w:rsidRPr="00247382" w:rsidRDefault="00E91083" w:rsidP="00E91083">
            <w:pPr>
              <w:autoSpaceDE w:val="0"/>
              <w:autoSpaceDN w:val="0"/>
              <w:jc w:val="center"/>
              <w:rPr>
                <w:b/>
                <w:snapToGrid w:val="0"/>
                <w:lang w:val="bg-BG"/>
              </w:rPr>
            </w:pPr>
            <w:r w:rsidRPr="00247382">
              <w:rPr>
                <w:b/>
                <w:snapToGrid w:val="0"/>
                <w:lang w:val="bg-BG"/>
              </w:rPr>
              <w:t xml:space="preserve">площи </w:t>
            </w:r>
          </w:p>
        </w:tc>
      </w:tr>
      <w:tr w:rsidR="00BE6771"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F279AE" w:rsidRDefault="00F279AE" w:rsidP="00E91083">
            <w:pPr>
              <w:jc w:val="both"/>
              <w:rPr>
                <w:b/>
                <w:bCs/>
                <w:color w:val="000000"/>
                <w:lang w:val="bg-BG"/>
              </w:rPr>
            </w:pPr>
          </w:p>
          <w:p w:rsidR="00F279AE" w:rsidRDefault="00F279AE" w:rsidP="00E91083">
            <w:pPr>
              <w:jc w:val="both"/>
              <w:rPr>
                <w:b/>
                <w:bCs/>
                <w:color w:val="000000"/>
                <w:lang w:val="bg-BG"/>
              </w:rPr>
            </w:pPr>
          </w:p>
          <w:p w:rsidR="00BE6771" w:rsidRPr="00247382" w:rsidRDefault="00BE6771" w:rsidP="00E91083">
            <w:pPr>
              <w:jc w:val="both"/>
              <w:rPr>
                <w:b/>
                <w:bCs/>
                <w:color w:val="000000"/>
                <w:lang w:val="bg-BG"/>
              </w:rPr>
            </w:pPr>
            <w:r>
              <w:rPr>
                <w:b/>
                <w:bCs/>
                <w:color w:val="000000"/>
                <w:lang w:val="bg-BG"/>
              </w:rPr>
              <w:t>9150</w:t>
            </w:r>
          </w:p>
        </w:tc>
        <w:tc>
          <w:tcPr>
            <w:tcW w:w="3496" w:type="dxa"/>
            <w:tcBorders>
              <w:top w:val="single" w:sz="4" w:space="0" w:color="auto"/>
              <w:left w:val="single" w:sz="4" w:space="0" w:color="auto"/>
              <w:bottom w:val="single" w:sz="4" w:space="0" w:color="auto"/>
              <w:right w:val="single" w:sz="4" w:space="0" w:color="auto"/>
            </w:tcBorders>
          </w:tcPr>
          <w:p w:rsidR="00BE6771" w:rsidRPr="00247382" w:rsidRDefault="0087598B" w:rsidP="00E91083">
            <w:pPr>
              <w:autoSpaceDE w:val="0"/>
              <w:autoSpaceDN w:val="0"/>
              <w:jc w:val="both"/>
              <w:rPr>
                <w:lang w:val="bg-BG"/>
              </w:rPr>
            </w:pPr>
            <w:r w:rsidRPr="000D65D4">
              <w:rPr>
                <w:i/>
                <w:sz w:val="24"/>
                <w:szCs w:val="24"/>
                <w:lang w:val="bg-BG" w:eastAsia="hr-HR"/>
              </w:rPr>
              <w:t>Термофилни букови гори (Cephalanthero-Fagion) (</w:t>
            </w:r>
            <w:proofErr w:type="spellStart"/>
            <w:r w:rsidRPr="000D65D4">
              <w:rPr>
                <w:i/>
                <w:sz w:val="24"/>
                <w:szCs w:val="24"/>
                <w:lang w:val="bg-BG" w:eastAsia="hr-HR"/>
              </w:rPr>
              <w:t>Medio-European</w:t>
            </w:r>
            <w:proofErr w:type="spellEnd"/>
            <w:r w:rsidRPr="000D65D4">
              <w:rPr>
                <w:i/>
                <w:sz w:val="24"/>
                <w:szCs w:val="24"/>
                <w:lang w:val="bg-BG" w:eastAsia="hr-HR"/>
              </w:rPr>
              <w:t xml:space="preserve"> </w:t>
            </w:r>
            <w:proofErr w:type="spellStart"/>
            <w:r w:rsidRPr="000D65D4">
              <w:rPr>
                <w:i/>
                <w:sz w:val="24"/>
                <w:szCs w:val="24"/>
                <w:lang w:val="bg-BG" w:eastAsia="hr-HR"/>
              </w:rPr>
              <w:t>limestone</w:t>
            </w:r>
            <w:proofErr w:type="spellEnd"/>
            <w:r w:rsidRPr="000D65D4">
              <w:rPr>
                <w:i/>
                <w:sz w:val="24"/>
                <w:szCs w:val="24"/>
                <w:lang w:val="bg-BG" w:eastAsia="hr-HR"/>
              </w:rPr>
              <w:t xml:space="preserve"> </w:t>
            </w:r>
            <w:proofErr w:type="spellStart"/>
            <w:r w:rsidRPr="000D65D4">
              <w:rPr>
                <w:i/>
                <w:sz w:val="24"/>
                <w:szCs w:val="24"/>
                <w:lang w:val="bg-BG" w:eastAsia="hr-HR"/>
              </w:rPr>
              <w:t>beech</w:t>
            </w:r>
            <w:proofErr w:type="spellEnd"/>
            <w:r w:rsidRPr="000D65D4">
              <w:rPr>
                <w:i/>
                <w:sz w:val="24"/>
                <w:szCs w:val="24"/>
                <w:lang w:val="bg-BG" w:eastAsia="hr-HR"/>
              </w:rPr>
              <w:t xml:space="preserve"> forests of </w:t>
            </w:r>
            <w:proofErr w:type="spellStart"/>
            <w:r w:rsidRPr="000D65D4">
              <w:rPr>
                <w:i/>
                <w:sz w:val="24"/>
                <w:szCs w:val="24"/>
                <w:lang w:val="bg-BG" w:eastAsia="hr-HR"/>
              </w:rPr>
              <w:t>the</w:t>
            </w:r>
            <w:proofErr w:type="spellEnd"/>
            <w:r w:rsidRPr="000D65D4">
              <w:rPr>
                <w:i/>
                <w:sz w:val="24"/>
                <w:szCs w:val="24"/>
                <w:lang w:val="bg-BG" w:eastAsia="hr-HR"/>
              </w:rPr>
              <w:t xml:space="preserve"> Cephalanthero-Fagion</w:t>
            </w:r>
          </w:p>
        </w:tc>
        <w:tc>
          <w:tcPr>
            <w:tcW w:w="1134" w:type="dxa"/>
            <w:tcBorders>
              <w:top w:val="single" w:sz="4" w:space="0" w:color="auto"/>
              <w:left w:val="single" w:sz="4" w:space="0" w:color="auto"/>
              <w:bottom w:val="single" w:sz="4" w:space="0" w:color="auto"/>
              <w:right w:val="single" w:sz="12" w:space="0" w:color="auto"/>
            </w:tcBorders>
          </w:tcPr>
          <w:p w:rsidR="00BE6771" w:rsidRDefault="00BE6771"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r>
              <w:rPr>
                <w:snapToGrid w:val="0"/>
                <w:lang w:val="bg-BG"/>
              </w:rPr>
              <w:t>141,9</w:t>
            </w:r>
          </w:p>
        </w:tc>
        <w:tc>
          <w:tcPr>
            <w:tcW w:w="1134" w:type="dxa"/>
            <w:tcBorders>
              <w:top w:val="single" w:sz="4" w:space="0" w:color="auto"/>
              <w:left w:val="single" w:sz="4" w:space="0" w:color="auto"/>
              <w:bottom w:val="single" w:sz="4" w:space="0" w:color="auto"/>
              <w:right w:val="single" w:sz="4" w:space="0" w:color="auto"/>
            </w:tcBorders>
          </w:tcPr>
          <w:p w:rsidR="00BE6771" w:rsidRDefault="00BE6771"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p>
          <w:p w:rsidR="0054237A" w:rsidRDefault="0010020B" w:rsidP="00E91083">
            <w:pPr>
              <w:autoSpaceDE w:val="0"/>
              <w:autoSpaceDN w:val="0"/>
              <w:jc w:val="center"/>
              <w:rPr>
                <w:snapToGrid w:val="0"/>
                <w:lang w:val="bg-BG"/>
              </w:rPr>
            </w:pPr>
            <w:r>
              <w:rPr>
                <w:snapToGrid w:val="0"/>
                <w:lang w:val="bg-BG"/>
              </w:rPr>
              <w:t>20,1</w:t>
            </w:r>
          </w:p>
        </w:tc>
        <w:tc>
          <w:tcPr>
            <w:tcW w:w="1134" w:type="dxa"/>
            <w:tcBorders>
              <w:top w:val="single" w:sz="4" w:space="0" w:color="auto"/>
              <w:left w:val="single" w:sz="4" w:space="0" w:color="auto"/>
              <w:bottom w:val="single" w:sz="4" w:space="0" w:color="auto"/>
              <w:right w:val="single" w:sz="12" w:space="0" w:color="auto"/>
            </w:tcBorders>
          </w:tcPr>
          <w:p w:rsidR="00BE6771" w:rsidRDefault="00BE6771"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r>
              <w:rPr>
                <w:snapToGrid w:val="0"/>
                <w:lang w:val="bg-BG"/>
              </w:rPr>
              <w:t>2</w:t>
            </w:r>
          </w:p>
        </w:tc>
      </w:tr>
      <w:tr w:rsidR="00E91083"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jc w:val="both"/>
              <w:rPr>
                <w:b/>
                <w:bCs/>
                <w:color w:val="000000"/>
                <w:lang w:val="bg-BG"/>
              </w:rPr>
            </w:pPr>
          </w:p>
          <w:p w:rsidR="00E91083" w:rsidRPr="00247382" w:rsidRDefault="00E91083" w:rsidP="00E91083">
            <w:pPr>
              <w:jc w:val="both"/>
              <w:rPr>
                <w:b/>
                <w:bCs/>
                <w:color w:val="000000"/>
                <w:lang w:val="bg-BG"/>
              </w:rPr>
            </w:pPr>
            <w:r w:rsidRPr="00247382">
              <w:rPr>
                <w:b/>
                <w:bCs/>
                <w:color w:val="000000"/>
                <w:lang w:val="bg-BG"/>
              </w:rPr>
              <w:t>9170</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lang w:val="bg-BG"/>
              </w:rPr>
            </w:pPr>
            <w:r w:rsidRPr="00247382">
              <w:rPr>
                <w:lang w:val="bg-BG"/>
              </w:rPr>
              <w:t xml:space="preserve">Дъбово-габърови гори от типа Galio-Carpinetum (Galio-Carpinetum </w:t>
            </w:r>
            <w:proofErr w:type="spellStart"/>
            <w:r w:rsidRPr="00247382">
              <w:rPr>
                <w:lang w:val="bg-BG"/>
              </w:rPr>
              <w:t>oak</w:t>
            </w:r>
            <w:proofErr w:type="spellEnd"/>
            <w:r w:rsidRPr="00247382">
              <w:rPr>
                <w:lang w:val="bg-BG"/>
              </w:rPr>
              <w:t xml:space="preserve"> </w:t>
            </w:r>
            <w:proofErr w:type="spellStart"/>
            <w:r w:rsidRPr="00247382">
              <w:rPr>
                <w:lang w:val="bg-BG"/>
              </w:rPr>
              <w:t>hornbeam</w:t>
            </w:r>
            <w:proofErr w:type="spellEnd"/>
            <w:r w:rsidRPr="00247382">
              <w:rPr>
                <w:lang w:val="bg-BG"/>
              </w:rPr>
              <w:t xml:space="preserve"> </w:t>
            </w:r>
            <w:proofErr w:type="spellStart"/>
            <w:r w:rsidRPr="00247382">
              <w:rPr>
                <w:lang w:val="bg-BG"/>
              </w:rPr>
              <w:t>forest</w:t>
            </w:r>
            <w:proofErr w:type="spellEnd"/>
            <w:r w:rsidRPr="00247382">
              <w:rPr>
                <w:lang w:val="bg-BG"/>
              </w:rPr>
              <w:t>)</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54237A" w:rsidRPr="00247382" w:rsidRDefault="0054237A" w:rsidP="00E91083">
            <w:pPr>
              <w:autoSpaceDE w:val="0"/>
              <w:autoSpaceDN w:val="0"/>
              <w:jc w:val="center"/>
              <w:rPr>
                <w:snapToGrid w:val="0"/>
                <w:lang w:val="bg-BG"/>
              </w:rPr>
            </w:pPr>
            <w:r>
              <w:rPr>
                <w:snapToGrid w:val="0"/>
                <w:lang w:val="bg-BG"/>
              </w:rPr>
              <w:t>61,7</w:t>
            </w:r>
          </w:p>
        </w:tc>
        <w:tc>
          <w:tcPr>
            <w:tcW w:w="1134" w:type="dxa"/>
            <w:tcBorders>
              <w:top w:val="single" w:sz="4" w:space="0" w:color="auto"/>
              <w:left w:val="single" w:sz="4" w:space="0" w:color="auto"/>
              <w:bottom w:val="single" w:sz="4" w:space="0" w:color="auto"/>
              <w:right w:val="single" w:sz="4"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7,9</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2</w:t>
            </w:r>
          </w:p>
        </w:tc>
      </w:tr>
      <w:tr w:rsidR="00E91083"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jc w:val="both"/>
              <w:rPr>
                <w:b/>
                <w:bCs/>
                <w:color w:val="000000"/>
                <w:lang w:eastAsia="en-US"/>
              </w:rPr>
            </w:pPr>
            <w:r w:rsidRPr="00247382">
              <w:rPr>
                <w:b/>
                <w:bCs/>
                <w:color w:val="000000"/>
              </w:rPr>
              <w:t>91AA</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lang w:val="bg-BG"/>
              </w:rPr>
            </w:pPr>
            <w:r w:rsidRPr="00247382">
              <w:rPr>
                <w:lang w:val="bg-BG"/>
              </w:rPr>
              <w:t>Източно косматдъбови гори</w:t>
            </w:r>
          </w:p>
        </w:tc>
        <w:tc>
          <w:tcPr>
            <w:tcW w:w="1134" w:type="dxa"/>
            <w:tcBorders>
              <w:top w:val="single" w:sz="4" w:space="0" w:color="auto"/>
              <w:left w:val="single" w:sz="4" w:space="0" w:color="auto"/>
              <w:bottom w:val="single" w:sz="4" w:space="0" w:color="auto"/>
              <w:right w:val="single" w:sz="12" w:space="0" w:color="auto"/>
            </w:tcBorders>
          </w:tcPr>
          <w:p w:rsidR="00E91083" w:rsidRPr="00247382" w:rsidRDefault="0054237A" w:rsidP="00E91083">
            <w:pPr>
              <w:autoSpaceDE w:val="0"/>
              <w:autoSpaceDN w:val="0"/>
              <w:jc w:val="center"/>
              <w:rPr>
                <w:snapToGrid w:val="0"/>
                <w:lang w:val="bg-BG"/>
              </w:rPr>
            </w:pPr>
            <w:r>
              <w:rPr>
                <w:snapToGrid w:val="0"/>
                <w:lang w:val="bg-BG"/>
              </w:rPr>
              <w:t>6783,3</w:t>
            </w:r>
          </w:p>
        </w:tc>
        <w:tc>
          <w:tcPr>
            <w:tcW w:w="1134" w:type="dxa"/>
            <w:tcBorders>
              <w:top w:val="single" w:sz="4" w:space="0" w:color="auto"/>
              <w:left w:val="single" w:sz="4" w:space="0" w:color="auto"/>
              <w:bottom w:val="single" w:sz="4" w:space="0" w:color="auto"/>
              <w:right w:val="single" w:sz="4" w:space="0" w:color="auto"/>
            </w:tcBorders>
          </w:tcPr>
          <w:p w:rsidR="00E91083" w:rsidRPr="00247382" w:rsidRDefault="00AF229F" w:rsidP="00E91083">
            <w:pPr>
              <w:autoSpaceDE w:val="0"/>
              <w:autoSpaceDN w:val="0"/>
              <w:jc w:val="center"/>
              <w:rPr>
                <w:snapToGrid w:val="0"/>
                <w:lang w:val="bg-BG"/>
              </w:rPr>
            </w:pPr>
            <w:r>
              <w:rPr>
                <w:snapToGrid w:val="0"/>
                <w:lang w:val="bg-BG"/>
              </w:rPr>
              <w:t>885,5</w:t>
            </w:r>
          </w:p>
        </w:tc>
        <w:tc>
          <w:tcPr>
            <w:tcW w:w="1134" w:type="dxa"/>
            <w:tcBorders>
              <w:top w:val="single" w:sz="4" w:space="0" w:color="auto"/>
              <w:left w:val="single" w:sz="4" w:space="0" w:color="auto"/>
              <w:bottom w:val="single" w:sz="4" w:space="0" w:color="auto"/>
              <w:right w:val="single" w:sz="12" w:space="0" w:color="auto"/>
            </w:tcBorders>
          </w:tcPr>
          <w:p w:rsidR="00E91083" w:rsidRPr="00247382" w:rsidRDefault="00AF229F" w:rsidP="00E91083">
            <w:pPr>
              <w:autoSpaceDE w:val="0"/>
              <w:autoSpaceDN w:val="0"/>
              <w:jc w:val="center"/>
              <w:rPr>
                <w:snapToGrid w:val="0"/>
                <w:lang w:val="bg-BG"/>
              </w:rPr>
            </w:pPr>
            <w:r>
              <w:rPr>
                <w:snapToGrid w:val="0"/>
                <w:lang w:val="bg-BG"/>
              </w:rPr>
              <w:t>2</w:t>
            </w:r>
          </w:p>
        </w:tc>
      </w:tr>
      <w:tr w:rsidR="00E91083"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autoSpaceDE w:val="0"/>
              <w:autoSpaceDN w:val="0"/>
              <w:jc w:val="both"/>
              <w:rPr>
                <w:b/>
                <w:snapToGrid w:val="0"/>
                <w:lang w:val="bg-BG"/>
              </w:rPr>
            </w:pPr>
          </w:p>
          <w:p w:rsidR="00E91083" w:rsidRPr="00247382" w:rsidRDefault="00E91083" w:rsidP="00E91083">
            <w:pPr>
              <w:autoSpaceDE w:val="0"/>
              <w:autoSpaceDN w:val="0"/>
              <w:jc w:val="both"/>
              <w:rPr>
                <w:b/>
                <w:snapToGrid w:val="0"/>
                <w:lang w:val="bg-BG"/>
              </w:rPr>
            </w:pPr>
            <w:r w:rsidRPr="00247382">
              <w:rPr>
                <w:b/>
                <w:snapToGrid w:val="0"/>
                <w:lang w:val="bg-BG"/>
              </w:rPr>
              <w:t>91М0</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lang w:val="bg-BG"/>
              </w:rPr>
            </w:pPr>
            <w:r w:rsidRPr="00247382">
              <w:rPr>
                <w:lang w:val="bg-BG"/>
              </w:rPr>
              <w:t>Балкано-панонски церово-горунови гори (</w:t>
            </w:r>
            <w:proofErr w:type="spellStart"/>
            <w:r w:rsidRPr="00247382">
              <w:rPr>
                <w:lang w:val="bg-BG"/>
              </w:rPr>
              <w:t>Pannonian-Balkanic</w:t>
            </w:r>
            <w:proofErr w:type="spellEnd"/>
            <w:r w:rsidRPr="00247382">
              <w:rPr>
                <w:lang w:val="bg-BG"/>
              </w:rPr>
              <w:t xml:space="preserve"> </w:t>
            </w:r>
            <w:proofErr w:type="spellStart"/>
            <w:r w:rsidRPr="00247382">
              <w:rPr>
                <w:lang w:val="bg-BG"/>
              </w:rPr>
              <w:t>turkey</w:t>
            </w:r>
            <w:proofErr w:type="spellEnd"/>
            <w:r w:rsidRPr="00247382">
              <w:rPr>
                <w:lang w:val="bg-BG"/>
              </w:rPr>
              <w:t xml:space="preserve"> </w:t>
            </w:r>
            <w:proofErr w:type="spellStart"/>
            <w:r w:rsidRPr="00247382">
              <w:rPr>
                <w:lang w:val="bg-BG"/>
              </w:rPr>
              <w:t>oak</w:t>
            </w:r>
            <w:proofErr w:type="spellEnd"/>
            <w:r w:rsidRPr="00247382">
              <w:rPr>
                <w:lang w:val="bg-BG"/>
              </w:rPr>
              <w:t xml:space="preserve"> – </w:t>
            </w:r>
            <w:proofErr w:type="spellStart"/>
            <w:r w:rsidRPr="00247382">
              <w:rPr>
                <w:lang w:val="bg-BG"/>
              </w:rPr>
              <w:t>sessile</w:t>
            </w:r>
            <w:proofErr w:type="spellEnd"/>
            <w:r w:rsidRPr="00247382">
              <w:rPr>
                <w:lang w:val="bg-BG"/>
              </w:rPr>
              <w:t xml:space="preserve"> </w:t>
            </w:r>
            <w:proofErr w:type="spellStart"/>
            <w:r w:rsidRPr="00247382">
              <w:rPr>
                <w:lang w:val="bg-BG"/>
              </w:rPr>
              <w:t>oak</w:t>
            </w:r>
            <w:proofErr w:type="spellEnd"/>
            <w:r w:rsidRPr="00247382">
              <w:rPr>
                <w:lang w:val="bg-BG"/>
              </w:rPr>
              <w:t xml:space="preserve"> </w:t>
            </w:r>
            <w:proofErr w:type="spellStart"/>
            <w:r w:rsidRPr="00247382">
              <w:rPr>
                <w:lang w:val="bg-BG"/>
              </w:rPr>
              <w:t>forest</w:t>
            </w:r>
            <w:proofErr w:type="spellEnd"/>
            <w:r w:rsidRPr="00247382">
              <w:rPr>
                <w:lang w:val="bg-BG"/>
              </w:rPr>
              <w:t>)</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54237A" w:rsidRPr="00247382" w:rsidRDefault="0054237A" w:rsidP="00E91083">
            <w:pPr>
              <w:autoSpaceDE w:val="0"/>
              <w:autoSpaceDN w:val="0"/>
              <w:jc w:val="center"/>
              <w:rPr>
                <w:snapToGrid w:val="0"/>
                <w:lang w:val="bg-BG"/>
              </w:rPr>
            </w:pPr>
            <w:r>
              <w:rPr>
                <w:snapToGrid w:val="0"/>
                <w:lang w:val="bg-BG"/>
              </w:rPr>
              <w:t>14478,8</w:t>
            </w:r>
          </w:p>
        </w:tc>
        <w:tc>
          <w:tcPr>
            <w:tcW w:w="1134" w:type="dxa"/>
            <w:tcBorders>
              <w:top w:val="single" w:sz="4" w:space="0" w:color="auto"/>
              <w:left w:val="single" w:sz="4" w:space="0" w:color="auto"/>
              <w:bottom w:val="single" w:sz="4" w:space="0" w:color="auto"/>
              <w:right w:val="single" w:sz="4" w:space="0" w:color="auto"/>
            </w:tcBorders>
          </w:tcPr>
          <w:p w:rsidR="00E91083" w:rsidRDefault="00E91083" w:rsidP="00E91083">
            <w:pPr>
              <w:autoSpaceDE w:val="0"/>
              <w:autoSpaceDN w:val="0"/>
              <w:jc w:val="center"/>
              <w:rPr>
                <w:snapToGrid w:val="0"/>
                <w:lang w:val="bg-BG"/>
              </w:rPr>
            </w:pPr>
          </w:p>
          <w:p w:rsidR="00AF229F" w:rsidRPr="00247382" w:rsidRDefault="0010020B" w:rsidP="00E91083">
            <w:pPr>
              <w:autoSpaceDE w:val="0"/>
              <w:autoSpaceDN w:val="0"/>
              <w:jc w:val="center"/>
              <w:rPr>
                <w:snapToGrid w:val="0"/>
                <w:lang w:val="bg-BG"/>
              </w:rPr>
            </w:pPr>
            <w:r>
              <w:rPr>
                <w:snapToGrid w:val="0"/>
                <w:lang w:val="bg-BG"/>
              </w:rPr>
              <w:t>1573,6</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2</w:t>
            </w:r>
          </w:p>
        </w:tc>
      </w:tr>
      <w:tr w:rsidR="00E91083"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jc w:val="both"/>
              <w:rPr>
                <w:b/>
                <w:bCs/>
                <w:color w:val="000000"/>
              </w:rPr>
            </w:pPr>
          </w:p>
          <w:p w:rsidR="00E91083" w:rsidRPr="00247382" w:rsidRDefault="00E91083" w:rsidP="00E91083">
            <w:pPr>
              <w:jc w:val="both"/>
              <w:rPr>
                <w:b/>
                <w:bCs/>
                <w:color w:val="000000"/>
                <w:lang w:eastAsia="en-US"/>
              </w:rPr>
            </w:pPr>
            <w:r w:rsidRPr="00247382">
              <w:rPr>
                <w:b/>
                <w:bCs/>
                <w:color w:val="000000"/>
              </w:rPr>
              <w:t>91Z0</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lang w:val="bg-BG"/>
              </w:rPr>
            </w:pPr>
            <w:r w:rsidRPr="00247382">
              <w:rPr>
                <w:lang w:val="bg-BG"/>
              </w:rPr>
              <w:t xml:space="preserve">Мизийски гори от сребролистна липа (Moesian </w:t>
            </w:r>
            <w:proofErr w:type="spellStart"/>
            <w:r w:rsidRPr="00247382">
              <w:rPr>
                <w:lang w:val="bg-BG"/>
              </w:rPr>
              <w:t>silver</w:t>
            </w:r>
            <w:proofErr w:type="spellEnd"/>
            <w:r w:rsidRPr="00247382">
              <w:rPr>
                <w:lang w:val="bg-BG"/>
              </w:rPr>
              <w:t xml:space="preserve"> </w:t>
            </w:r>
            <w:proofErr w:type="spellStart"/>
            <w:r w:rsidRPr="00247382">
              <w:rPr>
                <w:lang w:val="bg-BG"/>
              </w:rPr>
              <w:t>lime</w:t>
            </w:r>
            <w:proofErr w:type="spellEnd"/>
            <w:r w:rsidRPr="00247382">
              <w:rPr>
                <w:lang w:val="bg-BG"/>
              </w:rPr>
              <w:t xml:space="preserve"> </w:t>
            </w:r>
            <w:proofErr w:type="spellStart"/>
            <w:r w:rsidRPr="00247382">
              <w:rPr>
                <w:lang w:val="bg-BG"/>
              </w:rPr>
              <w:t>woods</w:t>
            </w:r>
            <w:proofErr w:type="spellEnd"/>
            <w:r w:rsidRPr="00247382">
              <w:rPr>
                <w:lang w:val="bg-BG"/>
              </w:rPr>
              <w:t>)</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54237A" w:rsidRPr="00247382" w:rsidRDefault="0054237A" w:rsidP="00E91083">
            <w:pPr>
              <w:autoSpaceDE w:val="0"/>
              <w:autoSpaceDN w:val="0"/>
              <w:jc w:val="center"/>
              <w:rPr>
                <w:snapToGrid w:val="0"/>
                <w:lang w:val="bg-BG"/>
              </w:rPr>
            </w:pPr>
            <w:r>
              <w:rPr>
                <w:snapToGrid w:val="0"/>
                <w:lang w:val="bg-BG"/>
              </w:rPr>
              <w:t>20,3</w:t>
            </w:r>
          </w:p>
        </w:tc>
        <w:tc>
          <w:tcPr>
            <w:tcW w:w="1134" w:type="dxa"/>
            <w:tcBorders>
              <w:top w:val="single" w:sz="4" w:space="0" w:color="auto"/>
              <w:left w:val="single" w:sz="4" w:space="0" w:color="auto"/>
              <w:bottom w:val="single" w:sz="4" w:space="0" w:color="auto"/>
              <w:right w:val="single" w:sz="4"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1,7</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2</w:t>
            </w:r>
          </w:p>
        </w:tc>
      </w:tr>
      <w:tr w:rsidR="00E91083" w:rsidRPr="00247382" w:rsidTr="00E91083">
        <w:trPr>
          <w:trHeight w:val="1001"/>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jc w:val="both"/>
              <w:rPr>
                <w:b/>
                <w:bCs/>
                <w:color w:val="000000"/>
              </w:rPr>
            </w:pPr>
          </w:p>
          <w:p w:rsidR="00E91083" w:rsidRPr="00247382" w:rsidRDefault="00E91083" w:rsidP="00E91083">
            <w:pPr>
              <w:jc w:val="both"/>
              <w:rPr>
                <w:b/>
                <w:bCs/>
                <w:color w:val="000000"/>
              </w:rPr>
            </w:pPr>
          </w:p>
          <w:p w:rsidR="00E91083" w:rsidRPr="00247382" w:rsidRDefault="00E91083" w:rsidP="00E91083">
            <w:pPr>
              <w:jc w:val="both"/>
              <w:rPr>
                <w:b/>
                <w:bCs/>
                <w:color w:val="000000"/>
                <w:lang w:eastAsia="en-US"/>
              </w:rPr>
            </w:pPr>
            <w:r w:rsidRPr="00247382">
              <w:rPr>
                <w:b/>
                <w:bCs/>
                <w:color w:val="000000"/>
              </w:rPr>
              <w:t xml:space="preserve">91F0 </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lang w:val="bg-BG"/>
              </w:rPr>
            </w:pPr>
            <w:r w:rsidRPr="00247382">
              <w:rPr>
                <w:snapToGrid w:val="0"/>
                <w:lang w:val="bg-BG"/>
              </w:rPr>
              <w:t xml:space="preserve">Крайречни смесени гори от </w:t>
            </w:r>
            <w:r w:rsidRPr="00247382">
              <w:rPr>
                <w:snapToGrid w:val="0"/>
              </w:rPr>
              <w:t xml:space="preserve">Quercus robur, Ulmus laevis и Fraxinus excelsior </w:t>
            </w:r>
            <w:r w:rsidRPr="00247382">
              <w:rPr>
                <w:snapToGrid w:val="0"/>
                <w:lang w:val="bg-BG"/>
              </w:rPr>
              <w:t>или</w:t>
            </w:r>
            <w:r w:rsidRPr="00247382">
              <w:rPr>
                <w:snapToGrid w:val="0"/>
              </w:rPr>
              <w:t xml:space="preserve"> Fraxinus </w:t>
            </w:r>
            <w:proofErr w:type="spellStart"/>
            <w:r w:rsidRPr="00247382">
              <w:rPr>
                <w:snapToGrid w:val="0"/>
              </w:rPr>
              <w:t>аngustigolia</w:t>
            </w:r>
            <w:proofErr w:type="spellEnd"/>
            <w:r w:rsidRPr="00247382">
              <w:rPr>
                <w:snapToGrid w:val="0"/>
                <w:lang w:val="bg-BG"/>
              </w:rPr>
              <w:t xml:space="preserve"> покрай големите реки</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p>
          <w:p w:rsidR="0054237A" w:rsidRPr="00247382" w:rsidRDefault="0054237A" w:rsidP="00E91083">
            <w:pPr>
              <w:autoSpaceDE w:val="0"/>
              <w:autoSpaceDN w:val="0"/>
              <w:jc w:val="center"/>
              <w:rPr>
                <w:snapToGrid w:val="0"/>
                <w:lang w:val="bg-BG"/>
              </w:rPr>
            </w:pPr>
            <w:r>
              <w:rPr>
                <w:snapToGrid w:val="0"/>
                <w:lang w:val="bg-BG"/>
              </w:rPr>
              <w:t>3,0</w:t>
            </w:r>
          </w:p>
        </w:tc>
        <w:tc>
          <w:tcPr>
            <w:tcW w:w="1134" w:type="dxa"/>
            <w:tcBorders>
              <w:top w:val="single" w:sz="4" w:space="0" w:color="auto"/>
              <w:left w:val="single" w:sz="4" w:space="0" w:color="auto"/>
              <w:bottom w:val="single" w:sz="4" w:space="0" w:color="auto"/>
              <w:right w:val="single" w:sz="4" w:space="0" w:color="auto"/>
            </w:tcBorders>
          </w:tcPr>
          <w:p w:rsidR="00E91083" w:rsidRDefault="00E91083" w:rsidP="00E91083">
            <w:pPr>
              <w:autoSpaceDE w:val="0"/>
              <w:autoSpaceDN w:val="0"/>
              <w:jc w:val="center"/>
              <w:rPr>
                <w:snapToGrid w:val="0"/>
                <w:lang w:val="bg-BG"/>
              </w:rPr>
            </w:pPr>
          </w:p>
          <w:p w:rsidR="00AF229F" w:rsidRDefault="00AF229F"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1,0</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AF229F" w:rsidRDefault="00AF229F"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1</w:t>
            </w:r>
          </w:p>
        </w:tc>
      </w:tr>
      <w:tr w:rsidR="00E91083"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jc w:val="both"/>
              <w:rPr>
                <w:b/>
                <w:bCs/>
                <w:color w:val="000000"/>
              </w:rPr>
            </w:pPr>
          </w:p>
          <w:p w:rsidR="00E91083" w:rsidRPr="00247382" w:rsidRDefault="00E91083" w:rsidP="00E91083">
            <w:pPr>
              <w:jc w:val="both"/>
              <w:rPr>
                <w:b/>
                <w:bCs/>
                <w:color w:val="000000"/>
                <w:lang w:eastAsia="en-US"/>
              </w:rPr>
            </w:pPr>
            <w:r w:rsidRPr="00247382">
              <w:rPr>
                <w:b/>
                <w:bCs/>
                <w:color w:val="000000"/>
              </w:rPr>
              <w:t>92A0</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lang w:val="bg-BG"/>
              </w:rPr>
            </w:pPr>
            <w:r w:rsidRPr="00247382">
              <w:rPr>
                <w:lang w:val="bg-BG"/>
              </w:rPr>
              <w:t>Крайречни галерии от Salix alba и Populus alba</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54237A" w:rsidRPr="00247382" w:rsidRDefault="0054237A" w:rsidP="00E91083">
            <w:pPr>
              <w:autoSpaceDE w:val="0"/>
              <w:autoSpaceDN w:val="0"/>
              <w:jc w:val="center"/>
              <w:rPr>
                <w:snapToGrid w:val="0"/>
                <w:lang w:val="bg-BG"/>
              </w:rPr>
            </w:pPr>
            <w:r>
              <w:rPr>
                <w:snapToGrid w:val="0"/>
                <w:lang w:val="bg-BG"/>
              </w:rPr>
              <w:t>79,7</w:t>
            </w:r>
          </w:p>
        </w:tc>
        <w:tc>
          <w:tcPr>
            <w:tcW w:w="1134" w:type="dxa"/>
            <w:tcBorders>
              <w:top w:val="single" w:sz="4" w:space="0" w:color="auto"/>
              <w:left w:val="single" w:sz="4" w:space="0" w:color="auto"/>
              <w:bottom w:val="single" w:sz="4" w:space="0" w:color="auto"/>
              <w:right w:val="single" w:sz="4"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12,0</w:t>
            </w: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AF229F" w:rsidRPr="00247382" w:rsidRDefault="00AF229F" w:rsidP="00E91083">
            <w:pPr>
              <w:autoSpaceDE w:val="0"/>
              <w:autoSpaceDN w:val="0"/>
              <w:jc w:val="center"/>
              <w:rPr>
                <w:snapToGrid w:val="0"/>
                <w:lang w:val="bg-BG"/>
              </w:rPr>
            </w:pPr>
            <w:r>
              <w:rPr>
                <w:snapToGrid w:val="0"/>
                <w:lang w:val="bg-BG"/>
              </w:rPr>
              <w:t>2</w:t>
            </w:r>
          </w:p>
        </w:tc>
      </w:tr>
      <w:tr w:rsidR="0054237A"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54237A" w:rsidRPr="0054237A" w:rsidRDefault="0054237A" w:rsidP="00E91083">
            <w:pPr>
              <w:jc w:val="both"/>
              <w:rPr>
                <w:b/>
                <w:color w:val="000000"/>
                <w:lang w:val="bg-BG"/>
              </w:rPr>
            </w:pPr>
            <w:r>
              <w:rPr>
                <w:b/>
                <w:color w:val="000000"/>
                <w:lang w:val="bg-BG"/>
              </w:rPr>
              <w:t>92С0</w:t>
            </w:r>
          </w:p>
        </w:tc>
        <w:tc>
          <w:tcPr>
            <w:tcW w:w="3496" w:type="dxa"/>
            <w:tcBorders>
              <w:top w:val="single" w:sz="4" w:space="0" w:color="auto"/>
              <w:left w:val="single" w:sz="4" w:space="0" w:color="auto"/>
              <w:bottom w:val="single" w:sz="4" w:space="0" w:color="auto"/>
              <w:right w:val="single" w:sz="4" w:space="0" w:color="auto"/>
            </w:tcBorders>
          </w:tcPr>
          <w:p w:rsidR="0054237A" w:rsidRPr="00D95A17" w:rsidRDefault="006D63EC" w:rsidP="0087598B">
            <w:pPr>
              <w:rPr>
                <w:i/>
                <w:sz w:val="24"/>
                <w:szCs w:val="24"/>
                <w:lang w:val="bg-BG"/>
              </w:rPr>
            </w:pPr>
            <w:r>
              <w:rPr>
                <w:i/>
                <w:sz w:val="24"/>
                <w:szCs w:val="24"/>
                <w:lang w:val="bg-BG"/>
              </w:rPr>
              <w:t>Г</w:t>
            </w:r>
            <w:r w:rsidRPr="004E45A4">
              <w:rPr>
                <w:i/>
                <w:sz w:val="24"/>
                <w:szCs w:val="24"/>
                <w:lang w:val="bg-BG"/>
              </w:rPr>
              <w:t xml:space="preserve">ори </w:t>
            </w:r>
            <w:r>
              <w:rPr>
                <w:i/>
                <w:sz w:val="24"/>
                <w:szCs w:val="24"/>
                <w:lang w:val="bg-BG"/>
              </w:rPr>
              <w:t xml:space="preserve">от </w:t>
            </w:r>
            <w:proofErr w:type="spellStart"/>
            <w:r>
              <w:rPr>
                <w:i/>
                <w:sz w:val="24"/>
                <w:szCs w:val="24"/>
                <w:lang w:val="bg-BG"/>
              </w:rPr>
              <w:t>Platanus</w:t>
            </w:r>
            <w:proofErr w:type="spellEnd"/>
            <w:r>
              <w:rPr>
                <w:i/>
                <w:sz w:val="24"/>
                <w:szCs w:val="24"/>
                <w:lang w:val="bg-BG"/>
              </w:rPr>
              <w:t xml:space="preserve"> orientalis –</w:t>
            </w:r>
          </w:p>
        </w:tc>
        <w:tc>
          <w:tcPr>
            <w:tcW w:w="1134" w:type="dxa"/>
            <w:tcBorders>
              <w:top w:val="single" w:sz="4" w:space="0" w:color="auto"/>
              <w:left w:val="single" w:sz="4" w:space="0" w:color="auto"/>
              <w:bottom w:val="single" w:sz="4" w:space="0" w:color="auto"/>
              <w:right w:val="single" w:sz="12" w:space="0" w:color="auto"/>
            </w:tcBorders>
          </w:tcPr>
          <w:p w:rsidR="0054237A" w:rsidRDefault="0054237A" w:rsidP="00E91083">
            <w:pPr>
              <w:autoSpaceDE w:val="0"/>
              <w:autoSpaceDN w:val="0"/>
              <w:jc w:val="center"/>
              <w:rPr>
                <w:snapToGrid w:val="0"/>
                <w:lang w:val="bg-BG"/>
              </w:rPr>
            </w:pPr>
            <w:r>
              <w:rPr>
                <w:snapToGrid w:val="0"/>
                <w:lang w:val="bg-BG"/>
              </w:rPr>
              <w:t>8,9</w:t>
            </w:r>
          </w:p>
        </w:tc>
        <w:tc>
          <w:tcPr>
            <w:tcW w:w="1134" w:type="dxa"/>
            <w:tcBorders>
              <w:top w:val="single" w:sz="4" w:space="0" w:color="auto"/>
              <w:left w:val="single" w:sz="4" w:space="0" w:color="auto"/>
              <w:bottom w:val="single" w:sz="4" w:space="0" w:color="auto"/>
              <w:right w:val="single" w:sz="4" w:space="0" w:color="auto"/>
            </w:tcBorders>
          </w:tcPr>
          <w:p w:rsidR="0054237A" w:rsidRDefault="00F279AE" w:rsidP="00E91083">
            <w:pPr>
              <w:autoSpaceDE w:val="0"/>
              <w:autoSpaceDN w:val="0"/>
              <w:jc w:val="center"/>
              <w:rPr>
                <w:snapToGrid w:val="0"/>
                <w:lang w:val="bg-BG"/>
              </w:rPr>
            </w:pPr>
            <w:r>
              <w:rPr>
                <w:snapToGrid w:val="0"/>
                <w:lang w:val="bg-BG"/>
              </w:rPr>
              <w:t>8,7</w:t>
            </w:r>
          </w:p>
        </w:tc>
        <w:tc>
          <w:tcPr>
            <w:tcW w:w="1134" w:type="dxa"/>
            <w:tcBorders>
              <w:top w:val="single" w:sz="4" w:space="0" w:color="auto"/>
              <w:left w:val="single" w:sz="4" w:space="0" w:color="auto"/>
              <w:bottom w:val="single" w:sz="4" w:space="0" w:color="auto"/>
              <w:right w:val="single" w:sz="12" w:space="0" w:color="auto"/>
            </w:tcBorders>
          </w:tcPr>
          <w:p w:rsidR="0054237A" w:rsidRDefault="00F279AE" w:rsidP="00E91083">
            <w:pPr>
              <w:autoSpaceDE w:val="0"/>
              <w:autoSpaceDN w:val="0"/>
              <w:jc w:val="center"/>
              <w:rPr>
                <w:snapToGrid w:val="0"/>
                <w:lang w:val="bg-BG"/>
              </w:rPr>
            </w:pPr>
            <w:r>
              <w:rPr>
                <w:snapToGrid w:val="0"/>
                <w:lang w:val="bg-BG"/>
              </w:rPr>
              <w:t>1</w:t>
            </w:r>
          </w:p>
        </w:tc>
      </w:tr>
      <w:tr w:rsidR="00E91083" w:rsidRPr="00247382" w:rsidTr="00E91083">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jc w:val="both"/>
              <w:rPr>
                <w:b/>
                <w:color w:val="000000"/>
              </w:rPr>
            </w:pPr>
          </w:p>
          <w:p w:rsidR="00F279AE" w:rsidRDefault="00F279AE" w:rsidP="00E91083">
            <w:pPr>
              <w:jc w:val="both"/>
              <w:rPr>
                <w:b/>
                <w:color w:val="000000"/>
              </w:rPr>
            </w:pPr>
          </w:p>
          <w:p w:rsidR="00E91083" w:rsidRPr="00247382" w:rsidRDefault="00B435BA" w:rsidP="00E91083">
            <w:pPr>
              <w:jc w:val="both"/>
              <w:rPr>
                <w:b/>
                <w:bCs/>
                <w:color w:val="000000"/>
              </w:rPr>
            </w:pPr>
            <w:r>
              <w:rPr>
                <w:b/>
                <w:color w:val="000000"/>
              </w:rPr>
              <w:t>9530</w:t>
            </w:r>
          </w:p>
        </w:tc>
        <w:tc>
          <w:tcPr>
            <w:tcW w:w="3496" w:type="dxa"/>
            <w:tcBorders>
              <w:top w:val="single" w:sz="4" w:space="0" w:color="auto"/>
              <w:left w:val="single" w:sz="4" w:space="0" w:color="auto"/>
              <w:bottom w:val="single" w:sz="4" w:space="0" w:color="auto"/>
              <w:right w:val="single" w:sz="4" w:space="0" w:color="auto"/>
            </w:tcBorders>
          </w:tcPr>
          <w:p w:rsidR="0087598B" w:rsidRDefault="0087598B" w:rsidP="0087598B">
            <w:r w:rsidRPr="00D95A17">
              <w:rPr>
                <w:i/>
                <w:sz w:val="24"/>
                <w:szCs w:val="24"/>
                <w:lang w:val="bg-BG"/>
              </w:rPr>
              <w:t>Субсредиземноморски борови гори с ендемични подвидове черен бор ((</w:t>
            </w:r>
            <w:proofErr w:type="spellStart"/>
            <w:r w:rsidRPr="00D95A17">
              <w:rPr>
                <w:i/>
                <w:sz w:val="24"/>
                <w:szCs w:val="24"/>
                <w:lang w:val="bg-BG"/>
              </w:rPr>
              <w:t>Sub</w:t>
            </w:r>
            <w:proofErr w:type="spellEnd"/>
            <w:r w:rsidRPr="00D95A17">
              <w:rPr>
                <w:i/>
                <w:sz w:val="24"/>
                <w:szCs w:val="24"/>
                <w:lang w:val="bg-BG"/>
              </w:rPr>
              <w:t>) Mediterranean pine forests with endemic black pines - Palla’s pine forests )</w:t>
            </w:r>
          </w:p>
          <w:p w:rsidR="00E91083" w:rsidRPr="00247382" w:rsidRDefault="00E91083" w:rsidP="00E91083">
            <w:pPr>
              <w:autoSpaceDE w:val="0"/>
              <w:autoSpaceDN w:val="0"/>
              <w:jc w:val="both"/>
              <w:rPr>
                <w:lang w:val="bg-BG"/>
              </w:rPr>
            </w:pP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p>
          <w:p w:rsidR="0054237A" w:rsidRDefault="0054237A" w:rsidP="00E91083">
            <w:pPr>
              <w:autoSpaceDE w:val="0"/>
              <w:autoSpaceDN w:val="0"/>
              <w:jc w:val="center"/>
              <w:rPr>
                <w:snapToGrid w:val="0"/>
                <w:lang w:val="bg-BG"/>
              </w:rPr>
            </w:pPr>
          </w:p>
          <w:p w:rsidR="0054237A" w:rsidRPr="0054237A" w:rsidRDefault="00F279AE" w:rsidP="00E91083">
            <w:pPr>
              <w:autoSpaceDE w:val="0"/>
              <w:autoSpaceDN w:val="0"/>
              <w:jc w:val="center"/>
              <w:rPr>
                <w:snapToGrid w:val="0"/>
              </w:rPr>
            </w:pPr>
            <w:r>
              <w:rPr>
                <w:snapToGrid w:val="0"/>
                <w:lang w:val="bg-BG"/>
              </w:rPr>
              <w:t>2,4</w:t>
            </w:r>
          </w:p>
        </w:tc>
        <w:tc>
          <w:tcPr>
            <w:tcW w:w="1134" w:type="dxa"/>
            <w:tcBorders>
              <w:top w:val="single" w:sz="4" w:space="0" w:color="auto"/>
              <w:left w:val="single" w:sz="4" w:space="0" w:color="auto"/>
              <w:bottom w:val="single" w:sz="4" w:space="0" w:color="auto"/>
              <w:right w:val="single" w:sz="4" w:space="0" w:color="auto"/>
            </w:tcBorders>
          </w:tcPr>
          <w:p w:rsidR="00E91083" w:rsidRDefault="00E91083" w:rsidP="00E91083">
            <w:pPr>
              <w:autoSpaceDE w:val="0"/>
              <w:autoSpaceDN w:val="0"/>
              <w:jc w:val="center"/>
              <w:rPr>
                <w:snapToGrid w:val="0"/>
                <w:lang w:val="bg-BG"/>
              </w:rPr>
            </w:pPr>
          </w:p>
          <w:p w:rsidR="00F279AE" w:rsidRDefault="00F279AE" w:rsidP="00E91083">
            <w:pPr>
              <w:autoSpaceDE w:val="0"/>
              <w:autoSpaceDN w:val="0"/>
              <w:jc w:val="center"/>
              <w:rPr>
                <w:snapToGrid w:val="0"/>
                <w:lang w:val="bg-BG"/>
              </w:rPr>
            </w:pPr>
          </w:p>
          <w:p w:rsidR="0010020B" w:rsidRDefault="0010020B" w:rsidP="00E91083">
            <w:pPr>
              <w:autoSpaceDE w:val="0"/>
              <w:autoSpaceDN w:val="0"/>
              <w:jc w:val="center"/>
              <w:rPr>
                <w:snapToGrid w:val="0"/>
                <w:lang w:val="bg-BG"/>
              </w:rPr>
            </w:pPr>
          </w:p>
          <w:p w:rsidR="0010020B" w:rsidRDefault="0010020B" w:rsidP="00E91083">
            <w:pPr>
              <w:autoSpaceDE w:val="0"/>
              <w:autoSpaceDN w:val="0"/>
              <w:jc w:val="center"/>
              <w:rPr>
                <w:snapToGrid w:val="0"/>
                <w:lang w:val="bg-BG"/>
              </w:rPr>
            </w:pPr>
            <w:r>
              <w:rPr>
                <w:snapToGrid w:val="0"/>
                <w:lang w:val="bg-BG"/>
              </w:rPr>
              <w:t>0,3</w:t>
            </w:r>
          </w:p>
          <w:p w:rsidR="00F279AE" w:rsidRDefault="00F279AE" w:rsidP="00E91083">
            <w:pPr>
              <w:autoSpaceDE w:val="0"/>
              <w:autoSpaceDN w:val="0"/>
              <w:jc w:val="center"/>
              <w:rPr>
                <w:snapToGrid w:val="0"/>
                <w:lang w:val="bg-BG"/>
              </w:rPr>
            </w:pPr>
          </w:p>
          <w:p w:rsidR="00F279AE" w:rsidRPr="00247382" w:rsidRDefault="00F279AE" w:rsidP="00E91083">
            <w:pPr>
              <w:autoSpaceDE w:val="0"/>
              <w:autoSpaceDN w:val="0"/>
              <w:jc w:val="center"/>
              <w:rPr>
                <w:snapToGrid w:val="0"/>
                <w:lang w:val="bg-BG"/>
              </w:rPr>
            </w:pPr>
          </w:p>
        </w:tc>
        <w:tc>
          <w:tcPr>
            <w:tcW w:w="1134" w:type="dxa"/>
            <w:tcBorders>
              <w:top w:val="single" w:sz="4" w:space="0" w:color="auto"/>
              <w:left w:val="single" w:sz="4" w:space="0" w:color="auto"/>
              <w:bottom w:val="single" w:sz="4" w:space="0" w:color="auto"/>
              <w:right w:val="single" w:sz="12" w:space="0" w:color="auto"/>
            </w:tcBorders>
          </w:tcPr>
          <w:p w:rsidR="00E91083" w:rsidRDefault="00E91083" w:rsidP="00E91083">
            <w:pPr>
              <w:autoSpaceDE w:val="0"/>
              <w:autoSpaceDN w:val="0"/>
              <w:jc w:val="center"/>
              <w:rPr>
                <w:snapToGrid w:val="0"/>
                <w:lang w:val="bg-BG"/>
              </w:rPr>
            </w:pPr>
          </w:p>
          <w:p w:rsidR="0010020B" w:rsidRDefault="0010020B" w:rsidP="00E91083">
            <w:pPr>
              <w:autoSpaceDE w:val="0"/>
              <w:autoSpaceDN w:val="0"/>
              <w:jc w:val="center"/>
              <w:rPr>
                <w:snapToGrid w:val="0"/>
                <w:lang w:val="bg-BG"/>
              </w:rPr>
            </w:pPr>
          </w:p>
          <w:p w:rsidR="0010020B" w:rsidRDefault="0010020B" w:rsidP="00E91083">
            <w:pPr>
              <w:autoSpaceDE w:val="0"/>
              <w:autoSpaceDN w:val="0"/>
              <w:jc w:val="center"/>
              <w:rPr>
                <w:snapToGrid w:val="0"/>
                <w:lang w:val="bg-BG"/>
              </w:rPr>
            </w:pPr>
          </w:p>
          <w:p w:rsidR="0010020B" w:rsidRPr="00247382" w:rsidRDefault="0010020B" w:rsidP="00E91083">
            <w:pPr>
              <w:autoSpaceDE w:val="0"/>
              <w:autoSpaceDN w:val="0"/>
              <w:jc w:val="center"/>
              <w:rPr>
                <w:snapToGrid w:val="0"/>
                <w:lang w:val="bg-BG"/>
              </w:rPr>
            </w:pPr>
            <w:r>
              <w:rPr>
                <w:snapToGrid w:val="0"/>
                <w:lang w:val="bg-BG"/>
              </w:rPr>
              <w:t>1</w:t>
            </w:r>
          </w:p>
        </w:tc>
      </w:tr>
      <w:tr w:rsidR="00E91083" w:rsidRPr="00247382" w:rsidTr="0054483F">
        <w:trPr>
          <w:trHeight w:val="64"/>
          <w:jc w:val="center"/>
        </w:trPr>
        <w:tc>
          <w:tcPr>
            <w:tcW w:w="1734" w:type="dxa"/>
            <w:tcBorders>
              <w:top w:val="single" w:sz="4" w:space="0" w:color="auto"/>
              <w:left w:val="single" w:sz="12" w:space="0" w:color="auto"/>
              <w:bottom w:val="single" w:sz="4" w:space="0" w:color="auto"/>
              <w:right w:val="single" w:sz="4" w:space="0" w:color="auto"/>
            </w:tcBorders>
          </w:tcPr>
          <w:p w:rsidR="00E91083" w:rsidRPr="00247382" w:rsidRDefault="00E91083" w:rsidP="00E91083">
            <w:pPr>
              <w:autoSpaceDE w:val="0"/>
              <w:autoSpaceDN w:val="0"/>
              <w:jc w:val="both"/>
              <w:rPr>
                <w:b/>
                <w:bCs/>
                <w:snapToGrid w:val="0"/>
                <w:lang w:val="bg-BG"/>
              </w:rPr>
            </w:pPr>
            <w:r w:rsidRPr="00247382">
              <w:rPr>
                <w:b/>
                <w:bCs/>
                <w:snapToGrid w:val="0"/>
                <w:lang w:val="bg-BG"/>
              </w:rPr>
              <w:t>Общо</w:t>
            </w:r>
          </w:p>
        </w:tc>
        <w:tc>
          <w:tcPr>
            <w:tcW w:w="3496" w:type="dxa"/>
            <w:tcBorders>
              <w:top w:val="single" w:sz="4" w:space="0" w:color="auto"/>
              <w:left w:val="single" w:sz="4" w:space="0" w:color="auto"/>
              <w:bottom w:val="single" w:sz="4" w:space="0" w:color="auto"/>
              <w:right w:val="single" w:sz="4" w:space="0" w:color="auto"/>
            </w:tcBorders>
          </w:tcPr>
          <w:p w:rsidR="00E91083" w:rsidRPr="00247382" w:rsidRDefault="00E91083" w:rsidP="00E91083">
            <w:pPr>
              <w:autoSpaceDE w:val="0"/>
              <w:autoSpaceDN w:val="0"/>
              <w:jc w:val="both"/>
              <w:rPr>
                <w:b/>
                <w:bCs/>
                <w:snapToGrid w:val="0"/>
                <w:lang w:val="bg-BG"/>
              </w:rPr>
            </w:pPr>
          </w:p>
        </w:tc>
        <w:tc>
          <w:tcPr>
            <w:tcW w:w="1134" w:type="dxa"/>
            <w:tcBorders>
              <w:top w:val="single" w:sz="4" w:space="0" w:color="auto"/>
              <w:left w:val="single" w:sz="4" w:space="0" w:color="auto"/>
              <w:bottom w:val="single" w:sz="4" w:space="0" w:color="auto"/>
              <w:right w:val="single" w:sz="12" w:space="0" w:color="auto"/>
            </w:tcBorders>
          </w:tcPr>
          <w:p w:rsidR="00E91083" w:rsidRPr="00247382" w:rsidRDefault="0010020B" w:rsidP="00E91083">
            <w:pPr>
              <w:autoSpaceDE w:val="0"/>
              <w:autoSpaceDN w:val="0"/>
              <w:jc w:val="center"/>
              <w:rPr>
                <w:b/>
                <w:bCs/>
                <w:snapToGrid w:val="0"/>
                <w:lang w:val="bg-BG"/>
              </w:rPr>
            </w:pPr>
            <w:r>
              <w:rPr>
                <w:b/>
                <w:bCs/>
                <w:snapToGrid w:val="0"/>
                <w:lang w:val="bg-BG"/>
              </w:rPr>
              <w:t>21585,4</w:t>
            </w:r>
          </w:p>
        </w:tc>
        <w:tc>
          <w:tcPr>
            <w:tcW w:w="1134" w:type="dxa"/>
            <w:tcBorders>
              <w:top w:val="single" w:sz="4" w:space="0" w:color="auto"/>
              <w:left w:val="single" w:sz="4" w:space="0" w:color="auto"/>
              <w:bottom w:val="single" w:sz="4" w:space="0" w:color="auto"/>
              <w:right w:val="single" w:sz="4" w:space="0" w:color="auto"/>
            </w:tcBorders>
          </w:tcPr>
          <w:p w:rsidR="00E91083" w:rsidRPr="00247382" w:rsidRDefault="0010020B" w:rsidP="00E91083">
            <w:pPr>
              <w:autoSpaceDE w:val="0"/>
              <w:autoSpaceDN w:val="0"/>
              <w:jc w:val="center"/>
              <w:rPr>
                <w:b/>
                <w:bCs/>
                <w:snapToGrid w:val="0"/>
                <w:lang w:val="bg-BG"/>
              </w:rPr>
            </w:pPr>
            <w:r>
              <w:rPr>
                <w:b/>
                <w:bCs/>
                <w:snapToGrid w:val="0"/>
                <w:lang w:val="bg-BG"/>
              </w:rPr>
              <w:t>2510,8</w:t>
            </w:r>
          </w:p>
        </w:tc>
        <w:tc>
          <w:tcPr>
            <w:tcW w:w="1134" w:type="dxa"/>
            <w:tcBorders>
              <w:top w:val="single" w:sz="4" w:space="0" w:color="auto"/>
              <w:left w:val="single" w:sz="4" w:space="0" w:color="auto"/>
              <w:bottom w:val="single" w:sz="4" w:space="0" w:color="auto"/>
              <w:right w:val="single" w:sz="12" w:space="0" w:color="auto"/>
            </w:tcBorders>
          </w:tcPr>
          <w:p w:rsidR="00E91083" w:rsidRPr="00247382" w:rsidRDefault="0010020B" w:rsidP="00E91083">
            <w:pPr>
              <w:autoSpaceDE w:val="0"/>
              <w:autoSpaceDN w:val="0"/>
              <w:jc w:val="center"/>
              <w:rPr>
                <w:b/>
                <w:bCs/>
                <w:snapToGrid w:val="0"/>
                <w:lang w:val="bg-BG"/>
              </w:rPr>
            </w:pPr>
            <w:r>
              <w:rPr>
                <w:b/>
                <w:bCs/>
                <w:snapToGrid w:val="0"/>
                <w:lang w:val="bg-BG"/>
              </w:rPr>
              <w:t>15</w:t>
            </w:r>
          </w:p>
        </w:tc>
      </w:tr>
    </w:tbl>
    <w:p w:rsidR="0087598B" w:rsidRPr="00EE331C" w:rsidRDefault="00BD4281" w:rsidP="00E91083">
      <w:pPr>
        <w:pStyle w:val="24"/>
        <w:tabs>
          <w:tab w:val="clear" w:pos="-90"/>
          <w:tab w:val="center" w:pos="1170"/>
        </w:tabs>
        <w:ind w:firstLine="0"/>
        <w:rPr>
          <w:b/>
          <w:szCs w:val="24"/>
        </w:rPr>
      </w:pPr>
      <w:r>
        <w:rPr>
          <w:b/>
          <w:szCs w:val="24"/>
        </w:rPr>
        <w:t xml:space="preserve">    </w:t>
      </w:r>
    </w:p>
    <w:p w:rsidR="00E91083" w:rsidRPr="00EE331C" w:rsidRDefault="00E91083" w:rsidP="00E91083">
      <w:pPr>
        <w:pStyle w:val="24"/>
        <w:tabs>
          <w:tab w:val="clear" w:pos="-90"/>
          <w:tab w:val="center" w:pos="1170"/>
        </w:tabs>
        <w:ind w:firstLine="0"/>
        <w:rPr>
          <w:b/>
          <w:szCs w:val="24"/>
        </w:rPr>
      </w:pPr>
      <w:r w:rsidRPr="00EE331C">
        <w:rPr>
          <w:b/>
          <w:szCs w:val="24"/>
        </w:rPr>
        <w:t xml:space="preserve">             11. Стопански класове, цел на стопанството и турнуси на сеч</w:t>
      </w:r>
    </w:p>
    <w:p w:rsidR="00E91083" w:rsidRPr="00EE331C" w:rsidRDefault="00E91083" w:rsidP="00E91083">
      <w:pPr>
        <w:pStyle w:val="24"/>
        <w:tabs>
          <w:tab w:val="clear" w:pos="-90"/>
          <w:tab w:val="center" w:pos="1170"/>
        </w:tabs>
        <w:ind w:firstLine="0"/>
        <w:rPr>
          <w:b/>
          <w:szCs w:val="24"/>
        </w:rPr>
      </w:pPr>
    </w:p>
    <w:p w:rsidR="00E91083" w:rsidRPr="00EE331C" w:rsidRDefault="00E91083" w:rsidP="00E91083">
      <w:pPr>
        <w:pStyle w:val="24"/>
        <w:tabs>
          <w:tab w:val="clear" w:pos="-90"/>
          <w:tab w:val="center" w:pos="1170"/>
        </w:tabs>
        <w:ind w:firstLine="0"/>
        <w:rPr>
          <w:szCs w:val="24"/>
        </w:rPr>
      </w:pPr>
      <w:r w:rsidRPr="00EE331C">
        <w:rPr>
          <w:szCs w:val="24"/>
        </w:rPr>
        <w:tab/>
        <w:t xml:space="preserve">             При инвентаризацията и изработения</w:t>
      </w:r>
      <w:r w:rsidR="00307E43">
        <w:rPr>
          <w:szCs w:val="24"/>
        </w:rPr>
        <w:t>т горскостопански план през 2015/2016</w:t>
      </w:r>
      <w:r w:rsidRPr="00EE331C">
        <w:rPr>
          <w:szCs w:val="24"/>
        </w:rPr>
        <w:t xml:space="preserve"> г  в групата гори с дървопроизводителни и средообразуващи функции</w:t>
      </w:r>
      <w:r>
        <w:rPr>
          <w:szCs w:val="24"/>
        </w:rPr>
        <w:t xml:space="preserve"> са били обособени 11 стопански класа: Черборови култури;</w:t>
      </w:r>
      <w:r w:rsidRPr="00EE331C">
        <w:rPr>
          <w:szCs w:val="24"/>
        </w:rPr>
        <w:t xml:space="preserve"> </w:t>
      </w:r>
      <w:r w:rsidR="00D15636">
        <w:rPr>
          <w:szCs w:val="24"/>
        </w:rPr>
        <w:t>Зимендъбов</w:t>
      </w:r>
      <w:r>
        <w:rPr>
          <w:szCs w:val="24"/>
        </w:rPr>
        <w:t xml:space="preserve"> средно и нискобонитетен;  Широколистен високостъблен;</w:t>
      </w:r>
      <w:r w:rsidR="00D15636">
        <w:rPr>
          <w:szCs w:val="24"/>
        </w:rPr>
        <w:t xml:space="preserve"> Тополов;</w:t>
      </w:r>
      <w:r w:rsidRPr="00EE331C">
        <w:rPr>
          <w:szCs w:val="24"/>
        </w:rPr>
        <w:t xml:space="preserve"> </w:t>
      </w:r>
      <w:r>
        <w:rPr>
          <w:szCs w:val="24"/>
        </w:rPr>
        <w:t>Зимендъбов средно и нискобонитетен за превръщане;</w:t>
      </w:r>
      <w:r w:rsidRPr="00EE331C">
        <w:rPr>
          <w:szCs w:val="24"/>
        </w:rPr>
        <w:t xml:space="preserve"> Благунов средно и ни</w:t>
      </w:r>
      <w:r>
        <w:rPr>
          <w:szCs w:val="24"/>
        </w:rPr>
        <w:t>скобонитетен за превръщане;</w:t>
      </w:r>
      <w:r w:rsidRPr="00EE331C">
        <w:rPr>
          <w:szCs w:val="24"/>
        </w:rPr>
        <w:t xml:space="preserve"> Церов за превръщане</w:t>
      </w:r>
      <w:r>
        <w:rPr>
          <w:szCs w:val="24"/>
        </w:rPr>
        <w:t>;</w:t>
      </w:r>
      <w:r w:rsidRPr="00EE331C">
        <w:rPr>
          <w:szCs w:val="24"/>
        </w:rPr>
        <w:t xml:space="preserve"> Смесен</w:t>
      </w:r>
      <w:r>
        <w:rPr>
          <w:szCs w:val="24"/>
        </w:rPr>
        <w:t xml:space="preserve"> средно и нискобонитетен за превръщане;</w:t>
      </w:r>
      <w:r w:rsidRPr="00EE331C">
        <w:rPr>
          <w:szCs w:val="24"/>
        </w:rPr>
        <w:t xml:space="preserve">  Акациев</w:t>
      </w:r>
      <w:r>
        <w:rPr>
          <w:szCs w:val="24"/>
        </w:rPr>
        <w:t>;</w:t>
      </w:r>
      <w:r w:rsidRPr="00EE331C">
        <w:rPr>
          <w:szCs w:val="24"/>
        </w:rPr>
        <w:t xml:space="preserve"> Келявгабъров</w:t>
      </w:r>
      <w:r>
        <w:rPr>
          <w:szCs w:val="24"/>
        </w:rPr>
        <w:t>;</w:t>
      </w:r>
    </w:p>
    <w:p w:rsidR="00E91083" w:rsidRDefault="00E91083" w:rsidP="00E91083">
      <w:pPr>
        <w:pStyle w:val="24"/>
        <w:tabs>
          <w:tab w:val="clear" w:pos="-90"/>
          <w:tab w:val="center" w:pos="1170"/>
        </w:tabs>
        <w:ind w:firstLine="0"/>
        <w:rPr>
          <w:szCs w:val="24"/>
        </w:rPr>
      </w:pPr>
      <w:r w:rsidRPr="00EE331C">
        <w:rPr>
          <w:szCs w:val="24"/>
        </w:rPr>
        <w:tab/>
        <w:t xml:space="preserve">           Горите със защитни и рекреационни функции и тези от защитените територии са били устроени по видове гори,  но са им определени условни стопански класове, по критериите за горите с дървопроизводителни и средообразуващи функции</w:t>
      </w:r>
      <w:r w:rsidR="00D15636">
        <w:rPr>
          <w:szCs w:val="24"/>
        </w:rPr>
        <w:t>, като тук е формиран и условен Горскоплоден стопански клас</w:t>
      </w:r>
      <w:r w:rsidR="008E5185">
        <w:rPr>
          <w:szCs w:val="24"/>
        </w:rPr>
        <w:t xml:space="preserve"> (Таблица № )</w:t>
      </w:r>
      <w:r w:rsidRPr="00EE331C">
        <w:rPr>
          <w:szCs w:val="24"/>
        </w:rPr>
        <w:t xml:space="preserve">. По същите критерии са определени условни стопански класове за всяко едно насажденията в горите собственост на физически и юридически лица и на общините. </w:t>
      </w:r>
    </w:p>
    <w:p w:rsidR="000C5837" w:rsidRDefault="000C5837" w:rsidP="008E5185">
      <w:pPr>
        <w:pStyle w:val="24"/>
        <w:tabs>
          <w:tab w:val="clear" w:pos="-90"/>
          <w:tab w:val="center" w:pos="1170"/>
        </w:tabs>
        <w:ind w:firstLine="0"/>
        <w:jc w:val="center"/>
        <w:rPr>
          <w:szCs w:val="24"/>
        </w:rPr>
      </w:pPr>
    </w:p>
    <w:p w:rsidR="008E5185" w:rsidRDefault="008E5185" w:rsidP="008E5185">
      <w:pPr>
        <w:pStyle w:val="24"/>
        <w:tabs>
          <w:tab w:val="clear" w:pos="-90"/>
          <w:tab w:val="center" w:pos="1170"/>
        </w:tabs>
        <w:ind w:firstLine="0"/>
        <w:jc w:val="center"/>
        <w:rPr>
          <w:szCs w:val="24"/>
        </w:rPr>
      </w:pPr>
      <w:r>
        <w:rPr>
          <w:szCs w:val="24"/>
        </w:rPr>
        <w:t xml:space="preserve">Таблица № </w:t>
      </w:r>
      <w:r w:rsidR="00E94A0F">
        <w:rPr>
          <w:szCs w:val="24"/>
        </w:rPr>
        <w:t>12</w:t>
      </w:r>
    </w:p>
    <w:p w:rsidR="008E5185" w:rsidRDefault="008E5185" w:rsidP="008E5185">
      <w:pPr>
        <w:pStyle w:val="24"/>
        <w:tabs>
          <w:tab w:val="clear" w:pos="-90"/>
          <w:tab w:val="center" w:pos="1170"/>
        </w:tabs>
        <w:ind w:firstLine="0"/>
        <w:jc w:val="center"/>
        <w:rPr>
          <w:szCs w:val="24"/>
        </w:rPr>
      </w:pPr>
    </w:p>
    <w:p w:rsidR="008E5185" w:rsidRDefault="008E5185" w:rsidP="00E91083">
      <w:pPr>
        <w:pStyle w:val="24"/>
        <w:tabs>
          <w:tab w:val="clear" w:pos="-90"/>
          <w:tab w:val="center" w:pos="1170"/>
        </w:tabs>
        <w:ind w:firstLine="0"/>
        <w:rPr>
          <w:szCs w:val="24"/>
        </w:rPr>
      </w:pPr>
      <w:r>
        <w:rPr>
          <w:szCs w:val="24"/>
        </w:rPr>
        <w:t>За формираните условни стопански класове по данни от и</w:t>
      </w:r>
      <w:r w:rsidR="00216B86">
        <w:rPr>
          <w:szCs w:val="24"/>
        </w:rPr>
        <w:t>нвентаризацията през 2015/2016</w:t>
      </w:r>
      <w:r>
        <w:rPr>
          <w:szCs w:val="24"/>
        </w:rPr>
        <w:t xml:space="preserve"> г</w:t>
      </w:r>
    </w:p>
    <w:p w:rsidR="008E5185" w:rsidRDefault="008E5185" w:rsidP="00E91083">
      <w:pPr>
        <w:pStyle w:val="24"/>
        <w:tabs>
          <w:tab w:val="clear" w:pos="-90"/>
          <w:tab w:val="center" w:pos="1170"/>
        </w:tabs>
        <w:ind w:firstLine="0"/>
        <w:rPr>
          <w:szCs w:val="24"/>
        </w:rPr>
      </w:pPr>
    </w:p>
    <w:tbl>
      <w:tblPr>
        <w:tblW w:w="7266" w:type="dxa"/>
        <w:jc w:val="center"/>
        <w:tblCellMar>
          <w:left w:w="70" w:type="dxa"/>
          <w:right w:w="70" w:type="dxa"/>
        </w:tblCellMar>
        <w:tblLook w:val="0000" w:firstRow="0" w:lastRow="0" w:firstColumn="0" w:lastColumn="0" w:noHBand="0" w:noVBand="0"/>
      </w:tblPr>
      <w:tblGrid>
        <w:gridCol w:w="1709"/>
        <w:gridCol w:w="948"/>
        <w:gridCol w:w="1024"/>
        <w:gridCol w:w="997"/>
        <w:gridCol w:w="982"/>
        <w:gridCol w:w="948"/>
        <w:gridCol w:w="658"/>
      </w:tblGrid>
      <w:tr w:rsidR="008E5185" w:rsidRPr="00E402F7" w:rsidTr="00C2591F">
        <w:trPr>
          <w:jc w:val="center"/>
        </w:trPr>
        <w:tc>
          <w:tcPr>
            <w:tcW w:w="1709" w:type="dxa"/>
            <w:tcBorders>
              <w:top w:val="nil"/>
              <w:left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Pr>
                <w:rFonts w:ascii="Arial" w:hAnsi="Arial" w:cs="Arial"/>
                <w:color w:val="000000"/>
                <w:sz w:val="16"/>
                <w:szCs w:val="16"/>
                <w:lang w:val="bg-BG"/>
              </w:rPr>
              <w:t>Стопански</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8E5185" w:rsidP="00C2591F">
            <w:pPr>
              <w:jc w:val="right"/>
              <w:rPr>
                <w:rFonts w:ascii="Arial" w:hAnsi="Arial" w:cs="Arial"/>
                <w:color w:val="000000"/>
                <w:sz w:val="16"/>
                <w:szCs w:val="16"/>
                <w:lang w:val="bg-BG"/>
              </w:rPr>
            </w:pPr>
            <w:proofErr w:type="spellStart"/>
            <w:r w:rsidRPr="00B040B6">
              <w:rPr>
                <w:rFonts w:ascii="Arial" w:hAnsi="Arial" w:cs="Arial"/>
                <w:b/>
                <w:bCs/>
                <w:color w:val="000000"/>
                <w:sz w:val="16"/>
                <w:szCs w:val="16"/>
              </w:rPr>
              <w:t>Защитни</w:t>
            </w:r>
            <w:proofErr w:type="spellEnd"/>
            <w:r w:rsidRPr="00B040B6">
              <w:rPr>
                <w:rFonts w:ascii="Arial" w:hAnsi="Arial" w:cs="Arial"/>
                <w:b/>
                <w:bCs/>
                <w:color w:val="000000"/>
                <w:sz w:val="16"/>
                <w:szCs w:val="16"/>
              </w:rPr>
              <w:t xml:space="preserve"> функции</w:t>
            </w:r>
          </w:p>
        </w:tc>
        <w:tc>
          <w:tcPr>
            <w:tcW w:w="1024" w:type="dxa"/>
            <w:tcBorders>
              <w:top w:val="nil"/>
              <w:left w:val="nil"/>
              <w:bottom w:val="single" w:sz="8" w:space="0" w:color="969696"/>
              <w:right w:val="single" w:sz="8" w:space="0" w:color="969696"/>
            </w:tcBorders>
            <w:shd w:val="clear" w:color="auto" w:fill="auto"/>
            <w:vAlign w:val="bottom"/>
          </w:tcPr>
          <w:p w:rsidR="008E5185" w:rsidRPr="00B040B6" w:rsidRDefault="008E5185" w:rsidP="00C2591F">
            <w:pPr>
              <w:jc w:val="center"/>
              <w:rPr>
                <w:rFonts w:ascii="Arial" w:hAnsi="Arial" w:cs="Arial"/>
                <w:b/>
                <w:bCs/>
                <w:color w:val="000000"/>
                <w:sz w:val="16"/>
                <w:szCs w:val="16"/>
                <w:lang w:val="bg-BG"/>
              </w:rPr>
            </w:pPr>
            <w:r w:rsidRPr="00B040B6">
              <w:rPr>
                <w:rFonts w:ascii="Arial" w:hAnsi="Arial" w:cs="Arial"/>
                <w:b/>
                <w:bCs/>
                <w:color w:val="000000"/>
                <w:sz w:val="16"/>
                <w:szCs w:val="16"/>
              </w:rPr>
              <w:t>Специални функции</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8E5185" w:rsidP="00C2591F">
            <w:pPr>
              <w:jc w:val="right"/>
              <w:rPr>
                <w:rFonts w:ascii="Arial" w:hAnsi="Arial" w:cs="Arial"/>
                <w:color w:val="000000"/>
                <w:sz w:val="16"/>
                <w:szCs w:val="16"/>
                <w:lang w:val="bg-BG"/>
              </w:rPr>
            </w:pPr>
            <w:proofErr w:type="spellStart"/>
            <w:r w:rsidRPr="00B040B6">
              <w:rPr>
                <w:rFonts w:ascii="Arial" w:hAnsi="Arial" w:cs="Arial"/>
                <w:b/>
                <w:bCs/>
                <w:color w:val="000000"/>
                <w:sz w:val="16"/>
                <w:szCs w:val="16"/>
              </w:rPr>
              <w:t>Общо</w:t>
            </w:r>
            <w:proofErr w:type="spellEnd"/>
            <w:r w:rsidRPr="00B040B6">
              <w:rPr>
                <w:rFonts w:ascii="Arial" w:hAnsi="Arial" w:cs="Arial"/>
                <w:b/>
                <w:bCs/>
                <w:color w:val="000000"/>
                <w:sz w:val="16"/>
                <w:szCs w:val="16"/>
              </w:rPr>
              <w:t xml:space="preserve"> </w:t>
            </w:r>
            <w:proofErr w:type="spellStart"/>
            <w:r w:rsidRPr="00B040B6">
              <w:rPr>
                <w:rFonts w:ascii="Arial" w:hAnsi="Arial" w:cs="Arial"/>
                <w:b/>
                <w:bCs/>
                <w:color w:val="000000"/>
                <w:sz w:val="16"/>
                <w:szCs w:val="16"/>
              </w:rPr>
              <w:t>защитни</w:t>
            </w:r>
            <w:proofErr w:type="spellEnd"/>
            <w:r w:rsidRPr="00B040B6">
              <w:rPr>
                <w:rFonts w:ascii="Arial" w:hAnsi="Arial" w:cs="Arial"/>
                <w:b/>
                <w:bCs/>
                <w:color w:val="000000"/>
                <w:sz w:val="16"/>
                <w:szCs w:val="16"/>
              </w:rPr>
              <w:t xml:space="preserve"> и специални</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8E5185" w:rsidP="00C2591F">
            <w:pPr>
              <w:jc w:val="right"/>
              <w:rPr>
                <w:rFonts w:ascii="Arial" w:hAnsi="Arial" w:cs="Arial"/>
                <w:color w:val="000000"/>
                <w:sz w:val="16"/>
                <w:szCs w:val="16"/>
                <w:lang w:val="bg-BG"/>
              </w:rPr>
            </w:pPr>
            <w:r w:rsidRPr="00B040B6">
              <w:rPr>
                <w:rFonts w:ascii="Arial" w:hAnsi="Arial" w:cs="Arial"/>
                <w:b/>
                <w:bCs/>
                <w:color w:val="000000"/>
                <w:sz w:val="16"/>
                <w:szCs w:val="16"/>
              </w:rPr>
              <w:t>Стопански функции</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8E5185" w:rsidP="00C2591F">
            <w:pPr>
              <w:jc w:val="right"/>
              <w:rPr>
                <w:rFonts w:ascii="Arial" w:hAnsi="Arial" w:cs="Arial"/>
                <w:color w:val="000000"/>
                <w:sz w:val="16"/>
                <w:szCs w:val="16"/>
                <w:lang w:val="bg-BG"/>
              </w:rPr>
            </w:pPr>
            <w:proofErr w:type="spellStart"/>
            <w:r w:rsidRPr="00B040B6">
              <w:rPr>
                <w:rFonts w:ascii="Arial" w:hAnsi="Arial" w:cs="Arial"/>
                <w:b/>
                <w:bCs/>
                <w:color w:val="000000"/>
                <w:sz w:val="16"/>
                <w:szCs w:val="16"/>
              </w:rPr>
              <w:t>Всичко</w:t>
            </w:r>
            <w:proofErr w:type="spellEnd"/>
            <w:r w:rsidRPr="00B040B6">
              <w:rPr>
                <w:rFonts w:ascii="Arial" w:hAnsi="Arial" w:cs="Arial"/>
                <w:b/>
                <w:bCs/>
                <w:color w:val="000000"/>
                <w:sz w:val="16"/>
                <w:szCs w:val="16"/>
              </w:rPr>
              <w:t xml:space="preserve"> функции</w:t>
            </w:r>
          </w:p>
        </w:tc>
        <w:tc>
          <w:tcPr>
            <w:tcW w:w="658" w:type="dxa"/>
            <w:vMerge w:val="restart"/>
            <w:tcBorders>
              <w:top w:val="nil"/>
              <w:left w:val="nil"/>
              <w:right w:val="single" w:sz="8" w:space="0" w:color="969696"/>
            </w:tcBorders>
            <w:shd w:val="clear" w:color="auto" w:fill="auto"/>
            <w:vAlign w:val="bottom"/>
          </w:tcPr>
          <w:p w:rsidR="008E5185" w:rsidRPr="00E402F7" w:rsidRDefault="008E5185" w:rsidP="00C2591F">
            <w:pPr>
              <w:jc w:val="center"/>
              <w:rPr>
                <w:rFonts w:ascii="Arial" w:hAnsi="Arial" w:cs="Arial"/>
                <w:color w:val="000000"/>
                <w:sz w:val="16"/>
                <w:szCs w:val="16"/>
                <w:lang w:val="bg-BG"/>
              </w:rPr>
            </w:pPr>
            <w:r>
              <w:rPr>
                <w:rFonts w:ascii="Arial" w:hAnsi="Arial" w:cs="Arial"/>
                <w:color w:val="000000"/>
                <w:sz w:val="16"/>
                <w:szCs w:val="16"/>
                <w:lang w:val="bg-BG"/>
              </w:rPr>
              <w:t>%</w:t>
            </w:r>
          </w:p>
        </w:tc>
      </w:tr>
      <w:tr w:rsidR="008E5185" w:rsidRPr="00E402F7" w:rsidTr="00C2591F">
        <w:trPr>
          <w:jc w:val="center"/>
        </w:trPr>
        <w:tc>
          <w:tcPr>
            <w:tcW w:w="1709" w:type="dxa"/>
            <w:tcBorders>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Pr>
                <w:rFonts w:ascii="Arial" w:hAnsi="Arial" w:cs="Arial"/>
                <w:color w:val="000000"/>
                <w:sz w:val="16"/>
                <w:szCs w:val="16"/>
                <w:lang w:val="bg-BG"/>
              </w:rPr>
              <w:t>класове</w:t>
            </w:r>
          </w:p>
        </w:tc>
        <w:tc>
          <w:tcPr>
            <w:tcW w:w="4899" w:type="dxa"/>
            <w:gridSpan w:val="5"/>
            <w:tcBorders>
              <w:top w:val="nil"/>
              <w:left w:val="nil"/>
              <w:bottom w:val="single" w:sz="8" w:space="0" w:color="969696"/>
              <w:right w:val="single" w:sz="8" w:space="0" w:color="969696"/>
            </w:tcBorders>
            <w:shd w:val="clear" w:color="auto" w:fill="auto"/>
            <w:vAlign w:val="bottom"/>
          </w:tcPr>
          <w:p w:rsidR="008E5185" w:rsidRPr="00E402F7" w:rsidRDefault="008E5185" w:rsidP="00C2591F">
            <w:pPr>
              <w:jc w:val="center"/>
              <w:rPr>
                <w:rFonts w:ascii="Arial" w:hAnsi="Arial" w:cs="Arial"/>
                <w:color w:val="000000"/>
                <w:sz w:val="16"/>
                <w:szCs w:val="16"/>
                <w:lang w:val="bg-BG"/>
              </w:rPr>
            </w:pPr>
            <w:r>
              <w:rPr>
                <w:rFonts w:ascii="Arial" w:hAnsi="Arial" w:cs="Arial"/>
                <w:color w:val="000000"/>
                <w:sz w:val="16"/>
                <w:szCs w:val="16"/>
                <w:lang w:val="bg-BG"/>
              </w:rPr>
              <w:t>хектари</w:t>
            </w:r>
          </w:p>
        </w:tc>
        <w:tc>
          <w:tcPr>
            <w:tcW w:w="658" w:type="dxa"/>
            <w:vMerge/>
            <w:tcBorders>
              <w:left w:val="nil"/>
              <w:bottom w:val="single" w:sz="8" w:space="0" w:color="969696"/>
              <w:right w:val="single" w:sz="8" w:space="0" w:color="969696"/>
            </w:tcBorders>
            <w:shd w:val="clear" w:color="auto" w:fill="auto"/>
            <w:vAlign w:val="bottom"/>
          </w:tcPr>
          <w:p w:rsidR="008E5185" w:rsidRPr="00E402F7" w:rsidRDefault="008E5185" w:rsidP="00C2591F">
            <w:pPr>
              <w:jc w:val="right"/>
              <w:rPr>
                <w:rFonts w:ascii="Arial" w:hAnsi="Arial" w:cs="Arial"/>
                <w:color w:val="000000"/>
                <w:sz w:val="16"/>
                <w:szCs w:val="16"/>
                <w:lang w:val="bg-BG"/>
              </w:rPr>
            </w:pPr>
          </w:p>
        </w:tc>
      </w:tr>
      <w:tr w:rsidR="00BC2AD2"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BC2AD2" w:rsidRPr="00E402F7" w:rsidRDefault="00BC2AD2" w:rsidP="00C2591F">
            <w:pPr>
              <w:rPr>
                <w:rFonts w:ascii="Arial" w:hAnsi="Arial" w:cs="Arial"/>
                <w:color w:val="000000"/>
                <w:sz w:val="16"/>
                <w:szCs w:val="16"/>
                <w:lang w:val="bg-BG"/>
              </w:rPr>
            </w:pPr>
            <w:r>
              <w:rPr>
                <w:rFonts w:ascii="Arial" w:hAnsi="Arial" w:cs="Arial"/>
                <w:color w:val="000000"/>
                <w:sz w:val="16"/>
                <w:szCs w:val="16"/>
                <w:lang w:val="bg-BG"/>
              </w:rPr>
              <w:t>Бялборови култури</w:t>
            </w:r>
          </w:p>
        </w:tc>
        <w:tc>
          <w:tcPr>
            <w:tcW w:w="948" w:type="dxa"/>
            <w:tcBorders>
              <w:top w:val="nil"/>
              <w:left w:val="nil"/>
              <w:bottom w:val="single" w:sz="8" w:space="0" w:color="969696"/>
              <w:right w:val="single" w:sz="8" w:space="0" w:color="969696"/>
            </w:tcBorders>
            <w:shd w:val="clear" w:color="auto" w:fill="auto"/>
            <w:vAlign w:val="bottom"/>
          </w:tcPr>
          <w:p w:rsidR="00BC2AD2"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0</w:t>
            </w:r>
          </w:p>
        </w:tc>
        <w:tc>
          <w:tcPr>
            <w:tcW w:w="1024" w:type="dxa"/>
            <w:tcBorders>
              <w:top w:val="nil"/>
              <w:left w:val="nil"/>
              <w:bottom w:val="single" w:sz="8" w:space="0" w:color="969696"/>
              <w:right w:val="single" w:sz="8" w:space="0" w:color="969696"/>
            </w:tcBorders>
            <w:shd w:val="clear" w:color="auto" w:fill="auto"/>
            <w:vAlign w:val="bottom"/>
          </w:tcPr>
          <w:p w:rsidR="00BC2AD2"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167,9</w:t>
            </w:r>
          </w:p>
        </w:tc>
        <w:tc>
          <w:tcPr>
            <w:tcW w:w="997" w:type="dxa"/>
            <w:tcBorders>
              <w:top w:val="nil"/>
              <w:left w:val="nil"/>
              <w:bottom w:val="single" w:sz="8" w:space="0" w:color="969696"/>
              <w:right w:val="single" w:sz="8" w:space="0" w:color="969696"/>
            </w:tcBorders>
            <w:shd w:val="clear" w:color="auto" w:fill="auto"/>
            <w:vAlign w:val="bottom"/>
          </w:tcPr>
          <w:p w:rsidR="00BC2AD2"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167,9</w:t>
            </w:r>
          </w:p>
        </w:tc>
        <w:tc>
          <w:tcPr>
            <w:tcW w:w="982" w:type="dxa"/>
            <w:tcBorders>
              <w:top w:val="nil"/>
              <w:left w:val="nil"/>
              <w:bottom w:val="single" w:sz="8" w:space="0" w:color="969696"/>
              <w:right w:val="single" w:sz="8" w:space="0" w:color="969696"/>
            </w:tcBorders>
            <w:shd w:val="clear" w:color="auto" w:fill="auto"/>
            <w:vAlign w:val="bottom"/>
          </w:tcPr>
          <w:p w:rsidR="00BC2AD2"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67,2</w:t>
            </w:r>
          </w:p>
        </w:tc>
        <w:tc>
          <w:tcPr>
            <w:tcW w:w="948" w:type="dxa"/>
            <w:tcBorders>
              <w:top w:val="nil"/>
              <w:left w:val="nil"/>
              <w:bottom w:val="single" w:sz="8" w:space="0" w:color="969696"/>
              <w:right w:val="single" w:sz="8" w:space="0" w:color="969696"/>
            </w:tcBorders>
            <w:shd w:val="clear" w:color="auto" w:fill="auto"/>
            <w:vAlign w:val="bottom"/>
          </w:tcPr>
          <w:p w:rsidR="00BC2AD2"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235,1</w:t>
            </w:r>
          </w:p>
        </w:tc>
        <w:tc>
          <w:tcPr>
            <w:tcW w:w="658" w:type="dxa"/>
            <w:tcBorders>
              <w:top w:val="nil"/>
              <w:left w:val="nil"/>
              <w:bottom w:val="single" w:sz="8" w:space="0" w:color="969696"/>
              <w:right w:val="single" w:sz="8" w:space="0" w:color="969696"/>
            </w:tcBorders>
            <w:shd w:val="clear" w:color="auto" w:fill="auto"/>
            <w:vAlign w:val="bottom"/>
          </w:tcPr>
          <w:p w:rsidR="00BC2AD2"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0,6</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Черборови култури</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76,3</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1185,0</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1261,3</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1278,4</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2539,7</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6,4</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Широколистен В</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90,1</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997,7</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1087,8</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864,1</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1951,9</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5,0</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Тополов</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13,0</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336,2</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349,2</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8,5</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357,7</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0,9</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Горскоплоден</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4,4</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27,7</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32,1</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284,4</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316,5</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0,8</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 xml:space="preserve">Зимендъбов </w:t>
            </w:r>
            <w:proofErr w:type="spellStart"/>
            <w:r w:rsidRPr="00E402F7">
              <w:rPr>
                <w:rFonts w:ascii="Arial" w:hAnsi="Arial" w:cs="Arial"/>
                <w:color w:val="000000"/>
                <w:sz w:val="16"/>
                <w:szCs w:val="16"/>
                <w:lang w:val="bg-BG"/>
              </w:rPr>
              <w:t>СрН</w:t>
            </w:r>
            <w:proofErr w:type="spellEnd"/>
            <w:r w:rsidRPr="00E402F7">
              <w:rPr>
                <w:rFonts w:ascii="Arial" w:hAnsi="Arial" w:cs="Arial"/>
                <w:color w:val="000000"/>
                <w:sz w:val="16"/>
                <w:szCs w:val="16"/>
                <w:lang w:val="bg-BG"/>
              </w:rPr>
              <w:t xml:space="preserve"> П</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442,3</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9175,9</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9618,2</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2868,1</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12486,3</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31,7</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 xml:space="preserve">Благунов </w:t>
            </w:r>
            <w:proofErr w:type="spellStart"/>
            <w:r w:rsidRPr="00E402F7">
              <w:rPr>
                <w:rFonts w:ascii="Arial" w:hAnsi="Arial" w:cs="Arial"/>
                <w:color w:val="000000"/>
                <w:sz w:val="16"/>
                <w:szCs w:val="16"/>
                <w:lang w:val="bg-BG"/>
              </w:rPr>
              <w:t>СрН</w:t>
            </w:r>
            <w:proofErr w:type="spellEnd"/>
            <w:r w:rsidRPr="00E402F7">
              <w:rPr>
                <w:rFonts w:ascii="Arial" w:hAnsi="Arial" w:cs="Arial"/>
                <w:color w:val="000000"/>
                <w:sz w:val="16"/>
                <w:szCs w:val="16"/>
                <w:lang w:val="bg-BG"/>
              </w:rPr>
              <w:t xml:space="preserve"> П</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14,3</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8543,9</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8558,2</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6387,6</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14945,8</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37,9</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Церов П</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1,9</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462,3</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454,2</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647,6</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1111,8</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2,8</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 xml:space="preserve">Смесен </w:t>
            </w:r>
            <w:proofErr w:type="spellStart"/>
            <w:r w:rsidRPr="00E402F7">
              <w:rPr>
                <w:rFonts w:ascii="Arial" w:hAnsi="Arial" w:cs="Arial"/>
                <w:color w:val="000000"/>
                <w:sz w:val="16"/>
                <w:szCs w:val="16"/>
                <w:lang w:val="bg-BG"/>
              </w:rPr>
              <w:t>СрН</w:t>
            </w:r>
            <w:proofErr w:type="spellEnd"/>
            <w:r w:rsidRPr="00E402F7">
              <w:rPr>
                <w:rFonts w:ascii="Arial" w:hAnsi="Arial" w:cs="Arial"/>
                <w:color w:val="000000"/>
                <w:sz w:val="16"/>
                <w:szCs w:val="16"/>
                <w:lang w:val="bg-BG"/>
              </w:rPr>
              <w:t xml:space="preserve"> П</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54,7</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3315,9</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3370,6</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1143,0</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4513,6</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11,5</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Акациев</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17,0</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281,3</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298,3</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425,8</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724,1</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1,8</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rPr>
                <w:rFonts w:ascii="Arial" w:hAnsi="Arial" w:cs="Arial"/>
                <w:color w:val="000000"/>
                <w:sz w:val="16"/>
                <w:szCs w:val="16"/>
                <w:lang w:val="bg-BG"/>
              </w:rPr>
            </w:pPr>
            <w:r w:rsidRPr="00E402F7">
              <w:rPr>
                <w:rFonts w:ascii="Arial" w:hAnsi="Arial" w:cs="Arial"/>
                <w:color w:val="000000"/>
                <w:sz w:val="16"/>
                <w:szCs w:val="16"/>
                <w:lang w:val="bg-BG"/>
              </w:rPr>
              <w:t>Келяв-Габъров</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0,6</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87,6</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88,2</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131,3</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219,5</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0,6</w:t>
            </w:r>
          </w:p>
        </w:tc>
      </w:tr>
      <w:tr w:rsidR="008E5185" w:rsidRPr="00E402F7" w:rsidTr="00C2591F">
        <w:trPr>
          <w:jc w:val="center"/>
        </w:trPr>
        <w:tc>
          <w:tcPr>
            <w:tcW w:w="1709" w:type="dxa"/>
            <w:tcBorders>
              <w:top w:val="nil"/>
              <w:left w:val="single" w:sz="8" w:space="0" w:color="969696"/>
              <w:bottom w:val="single" w:sz="8" w:space="0" w:color="969696"/>
              <w:right w:val="single" w:sz="8" w:space="0" w:color="969696"/>
            </w:tcBorders>
            <w:shd w:val="clear" w:color="auto" w:fill="auto"/>
            <w:vAlign w:val="bottom"/>
          </w:tcPr>
          <w:p w:rsidR="008E5185" w:rsidRPr="00E402F7" w:rsidRDefault="008E5185" w:rsidP="00C2591F">
            <w:pPr>
              <w:jc w:val="right"/>
              <w:rPr>
                <w:rFonts w:ascii="Arial" w:hAnsi="Arial" w:cs="Arial"/>
                <w:color w:val="000000"/>
                <w:sz w:val="16"/>
                <w:szCs w:val="16"/>
                <w:lang w:val="bg-BG"/>
              </w:rPr>
            </w:pPr>
            <w:r w:rsidRPr="00E402F7">
              <w:rPr>
                <w:rFonts w:ascii="Arial" w:hAnsi="Arial" w:cs="Arial"/>
                <w:color w:val="000000"/>
                <w:sz w:val="16"/>
                <w:szCs w:val="16"/>
                <w:lang w:val="bg-BG"/>
              </w:rPr>
              <w:t>всичко</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714,6</w:t>
            </w:r>
          </w:p>
        </w:tc>
        <w:tc>
          <w:tcPr>
            <w:tcW w:w="1024"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24518,4</w:t>
            </w:r>
          </w:p>
        </w:tc>
        <w:tc>
          <w:tcPr>
            <w:tcW w:w="997"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25296,0</w:t>
            </w:r>
          </w:p>
        </w:tc>
        <w:tc>
          <w:tcPr>
            <w:tcW w:w="982"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14106,0</w:t>
            </w:r>
          </w:p>
        </w:tc>
        <w:tc>
          <w:tcPr>
            <w:tcW w:w="94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39402,0</w:t>
            </w:r>
          </w:p>
        </w:tc>
        <w:tc>
          <w:tcPr>
            <w:tcW w:w="658" w:type="dxa"/>
            <w:tcBorders>
              <w:top w:val="nil"/>
              <w:left w:val="nil"/>
              <w:bottom w:val="single" w:sz="8" w:space="0" w:color="969696"/>
              <w:right w:val="single" w:sz="8" w:space="0" w:color="969696"/>
            </w:tcBorders>
            <w:shd w:val="clear" w:color="auto" w:fill="auto"/>
            <w:vAlign w:val="bottom"/>
          </w:tcPr>
          <w:p w:rsidR="008E5185" w:rsidRPr="00E402F7" w:rsidRDefault="00B5604E" w:rsidP="00C2591F">
            <w:pPr>
              <w:jc w:val="right"/>
              <w:rPr>
                <w:rFonts w:ascii="Arial" w:hAnsi="Arial" w:cs="Arial"/>
                <w:color w:val="000000"/>
                <w:sz w:val="16"/>
                <w:szCs w:val="16"/>
                <w:lang w:val="bg-BG"/>
              </w:rPr>
            </w:pPr>
            <w:r>
              <w:rPr>
                <w:rFonts w:ascii="Arial" w:hAnsi="Arial" w:cs="Arial"/>
                <w:color w:val="000000"/>
                <w:sz w:val="16"/>
                <w:szCs w:val="16"/>
                <w:lang w:val="bg-BG"/>
              </w:rPr>
              <w:t>100,0</w:t>
            </w:r>
          </w:p>
        </w:tc>
      </w:tr>
    </w:tbl>
    <w:p w:rsidR="008E5185" w:rsidRDefault="008E5185" w:rsidP="00E91083">
      <w:pPr>
        <w:pStyle w:val="24"/>
        <w:tabs>
          <w:tab w:val="clear" w:pos="-90"/>
          <w:tab w:val="center" w:pos="1170"/>
        </w:tabs>
        <w:ind w:firstLine="0"/>
        <w:rPr>
          <w:szCs w:val="24"/>
        </w:rPr>
      </w:pPr>
    </w:p>
    <w:p w:rsidR="008E5185" w:rsidRPr="00EE331C" w:rsidRDefault="008E5185" w:rsidP="00E91083">
      <w:pPr>
        <w:pStyle w:val="24"/>
        <w:tabs>
          <w:tab w:val="clear" w:pos="-90"/>
          <w:tab w:val="center" w:pos="1170"/>
        </w:tabs>
        <w:ind w:firstLine="0"/>
        <w:rPr>
          <w:szCs w:val="24"/>
        </w:rPr>
      </w:pPr>
    </w:p>
    <w:p w:rsidR="00E91083" w:rsidRPr="00EE331C" w:rsidRDefault="00E91083" w:rsidP="00E91083">
      <w:pPr>
        <w:pStyle w:val="24"/>
        <w:tabs>
          <w:tab w:val="clear" w:pos="-90"/>
          <w:tab w:val="center" w:pos="1170"/>
        </w:tabs>
        <w:ind w:firstLine="0"/>
        <w:rPr>
          <w:szCs w:val="24"/>
        </w:rPr>
      </w:pPr>
      <w:r w:rsidRPr="00EE331C">
        <w:rPr>
          <w:szCs w:val="24"/>
        </w:rPr>
        <w:tab/>
      </w:r>
      <w:r>
        <w:rPr>
          <w:szCs w:val="24"/>
        </w:rPr>
        <w:t xml:space="preserve">                </w:t>
      </w:r>
      <w:r w:rsidRPr="00EE331C">
        <w:rPr>
          <w:szCs w:val="24"/>
        </w:rPr>
        <w:t xml:space="preserve">При предстоящата инвентаризация след приключването </w:t>
      </w:r>
      <w:r w:rsidR="008E5185">
        <w:rPr>
          <w:szCs w:val="24"/>
        </w:rPr>
        <w:t>й и  обработка на данните на таксационните показатели за всяко едно насаждение</w:t>
      </w:r>
      <w:r w:rsidRPr="00EE331C">
        <w:rPr>
          <w:szCs w:val="24"/>
        </w:rPr>
        <w:t xml:space="preserve"> да се формират групи, </w:t>
      </w:r>
      <w:r w:rsidRPr="00EE331C">
        <w:rPr>
          <w:szCs w:val="24"/>
        </w:rPr>
        <w:lastRenderedPageBreak/>
        <w:t xml:space="preserve">видове гори и се обособят условни стопански класове независимо от собствеността на горските територии и функционалната им принадлежност, съобразно произхода, вида, състава, производителността и състоянието на насажденията, </w:t>
      </w:r>
      <w:r>
        <w:rPr>
          <w:szCs w:val="24"/>
        </w:rPr>
        <w:t>съгласно чл.21 от Наредба №18 и приложение 5 към нея.</w:t>
      </w:r>
    </w:p>
    <w:p w:rsidR="00E91083" w:rsidRDefault="00E91083" w:rsidP="00E91083">
      <w:pPr>
        <w:pStyle w:val="24"/>
        <w:tabs>
          <w:tab w:val="clear" w:pos="-90"/>
          <w:tab w:val="center" w:pos="1170"/>
        </w:tabs>
        <w:ind w:firstLine="0"/>
        <w:rPr>
          <w:szCs w:val="24"/>
        </w:rPr>
      </w:pPr>
      <w:r w:rsidRPr="00EE331C">
        <w:rPr>
          <w:szCs w:val="24"/>
        </w:rPr>
        <w:tab/>
        <w:t xml:space="preserve">              За насажденията създадени от горскоплодни дървесни видове с цел „плодопроизводство”, да се спазят разпоредбите на чл.88, ал</w:t>
      </w:r>
      <w:r>
        <w:rPr>
          <w:szCs w:val="24"/>
        </w:rPr>
        <w:t>. 5, т. 3  от Закона за горите.</w:t>
      </w:r>
    </w:p>
    <w:p w:rsidR="00E91083" w:rsidRDefault="00E91083" w:rsidP="00E91083">
      <w:pPr>
        <w:pStyle w:val="24"/>
        <w:tabs>
          <w:tab w:val="clear" w:pos="-90"/>
          <w:tab w:val="center" w:pos="1170"/>
        </w:tabs>
        <w:ind w:firstLine="0"/>
        <w:rPr>
          <w:b/>
          <w:szCs w:val="24"/>
        </w:rPr>
      </w:pPr>
    </w:p>
    <w:p w:rsidR="00E91083" w:rsidRDefault="00E91083" w:rsidP="00E91083">
      <w:pPr>
        <w:pStyle w:val="24"/>
        <w:tabs>
          <w:tab w:val="clear" w:pos="-90"/>
          <w:tab w:val="center" w:pos="1170"/>
        </w:tabs>
        <w:ind w:firstLine="0"/>
        <w:rPr>
          <w:b/>
          <w:szCs w:val="24"/>
        </w:rPr>
      </w:pPr>
      <w:r>
        <w:rPr>
          <w:b/>
          <w:szCs w:val="24"/>
        </w:rPr>
        <w:tab/>
      </w:r>
      <w:r>
        <w:rPr>
          <w:b/>
          <w:szCs w:val="24"/>
        </w:rPr>
        <w:tab/>
      </w:r>
      <w:r w:rsidRPr="00EE331C">
        <w:rPr>
          <w:b/>
          <w:szCs w:val="24"/>
        </w:rPr>
        <w:t>12. Видове гори, насоки на стопанисване</w:t>
      </w:r>
    </w:p>
    <w:p w:rsidR="00E91083" w:rsidRPr="00EE331C" w:rsidRDefault="00E91083" w:rsidP="00E91083">
      <w:pPr>
        <w:pStyle w:val="24"/>
        <w:tabs>
          <w:tab w:val="clear" w:pos="-90"/>
          <w:tab w:val="center" w:pos="1170"/>
        </w:tabs>
        <w:ind w:firstLine="0"/>
        <w:rPr>
          <w:b/>
          <w:szCs w:val="24"/>
        </w:rPr>
      </w:pPr>
    </w:p>
    <w:p w:rsidR="00E91083" w:rsidRPr="00EE331C" w:rsidRDefault="00E91083" w:rsidP="00E91083">
      <w:pPr>
        <w:pStyle w:val="24"/>
        <w:tabs>
          <w:tab w:val="clear" w:pos="-90"/>
          <w:tab w:val="center" w:pos="1170"/>
        </w:tabs>
        <w:ind w:firstLine="0"/>
        <w:rPr>
          <w:b/>
          <w:szCs w:val="24"/>
        </w:rPr>
      </w:pPr>
      <w:r w:rsidRPr="00EE331C">
        <w:rPr>
          <w:szCs w:val="24"/>
        </w:rPr>
        <w:t xml:space="preserve">              На база площта на видове насаждения при инвентаризацията</w:t>
      </w:r>
      <w:r w:rsidR="00C8136A">
        <w:rPr>
          <w:szCs w:val="24"/>
        </w:rPr>
        <w:t xml:space="preserve"> на горските територии през 2015/2016</w:t>
      </w:r>
      <w:r w:rsidRPr="00EE331C">
        <w:rPr>
          <w:szCs w:val="24"/>
        </w:rPr>
        <w:t xml:space="preserve"> г  очакваните групи, видове гори  и условни стопански кла</w:t>
      </w:r>
      <w:r w:rsidR="00E94A0F">
        <w:rPr>
          <w:szCs w:val="24"/>
        </w:rPr>
        <w:t>сове са посочени в таблица № 13</w:t>
      </w:r>
      <w:r w:rsidRPr="00EE331C">
        <w:rPr>
          <w:szCs w:val="24"/>
        </w:rPr>
        <w:t xml:space="preserve">          </w:t>
      </w:r>
    </w:p>
    <w:p w:rsidR="00E91083" w:rsidRPr="00EE331C" w:rsidRDefault="00E91083" w:rsidP="00E91083">
      <w:pPr>
        <w:pStyle w:val="24"/>
        <w:tabs>
          <w:tab w:val="clear" w:pos="-90"/>
          <w:tab w:val="center" w:pos="1170"/>
        </w:tabs>
        <w:ind w:firstLine="0"/>
        <w:jc w:val="center"/>
        <w:rPr>
          <w:szCs w:val="24"/>
        </w:rPr>
      </w:pPr>
      <w:r w:rsidRPr="00EE331C">
        <w:rPr>
          <w:szCs w:val="24"/>
        </w:rPr>
        <w:t xml:space="preserve">  </w:t>
      </w:r>
    </w:p>
    <w:p w:rsidR="00E91083" w:rsidRDefault="00E94A0F" w:rsidP="00E91083">
      <w:pPr>
        <w:pStyle w:val="24"/>
        <w:tabs>
          <w:tab w:val="clear" w:pos="-90"/>
          <w:tab w:val="center" w:pos="1170"/>
        </w:tabs>
        <w:ind w:firstLine="0"/>
        <w:jc w:val="center"/>
        <w:rPr>
          <w:szCs w:val="24"/>
        </w:rPr>
      </w:pPr>
      <w:r>
        <w:rPr>
          <w:szCs w:val="24"/>
        </w:rPr>
        <w:t>Таблица №13</w:t>
      </w:r>
    </w:p>
    <w:p w:rsidR="00E91083" w:rsidRDefault="00E91083" w:rsidP="00E91083">
      <w:pPr>
        <w:pStyle w:val="24"/>
        <w:tabs>
          <w:tab w:val="clear" w:pos="-90"/>
          <w:tab w:val="center" w:pos="1170"/>
        </w:tabs>
        <w:ind w:firstLine="0"/>
        <w:jc w:val="center"/>
        <w:rPr>
          <w:szCs w:val="24"/>
        </w:rPr>
      </w:pPr>
      <w:r>
        <w:rPr>
          <w:szCs w:val="24"/>
        </w:rPr>
        <w:t>Очакваемите групи, видове гори и условни стопански класове</w:t>
      </w:r>
    </w:p>
    <w:p w:rsidR="00E91083" w:rsidRDefault="00E91083" w:rsidP="00E91083">
      <w:pPr>
        <w:pStyle w:val="24"/>
        <w:tabs>
          <w:tab w:val="clear" w:pos="-90"/>
          <w:tab w:val="center" w:pos="1170"/>
        </w:tabs>
        <w:ind w:firstLine="0"/>
        <w:jc w:val="center"/>
        <w:rPr>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519"/>
        <w:gridCol w:w="4030"/>
        <w:gridCol w:w="1533"/>
      </w:tblGrid>
      <w:tr w:rsidR="002F3858" w:rsidRPr="00E002AD" w:rsidTr="00DB4D9F">
        <w:trPr>
          <w:trHeight w:val="424"/>
        </w:trPr>
        <w:tc>
          <w:tcPr>
            <w:tcW w:w="1728" w:type="dxa"/>
            <w:tcBorders>
              <w:top w:val="single" w:sz="4" w:space="0" w:color="auto"/>
              <w:left w:val="single" w:sz="4" w:space="0" w:color="auto"/>
              <w:right w:val="single" w:sz="4" w:space="0" w:color="auto"/>
            </w:tcBorders>
            <w:shd w:val="clear" w:color="auto" w:fill="auto"/>
            <w:hideMark/>
          </w:tcPr>
          <w:p w:rsidR="002F3858" w:rsidRPr="001248AB" w:rsidRDefault="002F3858" w:rsidP="00E91083">
            <w:pPr>
              <w:tabs>
                <w:tab w:val="center" w:pos="1170"/>
              </w:tabs>
              <w:jc w:val="both"/>
              <w:rPr>
                <w:sz w:val="18"/>
                <w:szCs w:val="18"/>
                <w:lang w:val="bg-BG"/>
              </w:rPr>
            </w:pPr>
            <w:r w:rsidRPr="001248AB">
              <w:rPr>
                <w:sz w:val="18"/>
                <w:szCs w:val="18"/>
                <w:lang w:val="bg-BG"/>
              </w:rPr>
              <w:t>Група</w:t>
            </w:r>
          </w:p>
          <w:p w:rsidR="002F3858" w:rsidRPr="001248AB" w:rsidRDefault="002F3858" w:rsidP="00E91083">
            <w:pPr>
              <w:tabs>
                <w:tab w:val="center" w:pos="1170"/>
              </w:tabs>
              <w:jc w:val="both"/>
              <w:rPr>
                <w:sz w:val="18"/>
                <w:szCs w:val="18"/>
                <w:lang w:val="bg-BG"/>
              </w:rPr>
            </w:pPr>
            <w:r w:rsidRPr="001248AB">
              <w:rPr>
                <w:sz w:val="18"/>
                <w:szCs w:val="18"/>
                <w:lang w:val="bg-BG"/>
              </w:rPr>
              <w:t xml:space="preserve">Иглолистна </w:t>
            </w:r>
          </w:p>
        </w:tc>
        <w:tc>
          <w:tcPr>
            <w:tcW w:w="1519" w:type="dxa"/>
            <w:tcBorders>
              <w:top w:val="single" w:sz="4" w:space="0" w:color="auto"/>
              <w:left w:val="single" w:sz="4" w:space="0" w:color="auto"/>
              <w:right w:val="single" w:sz="4" w:space="0" w:color="auto"/>
            </w:tcBorders>
            <w:shd w:val="clear" w:color="auto" w:fill="auto"/>
            <w:hideMark/>
          </w:tcPr>
          <w:p w:rsidR="002F3858" w:rsidRDefault="002F3858" w:rsidP="00E91083">
            <w:pPr>
              <w:tabs>
                <w:tab w:val="center" w:pos="1170"/>
              </w:tabs>
              <w:jc w:val="both"/>
              <w:rPr>
                <w:sz w:val="18"/>
                <w:szCs w:val="18"/>
                <w:lang w:val="bg-BG"/>
              </w:rPr>
            </w:pPr>
          </w:p>
          <w:p w:rsidR="002F3858" w:rsidRPr="001248AB" w:rsidRDefault="002F3858" w:rsidP="00E91083">
            <w:pPr>
              <w:tabs>
                <w:tab w:val="center" w:pos="1170"/>
              </w:tabs>
              <w:jc w:val="both"/>
              <w:rPr>
                <w:sz w:val="18"/>
                <w:szCs w:val="18"/>
                <w:lang w:val="bg-BG"/>
              </w:rPr>
            </w:pPr>
            <w:r w:rsidRPr="001248AB">
              <w:rPr>
                <w:sz w:val="18"/>
                <w:szCs w:val="18"/>
                <w:lang w:val="bg-BG"/>
              </w:rPr>
              <w:t>Видове гори</w:t>
            </w:r>
          </w:p>
        </w:tc>
        <w:tc>
          <w:tcPr>
            <w:tcW w:w="4030" w:type="dxa"/>
            <w:tcBorders>
              <w:top w:val="single" w:sz="4" w:space="0" w:color="auto"/>
              <w:left w:val="single" w:sz="4" w:space="0" w:color="auto"/>
              <w:right w:val="single" w:sz="4" w:space="0" w:color="auto"/>
            </w:tcBorders>
            <w:shd w:val="clear" w:color="auto" w:fill="auto"/>
            <w:hideMark/>
          </w:tcPr>
          <w:p w:rsidR="002F3858" w:rsidRDefault="002F3858" w:rsidP="00E91083">
            <w:pPr>
              <w:tabs>
                <w:tab w:val="center" w:pos="1170"/>
              </w:tabs>
              <w:jc w:val="both"/>
              <w:rPr>
                <w:sz w:val="18"/>
                <w:szCs w:val="18"/>
                <w:lang w:val="bg-BG"/>
              </w:rPr>
            </w:pPr>
          </w:p>
          <w:p w:rsidR="002F3858" w:rsidRPr="001248AB" w:rsidRDefault="002F3858" w:rsidP="00E91083">
            <w:pPr>
              <w:tabs>
                <w:tab w:val="center" w:pos="1170"/>
              </w:tabs>
              <w:jc w:val="both"/>
              <w:rPr>
                <w:sz w:val="18"/>
                <w:szCs w:val="18"/>
                <w:lang w:val="bg-BG"/>
              </w:rPr>
            </w:pPr>
            <w:r w:rsidRPr="001248AB">
              <w:rPr>
                <w:sz w:val="18"/>
                <w:szCs w:val="18"/>
                <w:lang w:val="bg-BG"/>
              </w:rPr>
              <w:t>Насоки на стопанисване</w:t>
            </w:r>
          </w:p>
        </w:tc>
        <w:tc>
          <w:tcPr>
            <w:tcW w:w="1533" w:type="dxa"/>
            <w:tcBorders>
              <w:top w:val="single" w:sz="4" w:space="0" w:color="auto"/>
              <w:left w:val="single" w:sz="4" w:space="0" w:color="auto"/>
              <w:right w:val="single" w:sz="4" w:space="0" w:color="auto"/>
            </w:tcBorders>
            <w:shd w:val="clear" w:color="auto" w:fill="auto"/>
            <w:hideMark/>
          </w:tcPr>
          <w:p w:rsidR="002F3858" w:rsidRPr="001248AB" w:rsidRDefault="002F3858" w:rsidP="00E91083">
            <w:pPr>
              <w:tabs>
                <w:tab w:val="center" w:pos="1170"/>
              </w:tabs>
              <w:jc w:val="both"/>
              <w:rPr>
                <w:sz w:val="18"/>
                <w:szCs w:val="18"/>
                <w:lang w:val="bg-BG"/>
              </w:rPr>
            </w:pPr>
            <w:r>
              <w:rPr>
                <w:sz w:val="18"/>
                <w:szCs w:val="18"/>
                <w:lang w:val="bg-BG"/>
              </w:rPr>
              <w:t>Условен стопански клас</w:t>
            </w:r>
          </w:p>
        </w:tc>
      </w:tr>
      <w:tr w:rsidR="002F3858"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2F3858" w:rsidRDefault="002F3858" w:rsidP="00E91083">
            <w:pPr>
              <w:tabs>
                <w:tab w:val="center" w:pos="1170"/>
              </w:tabs>
              <w:jc w:val="both"/>
              <w:rPr>
                <w:sz w:val="18"/>
                <w:szCs w:val="18"/>
                <w:lang w:val="bg-BG"/>
              </w:rPr>
            </w:pPr>
            <w:r>
              <w:rPr>
                <w:sz w:val="18"/>
                <w:szCs w:val="18"/>
                <w:lang w:val="bg-BG"/>
              </w:rPr>
              <w:t>Култури от бял</w:t>
            </w:r>
            <w:r w:rsidRPr="001248AB">
              <w:rPr>
                <w:sz w:val="18"/>
                <w:szCs w:val="18"/>
                <w:lang w:val="bg-BG"/>
              </w:rPr>
              <w:t xml:space="preserve"> бор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2F3858" w:rsidRPr="001248AB" w:rsidRDefault="002F3858" w:rsidP="00E91083">
            <w:pPr>
              <w:tabs>
                <w:tab w:val="center" w:pos="1170"/>
              </w:tabs>
              <w:jc w:val="both"/>
              <w:rPr>
                <w:sz w:val="18"/>
                <w:szCs w:val="18"/>
                <w:lang w:val="bg-BG"/>
              </w:rPr>
            </w:pPr>
            <w:r>
              <w:rPr>
                <w:sz w:val="18"/>
                <w:szCs w:val="18"/>
                <w:lang w:val="bg-BG"/>
              </w:rPr>
              <w:t>Култури от бял</w:t>
            </w:r>
            <w:r w:rsidRPr="001248AB">
              <w:rPr>
                <w:sz w:val="18"/>
                <w:szCs w:val="18"/>
                <w:lang w:val="bg-BG"/>
              </w:rPr>
              <w:t xml:space="preserve"> бор</w:t>
            </w:r>
            <w:r>
              <w:rPr>
                <w:sz w:val="18"/>
                <w:szCs w:val="18"/>
                <w:lang w:val="bg-BG"/>
              </w:rPr>
              <w:t xml:space="preserve"> </w:t>
            </w:r>
            <w:r w:rsidR="003B3FD6">
              <w:rPr>
                <w:sz w:val="18"/>
                <w:szCs w:val="18"/>
                <w:lang w:val="bg-BG"/>
              </w:rPr>
              <w:t xml:space="preserve">извън </w:t>
            </w:r>
            <w:r>
              <w:rPr>
                <w:sz w:val="18"/>
                <w:szCs w:val="18"/>
                <w:lang w:val="bg-BG"/>
              </w:rPr>
              <w:t>естествената зона на разпространение на вида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2F3858" w:rsidRPr="001248AB" w:rsidRDefault="002F3858" w:rsidP="003B3FD6">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w:t>
            </w:r>
            <w:r>
              <w:rPr>
                <w:sz w:val="18"/>
                <w:szCs w:val="18"/>
                <w:lang w:val="bg-BG"/>
              </w:rPr>
              <w:t xml:space="preserve"> на насажденията. </w:t>
            </w:r>
            <w:r w:rsidR="003B3FD6">
              <w:rPr>
                <w:sz w:val="18"/>
                <w:szCs w:val="18"/>
                <w:lang w:val="bg-BG"/>
              </w:rPr>
              <w:t>И подпомагане на процесите за възстано</w:t>
            </w:r>
            <w:r w:rsidR="00FD64C3">
              <w:rPr>
                <w:sz w:val="18"/>
                <w:szCs w:val="18"/>
                <w:lang w:val="bg-BG"/>
              </w:rPr>
              <w:t>вяване на коренната растителност, чрез прилагане на сечи за трансформация. Видът на възобновителните сечи е в зависимост от възобновителните процеси и коренните видове, които се възстановяват</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80547D" w:rsidRDefault="0080547D" w:rsidP="00E91083">
            <w:pPr>
              <w:tabs>
                <w:tab w:val="center" w:pos="1170"/>
              </w:tabs>
              <w:jc w:val="both"/>
              <w:rPr>
                <w:sz w:val="18"/>
                <w:szCs w:val="18"/>
                <w:lang w:val="bg-BG"/>
              </w:rPr>
            </w:pPr>
          </w:p>
          <w:p w:rsidR="0080547D" w:rsidRDefault="0080547D" w:rsidP="00E91083">
            <w:pPr>
              <w:tabs>
                <w:tab w:val="center" w:pos="1170"/>
              </w:tabs>
              <w:jc w:val="both"/>
              <w:rPr>
                <w:sz w:val="18"/>
                <w:szCs w:val="18"/>
                <w:lang w:val="bg-BG"/>
              </w:rPr>
            </w:pPr>
          </w:p>
          <w:p w:rsidR="002F3858" w:rsidRDefault="002F3858" w:rsidP="00E91083">
            <w:pPr>
              <w:tabs>
                <w:tab w:val="center" w:pos="1170"/>
              </w:tabs>
              <w:jc w:val="both"/>
              <w:rPr>
                <w:sz w:val="18"/>
                <w:szCs w:val="18"/>
                <w:lang w:val="bg-BG"/>
              </w:rPr>
            </w:pPr>
            <w:r>
              <w:rPr>
                <w:sz w:val="18"/>
                <w:szCs w:val="18"/>
                <w:lang w:val="bg-BG"/>
              </w:rPr>
              <w:t>Бялборови култури</w:t>
            </w:r>
          </w:p>
        </w:tc>
      </w:tr>
      <w:tr w:rsidR="0080547D" w:rsidRPr="00E002AD" w:rsidTr="00DB4D9F">
        <w:tc>
          <w:tcPr>
            <w:tcW w:w="1728" w:type="dxa"/>
            <w:vMerge w:val="restart"/>
            <w:tcBorders>
              <w:top w:val="single" w:sz="4" w:space="0" w:color="auto"/>
              <w:left w:val="single" w:sz="4" w:space="0" w:color="auto"/>
              <w:right w:val="single" w:sz="4" w:space="0" w:color="auto"/>
            </w:tcBorders>
            <w:shd w:val="clear" w:color="auto" w:fill="auto"/>
          </w:tcPr>
          <w:p w:rsidR="0080547D" w:rsidRDefault="0080547D" w:rsidP="00E91083">
            <w:pPr>
              <w:tabs>
                <w:tab w:val="center" w:pos="1170"/>
              </w:tabs>
              <w:jc w:val="both"/>
              <w:rPr>
                <w:sz w:val="18"/>
                <w:szCs w:val="18"/>
                <w:lang w:val="bg-BG"/>
              </w:rPr>
            </w:pPr>
          </w:p>
          <w:p w:rsidR="0080547D" w:rsidRPr="001248AB" w:rsidRDefault="0080547D" w:rsidP="00E91083">
            <w:pPr>
              <w:tabs>
                <w:tab w:val="center" w:pos="1170"/>
              </w:tabs>
              <w:jc w:val="both"/>
              <w:rPr>
                <w:sz w:val="18"/>
                <w:szCs w:val="18"/>
                <w:lang w:val="bg-BG"/>
              </w:rPr>
            </w:pPr>
            <w:r>
              <w:rPr>
                <w:sz w:val="18"/>
                <w:szCs w:val="18"/>
                <w:lang w:val="bg-BG"/>
              </w:rPr>
              <w:t>Култури</w:t>
            </w:r>
            <w:r w:rsidRPr="001248AB">
              <w:rPr>
                <w:sz w:val="18"/>
                <w:szCs w:val="18"/>
                <w:lang w:val="bg-BG"/>
              </w:rPr>
              <w:t xml:space="preserve"> от черен бор</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80547D" w:rsidRPr="001248AB" w:rsidRDefault="0080547D" w:rsidP="00E91083">
            <w:pPr>
              <w:tabs>
                <w:tab w:val="center" w:pos="1170"/>
              </w:tabs>
              <w:jc w:val="both"/>
              <w:rPr>
                <w:sz w:val="18"/>
                <w:szCs w:val="18"/>
                <w:lang w:val="bg-BG"/>
              </w:rPr>
            </w:pPr>
            <w:r w:rsidRPr="001248AB">
              <w:rPr>
                <w:sz w:val="18"/>
                <w:szCs w:val="18"/>
                <w:lang w:val="bg-BG"/>
              </w:rPr>
              <w:t>Култури от черен бор</w:t>
            </w:r>
            <w:r>
              <w:rPr>
                <w:sz w:val="18"/>
                <w:szCs w:val="18"/>
                <w:lang w:val="bg-BG"/>
              </w:rPr>
              <w:t xml:space="preserve"> в естествената зона на разпространение на вида</w:t>
            </w:r>
            <w:r w:rsidRPr="001248AB">
              <w:rPr>
                <w:sz w:val="18"/>
                <w:szCs w:val="18"/>
                <w:lang w:val="bg-BG"/>
              </w:rPr>
              <w:t xml:space="preserve"> </w:t>
            </w:r>
          </w:p>
        </w:tc>
        <w:tc>
          <w:tcPr>
            <w:tcW w:w="4030" w:type="dxa"/>
            <w:tcBorders>
              <w:top w:val="single" w:sz="4" w:space="0" w:color="auto"/>
              <w:left w:val="single" w:sz="4" w:space="0" w:color="auto"/>
              <w:bottom w:val="single" w:sz="4" w:space="0" w:color="auto"/>
              <w:right w:val="single" w:sz="4" w:space="0" w:color="auto"/>
            </w:tcBorders>
            <w:shd w:val="clear" w:color="auto" w:fill="auto"/>
            <w:hideMark/>
          </w:tcPr>
          <w:p w:rsidR="0080547D" w:rsidRPr="001248AB" w:rsidRDefault="0080547D" w:rsidP="00E91083">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w:t>
            </w:r>
            <w:r>
              <w:rPr>
                <w:sz w:val="18"/>
                <w:szCs w:val="18"/>
                <w:lang w:val="bg-BG"/>
              </w:rPr>
              <w:t xml:space="preserve"> и качествените параметри на насажденията. Възобновителни сечи като в естествените гори</w:t>
            </w:r>
            <w:r w:rsidRPr="001248AB">
              <w:rPr>
                <w:sz w:val="18"/>
                <w:szCs w:val="18"/>
                <w:lang w:val="bg-BG"/>
              </w:rPr>
              <w:t xml:space="preserve"> </w:t>
            </w:r>
            <w:r>
              <w:rPr>
                <w:sz w:val="18"/>
                <w:szCs w:val="18"/>
                <w:lang w:val="bg-BG"/>
              </w:rPr>
              <w:t>от черен бор</w:t>
            </w:r>
          </w:p>
        </w:tc>
        <w:tc>
          <w:tcPr>
            <w:tcW w:w="1533" w:type="dxa"/>
            <w:vMerge w:val="restart"/>
            <w:tcBorders>
              <w:top w:val="single" w:sz="4" w:space="0" w:color="auto"/>
              <w:left w:val="single" w:sz="4" w:space="0" w:color="auto"/>
              <w:right w:val="single" w:sz="4" w:space="0" w:color="auto"/>
            </w:tcBorders>
            <w:shd w:val="clear" w:color="auto" w:fill="auto"/>
            <w:hideMark/>
          </w:tcPr>
          <w:p w:rsidR="0080547D" w:rsidRDefault="0080547D" w:rsidP="00E91083">
            <w:pPr>
              <w:tabs>
                <w:tab w:val="center" w:pos="1170"/>
              </w:tabs>
              <w:jc w:val="both"/>
              <w:rPr>
                <w:sz w:val="18"/>
                <w:szCs w:val="18"/>
                <w:lang w:val="bg-BG"/>
              </w:rPr>
            </w:pPr>
          </w:p>
          <w:p w:rsidR="0080547D" w:rsidRDefault="0080547D" w:rsidP="00E91083">
            <w:pPr>
              <w:tabs>
                <w:tab w:val="center" w:pos="1170"/>
              </w:tabs>
              <w:jc w:val="both"/>
              <w:rPr>
                <w:sz w:val="18"/>
                <w:szCs w:val="18"/>
                <w:lang w:val="bg-BG"/>
              </w:rPr>
            </w:pPr>
          </w:p>
          <w:p w:rsidR="0080547D" w:rsidRDefault="0080547D" w:rsidP="00E91083">
            <w:pPr>
              <w:tabs>
                <w:tab w:val="center" w:pos="1170"/>
              </w:tabs>
              <w:jc w:val="both"/>
              <w:rPr>
                <w:sz w:val="18"/>
                <w:szCs w:val="18"/>
                <w:lang w:val="bg-BG"/>
              </w:rPr>
            </w:pPr>
          </w:p>
          <w:p w:rsidR="0080547D" w:rsidRDefault="0080547D" w:rsidP="00E91083">
            <w:pPr>
              <w:tabs>
                <w:tab w:val="center" w:pos="1170"/>
              </w:tabs>
              <w:jc w:val="both"/>
              <w:rPr>
                <w:sz w:val="18"/>
                <w:szCs w:val="18"/>
                <w:lang w:val="bg-BG"/>
              </w:rPr>
            </w:pPr>
          </w:p>
          <w:p w:rsidR="0080547D" w:rsidRPr="001248AB" w:rsidRDefault="0080547D" w:rsidP="00E91083">
            <w:pPr>
              <w:tabs>
                <w:tab w:val="center" w:pos="1170"/>
              </w:tabs>
              <w:jc w:val="both"/>
              <w:rPr>
                <w:sz w:val="18"/>
                <w:szCs w:val="18"/>
                <w:lang w:val="bg-BG"/>
              </w:rPr>
            </w:pPr>
            <w:r w:rsidRPr="00E002AD">
              <w:rPr>
                <w:sz w:val="18"/>
                <w:szCs w:val="18"/>
                <w:lang w:val="bg-BG"/>
              </w:rPr>
              <w:t>Черборови култури</w:t>
            </w:r>
          </w:p>
        </w:tc>
      </w:tr>
      <w:tr w:rsidR="0080547D" w:rsidRPr="00E002AD" w:rsidTr="00DB4D9F">
        <w:tc>
          <w:tcPr>
            <w:tcW w:w="1728" w:type="dxa"/>
            <w:vMerge/>
            <w:tcBorders>
              <w:left w:val="single" w:sz="4" w:space="0" w:color="auto"/>
              <w:bottom w:val="single" w:sz="4" w:space="0" w:color="auto"/>
              <w:right w:val="single" w:sz="4" w:space="0" w:color="auto"/>
            </w:tcBorders>
            <w:shd w:val="clear" w:color="auto" w:fill="auto"/>
          </w:tcPr>
          <w:p w:rsidR="0080547D" w:rsidRDefault="0080547D" w:rsidP="00E91083">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80547D" w:rsidRPr="001248AB" w:rsidRDefault="0080547D" w:rsidP="00E91083">
            <w:pPr>
              <w:tabs>
                <w:tab w:val="center" w:pos="1170"/>
              </w:tabs>
              <w:jc w:val="both"/>
              <w:rPr>
                <w:sz w:val="18"/>
                <w:szCs w:val="18"/>
                <w:lang w:val="bg-BG"/>
              </w:rPr>
            </w:pPr>
            <w:r w:rsidRPr="001248AB">
              <w:rPr>
                <w:sz w:val="18"/>
                <w:szCs w:val="18"/>
                <w:lang w:val="bg-BG"/>
              </w:rPr>
              <w:t>Култури от черен бор</w:t>
            </w:r>
            <w:r>
              <w:rPr>
                <w:sz w:val="18"/>
                <w:szCs w:val="18"/>
                <w:lang w:val="bg-BG"/>
              </w:rPr>
              <w:t xml:space="preserve"> извън естествената зона на разпространение на вида</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80547D" w:rsidRPr="001248AB" w:rsidRDefault="0080547D" w:rsidP="00E91083">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w:t>
            </w:r>
            <w:r>
              <w:rPr>
                <w:sz w:val="18"/>
                <w:szCs w:val="18"/>
                <w:lang w:val="bg-BG"/>
              </w:rPr>
              <w:t xml:space="preserve"> на насажденията. И подпомагане на процесите за възстановяване на коренната растителност, чрез прилагане на сечи за трансформация. Видът на възобновителните сечи е в зависимост от възобновителните процеси и коренните видове, които се възстановяват</w:t>
            </w:r>
          </w:p>
        </w:tc>
        <w:tc>
          <w:tcPr>
            <w:tcW w:w="1533" w:type="dxa"/>
            <w:vMerge/>
            <w:tcBorders>
              <w:left w:val="single" w:sz="4" w:space="0" w:color="auto"/>
              <w:bottom w:val="single" w:sz="4" w:space="0" w:color="auto"/>
              <w:right w:val="single" w:sz="4" w:space="0" w:color="auto"/>
            </w:tcBorders>
            <w:shd w:val="clear" w:color="auto" w:fill="auto"/>
          </w:tcPr>
          <w:p w:rsidR="0080547D" w:rsidRDefault="0080547D" w:rsidP="00E91083">
            <w:pPr>
              <w:tabs>
                <w:tab w:val="center" w:pos="1170"/>
              </w:tabs>
              <w:jc w:val="both"/>
              <w:rPr>
                <w:sz w:val="18"/>
                <w:szCs w:val="18"/>
                <w:lang w:val="bg-BG"/>
              </w:rPr>
            </w:pPr>
          </w:p>
        </w:tc>
      </w:tr>
      <w:tr w:rsidR="00E91083"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80547D" w:rsidRDefault="0080547D" w:rsidP="00E91083">
            <w:pPr>
              <w:tabs>
                <w:tab w:val="center" w:pos="1170"/>
              </w:tabs>
              <w:jc w:val="both"/>
              <w:rPr>
                <w:sz w:val="18"/>
                <w:szCs w:val="18"/>
                <w:lang w:val="bg-BG"/>
              </w:rPr>
            </w:pPr>
          </w:p>
          <w:p w:rsidR="00E91083" w:rsidRPr="001248AB" w:rsidRDefault="00E91083" w:rsidP="00E91083">
            <w:pPr>
              <w:tabs>
                <w:tab w:val="center" w:pos="1170"/>
              </w:tabs>
              <w:jc w:val="both"/>
              <w:rPr>
                <w:sz w:val="18"/>
                <w:szCs w:val="18"/>
                <w:lang w:val="bg-BG"/>
              </w:rPr>
            </w:pPr>
            <w:r>
              <w:rPr>
                <w:sz w:val="18"/>
                <w:szCs w:val="18"/>
                <w:lang w:val="bg-BG"/>
              </w:rPr>
              <w:t>Култури от чужди иглолистни видове</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80547D" w:rsidRDefault="0080547D" w:rsidP="00E91083">
            <w:pPr>
              <w:tabs>
                <w:tab w:val="center" w:pos="1170"/>
              </w:tabs>
              <w:jc w:val="both"/>
              <w:rPr>
                <w:sz w:val="18"/>
                <w:szCs w:val="18"/>
                <w:lang w:val="bg-BG"/>
              </w:rPr>
            </w:pPr>
          </w:p>
          <w:p w:rsidR="00E91083" w:rsidRPr="001248AB" w:rsidRDefault="00E91083" w:rsidP="00E91083">
            <w:pPr>
              <w:tabs>
                <w:tab w:val="center" w:pos="1170"/>
              </w:tabs>
              <w:jc w:val="both"/>
              <w:rPr>
                <w:sz w:val="18"/>
                <w:szCs w:val="18"/>
                <w:lang w:val="bg-BG"/>
              </w:rPr>
            </w:pPr>
            <w:r>
              <w:rPr>
                <w:sz w:val="18"/>
                <w:szCs w:val="18"/>
                <w:lang w:val="bg-BG"/>
              </w:rPr>
              <w:t>Гори от изкуствен произход</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E91083" w:rsidRPr="001248AB" w:rsidRDefault="00E91083" w:rsidP="00E91083">
            <w:pPr>
              <w:tabs>
                <w:tab w:val="center" w:pos="1170"/>
              </w:tabs>
              <w:jc w:val="both"/>
              <w:rPr>
                <w:sz w:val="18"/>
                <w:szCs w:val="18"/>
                <w:lang w:val="bg-BG"/>
              </w:rPr>
            </w:pPr>
            <w:r w:rsidRPr="001248AB">
              <w:rPr>
                <w:sz w:val="18"/>
                <w:szCs w:val="18"/>
                <w:lang w:val="bg-BG"/>
              </w:rPr>
              <w:t xml:space="preserve">Отгледните сечи са насочени към подобряване на  механичната устойчивост </w:t>
            </w:r>
            <w:r>
              <w:rPr>
                <w:sz w:val="18"/>
                <w:szCs w:val="18"/>
                <w:lang w:val="bg-BG"/>
              </w:rPr>
              <w:t>и качествените параметри на насажденията и</w:t>
            </w:r>
            <w:r w:rsidRPr="001248AB">
              <w:rPr>
                <w:sz w:val="18"/>
                <w:szCs w:val="18"/>
                <w:lang w:val="bg-BG"/>
              </w:rPr>
              <w:t xml:space="preserve"> подпомагане на процесите на възстановяване на коренната растителност чрез прилагане на сечи за</w:t>
            </w:r>
            <w:r>
              <w:rPr>
                <w:sz w:val="18"/>
                <w:szCs w:val="18"/>
                <w:lang w:val="bg-BG"/>
              </w:rPr>
              <w:t xml:space="preserve"> трансформация.</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E91083" w:rsidRDefault="00E91083" w:rsidP="00E91083">
            <w:pPr>
              <w:tabs>
                <w:tab w:val="center" w:pos="1170"/>
              </w:tabs>
              <w:jc w:val="both"/>
              <w:rPr>
                <w:sz w:val="18"/>
                <w:szCs w:val="18"/>
                <w:lang w:val="bg-BG"/>
              </w:rPr>
            </w:pPr>
          </w:p>
          <w:p w:rsidR="00E91083" w:rsidRDefault="00E91083" w:rsidP="00E91083">
            <w:pPr>
              <w:tabs>
                <w:tab w:val="center" w:pos="1170"/>
              </w:tabs>
              <w:jc w:val="both"/>
              <w:rPr>
                <w:sz w:val="18"/>
                <w:szCs w:val="18"/>
                <w:lang w:val="bg-BG"/>
              </w:rPr>
            </w:pPr>
          </w:p>
          <w:p w:rsidR="00E91083" w:rsidRPr="001248AB" w:rsidRDefault="00E91083" w:rsidP="00E91083">
            <w:pPr>
              <w:tabs>
                <w:tab w:val="center" w:pos="1170"/>
              </w:tabs>
              <w:jc w:val="both"/>
              <w:rPr>
                <w:sz w:val="18"/>
                <w:szCs w:val="18"/>
                <w:lang w:val="bg-BG"/>
              </w:rPr>
            </w:pPr>
            <w:r>
              <w:rPr>
                <w:sz w:val="18"/>
                <w:szCs w:val="18"/>
                <w:lang w:val="bg-BG"/>
              </w:rPr>
              <w:t>Кедров</w:t>
            </w:r>
          </w:p>
        </w:tc>
      </w:tr>
      <w:tr w:rsidR="00DB4D9F" w:rsidRPr="00E002AD" w:rsidTr="00DB4D9F">
        <w:tc>
          <w:tcPr>
            <w:tcW w:w="1728" w:type="dxa"/>
            <w:tcBorders>
              <w:top w:val="single" w:sz="4" w:space="0" w:color="auto"/>
              <w:left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sidRPr="001248AB">
              <w:rPr>
                <w:sz w:val="18"/>
                <w:szCs w:val="18"/>
                <w:lang w:val="bg-BG"/>
              </w:rPr>
              <w:t xml:space="preserve">Широколистна семенна </w:t>
            </w:r>
            <w:r>
              <w:rPr>
                <w:sz w:val="18"/>
                <w:szCs w:val="18"/>
                <w:lang w:val="bg-BG"/>
              </w:rPr>
              <w:t>(високостъблена)</w:t>
            </w:r>
          </w:p>
          <w:p w:rsidR="00DB4D9F" w:rsidRDefault="00DB4D9F" w:rsidP="00DB4D9F">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Pr>
                <w:sz w:val="18"/>
                <w:szCs w:val="18"/>
                <w:lang w:val="bg-BG"/>
              </w:rPr>
              <w:t>Семенни букови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Pr>
                <w:sz w:val="18"/>
                <w:szCs w:val="18"/>
                <w:lang w:val="bg-BG"/>
              </w:rPr>
              <w:t>Отгледни сечи поддържане на естествения видов състава и разновъзрастна структура в рамките на определената териториална единица. Сечта  се извежда чрез насочване на мероприятия</w:t>
            </w:r>
            <w:r w:rsidR="006419F6">
              <w:rPr>
                <w:sz w:val="18"/>
                <w:szCs w:val="18"/>
                <w:lang w:val="bg-BG"/>
              </w:rPr>
              <w:t xml:space="preserve"> към отделното дърво.</w:t>
            </w:r>
            <w:r>
              <w:rPr>
                <w:sz w:val="18"/>
                <w:szCs w:val="18"/>
                <w:lang w:val="bg-BG"/>
              </w:rPr>
              <w:t xml:space="preserve"> Възобновителни сечи-</w:t>
            </w:r>
            <w:r w:rsidR="006419F6">
              <w:rPr>
                <w:sz w:val="18"/>
                <w:szCs w:val="18"/>
                <w:lang w:val="bg-BG"/>
              </w:rPr>
              <w:t xml:space="preserve"> удължен възобновителен период 40 години групово-постепенна</w:t>
            </w:r>
            <w:r>
              <w:rPr>
                <w:sz w:val="18"/>
                <w:szCs w:val="18"/>
                <w:lang w:val="bg-BG"/>
              </w:rPr>
              <w:t>; неравномерно-постепенна</w:t>
            </w:r>
            <w:r w:rsidR="006419F6">
              <w:rPr>
                <w:sz w:val="18"/>
                <w:szCs w:val="18"/>
                <w:lang w:val="bg-BG"/>
              </w:rPr>
              <w:t>; групово-изборна.</w:t>
            </w:r>
            <w:r w:rsidR="006419F6" w:rsidRPr="001248AB">
              <w:rPr>
                <w:sz w:val="18"/>
                <w:szCs w:val="18"/>
                <w:lang w:val="bg-BG"/>
              </w:rPr>
              <w:t xml:space="preserve"> При липса н</w:t>
            </w:r>
            <w:r w:rsidR="006419F6" w:rsidRPr="00E002AD">
              <w:rPr>
                <w:sz w:val="18"/>
                <w:szCs w:val="18"/>
                <w:lang w:val="bg-BG"/>
              </w:rPr>
              <w:t>а специални ограничения се допу</w:t>
            </w:r>
            <w:r w:rsidR="006419F6" w:rsidRPr="001248AB">
              <w:rPr>
                <w:sz w:val="18"/>
                <w:szCs w:val="18"/>
                <w:lang w:val="bg-BG"/>
              </w:rPr>
              <w:t>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6419F6" w:rsidRDefault="006419F6" w:rsidP="00DB4D9F">
            <w:pPr>
              <w:tabs>
                <w:tab w:val="center" w:pos="1170"/>
              </w:tabs>
              <w:jc w:val="both"/>
              <w:rPr>
                <w:sz w:val="18"/>
                <w:szCs w:val="18"/>
                <w:lang w:val="bg-BG"/>
              </w:rPr>
            </w:pPr>
          </w:p>
          <w:p w:rsidR="006419F6" w:rsidRDefault="006419F6" w:rsidP="00DB4D9F">
            <w:pPr>
              <w:tabs>
                <w:tab w:val="center" w:pos="1170"/>
              </w:tabs>
              <w:jc w:val="both"/>
              <w:rPr>
                <w:sz w:val="18"/>
                <w:szCs w:val="18"/>
                <w:lang w:val="bg-BG"/>
              </w:rPr>
            </w:pPr>
          </w:p>
          <w:p w:rsidR="006419F6" w:rsidRDefault="006419F6" w:rsidP="00DB4D9F">
            <w:pPr>
              <w:tabs>
                <w:tab w:val="center" w:pos="1170"/>
              </w:tabs>
              <w:jc w:val="both"/>
              <w:rPr>
                <w:sz w:val="18"/>
                <w:szCs w:val="18"/>
                <w:lang w:val="bg-BG"/>
              </w:rPr>
            </w:pPr>
            <w:r>
              <w:rPr>
                <w:sz w:val="18"/>
                <w:szCs w:val="18"/>
                <w:lang w:val="bg-BG"/>
              </w:rPr>
              <w:t>БСр</w:t>
            </w:r>
          </w:p>
        </w:tc>
      </w:tr>
      <w:tr w:rsidR="00316E88" w:rsidRPr="00E002AD" w:rsidTr="005F3F84">
        <w:trPr>
          <w:trHeight w:val="1449"/>
        </w:trPr>
        <w:tc>
          <w:tcPr>
            <w:tcW w:w="1728" w:type="dxa"/>
            <w:tcBorders>
              <w:top w:val="single" w:sz="4" w:space="0" w:color="auto"/>
              <w:left w:val="single" w:sz="4" w:space="0" w:color="auto"/>
              <w:right w:val="single" w:sz="4" w:space="0" w:color="auto"/>
            </w:tcBorders>
            <w:shd w:val="clear" w:color="auto" w:fill="auto"/>
          </w:tcPr>
          <w:p w:rsidR="00316E88" w:rsidRDefault="00316E88" w:rsidP="00DB4D9F">
            <w:pPr>
              <w:tabs>
                <w:tab w:val="center" w:pos="1170"/>
              </w:tabs>
              <w:jc w:val="both"/>
              <w:rPr>
                <w:sz w:val="18"/>
                <w:szCs w:val="18"/>
                <w:lang w:val="bg-BG"/>
              </w:rPr>
            </w:pPr>
          </w:p>
          <w:p w:rsidR="00316E88" w:rsidRDefault="00316E88" w:rsidP="00DB4D9F">
            <w:pPr>
              <w:tabs>
                <w:tab w:val="center" w:pos="1170"/>
              </w:tabs>
              <w:jc w:val="both"/>
              <w:rPr>
                <w:sz w:val="18"/>
                <w:szCs w:val="18"/>
                <w:lang w:val="bg-BG"/>
              </w:rPr>
            </w:pPr>
          </w:p>
          <w:p w:rsidR="00316E88" w:rsidRDefault="00316E88" w:rsidP="00DB4D9F">
            <w:pPr>
              <w:tabs>
                <w:tab w:val="center" w:pos="1170"/>
              </w:tabs>
              <w:jc w:val="both"/>
              <w:rPr>
                <w:sz w:val="18"/>
                <w:szCs w:val="18"/>
                <w:lang w:val="bg-BG"/>
              </w:rPr>
            </w:pPr>
            <w:r>
              <w:rPr>
                <w:sz w:val="18"/>
                <w:szCs w:val="18"/>
                <w:lang w:val="bg-BG"/>
              </w:rPr>
              <w:t>Смесени дъбови гори</w:t>
            </w:r>
          </w:p>
        </w:tc>
        <w:tc>
          <w:tcPr>
            <w:tcW w:w="1519" w:type="dxa"/>
            <w:tcBorders>
              <w:top w:val="single" w:sz="4" w:space="0" w:color="auto"/>
              <w:left w:val="single" w:sz="4" w:space="0" w:color="auto"/>
              <w:right w:val="single" w:sz="4" w:space="0" w:color="auto"/>
            </w:tcBorders>
            <w:shd w:val="clear" w:color="auto" w:fill="auto"/>
          </w:tcPr>
          <w:p w:rsidR="00316E88" w:rsidRPr="0025622B" w:rsidRDefault="00316E88" w:rsidP="00DB4D9F">
            <w:pPr>
              <w:tabs>
                <w:tab w:val="center" w:pos="1170"/>
              </w:tabs>
              <w:jc w:val="both"/>
              <w:rPr>
                <w:sz w:val="18"/>
                <w:szCs w:val="18"/>
                <w:lang w:val="bg-BG"/>
              </w:rPr>
            </w:pPr>
            <w:r>
              <w:rPr>
                <w:sz w:val="18"/>
                <w:szCs w:val="18"/>
                <w:lang w:val="bg-BG"/>
              </w:rPr>
              <w:t xml:space="preserve">Естествени гори и култури от зимен дъб, благун, летен дъб, </w:t>
            </w:r>
          </w:p>
        </w:tc>
        <w:tc>
          <w:tcPr>
            <w:tcW w:w="4030" w:type="dxa"/>
            <w:tcBorders>
              <w:top w:val="single" w:sz="4" w:space="0" w:color="auto"/>
              <w:left w:val="single" w:sz="4" w:space="0" w:color="auto"/>
              <w:right w:val="single" w:sz="4" w:space="0" w:color="auto"/>
            </w:tcBorders>
            <w:shd w:val="clear" w:color="auto" w:fill="auto"/>
          </w:tcPr>
          <w:p w:rsidR="00316E88" w:rsidRPr="001248AB" w:rsidRDefault="00316E88" w:rsidP="00DB4D9F">
            <w:pPr>
              <w:tabs>
                <w:tab w:val="center" w:pos="1170"/>
              </w:tabs>
              <w:jc w:val="both"/>
              <w:rPr>
                <w:sz w:val="18"/>
                <w:szCs w:val="18"/>
                <w:lang w:val="bg-BG"/>
              </w:rPr>
            </w:pPr>
            <w:r>
              <w:rPr>
                <w:sz w:val="18"/>
                <w:szCs w:val="18"/>
                <w:lang w:val="bg-BG"/>
              </w:rPr>
              <w:t>Отгледни сечи поддържане на състава на насажденията и недопускане на смяна на видовия състав. За културите подобряване на механичната устойчивост и регулиране на видовия състав с дългосрочна цел трансформация на горите в естествени. Възобновителни сечи-постепенно-котловинна; неравномерно-постепенна</w:t>
            </w:r>
          </w:p>
        </w:tc>
        <w:tc>
          <w:tcPr>
            <w:tcW w:w="1533" w:type="dxa"/>
            <w:tcBorders>
              <w:top w:val="single" w:sz="4" w:space="0" w:color="auto"/>
              <w:left w:val="single" w:sz="4" w:space="0" w:color="auto"/>
              <w:right w:val="single" w:sz="4" w:space="0" w:color="auto"/>
            </w:tcBorders>
            <w:shd w:val="clear" w:color="auto" w:fill="auto"/>
          </w:tcPr>
          <w:p w:rsidR="00316E88" w:rsidRDefault="00316E88" w:rsidP="00DB4D9F">
            <w:pPr>
              <w:tabs>
                <w:tab w:val="center" w:pos="1170"/>
              </w:tabs>
              <w:jc w:val="both"/>
              <w:rPr>
                <w:sz w:val="18"/>
                <w:szCs w:val="18"/>
                <w:lang w:val="bg-BG"/>
              </w:rPr>
            </w:pPr>
            <w:r>
              <w:rPr>
                <w:sz w:val="18"/>
                <w:szCs w:val="18"/>
                <w:lang w:val="bg-BG"/>
              </w:rPr>
              <w:t xml:space="preserve">  </w:t>
            </w:r>
          </w:p>
          <w:p w:rsidR="00316E88" w:rsidRDefault="00316E88" w:rsidP="00DB4D9F">
            <w:pPr>
              <w:tabs>
                <w:tab w:val="center" w:pos="1170"/>
              </w:tabs>
              <w:jc w:val="both"/>
              <w:rPr>
                <w:sz w:val="18"/>
                <w:szCs w:val="18"/>
                <w:lang w:val="bg-BG"/>
              </w:rPr>
            </w:pPr>
          </w:p>
          <w:p w:rsidR="00316E88" w:rsidRDefault="00316E88" w:rsidP="00DB4D9F">
            <w:pPr>
              <w:tabs>
                <w:tab w:val="center" w:pos="1170"/>
              </w:tabs>
              <w:jc w:val="both"/>
              <w:rPr>
                <w:sz w:val="18"/>
                <w:szCs w:val="18"/>
                <w:lang w:val="bg-BG"/>
              </w:rPr>
            </w:pPr>
          </w:p>
          <w:p w:rsidR="00316E88" w:rsidRPr="0025622B" w:rsidRDefault="00316E88" w:rsidP="00DB4D9F">
            <w:pPr>
              <w:tabs>
                <w:tab w:val="center" w:pos="1170"/>
              </w:tabs>
              <w:jc w:val="both"/>
              <w:rPr>
                <w:sz w:val="18"/>
                <w:szCs w:val="18"/>
                <w:lang w:val="bg-BG"/>
              </w:rPr>
            </w:pPr>
            <w:r>
              <w:rPr>
                <w:sz w:val="18"/>
                <w:szCs w:val="18"/>
                <w:lang w:val="bg-BG"/>
              </w:rPr>
              <w:t>ДСрН</w:t>
            </w: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Pr="0025622B" w:rsidRDefault="00DB4D9F" w:rsidP="00DB4D9F">
            <w:pPr>
              <w:tabs>
                <w:tab w:val="center" w:pos="1170"/>
              </w:tabs>
              <w:jc w:val="both"/>
              <w:rPr>
                <w:sz w:val="18"/>
                <w:szCs w:val="18"/>
                <w:lang w:val="bg-BG"/>
              </w:rPr>
            </w:pPr>
            <w:r w:rsidRPr="0025622B">
              <w:rPr>
                <w:sz w:val="18"/>
                <w:szCs w:val="18"/>
                <w:lang w:val="bg-BG"/>
              </w:rPr>
              <w:t>Гори от цер</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25622B" w:rsidRDefault="00DB4D9F" w:rsidP="00DB4D9F">
            <w:pPr>
              <w:tabs>
                <w:tab w:val="center" w:pos="1170"/>
              </w:tabs>
              <w:jc w:val="both"/>
              <w:rPr>
                <w:sz w:val="18"/>
                <w:szCs w:val="18"/>
                <w:lang w:val="bg-BG"/>
              </w:rPr>
            </w:pPr>
            <w:r w:rsidRPr="0025622B">
              <w:rPr>
                <w:sz w:val="18"/>
                <w:szCs w:val="18"/>
                <w:lang w:val="bg-BG"/>
              </w:rPr>
              <w:t>Семенни гори от цер</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25622B" w:rsidRDefault="00DB4D9F" w:rsidP="00DB4D9F">
            <w:pPr>
              <w:tabs>
                <w:tab w:val="center" w:pos="1170"/>
              </w:tabs>
              <w:jc w:val="both"/>
              <w:rPr>
                <w:sz w:val="18"/>
                <w:szCs w:val="18"/>
                <w:lang w:val="bg-BG"/>
              </w:rPr>
            </w:pPr>
            <w:r w:rsidRPr="001248AB">
              <w:rPr>
                <w:sz w:val="18"/>
                <w:szCs w:val="18"/>
                <w:lang w:val="bg-BG"/>
              </w:rPr>
              <w:t>Отгледните сечи целят запазване на семенния произход. Подходящи възобновителни сечи: постепенно-котловинна и неравномерно-постепенна. При липса н</w:t>
            </w:r>
            <w:r w:rsidRPr="00E002AD">
              <w:rPr>
                <w:sz w:val="18"/>
                <w:szCs w:val="18"/>
                <w:lang w:val="bg-BG"/>
              </w:rPr>
              <w:t>а специални ограничения се допу</w:t>
            </w:r>
            <w:r w:rsidRPr="001248AB">
              <w:rPr>
                <w:sz w:val="18"/>
                <w:szCs w:val="18"/>
                <w:lang w:val="bg-BG"/>
              </w:rPr>
              <w:t>ска провеждането на краткосрочно-постепенна сеч.</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sidRPr="0025622B">
              <w:rPr>
                <w:sz w:val="18"/>
                <w:szCs w:val="18"/>
                <w:lang w:val="bg-BG"/>
              </w:rPr>
              <w:t xml:space="preserve"> </w:t>
            </w:r>
          </w:p>
          <w:p w:rsidR="00DB4D9F" w:rsidRDefault="00DB4D9F" w:rsidP="00DB4D9F">
            <w:pPr>
              <w:tabs>
                <w:tab w:val="center" w:pos="1170"/>
              </w:tabs>
              <w:jc w:val="both"/>
              <w:rPr>
                <w:sz w:val="18"/>
                <w:szCs w:val="18"/>
                <w:lang w:val="bg-BG"/>
              </w:rPr>
            </w:pPr>
          </w:p>
          <w:p w:rsidR="00DB4D9F" w:rsidRPr="0025622B" w:rsidRDefault="00DB4D9F" w:rsidP="00DB4D9F">
            <w:pPr>
              <w:tabs>
                <w:tab w:val="center" w:pos="1170"/>
              </w:tabs>
              <w:jc w:val="both"/>
              <w:rPr>
                <w:sz w:val="18"/>
                <w:szCs w:val="18"/>
                <w:lang w:val="bg-BG"/>
              </w:rPr>
            </w:pPr>
            <w:r w:rsidRPr="0025622B">
              <w:rPr>
                <w:sz w:val="18"/>
                <w:szCs w:val="18"/>
                <w:lang w:val="bg-BG"/>
              </w:rPr>
              <w:t>Церов</w:t>
            </w: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Pr>
                <w:sz w:val="18"/>
                <w:szCs w:val="18"/>
                <w:lang w:val="bg-BG"/>
              </w:rPr>
              <w:t>Гори от космат дъб</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25622B" w:rsidRDefault="00DB4D9F" w:rsidP="00DB4D9F">
            <w:pPr>
              <w:tabs>
                <w:tab w:val="center" w:pos="1170"/>
              </w:tabs>
              <w:jc w:val="both"/>
              <w:rPr>
                <w:sz w:val="18"/>
                <w:szCs w:val="18"/>
                <w:lang w:val="bg-BG"/>
              </w:rPr>
            </w:pPr>
            <w:r>
              <w:rPr>
                <w:sz w:val="18"/>
                <w:szCs w:val="18"/>
                <w:lang w:val="bg-BG"/>
              </w:rPr>
              <w:t>Естествени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Pr>
                <w:sz w:val="18"/>
                <w:szCs w:val="18"/>
                <w:lang w:val="bg-BG"/>
              </w:rPr>
              <w:t>Основно защитни функции.</w:t>
            </w:r>
          </w:p>
          <w:p w:rsidR="00DB4D9F" w:rsidRDefault="00DB4D9F" w:rsidP="00DB4D9F">
            <w:pPr>
              <w:tabs>
                <w:tab w:val="center" w:pos="1170"/>
              </w:tabs>
              <w:jc w:val="both"/>
              <w:rPr>
                <w:sz w:val="18"/>
                <w:szCs w:val="18"/>
                <w:lang w:val="bg-BG"/>
              </w:rPr>
            </w:pPr>
            <w:r>
              <w:rPr>
                <w:sz w:val="18"/>
                <w:szCs w:val="18"/>
                <w:lang w:val="bg-BG"/>
              </w:rPr>
              <w:t>Поддържане на неравномерна пространствена структура. Сеч с дълъг възобновителен период-постепенно-котловинна и неравномерно постепенна.</w:t>
            </w:r>
          </w:p>
          <w:p w:rsidR="00DB4D9F" w:rsidRPr="001248AB" w:rsidRDefault="00DB4D9F" w:rsidP="00DB4D9F">
            <w:pPr>
              <w:tabs>
                <w:tab w:val="center" w:pos="1170"/>
              </w:tabs>
              <w:jc w:val="both"/>
              <w:rPr>
                <w:sz w:val="18"/>
                <w:szCs w:val="18"/>
                <w:lang w:val="bg-BG"/>
              </w:rPr>
            </w:pPr>
            <w:r>
              <w:rPr>
                <w:sz w:val="18"/>
                <w:szCs w:val="18"/>
                <w:lang w:val="bg-BG"/>
              </w:rPr>
              <w:t>Отгледните мероприятия в стопанските гори са насочени към регулиране на видовия състав</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6419F6" w:rsidRDefault="006419F6" w:rsidP="00DB4D9F">
            <w:pPr>
              <w:tabs>
                <w:tab w:val="center" w:pos="1170"/>
              </w:tabs>
              <w:jc w:val="both"/>
              <w:rPr>
                <w:sz w:val="18"/>
                <w:szCs w:val="18"/>
                <w:lang w:val="bg-BG"/>
              </w:rPr>
            </w:pPr>
          </w:p>
          <w:p w:rsidR="006419F6" w:rsidRPr="0025622B" w:rsidRDefault="006419F6" w:rsidP="00DB4D9F">
            <w:pPr>
              <w:tabs>
                <w:tab w:val="center" w:pos="1170"/>
              </w:tabs>
              <w:jc w:val="both"/>
              <w:rPr>
                <w:sz w:val="18"/>
                <w:szCs w:val="18"/>
                <w:lang w:val="bg-BG"/>
              </w:rPr>
            </w:pPr>
            <w:r>
              <w:rPr>
                <w:sz w:val="18"/>
                <w:szCs w:val="18"/>
                <w:lang w:val="bg-BG"/>
              </w:rPr>
              <w:t>Кдб</w:t>
            </w:r>
          </w:p>
        </w:tc>
      </w:tr>
      <w:tr w:rsidR="00DB4D9F" w:rsidRPr="00E002AD" w:rsidTr="00DB4D9F">
        <w:tc>
          <w:tcPr>
            <w:tcW w:w="1728" w:type="dxa"/>
            <w:vMerge w:val="restart"/>
            <w:tcBorders>
              <w:top w:val="single" w:sz="4" w:space="0" w:color="auto"/>
              <w:left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r>
              <w:rPr>
                <w:sz w:val="18"/>
                <w:szCs w:val="18"/>
                <w:lang w:val="bg-BG"/>
              </w:rPr>
              <w:t>Крайречни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25622B" w:rsidRDefault="00DB4D9F" w:rsidP="00DB4D9F">
            <w:pPr>
              <w:tabs>
                <w:tab w:val="center" w:pos="1170"/>
              </w:tabs>
              <w:jc w:val="both"/>
              <w:rPr>
                <w:sz w:val="18"/>
                <w:szCs w:val="18"/>
                <w:lang w:val="bg-BG"/>
              </w:rPr>
            </w:pPr>
            <w:r>
              <w:rPr>
                <w:sz w:val="18"/>
                <w:szCs w:val="18"/>
                <w:lang w:val="bg-BG"/>
              </w:rPr>
              <w:t>1.Естествени крайречни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Pr>
                <w:sz w:val="18"/>
                <w:szCs w:val="18"/>
                <w:lang w:val="bg-BG"/>
              </w:rPr>
              <w:t>Противоерозионна и брегоукрепителни функции.</w:t>
            </w:r>
          </w:p>
          <w:p w:rsidR="00DB4D9F" w:rsidRDefault="00DB4D9F" w:rsidP="00DB4D9F">
            <w:pPr>
              <w:tabs>
                <w:tab w:val="center" w:pos="1170"/>
              </w:tabs>
              <w:jc w:val="both"/>
              <w:rPr>
                <w:sz w:val="18"/>
                <w:szCs w:val="18"/>
                <w:lang w:val="bg-BG"/>
              </w:rPr>
            </w:pPr>
            <w:r>
              <w:rPr>
                <w:sz w:val="18"/>
                <w:szCs w:val="18"/>
                <w:lang w:val="bg-BG"/>
              </w:rPr>
              <w:t>Технически сечи за поддържане на речната проводимост</w:t>
            </w:r>
          </w:p>
          <w:p w:rsidR="00DB4D9F" w:rsidRDefault="00DB4D9F" w:rsidP="00DB4D9F">
            <w:pPr>
              <w:tabs>
                <w:tab w:val="center" w:pos="1170"/>
              </w:tabs>
              <w:jc w:val="both"/>
              <w:rPr>
                <w:sz w:val="18"/>
                <w:szCs w:val="18"/>
                <w:lang w:val="bg-BG"/>
              </w:rPr>
            </w:pP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r>
              <w:rPr>
                <w:sz w:val="18"/>
                <w:szCs w:val="18"/>
                <w:lang w:val="bg-BG"/>
              </w:rPr>
              <w:t>ВТБр</w:t>
            </w:r>
          </w:p>
        </w:tc>
      </w:tr>
      <w:tr w:rsidR="00DB4D9F" w:rsidRPr="00E002AD" w:rsidTr="00DB4D9F">
        <w:tc>
          <w:tcPr>
            <w:tcW w:w="1728" w:type="dxa"/>
            <w:vMerge/>
            <w:tcBorders>
              <w:left w:val="single" w:sz="4" w:space="0" w:color="auto"/>
              <w:bottom w:val="single" w:sz="4" w:space="0" w:color="auto"/>
              <w:right w:val="single" w:sz="4" w:space="0" w:color="auto"/>
            </w:tcBorders>
            <w:shd w:val="clear" w:color="auto" w:fill="auto"/>
          </w:tcPr>
          <w:p w:rsidR="00DB4D9F" w:rsidRPr="00E002AD" w:rsidRDefault="00DB4D9F" w:rsidP="00DB4D9F">
            <w:pPr>
              <w:tabs>
                <w:tab w:val="center" w:pos="1170"/>
              </w:tabs>
              <w:jc w:val="both"/>
              <w:rPr>
                <w:sz w:val="18"/>
                <w:szCs w:val="18"/>
                <w:lang w:val="bg-BG"/>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25622B" w:rsidRDefault="00DB4D9F" w:rsidP="00DB4D9F">
            <w:pPr>
              <w:tabs>
                <w:tab w:val="center" w:pos="1170"/>
              </w:tabs>
              <w:jc w:val="both"/>
              <w:rPr>
                <w:sz w:val="18"/>
                <w:szCs w:val="18"/>
                <w:lang w:val="bg-BG"/>
              </w:rPr>
            </w:pPr>
            <w:r>
              <w:rPr>
                <w:sz w:val="18"/>
                <w:szCs w:val="18"/>
                <w:lang w:val="bg-BG"/>
              </w:rPr>
              <w:t>2.</w:t>
            </w:r>
            <w:r w:rsidRPr="0025622B">
              <w:rPr>
                <w:sz w:val="18"/>
                <w:szCs w:val="18"/>
                <w:lang w:val="bg-BG"/>
              </w:rPr>
              <w:t>Култури от хибридни тополи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E002AD" w:rsidRDefault="00DB4D9F" w:rsidP="00DB4D9F">
            <w:pPr>
              <w:tabs>
                <w:tab w:val="center" w:pos="1170"/>
              </w:tabs>
              <w:jc w:val="both"/>
              <w:rPr>
                <w:sz w:val="18"/>
                <w:szCs w:val="18"/>
                <w:lang w:val="bg-BG"/>
              </w:rPr>
            </w:pPr>
            <w:r>
              <w:rPr>
                <w:sz w:val="18"/>
                <w:szCs w:val="18"/>
                <w:lang w:val="bg-BG"/>
              </w:rPr>
              <w:t>Дървопроизводителни функции. Гола сеч при спазване на изискванията на брегоукрепителни функции</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r>
              <w:rPr>
                <w:sz w:val="18"/>
                <w:szCs w:val="18"/>
                <w:lang w:val="bg-BG"/>
              </w:rPr>
              <w:t>ТТ</w:t>
            </w:r>
          </w:p>
          <w:p w:rsidR="00DB4D9F" w:rsidRPr="00E002AD" w:rsidRDefault="00DB4D9F" w:rsidP="00DB4D9F">
            <w:pPr>
              <w:tabs>
                <w:tab w:val="center" w:pos="1170"/>
              </w:tabs>
              <w:jc w:val="both"/>
              <w:rPr>
                <w:sz w:val="18"/>
                <w:szCs w:val="18"/>
                <w:lang w:val="bg-BG"/>
              </w:rPr>
            </w:pPr>
            <w:r>
              <w:rPr>
                <w:sz w:val="18"/>
                <w:szCs w:val="18"/>
                <w:lang w:val="bg-BG"/>
              </w:rPr>
              <w:t>ТН</w:t>
            </w: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sidRPr="00E002AD">
              <w:rPr>
                <w:sz w:val="18"/>
                <w:szCs w:val="18"/>
                <w:lang w:val="bg-BG"/>
              </w:rPr>
              <w:t>Смесени широколистни гори</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sidRPr="001248AB">
              <w:rPr>
                <w:sz w:val="18"/>
                <w:szCs w:val="18"/>
                <w:lang w:val="bg-BG"/>
              </w:rPr>
              <w:t>Ес</w:t>
            </w:r>
            <w:r w:rsidRPr="00E002AD">
              <w:rPr>
                <w:sz w:val="18"/>
                <w:szCs w:val="18"/>
                <w:lang w:val="bg-BG"/>
              </w:rPr>
              <w:t xml:space="preserve">тествени смесени семенни </w:t>
            </w:r>
            <w:r w:rsidRPr="001248AB">
              <w:rPr>
                <w:sz w:val="18"/>
                <w:szCs w:val="18"/>
                <w:lang w:val="bg-BG"/>
              </w:rPr>
              <w:t>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sidRPr="001248AB">
              <w:rPr>
                <w:sz w:val="18"/>
                <w:szCs w:val="18"/>
                <w:lang w:val="bg-BG"/>
              </w:rPr>
              <w:t>Отгледните сечи целят поддържане на смесения характер и недопускане на замяната им от съпътстващи видови – габър, мъждрян, клен. Подходящи възобновителни сечи: постепенно-котловинна и неравномерно-постепенна.</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Pr="001248AB" w:rsidRDefault="00DB4D9F" w:rsidP="00DB4D9F">
            <w:pPr>
              <w:tabs>
                <w:tab w:val="center" w:pos="1170"/>
              </w:tabs>
              <w:jc w:val="both"/>
              <w:rPr>
                <w:sz w:val="18"/>
                <w:szCs w:val="18"/>
                <w:lang w:val="bg-BG"/>
              </w:rPr>
            </w:pPr>
            <w:r w:rsidRPr="00E002AD">
              <w:rPr>
                <w:sz w:val="18"/>
                <w:szCs w:val="18"/>
                <w:lang w:val="bg-BG"/>
              </w:rPr>
              <w:t>Широколистен високостъблен</w:t>
            </w:r>
          </w:p>
        </w:tc>
      </w:tr>
      <w:tr w:rsidR="00DB4D9F" w:rsidRPr="00E002AD" w:rsidTr="00DB4D9F">
        <w:tc>
          <w:tcPr>
            <w:tcW w:w="1728" w:type="dxa"/>
            <w:vMerge w:val="restart"/>
            <w:tcBorders>
              <w:top w:val="single" w:sz="4" w:space="0" w:color="auto"/>
              <w:left w:val="single" w:sz="4" w:space="0" w:color="auto"/>
              <w:right w:val="single" w:sz="4" w:space="0" w:color="auto"/>
            </w:tcBorders>
            <w:shd w:val="clear" w:color="auto" w:fill="auto"/>
          </w:tcPr>
          <w:p w:rsidR="00DB4D9F" w:rsidRPr="00E002AD" w:rsidRDefault="00DB4D9F" w:rsidP="00DB4D9F">
            <w:pPr>
              <w:tabs>
                <w:tab w:val="center" w:pos="1170"/>
              </w:tabs>
              <w:jc w:val="both"/>
              <w:rPr>
                <w:sz w:val="18"/>
                <w:szCs w:val="18"/>
                <w:lang w:val="bg-BG"/>
              </w:rPr>
            </w:pPr>
            <w:r>
              <w:rPr>
                <w:sz w:val="18"/>
                <w:szCs w:val="18"/>
                <w:lang w:val="bg-BG"/>
              </w:rPr>
              <w:t>Издънкови гори за превръщане</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Pr>
                <w:sz w:val="18"/>
                <w:szCs w:val="18"/>
                <w:lang w:val="bg-BG"/>
              </w:rPr>
              <w:t>Издънкови смесени дъбови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sidRPr="001248AB">
              <w:rPr>
                <w:sz w:val="18"/>
                <w:szCs w:val="18"/>
                <w:lang w:val="bg-BG"/>
              </w:rPr>
              <w:t xml:space="preserve">Интензивни отгледни сечи за превръщането им в семенни и подобряване на видовия състав и качеството на дървесината.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r>
              <w:rPr>
                <w:sz w:val="18"/>
                <w:szCs w:val="18"/>
                <w:lang w:val="bg-BG"/>
              </w:rPr>
              <w:t>1.Дъбов висо</w:t>
            </w:r>
            <w:r w:rsidRPr="004D0CED">
              <w:rPr>
                <w:sz w:val="18"/>
                <w:szCs w:val="18"/>
                <w:lang w:val="bg-BG"/>
              </w:rPr>
              <w:t>кобонитетен за превръщане</w:t>
            </w:r>
          </w:p>
          <w:p w:rsidR="00DB4D9F" w:rsidRPr="004D0CED" w:rsidRDefault="00DB4D9F" w:rsidP="00DB4D9F">
            <w:pPr>
              <w:tabs>
                <w:tab w:val="center" w:pos="1170"/>
              </w:tabs>
              <w:jc w:val="both"/>
              <w:rPr>
                <w:sz w:val="18"/>
                <w:szCs w:val="18"/>
                <w:lang w:val="bg-BG"/>
              </w:rPr>
            </w:pPr>
            <w:r>
              <w:rPr>
                <w:sz w:val="18"/>
                <w:szCs w:val="18"/>
                <w:lang w:val="bg-BG"/>
              </w:rPr>
              <w:t>2.</w:t>
            </w:r>
            <w:r w:rsidRPr="004D0CED">
              <w:rPr>
                <w:sz w:val="18"/>
                <w:szCs w:val="18"/>
                <w:lang w:val="bg-BG"/>
              </w:rPr>
              <w:t>Дъбов средно и нискобонитетен за превръщане</w:t>
            </w:r>
          </w:p>
          <w:p w:rsidR="00DB4D9F" w:rsidRDefault="00DB4D9F" w:rsidP="00DB4D9F">
            <w:pPr>
              <w:tabs>
                <w:tab w:val="center" w:pos="1170"/>
              </w:tabs>
              <w:jc w:val="both"/>
              <w:rPr>
                <w:sz w:val="18"/>
                <w:szCs w:val="18"/>
                <w:lang w:val="bg-BG"/>
              </w:rPr>
            </w:pPr>
            <w:r>
              <w:rPr>
                <w:sz w:val="18"/>
                <w:szCs w:val="18"/>
                <w:lang w:val="bg-BG"/>
              </w:rPr>
              <w:t>3.Смесен висо</w:t>
            </w:r>
            <w:r w:rsidRPr="004D0CED">
              <w:rPr>
                <w:sz w:val="18"/>
                <w:szCs w:val="18"/>
                <w:lang w:val="bg-BG"/>
              </w:rPr>
              <w:t>кобонитетен за превръщане</w:t>
            </w:r>
          </w:p>
          <w:p w:rsidR="00DB4D9F" w:rsidRDefault="00DB4D9F" w:rsidP="00DB4D9F">
            <w:pPr>
              <w:tabs>
                <w:tab w:val="center" w:pos="1170"/>
              </w:tabs>
              <w:jc w:val="both"/>
              <w:rPr>
                <w:sz w:val="18"/>
                <w:szCs w:val="18"/>
                <w:lang w:val="bg-BG"/>
              </w:rPr>
            </w:pPr>
            <w:r>
              <w:rPr>
                <w:sz w:val="18"/>
                <w:szCs w:val="18"/>
                <w:lang w:val="bg-BG"/>
              </w:rPr>
              <w:t>4.</w:t>
            </w:r>
            <w:r w:rsidRPr="004D0CED">
              <w:rPr>
                <w:sz w:val="18"/>
                <w:szCs w:val="18"/>
                <w:lang w:val="bg-BG"/>
              </w:rPr>
              <w:t>Смесен средно и нискобонитетен за превръщане</w:t>
            </w:r>
          </w:p>
          <w:p w:rsidR="00DB4D9F" w:rsidRDefault="00DB4D9F" w:rsidP="00DB4D9F">
            <w:pPr>
              <w:tabs>
                <w:tab w:val="center" w:pos="1170"/>
              </w:tabs>
              <w:jc w:val="both"/>
              <w:rPr>
                <w:sz w:val="18"/>
                <w:szCs w:val="18"/>
                <w:lang w:val="bg-BG"/>
              </w:rPr>
            </w:pPr>
            <w:r>
              <w:rPr>
                <w:sz w:val="18"/>
                <w:szCs w:val="18"/>
                <w:lang w:val="bg-BG"/>
              </w:rPr>
              <w:t>5. Косматдъбов стопански</w:t>
            </w:r>
          </w:p>
        </w:tc>
      </w:tr>
      <w:tr w:rsidR="00DB4D9F" w:rsidRPr="00E002AD" w:rsidTr="00DB4D9F">
        <w:trPr>
          <w:trHeight w:val="3322"/>
        </w:trPr>
        <w:tc>
          <w:tcPr>
            <w:tcW w:w="1728" w:type="dxa"/>
            <w:vMerge/>
            <w:tcBorders>
              <w:left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tc>
        <w:tc>
          <w:tcPr>
            <w:tcW w:w="1519" w:type="dxa"/>
            <w:tcBorders>
              <w:top w:val="single" w:sz="4" w:space="0" w:color="auto"/>
              <w:left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p>
          <w:p w:rsidR="00DB4D9F" w:rsidRPr="001248AB" w:rsidRDefault="00DB4D9F" w:rsidP="00DB4D9F">
            <w:pPr>
              <w:tabs>
                <w:tab w:val="center" w:pos="1170"/>
              </w:tabs>
              <w:jc w:val="both"/>
              <w:rPr>
                <w:sz w:val="18"/>
                <w:szCs w:val="18"/>
                <w:lang w:val="bg-BG"/>
              </w:rPr>
            </w:pPr>
            <w:r w:rsidRPr="001248AB">
              <w:rPr>
                <w:sz w:val="18"/>
                <w:szCs w:val="18"/>
                <w:lang w:val="bg-BG"/>
              </w:rPr>
              <w:t>Издънкови церови гори</w:t>
            </w:r>
          </w:p>
          <w:p w:rsidR="00DB4D9F" w:rsidRDefault="00DB4D9F" w:rsidP="00DB4D9F">
            <w:pPr>
              <w:tabs>
                <w:tab w:val="center" w:pos="1170"/>
              </w:tabs>
              <w:jc w:val="both"/>
              <w:rPr>
                <w:sz w:val="18"/>
                <w:szCs w:val="18"/>
                <w:lang w:val="bg-BG"/>
              </w:rPr>
            </w:pPr>
          </w:p>
        </w:tc>
        <w:tc>
          <w:tcPr>
            <w:tcW w:w="4030" w:type="dxa"/>
            <w:tcBorders>
              <w:top w:val="single" w:sz="4" w:space="0" w:color="auto"/>
              <w:left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sidRPr="001248AB">
              <w:rPr>
                <w:sz w:val="18"/>
                <w:szCs w:val="18"/>
                <w:lang w:val="bg-BG"/>
              </w:rPr>
              <w:t xml:space="preserve">Отгледни сечи за осигуряване на семенния произход, подобряване на видовия състав и качеството на дървостоите;, подпомагане на семенните екземпляри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1533" w:type="dxa"/>
            <w:tcBorders>
              <w:top w:val="single" w:sz="4" w:space="0" w:color="auto"/>
              <w:left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r w:rsidRPr="004D0CED">
              <w:rPr>
                <w:sz w:val="18"/>
                <w:szCs w:val="18"/>
                <w:lang w:val="bg-BG"/>
              </w:rPr>
              <w:t>2.Церов за превръщане</w:t>
            </w: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E002AD" w:rsidRDefault="00DB4D9F" w:rsidP="00DB4D9F">
            <w:pPr>
              <w:tabs>
                <w:tab w:val="center" w:pos="1170"/>
              </w:tabs>
              <w:jc w:val="both"/>
              <w:rPr>
                <w:sz w:val="18"/>
                <w:szCs w:val="18"/>
                <w:lang w:val="bg-BG"/>
              </w:rPr>
            </w:pPr>
            <w:r>
              <w:rPr>
                <w:sz w:val="18"/>
                <w:szCs w:val="18"/>
                <w:lang w:val="bg-BG"/>
              </w:rPr>
              <w:t>Нискостъблени</w:t>
            </w:r>
          </w:p>
        </w:tc>
        <w:tc>
          <w:tcPr>
            <w:tcW w:w="7082" w:type="dxa"/>
            <w:gridSpan w:val="3"/>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Pr="00E002AD" w:rsidRDefault="00DB4D9F" w:rsidP="00DB4D9F">
            <w:pPr>
              <w:tabs>
                <w:tab w:val="center" w:pos="1170"/>
              </w:tabs>
              <w:jc w:val="both"/>
              <w:rPr>
                <w:sz w:val="18"/>
                <w:szCs w:val="18"/>
                <w:lang w:val="bg-BG"/>
              </w:rPr>
            </w:pPr>
            <w:r w:rsidRPr="00E002AD">
              <w:rPr>
                <w:sz w:val="18"/>
                <w:szCs w:val="18"/>
                <w:lang w:val="bg-BG"/>
              </w:rPr>
              <w:t>Гори от акация</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E002AD" w:rsidRDefault="00DB4D9F" w:rsidP="00DB4D9F">
            <w:pPr>
              <w:tabs>
                <w:tab w:val="center" w:pos="1170"/>
              </w:tabs>
              <w:jc w:val="both"/>
              <w:rPr>
                <w:sz w:val="18"/>
                <w:szCs w:val="18"/>
                <w:lang w:val="bg-BG"/>
              </w:rPr>
            </w:pPr>
            <w:r w:rsidRPr="00E002AD">
              <w:rPr>
                <w:sz w:val="18"/>
                <w:szCs w:val="18"/>
                <w:lang w:val="bg-BG"/>
              </w:rPr>
              <w:t>Култури и издънкови акациеви насаждения</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Pr="00E002AD" w:rsidRDefault="00DB4D9F" w:rsidP="00DB4D9F">
            <w:pPr>
              <w:tabs>
                <w:tab w:val="center" w:pos="1170"/>
              </w:tabs>
              <w:jc w:val="both"/>
              <w:rPr>
                <w:sz w:val="18"/>
                <w:szCs w:val="18"/>
                <w:lang w:val="bg-BG"/>
              </w:rPr>
            </w:pPr>
            <w:r w:rsidRPr="00E002AD">
              <w:rPr>
                <w:sz w:val="18"/>
                <w:szCs w:val="18"/>
                <w:lang w:val="bg-BG"/>
              </w:rPr>
              <w:t>За насажденията със стопански цели –гола сеч. За насажденията с противоерозионни и защитни функции мероприятията са насочени към подобряването им. Допуска се гола сеч на малки площи с цел физиологично подмладяване</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Pr="00E002AD" w:rsidRDefault="00DB4D9F" w:rsidP="00DB4D9F">
            <w:pPr>
              <w:tabs>
                <w:tab w:val="center" w:pos="1170"/>
              </w:tabs>
              <w:jc w:val="both"/>
              <w:rPr>
                <w:sz w:val="18"/>
                <w:szCs w:val="18"/>
                <w:lang w:val="bg-BG"/>
              </w:rPr>
            </w:pPr>
            <w:r>
              <w:rPr>
                <w:sz w:val="18"/>
                <w:szCs w:val="18"/>
                <w:lang w:val="bg-BG"/>
              </w:rPr>
              <w:t>Акациев</w:t>
            </w: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DB4D9F" w:rsidRDefault="00DB4D9F" w:rsidP="00DB4D9F">
            <w:pPr>
              <w:tabs>
                <w:tab w:val="center" w:pos="1170"/>
              </w:tabs>
              <w:jc w:val="both"/>
              <w:rPr>
                <w:sz w:val="18"/>
                <w:szCs w:val="18"/>
                <w:lang w:val="bg-BG"/>
              </w:rPr>
            </w:pPr>
          </w:p>
          <w:p w:rsidR="00DB4D9F" w:rsidRPr="001248AB" w:rsidRDefault="00DB4D9F" w:rsidP="00DB4D9F">
            <w:pPr>
              <w:tabs>
                <w:tab w:val="center" w:pos="1170"/>
              </w:tabs>
              <w:jc w:val="both"/>
              <w:rPr>
                <w:sz w:val="18"/>
                <w:szCs w:val="18"/>
                <w:lang w:val="bg-BG"/>
              </w:rPr>
            </w:pPr>
            <w:r w:rsidRPr="001248AB">
              <w:rPr>
                <w:sz w:val="18"/>
                <w:szCs w:val="18"/>
                <w:lang w:val="bg-BG"/>
              </w:rPr>
              <w:t>Гори от келяв габър</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DB4D9F" w:rsidRPr="001248AB" w:rsidRDefault="00DB4D9F" w:rsidP="00DB4D9F">
            <w:pPr>
              <w:tabs>
                <w:tab w:val="center" w:pos="1170"/>
              </w:tabs>
              <w:jc w:val="both"/>
              <w:rPr>
                <w:sz w:val="18"/>
                <w:szCs w:val="18"/>
                <w:lang w:val="bg-BG"/>
              </w:rPr>
            </w:pPr>
            <w:r w:rsidRPr="001248AB">
              <w:rPr>
                <w:sz w:val="18"/>
                <w:szCs w:val="18"/>
                <w:lang w:val="bg-BG"/>
              </w:rPr>
              <w:t>Естествени гори</w:t>
            </w:r>
          </w:p>
        </w:tc>
        <w:tc>
          <w:tcPr>
            <w:tcW w:w="4030" w:type="dxa"/>
            <w:tcBorders>
              <w:top w:val="single" w:sz="4" w:space="0" w:color="auto"/>
              <w:left w:val="single" w:sz="4" w:space="0" w:color="auto"/>
              <w:bottom w:val="single" w:sz="4" w:space="0" w:color="auto"/>
              <w:right w:val="single" w:sz="4" w:space="0" w:color="auto"/>
            </w:tcBorders>
            <w:shd w:val="clear" w:color="auto" w:fill="auto"/>
            <w:hideMark/>
          </w:tcPr>
          <w:p w:rsidR="00DB4D9F" w:rsidRPr="001248AB" w:rsidRDefault="00DB4D9F" w:rsidP="00DB4D9F">
            <w:pPr>
              <w:tabs>
                <w:tab w:val="center" w:pos="1170"/>
              </w:tabs>
              <w:jc w:val="both"/>
              <w:rPr>
                <w:sz w:val="18"/>
                <w:szCs w:val="18"/>
                <w:lang w:val="bg-BG"/>
              </w:rPr>
            </w:pPr>
            <w:r w:rsidRPr="001248AB">
              <w:rPr>
                <w:sz w:val="18"/>
                <w:szCs w:val="18"/>
                <w:lang w:val="bg-BG"/>
              </w:rPr>
              <w:t>За автохтонните съобщества-без стопанска дейност;</w:t>
            </w:r>
          </w:p>
          <w:p w:rsidR="00DB4D9F" w:rsidRPr="001248AB" w:rsidRDefault="00DB4D9F" w:rsidP="00DB4D9F">
            <w:pPr>
              <w:tabs>
                <w:tab w:val="center" w:pos="1170"/>
              </w:tabs>
              <w:jc w:val="both"/>
              <w:rPr>
                <w:sz w:val="18"/>
                <w:szCs w:val="18"/>
                <w:lang w:val="bg-BG"/>
              </w:rPr>
            </w:pPr>
            <w:r w:rsidRPr="001248AB">
              <w:rPr>
                <w:sz w:val="18"/>
                <w:szCs w:val="18"/>
                <w:lang w:val="bg-BG"/>
              </w:rPr>
              <w:t>При съобщества, възникнали в резултат на вторични субсцесии – мероприятия за възстановяване на естествения видов състав</w:t>
            </w:r>
          </w:p>
        </w:tc>
        <w:tc>
          <w:tcPr>
            <w:tcW w:w="1533" w:type="dxa"/>
            <w:tcBorders>
              <w:top w:val="single" w:sz="4" w:space="0" w:color="auto"/>
              <w:left w:val="single" w:sz="4" w:space="0" w:color="auto"/>
              <w:bottom w:val="single" w:sz="4" w:space="0" w:color="auto"/>
              <w:right w:val="single" w:sz="4" w:space="0" w:color="auto"/>
            </w:tcBorders>
            <w:shd w:val="clear" w:color="auto" w:fill="auto"/>
            <w:hideMark/>
          </w:tcPr>
          <w:p w:rsidR="00DB4D9F" w:rsidRDefault="00DB4D9F" w:rsidP="00DB4D9F">
            <w:pPr>
              <w:tabs>
                <w:tab w:val="center" w:pos="1170"/>
              </w:tabs>
              <w:jc w:val="both"/>
              <w:rPr>
                <w:sz w:val="18"/>
                <w:szCs w:val="18"/>
                <w:lang w:val="bg-BG"/>
              </w:rPr>
            </w:pPr>
          </w:p>
          <w:p w:rsidR="00DB4D9F" w:rsidRPr="001248AB" w:rsidRDefault="00DB4D9F" w:rsidP="00DB4D9F">
            <w:pPr>
              <w:tabs>
                <w:tab w:val="center" w:pos="1170"/>
              </w:tabs>
              <w:jc w:val="both"/>
              <w:rPr>
                <w:sz w:val="18"/>
                <w:szCs w:val="18"/>
                <w:lang w:val="bg-BG"/>
              </w:rPr>
            </w:pPr>
            <w:r>
              <w:rPr>
                <w:sz w:val="18"/>
                <w:szCs w:val="18"/>
                <w:lang w:val="bg-BG"/>
              </w:rPr>
              <w:t>Келявгабъров</w:t>
            </w:r>
          </w:p>
        </w:tc>
      </w:tr>
      <w:tr w:rsidR="00DB4D9F" w:rsidRPr="00E002AD" w:rsidTr="00DB4D9F">
        <w:tc>
          <w:tcPr>
            <w:tcW w:w="1728"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Pr>
                <w:sz w:val="18"/>
                <w:szCs w:val="18"/>
                <w:lang w:val="bg-BG"/>
              </w:rPr>
              <w:lastRenderedPageBreak/>
              <w:t>Култури от орех, бадем</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DB4D9F" w:rsidRPr="001248AB" w:rsidRDefault="00DB4D9F" w:rsidP="00DB4D9F">
            <w:pPr>
              <w:tabs>
                <w:tab w:val="center" w:pos="1170"/>
              </w:tabs>
              <w:jc w:val="both"/>
              <w:rPr>
                <w:sz w:val="18"/>
                <w:szCs w:val="18"/>
                <w:lang w:val="bg-BG"/>
              </w:rPr>
            </w:pPr>
            <w:r>
              <w:rPr>
                <w:sz w:val="18"/>
                <w:szCs w:val="18"/>
                <w:lang w:val="bg-BG"/>
              </w:rPr>
              <w:t>Гори с изкуствени произход</w:t>
            </w:r>
          </w:p>
        </w:tc>
        <w:tc>
          <w:tcPr>
            <w:tcW w:w="4030"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Pr="001248AB" w:rsidRDefault="00DB4D9F" w:rsidP="00DB4D9F">
            <w:pPr>
              <w:tabs>
                <w:tab w:val="center" w:pos="1170"/>
              </w:tabs>
              <w:jc w:val="both"/>
              <w:rPr>
                <w:sz w:val="18"/>
                <w:szCs w:val="18"/>
                <w:lang w:val="bg-BG"/>
              </w:rPr>
            </w:pPr>
            <w:r>
              <w:rPr>
                <w:sz w:val="18"/>
                <w:szCs w:val="18"/>
                <w:lang w:val="bg-BG"/>
              </w:rPr>
              <w:t>Без сеч</w:t>
            </w: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DB4D9F" w:rsidRDefault="00DB4D9F" w:rsidP="00DB4D9F">
            <w:pPr>
              <w:tabs>
                <w:tab w:val="center" w:pos="1170"/>
              </w:tabs>
              <w:jc w:val="both"/>
              <w:rPr>
                <w:sz w:val="18"/>
                <w:szCs w:val="18"/>
                <w:lang w:val="bg-BG"/>
              </w:rPr>
            </w:pPr>
          </w:p>
          <w:p w:rsidR="00DB4D9F" w:rsidRDefault="00DB4D9F" w:rsidP="00DB4D9F">
            <w:pPr>
              <w:tabs>
                <w:tab w:val="center" w:pos="1170"/>
              </w:tabs>
              <w:jc w:val="both"/>
              <w:rPr>
                <w:sz w:val="18"/>
                <w:szCs w:val="18"/>
                <w:lang w:val="bg-BG"/>
              </w:rPr>
            </w:pPr>
            <w:r>
              <w:rPr>
                <w:sz w:val="18"/>
                <w:szCs w:val="18"/>
                <w:lang w:val="bg-BG"/>
              </w:rPr>
              <w:t>Гпл</w:t>
            </w:r>
          </w:p>
        </w:tc>
      </w:tr>
    </w:tbl>
    <w:p w:rsidR="00D673D8" w:rsidRDefault="00E91083" w:rsidP="00E91083">
      <w:pPr>
        <w:tabs>
          <w:tab w:val="center" w:pos="1170"/>
        </w:tabs>
        <w:jc w:val="both"/>
        <w:rPr>
          <w:sz w:val="24"/>
          <w:szCs w:val="24"/>
          <w:lang w:val="bg-BG"/>
        </w:rPr>
      </w:pPr>
      <w:r>
        <w:rPr>
          <w:sz w:val="24"/>
          <w:szCs w:val="24"/>
          <w:lang w:val="bg-BG"/>
        </w:rPr>
        <w:t xml:space="preserve">         </w:t>
      </w:r>
    </w:p>
    <w:p w:rsidR="00986D79" w:rsidRDefault="00D673D8" w:rsidP="00E91083">
      <w:pPr>
        <w:tabs>
          <w:tab w:val="center" w:pos="1170"/>
        </w:tabs>
        <w:jc w:val="both"/>
        <w:rPr>
          <w:sz w:val="24"/>
          <w:szCs w:val="24"/>
          <w:lang w:val="bg-BG"/>
        </w:rPr>
      </w:pPr>
      <w:r>
        <w:rPr>
          <w:sz w:val="24"/>
          <w:szCs w:val="24"/>
          <w:lang w:val="bg-BG"/>
        </w:rPr>
        <w:tab/>
        <w:t xml:space="preserve">         </w:t>
      </w:r>
      <w:r w:rsidR="00E91083">
        <w:rPr>
          <w:sz w:val="24"/>
          <w:szCs w:val="24"/>
          <w:lang w:val="bg-BG"/>
        </w:rPr>
        <w:t xml:space="preserve"> </w:t>
      </w:r>
      <w:r w:rsidR="00E91083" w:rsidRPr="000B7BBB">
        <w:rPr>
          <w:sz w:val="24"/>
          <w:szCs w:val="24"/>
          <w:lang w:val="bg-BG"/>
        </w:rPr>
        <w:t>След приключване на инвентаризацията и аналитичната обработка на данните от нея,  за всеки вид гора, съгласно Приложение № 5 от наредба № 18 и на база разпределението на залесената площ по видове гори, да се дадат ос</w:t>
      </w:r>
      <w:r w:rsidR="00E91083">
        <w:rPr>
          <w:sz w:val="24"/>
          <w:szCs w:val="24"/>
          <w:lang w:val="bg-BG"/>
        </w:rPr>
        <w:t>новните насоки на стопанисване.</w:t>
      </w:r>
    </w:p>
    <w:p w:rsidR="00E91083" w:rsidRPr="00FE5C12" w:rsidRDefault="00D673D8" w:rsidP="00E91083">
      <w:pPr>
        <w:tabs>
          <w:tab w:val="center" w:pos="1170"/>
        </w:tabs>
        <w:jc w:val="both"/>
        <w:rPr>
          <w:sz w:val="24"/>
          <w:szCs w:val="24"/>
          <w:lang w:val="bg-BG"/>
        </w:rPr>
      </w:pPr>
      <w:r>
        <w:rPr>
          <w:sz w:val="24"/>
          <w:szCs w:val="24"/>
          <w:lang w:val="bg-BG"/>
        </w:rPr>
        <w:t xml:space="preserve">      </w:t>
      </w:r>
      <w:r w:rsidR="00E91083" w:rsidRPr="000B7BBB">
        <w:rPr>
          <w:sz w:val="24"/>
          <w:szCs w:val="24"/>
          <w:lang w:val="bg-BG"/>
        </w:rPr>
        <w:t xml:space="preserve"> Разпределението на залесената площ  по видове насаждения (чисти и смесени с преобладание на водещ дървесен вид) и  по производителност (бонитети), съгласно таксационни показател</w:t>
      </w:r>
      <w:r w:rsidR="00076C16">
        <w:rPr>
          <w:sz w:val="24"/>
          <w:szCs w:val="24"/>
          <w:lang w:val="bg-BG"/>
        </w:rPr>
        <w:t>и от инвентаризацията  през 2015/2</w:t>
      </w:r>
      <w:r w:rsidR="00083349">
        <w:rPr>
          <w:sz w:val="24"/>
          <w:szCs w:val="24"/>
          <w:lang w:val="bg-BG"/>
        </w:rPr>
        <w:t>016 г. и по данни от 7 ГФ – 2020</w:t>
      </w:r>
      <w:r w:rsidR="00076C16">
        <w:rPr>
          <w:sz w:val="24"/>
          <w:szCs w:val="24"/>
          <w:lang w:val="bg-BG"/>
        </w:rPr>
        <w:t xml:space="preserve"> </w:t>
      </w:r>
      <w:r w:rsidR="00E91083">
        <w:rPr>
          <w:sz w:val="24"/>
          <w:szCs w:val="24"/>
          <w:lang w:val="bg-BG"/>
        </w:rPr>
        <w:t>г. е посо</w:t>
      </w:r>
      <w:r w:rsidR="00E94A0F">
        <w:rPr>
          <w:sz w:val="24"/>
          <w:szCs w:val="24"/>
          <w:lang w:val="bg-BG"/>
        </w:rPr>
        <w:t>чено в таблица № 14</w:t>
      </w:r>
    </w:p>
    <w:p w:rsidR="00E91083" w:rsidRDefault="00E94A0F" w:rsidP="00E91083">
      <w:pPr>
        <w:pStyle w:val="24"/>
        <w:tabs>
          <w:tab w:val="clear" w:pos="-90"/>
          <w:tab w:val="center" w:pos="1170"/>
        </w:tabs>
        <w:ind w:firstLine="0"/>
        <w:jc w:val="center"/>
        <w:rPr>
          <w:szCs w:val="24"/>
        </w:rPr>
      </w:pPr>
      <w:r>
        <w:rPr>
          <w:szCs w:val="24"/>
        </w:rPr>
        <w:t>Таблица № 14</w:t>
      </w:r>
    </w:p>
    <w:p w:rsidR="00E91083" w:rsidRDefault="00E91083" w:rsidP="00E91083">
      <w:pPr>
        <w:pStyle w:val="24"/>
        <w:tabs>
          <w:tab w:val="clear" w:pos="-90"/>
          <w:tab w:val="center" w:pos="1170"/>
        </w:tabs>
        <w:ind w:firstLine="0"/>
        <w:jc w:val="center"/>
        <w:rPr>
          <w:szCs w:val="24"/>
        </w:rPr>
      </w:pPr>
      <w:r>
        <w:rPr>
          <w:szCs w:val="24"/>
        </w:rPr>
        <w:t xml:space="preserve">За разпределението на </w:t>
      </w:r>
      <w:r w:rsidR="00986D79">
        <w:rPr>
          <w:szCs w:val="24"/>
        </w:rPr>
        <w:t>видовете насаждения по бонитети</w:t>
      </w:r>
    </w:p>
    <w:tbl>
      <w:tblPr>
        <w:tblStyle w:val="ac"/>
        <w:tblpPr w:leftFromText="180" w:rightFromText="180" w:vertAnchor="text" w:horzAnchor="margin" w:tblpY="62"/>
        <w:tblW w:w="9634" w:type="dxa"/>
        <w:tblLook w:val="01E0" w:firstRow="1" w:lastRow="1" w:firstColumn="1" w:lastColumn="1" w:noHBand="0" w:noVBand="0"/>
      </w:tblPr>
      <w:tblGrid>
        <w:gridCol w:w="3635"/>
        <w:gridCol w:w="1134"/>
        <w:gridCol w:w="896"/>
        <w:gridCol w:w="896"/>
        <w:gridCol w:w="947"/>
        <w:gridCol w:w="992"/>
        <w:gridCol w:w="1134"/>
      </w:tblGrid>
      <w:tr w:rsidR="00076C16" w:rsidRPr="00C22BD2" w:rsidTr="00076C16">
        <w:tc>
          <w:tcPr>
            <w:tcW w:w="3635" w:type="dxa"/>
          </w:tcPr>
          <w:p w:rsidR="00076C16" w:rsidRPr="00C22BD2" w:rsidRDefault="00076C16" w:rsidP="00076C16">
            <w:pPr>
              <w:tabs>
                <w:tab w:val="center" w:pos="1170"/>
              </w:tabs>
              <w:jc w:val="both"/>
            </w:pPr>
            <w:r w:rsidRPr="00C22BD2">
              <w:t>Видове насаждения</w:t>
            </w:r>
          </w:p>
        </w:tc>
        <w:tc>
          <w:tcPr>
            <w:tcW w:w="1134" w:type="dxa"/>
          </w:tcPr>
          <w:p w:rsidR="00076C16" w:rsidRPr="00C22BD2" w:rsidRDefault="00076C16" w:rsidP="00076C16">
            <w:pPr>
              <w:tabs>
                <w:tab w:val="center" w:pos="1170"/>
              </w:tabs>
              <w:jc w:val="center"/>
            </w:pPr>
            <w:r w:rsidRPr="00C22BD2">
              <w:t xml:space="preserve">Площ – </w:t>
            </w:r>
          </w:p>
          <w:p w:rsidR="00076C16" w:rsidRPr="00C22BD2" w:rsidRDefault="00076C16" w:rsidP="00076C16">
            <w:pPr>
              <w:tabs>
                <w:tab w:val="center" w:pos="1170"/>
              </w:tabs>
              <w:jc w:val="center"/>
            </w:pPr>
          </w:p>
          <w:p w:rsidR="00076C16" w:rsidRPr="00C22BD2" w:rsidRDefault="00076C16" w:rsidP="00076C16">
            <w:pPr>
              <w:tabs>
                <w:tab w:val="center" w:pos="1170"/>
              </w:tabs>
              <w:jc w:val="center"/>
            </w:pPr>
            <w:r w:rsidRPr="00C22BD2">
              <w:t>ха</w:t>
            </w:r>
          </w:p>
        </w:tc>
        <w:tc>
          <w:tcPr>
            <w:tcW w:w="896" w:type="dxa"/>
          </w:tcPr>
          <w:p w:rsidR="00076C16" w:rsidRPr="00C22BD2" w:rsidRDefault="00076C16" w:rsidP="00076C16">
            <w:pPr>
              <w:tabs>
                <w:tab w:val="center" w:pos="1170"/>
              </w:tabs>
              <w:jc w:val="center"/>
            </w:pPr>
            <w:r w:rsidRPr="00C22BD2">
              <w:t>І</w:t>
            </w:r>
          </w:p>
          <w:p w:rsidR="00076C16" w:rsidRPr="00C22BD2" w:rsidRDefault="00076C16" w:rsidP="00076C16">
            <w:pPr>
              <w:tabs>
                <w:tab w:val="center" w:pos="1170"/>
              </w:tabs>
              <w:jc w:val="center"/>
            </w:pPr>
            <w:r w:rsidRPr="00C22BD2">
              <w:t>бонитет</w:t>
            </w:r>
          </w:p>
          <w:p w:rsidR="00076C16" w:rsidRPr="00C22BD2" w:rsidRDefault="00076C16" w:rsidP="00076C16">
            <w:pPr>
              <w:tabs>
                <w:tab w:val="center" w:pos="1170"/>
              </w:tabs>
              <w:jc w:val="center"/>
            </w:pPr>
            <w:r w:rsidRPr="00C22BD2">
              <w:t>ха</w:t>
            </w:r>
          </w:p>
        </w:tc>
        <w:tc>
          <w:tcPr>
            <w:tcW w:w="896" w:type="dxa"/>
          </w:tcPr>
          <w:p w:rsidR="00076C16" w:rsidRPr="00C22BD2" w:rsidRDefault="00076C16" w:rsidP="00076C16">
            <w:pPr>
              <w:tabs>
                <w:tab w:val="center" w:pos="1170"/>
              </w:tabs>
              <w:jc w:val="center"/>
            </w:pPr>
            <w:r w:rsidRPr="00C22BD2">
              <w:t>ІІ</w:t>
            </w:r>
          </w:p>
          <w:p w:rsidR="00076C16" w:rsidRPr="00C22BD2" w:rsidRDefault="00076C16" w:rsidP="00076C16">
            <w:pPr>
              <w:tabs>
                <w:tab w:val="center" w:pos="1170"/>
              </w:tabs>
              <w:jc w:val="center"/>
            </w:pPr>
            <w:r w:rsidRPr="00C22BD2">
              <w:t>бонитет</w:t>
            </w:r>
          </w:p>
          <w:p w:rsidR="00076C16" w:rsidRPr="00C22BD2" w:rsidRDefault="00076C16" w:rsidP="00076C16">
            <w:pPr>
              <w:tabs>
                <w:tab w:val="center" w:pos="1170"/>
              </w:tabs>
              <w:jc w:val="center"/>
            </w:pPr>
            <w:r w:rsidRPr="00C22BD2">
              <w:t>ха</w:t>
            </w:r>
          </w:p>
        </w:tc>
        <w:tc>
          <w:tcPr>
            <w:tcW w:w="947" w:type="dxa"/>
          </w:tcPr>
          <w:p w:rsidR="00076C16" w:rsidRPr="00C22BD2" w:rsidRDefault="00076C16" w:rsidP="00076C16">
            <w:pPr>
              <w:tabs>
                <w:tab w:val="center" w:pos="1170"/>
              </w:tabs>
              <w:jc w:val="center"/>
            </w:pPr>
            <w:r w:rsidRPr="00C22BD2">
              <w:t>ІІІ</w:t>
            </w:r>
          </w:p>
          <w:p w:rsidR="00076C16" w:rsidRPr="00C22BD2" w:rsidRDefault="00076C16" w:rsidP="00076C16">
            <w:pPr>
              <w:tabs>
                <w:tab w:val="center" w:pos="1170"/>
              </w:tabs>
              <w:jc w:val="center"/>
            </w:pPr>
            <w:r w:rsidRPr="00C22BD2">
              <w:t>бонитет</w:t>
            </w:r>
          </w:p>
          <w:p w:rsidR="00076C16" w:rsidRPr="00C22BD2" w:rsidRDefault="00076C16" w:rsidP="00076C16">
            <w:pPr>
              <w:tabs>
                <w:tab w:val="center" w:pos="1170"/>
              </w:tabs>
              <w:jc w:val="center"/>
            </w:pPr>
            <w:r w:rsidRPr="00C22BD2">
              <w:t>ха</w:t>
            </w:r>
          </w:p>
        </w:tc>
        <w:tc>
          <w:tcPr>
            <w:tcW w:w="992" w:type="dxa"/>
          </w:tcPr>
          <w:p w:rsidR="00076C16" w:rsidRPr="00C22BD2" w:rsidRDefault="00076C16" w:rsidP="00076C16">
            <w:pPr>
              <w:tabs>
                <w:tab w:val="center" w:pos="1170"/>
              </w:tabs>
              <w:jc w:val="center"/>
            </w:pPr>
            <w:r w:rsidRPr="00C22BD2">
              <w:t>ІV бонитет</w:t>
            </w:r>
          </w:p>
          <w:p w:rsidR="00076C16" w:rsidRPr="00C22BD2" w:rsidRDefault="00076C16" w:rsidP="00076C16">
            <w:pPr>
              <w:tabs>
                <w:tab w:val="center" w:pos="1170"/>
              </w:tabs>
              <w:jc w:val="center"/>
            </w:pPr>
            <w:r w:rsidRPr="00C22BD2">
              <w:t>ха</w:t>
            </w:r>
          </w:p>
        </w:tc>
        <w:tc>
          <w:tcPr>
            <w:tcW w:w="1134" w:type="dxa"/>
          </w:tcPr>
          <w:p w:rsidR="00076C16" w:rsidRPr="00C22BD2" w:rsidRDefault="00076C16" w:rsidP="00076C16">
            <w:pPr>
              <w:tabs>
                <w:tab w:val="center" w:pos="1170"/>
              </w:tabs>
              <w:jc w:val="center"/>
            </w:pPr>
            <w:r w:rsidRPr="00C22BD2">
              <w:t>V</w:t>
            </w:r>
          </w:p>
          <w:p w:rsidR="00076C16" w:rsidRPr="00C22BD2" w:rsidRDefault="00076C16" w:rsidP="00076C16">
            <w:pPr>
              <w:tabs>
                <w:tab w:val="center" w:pos="1170"/>
              </w:tabs>
              <w:jc w:val="center"/>
            </w:pPr>
            <w:r w:rsidRPr="00C22BD2">
              <w:t>бонитет</w:t>
            </w:r>
          </w:p>
          <w:p w:rsidR="00076C16" w:rsidRPr="00C22BD2" w:rsidRDefault="00076C16" w:rsidP="00076C16">
            <w:pPr>
              <w:tabs>
                <w:tab w:val="center" w:pos="1170"/>
              </w:tabs>
              <w:jc w:val="center"/>
            </w:pPr>
            <w:r w:rsidRPr="00C22BD2">
              <w:t>ха</w:t>
            </w:r>
          </w:p>
        </w:tc>
      </w:tr>
      <w:tr w:rsidR="00076C16" w:rsidRPr="00C22BD2" w:rsidTr="00076C16">
        <w:tc>
          <w:tcPr>
            <w:tcW w:w="3635" w:type="dxa"/>
          </w:tcPr>
          <w:p w:rsidR="00076C16" w:rsidRPr="00C22BD2" w:rsidRDefault="00076C16" w:rsidP="00076C16">
            <w:pPr>
              <w:tabs>
                <w:tab w:val="center" w:pos="1170"/>
              </w:tabs>
              <w:jc w:val="both"/>
              <w:rPr>
                <w:b/>
              </w:rPr>
            </w:pPr>
            <w:r w:rsidRPr="00C22BD2">
              <w:rPr>
                <w:b/>
              </w:rPr>
              <w:t xml:space="preserve"> Иглолистни</w:t>
            </w:r>
          </w:p>
        </w:tc>
        <w:tc>
          <w:tcPr>
            <w:tcW w:w="1134" w:type="dxa"/>
          </w:tcPr>
          <w:p w:rsidR="00076C16" w:rsidRPr="00C22BD2" w:rsidRDefault="00076C16" w:rsidP="00076C16">
            <w:pPr>
              <w:tabs>
                <w:tab w:val="center" w:pos="1170"/>
              </w:tabs>
              <w:jc w:val="both"/>
              <w:rPr>
                <w:b/>
              </w:rPr>
            </w:pPr>
            <w:r>
              <w:rPr>
                <w:b/>
              </w:rPr>
              <w:t>2774,8</w:t>
            </w:r>
          </w:p>
        </w:tc>
        <w:tc>
          <w:tcPr>
            <w:tcW w:w="896" w:type="dxa"/>
          </w:tcPr>
          <w:p w:rsidR="00076C16" w:rsidRPr="00C22BD2" w:rsidRDefault="00076C16" w:rsidP="00076C16">
            <w:pPr>
              <w:tabs>
                <w:tab w:val="center" w:pos="1170"/>
              </w:tabs>
              <w:jc w:val="both"/>
              <w:rPr>
                <w:b/>
              </w:rPr>
            </w:pPr>
            <w:r>
              <w:rPr>
                <w:b/>
              </w:rPr>
              <w:t>72,0</w:t>
            </w:r>
          </w:p>
        </w:tc>
        <w:tc>
          <w:tcPr>
            <w:tcW w:w="896" w:type="dxa"/>
          </w:tcPr>
          <w:p w:rsidR="00076C16" w:rsidRPr="00C22BD2" w:rsidRDefault="00076C16" w:rsidP="00076C16">
            <w:pPr>
              <w:tabs>
                <w:tab w:val="center" w:pos="1170"/>
              </w:tabs>
              <w:jc w:val="both"/>
              <w:rPr>
                <w:b/>
              </w:rPr>
            </w:pPr>
            <w:r>
              <w:rPr>
                <w:b/>
              </w:rPr>
              <w:t>120,1</w:t>
            </w:r>
          </w:p>
        </w:tc>
        <w:tc>
          <w:tcPr>
            <w:tcW w:w="947" w:type="dxa"/>
          </w:tcPr>
          <w:p w:rsidR="00076C16" w:rsidRPr="00C22BD2" w:rsidRDefault="00076C16" w:rsidP="00076C16">
            <w:pPr>
              <w:tabs>
                <w:tab w:val="center" w:pos="1170"/>
              </w:tabs>
              <w:jc w:val="both"/>
              <w:rPr>
                <w:b/>
              </w:rPr>
            </w:pPr>
            <w:r>
              <w:rPr>
                <w:b/>
              </w:rPr>
              <w:t>763,3</w:t>
            </w:r>
          </w:p>
        </w:tc>
        <w:tc>
          <w:tcPr>
            <w:tcW w:w="992" w:type="dxa"/>
          </w:tcPr>
          <w:p w:rsidR="00076C16" w:rsidRPr="00C22BD2" w:rsidRDefault="00076C16" w:rsidP="00076C16">
            <w:pPr>
              <w:tabs>
                <w:tab w:val="center" w:pos="1170"/>
              </w:tabs>
              <w:jc w:val="both"/>
              <w:rPr>
                <w:b/>
              </w:rPr>
            </w:pPr>
            <w:r>
              <w:rPr>
                <w:b/>
              </w:rPr>
              <w:t>1781,1</w:t>
            </w:r>
          </w:p>
        </w:tc>
        <w:tc>
          <w:tcPr>
            <w:tcW w:w="1134" w:type="dxa"/>
          </w:tcPr>
          <w:p w:rsidR="00076C16" w:rsidRPr="00C22BD2" w:rsidRDefault="00076C16" w:rsidP="00076C16">
            <w:pPr>
              <w:tabs>
                <w:tab w:val="center" w:pos="1170"/>
              </w:tabs>
              <w:jc w:val="both"/>
              <w:rPr>
                <w:b/>
              </w:rPr>
            </w:pPr>
            <w:r>
              <w:rPr>
                <w:b/>
              </w:rPr>
              <w:t>38,3</w:t>
            </w:r>
          </w:p>
        </w:tc>
      </w:tr>
      <w:tr w:rsidR="00076C16" w:rsidRPr="00C22BD2" w:rsidTr="00076C16">
        <w:tc>
          <w:tcPr>
            <w:tcW w:w="3635" w:type="dxa"/>
          </w:tcPr>
          <w:p w:rsidR="00076C16" w:rsidRPr="00C22BD2" w:rsidRDefault="00076C16" w:rsidP="00076C16">
            <w:pPr>
              <w:tabs>
                <w:tab w:val="center" w:pos="1170"/>
              </w:tabs>
              <w:jc w:val="both"/>
            </w:pPr>
            <w:r w:rsidRPr="00C22BD2">
              <w:t>От тях: Бял бор</w:t>
            </w:r>
          </w:p>
        </w:tc>
        <w:tc>
          <w:tcPr>
            <w:tcW w:w="1134" w:type="dxa"/>
          </w:tcPr>
          <w:p w:rsidR="00076C16" w:rsidRPr="00C22BD2" w:rsidRDefault="00076C16" w:rsidP="00076C16">
            <w:pPr>
              <w:tabs>
                <w:tab w:val="center" w:pos="1170"/>
              </w:tabs>
              <w:jc w:val="both"/>
            </w:pPr>
            <w:r>
              <w:t>275,7</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135,0</w:t>
            </w:r>
          </w:p>
        </w:tc>
        <w:tc>
          <w:tcPr>
            <w:tcW w:w="992" w:type="dxa"/>
          </w:tcPr>
          <w:p w:rsidR="00076C16" w:rsidRPr="00C22BD2" w:rsidRDefault="00076C16" w:rsidP="00076C16">
            <w:pPr>
              <w:tabs>
                <w:tab w:val="center" w:pos="1170"/>
              </w:tabs>
              <w:jc w:val="both"/>
            </w:pPr>
            <w:r>
              <w:t>140,7</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rsidRPr="00C22BD2">
              <w:t>Черен  бор</w:t>
            </w:r>
          </w:p>
        </w:tc>
        <w:tc>
          <w:tcPr>
            <w:tcW w:w="1134" w:type="dxa"/>
          </w:tcPr>
          <w:p w:rsidR="00076C16" w:rsidRPr="00C22BD2" w:rsidRDefault="00076C16" w:rsidP="00076C16">
            <w:pPr>
              <w:tabs>
                <w:tab w:val="center" w:pos="1170"/>
              </w:tabs>
              <w:jc w:val="both"/>
            </w:pPr>
            <w:r>
              <w:t>2175,1</w:t>
            </w:r>
          </w:p>
        </w:tc>
        <w:tc>
          <w:tcPr>
            <w:tcW w:w="896" w:type="dxa"/>
          </w:tcPr>
          <w:p w:rsidR="00076C16" w:rsidRPr="00C22BD2" w:rsidRDefault="00076C16" w:rsidP="00076C16">
            <w:pPr>
              <w:tabs>
                <w:tab w:val="center" w:pos="1170"/>
              </w:tabs>
              <w:jc w:val="both"/>
            </w:pPr>
            <w:r>
              <w:t>14,0</w:t>
            </w:r>
          </w:p>
        </w:tc>
        <w:tc>
          <w:tcPr>
            <w:tcW w:w="896" w:type="dxa"/>
          </w:tcPr>
          <w:p w:rsidR="00076C16" w:rsidRPr="00C22BD2" w:rsidRDefault="00076C16" w:rsidP="00076C16">
            <w:pPr>
              <w:tabs>
                <w:tab w:val="center" w:pos="1170"/>
              </w:tabs>
              <w:jc w:val="both"/>
            </w:pPr>
            <w:r>
              <w:t>89,9</w:t>
            </w:r>
          </w:p>
        </w:tc>
        <w:tc>
          <w:tcPr>
            <w:tcW w:w="947" w:type="dxa"/>
          </w:tcPr>
          <w:p w:rsidR="00076C16" w:rsidRPr="00C22BD2" w:rsidRDefault="00076C16" w:rsidP="00076C16">
            <w:pPr>
              <w:tabs>
                <w:tab w:val="center" w:pos="1170"/>
              </w:tabs>
              <w:jc w:val="both"/>
            </w:pPr>
            <w:r>
              <w:t>524,2</w:t>
            </w:r>
          </w:p>
        </w:tc>
        <w:tc>
          <w:tcPr>
            <w:tcW w:w="992" w:type="dxa"/>
          </w:tcPr>
          <w:p w:rsidR="00076C16" w:rsidRPr="00C22BD2" w:rsidRDefault="00076C16" w:rsidP="00076C16">
            <w:pPr>
              <w:tabs>
                <w:tab w:val="center" w:pos="1170"/>
              </w:tabs>
              <w:jc w:val="both"/>
            </w:pPr>
            <w:r>
              <w:t>1537,0</w:t>
            </w:r>
          </w:p>
        </w:tc>
        <w:tc>
          <w:tcPr>
            <w:tcW w:w="1134" w:type="dxa"/>
          </w:tcPr>
          <w:p w:rsidR="00076C16" w:rsidRPr="00C22BD2" w:rsidRDefault="00076C16" w:rsidP="00076C16">
            <w:pPr>
              <w:tabs>
                <w:tab w:val="center" w:pos="1170"/>
              </w:tabs>
              <w:jc w:val="both"/>
            </w:pPr>
            <w:r>
              <w:t>10,0</w:t>
            </w:r>
          </w:p>
        </w:tc>
      </w:tr>
      <w:tr w:rsidR="00076C16" w:rsidRPr="00C22BD2" w:rsidTr="00076C16">
        <w:tc>
          <w:tcPr>
            <w:tcW w:w="3635" w:type="dxa"/>
          </w:tcPr>
          <w:p w:rsidR="00076C16" w:rsidRPr="00C22BD2" w:rsidRDefault="00076C16" w:rsidP="00076C16">
            <w:pPr>
              <w:tabs>
                <w:tab w:val="center" w:pos="1170"/>
              </w:tabs>
              <w:jc w:val="both"/>
            </w:pPr>
            <w:r w:rsidRPr="00C22BD2">
              <w:t>Атласки кедър</w:t>
            </w:r>
          </w:p>
        </w:tc>
        <w:tc>
          <w:tcPr>
            <w:tcW w:w="1134" w:type="dxa"/>
          </w:tcPr>
          <w:p w:rsidR="00076C16" w:rsidRPr="00C22BD2" w:rsidRDefault="00076C16" w:rsidP="00076C16">
            <w:pPr>
              <w:tabs>
                <w:tab w:val="center" w:pos="1170"/>
              </w:tabs>
              <w:jc w:val="both"/>
            </w:pPr>
            <w:r>
              <w:t>216,4</w:t>
            </w:r>
          </w:p>
        </w:tc>
        <w:tc>
          <w:tcPr>
            <w:tcW w:w="896" w:type="dxa"/>
          </w:tcPr>
          <w:p w:rsidR="00076C16" w:rsidRPr="00C22BD2" w:rsidRDefault="00076C16" w:rsidP="00076C16">
            <w:pPr>
              <w:tabs>
                <w:tab w:val="center" w:pos="1170"/>
              </w:tabs>
              <w:jc w:val="both"/>
            </w:pPr>
            <w:r>
              <w:t>39,2</w:t>
            </w:r>
          </w:p>
        </w:tc>
        <w:tc>
          <w:tcPr>
            <w:tcW w:w="896" w:type="dxa"/>
          </w:tcPr>
          <w:p w:rsidR="00076C16" w:rsidRPr="00C22BD2" w:rsidRDefault="00076C16" w:rsidP="00076C16">
            <w:pPr>
              <w:tabs>
                <w:tab w:val="center" w:pos="1170"/>
              </w:tabs>
              <w:jc w:val="both"/>
            </w:pPr>
            <w:r>
              <w:t>27,4</w:t>
            </w:r>
          </w:p>
        </w:tc>
        <w:tc>
          <w:tcPr>
            <w:tcW w:w="947" w:type="dxa"/>
          </w:tcPr>
          <w:p w:rsidR="00076C16" w:rsidRPr="00C22BD2" w:rsidRDefault="00076C16" w:rsidP="00076C16">
            <w:pPr>
              <w:tabs>
                <w:tab w:val="center" w:pos="1170"/>
              </w:tabs>
              <w:jc w:val="both"/>
            </w:pPr>
            <w:r>
              <w:t>73,8</w:t>
            </w:r>
          </w:p>
        </w:tc>
        <w:tc>
          <w:tcPr>
            <w:tcW w:w="992" w:type="dxa"/>
          </w:tcPr>
          <w:p w:rsidR="00076C16" w:rsidRPr="00C22BD2" w:rsidRDefault="00076C16" w:rsidP="00076C16">
            <w:pPr>
              <w:tabs>
                <w:tab w:val="center" w:pos="1170"/>
              </w:tabs>
              <w:jc w:val="both"/>
            </w:pPr>
            <w:r>
              <w:t>56,1</w:t>
            </w:r>
          </w:p>
        </w:tc>
        <w:tc>
          <w:tcPr>
            <w:tcW w:w="1134" w:type="dxa"/>
          </w:tcPr>
          <w:p w:rsidR="00076C16" w:rsidRPr="00C22BD2" w:rsidRDefault="00076C16" w:rsidP="00076C16">
            <w:pPr>
              <w:tabs>
                <w:tab w:val="center" w:pos="1170"/>
              </w:tabs>
              <w:jc w:val="both"/>
            </w:pPr>
            <w:r>
              <w:t>19,9</w:t>
            </w:r>
          </w:p>
        </w:tc>
      </w:tr>
      <w:tr w:rsidR="00076C16" w:rsidRPr="00C22BD2" w:rsidTr="00076C16">
        <w:tc>
          <w:tcPr>
            <w:tcW w:w="3635" w:type="dxa"/>
          </w:tcPr>
          <w:p w:rsidR="00076C16" w:rsidRPr="00C22BD2" w:rsidRDefault="00076C16" w:rsidP="00076C16">
            <w:pPr>
              <w:tabs>
                <w:tab w:val="center" w:pos="1170"/>
              </w:tabs>
              <w:jc w:val="both"/>
            </w:pPr>
            <w:r w:rsidRPr="00C22BD2">
              <w:t>Без преобладание</w:t>
            </w:r>
          </w:p>
        </w:tc>
        <w:tc>
          <w:tcPr>
            <w:tcW w:w="1134" w:type="dxa"/>
          </w:tcPr>
          <w:p w:rsidR="00076C16" w:rsidRPr="00C22BD2" w:rsidRDefault="00076C16" w:rsidP="00076C16">
            <w:pPr>
              <w:tabs>
                <w:tab w:val="center" w:pos="1170"/>
              </w:tabs>
              <w:jc w:val="both"/>
            </w:pPr>
            <w:r>
              <w:t>107,6</w:t>
            </w:r>
          </w:p>
        </w:tc>
        <w:tc>
          <w:tcPr>
            <w:tcW w:w="896" w:type="dxa"/>
          </w:tcPr>
          <w:p w:rsidR="00076C16" w:rsidRPr="00C22BD2" w:rsidRDefault="00076C16" w:rsidP="00076C16">
            <w:pPr>
              <w:tabs>
                <w:tab w:val="center" w:pos="1170"/>
              </w:tabs>
              <w:jc w:val="both"/>
            </w:pPr>
            <w:r>
              <w:t>18,8</w:t>
            </w:r>
          </w:p>
        </w:tc>
        <w:tc>
          <w:tcPr>
            <w:tcW w:w="896" w:type="dxa"/>
          </w:tcPr>
          <w:p w:rsidR="00076C16" w:rsidRPr="00C22BD2" w:rsidRDefault="00076C16" w:rsidP="00076C16">
            <w:pPr>
              <w:tabs>
                <w:tab w:val="center" w:pos="1170"/>
              </w:tabs>
              <w:jc w:val="both"/>
            </w:pPr>
            <w:r>
              <w:t>2,8</w:t>
            </w:r>
          </w:p>
        </w:tc>
        <w:tc>
          <w:tcPr>
            <w:tcW w:w="947" w:type="dxa"/>
          </w:tcPr>
          <w:p w:rsidR="00076C16" w:rsidRPr="00C22BD2" w:rsidRDefault="00076C16" w:rsidP="00076C16">
            <w:pPr>
              <w:tabs>
                <w:tab w:val="center" w:pos="1170"/>
              </w:tabs>
              <w:jc w:val="both"/>
            </w:pPr>
            <w:r>
              <w:t>30,3</w:t>
            </w:r>
          </w:p>
        </w:tc>
        <w:tc>
          <w:tcPr>
            <w:tcW w:w="992" w:type="dxa"/>
          </w:tcPr>
          <w:p w:rsidR="00076C16" w:rsidRPr="00C22BD2" w:rsidRDefault="00076C16" w:rsidP="00076C16">
            <w:pPr>
              <w:tabs>
                <w:tab w:val="center" w:pos="1170"/>
              </w:tabs>
              <w:jc w:val="both"/>
            </w:pPr>
            <w:r>
              <w:t>47,3</w:t>
            </w:r>
          </w:p>
        </w:tc>
        <w:tc>
          <w:tcPr>
            <w:tcW w:w="1134" w:type="dxa"/>
          </w:tcPr>
          <w:p w:rsidR="00076C16" w:rsidRPr="00C22BD2" w:rsidRDefault="00076C16" w:rsidP="00076C16">
            <w:pPr>
              <w:tabs>
                <w:tab w:val="center" w:pos="1170"/>
              </w:tabs>
              <w:jc w:val="both"/>
            </w:pPr>
            <w:r>
              <w:t>8,4</w:t>
            </w:r>
          </w:p>
        </w:tc>
      </w:tr>
      <w:tr w:rsidR="00076C16" w:rsidRPr="00C22BD2" w:rsidTr="00076C16">
        <w:tc>
          <w:tcPr>
            <w:tcW w:w="3635" w:type="dxa"/>
          </w:tcPr>
          <w:p w:rsidR="00076C16" w:rsidRPr="00C22BD2" w:rsidRDefault="00076C16" w:rsidP="00076C16">
            <w:pPr>
              <w:tabs>
                <w:tab w:val="center" w:pos="1170"/>
              </w:tabs>
              <w:jc w:val="both"/>
              <w:rPr>
                <w:b/>
              </w:rPr>
            </w:pPr>
            <w:r w:rsidRPr="00C22BD2">
              <w:rPr>
                <w:b/>
              </w:rPr>
              <w:t>Широколистни високостъблени</w:t>
            </w:r>
          </w:p>
        </w:tc>
        <w:tc>
          <w:tcPr>
            <w:tcW w:w="1134" w:type="dxa"/>
          </w:tcPr>
          <w:p w:rsidR="00076C16" w:rsidRPr="00C22BD2" w:rsidRDefault="00076C16" w:rsidP="00076C16">
            <w:pPr>
              <w:tabs>
                <w:tab w:val="center" w:pos="1170"/>
              </w:tabs>
              <w:jc w:val="both"/>
              <w:rPr>
                <w:b/>
              </w:rPr>
            </w:pPr>
            <w:r>
              <w:rPr>
                <w:b/>
              </w:rPr>
              <w:t>2268,4</w:t>
            </w:r>
          </w:p>
        </w:tc>
        <w:tc>
          <w:tcPr>
            <w:tcW w:w="896" w:type="dxa"/>
          </w:tcPr>
          <w:p w:rsidR="00076C16" w:rsidRPr="00C22BD2" w:rsidRDefault="00076C16" w:rsidP="00076C16">
            <w:pPr>
              <w:tabs>
                <w:tab w:val="center" w:pos="1170"/>
              </w:tabs>
              <w:jc w:val="both"/>
              <w:rPr>
                <w:b/>
              </w:rPr>
            </w:pPr>
            <w:r>
              <w:rPr>
                <w:b/>
              </w:rPr>
              <w:t>16,5</w:t>
            </w:r>
          </w:p>
        </w:tc>
        <w:tc>
          <w:tcPr>
            <w:tcW w:w="896" w:type="dxa"/>
          </w:tcPr>
          <w:p w:rsidR="00076C16" w:rsidRPr="00C22BD2" w:rsidRDefault="00076C16" w:rsidP="00076C16">
            <w:pPr>
              <w:tabs>
                <w:tab w:val="center" w:pos="1170"/>
              </w:tabs>
              <w:jc w:val="both"/>
              <w:rPr>
                <w:b/>
              </w:rPr>
            </w:pPr>
            <w:r>
              <w:rPr>
                <w:b/>
              </w:rPr>
              <w:t>245,4</w:t>
            </w:r>
          </w:p>
        </w:tc>
        <w:tc>
          <w:tcPr>
            <w:tcW w:w="947" w:type="dxa"/>
          </w:tcPr>
          <w:p w:rsidR="00076C16" w:rsidRPr="00C22BD2" w:rsidRDefault="00076C16" w:rsidP="00076C16">
            <w:pPr>
              <w:tabs>
                <w:tab w:val="center" w:pos="1170"/>
              </w:tabs>
              <w:jc w:val="both"/>
              <w:rPr>
                <w:b/>
              </w:rPr>
            </w:pPr>
            <w:r>
              <w:rPr>
                <w:b/>
              </w:rPr>
              <w:t>550,6</w:t>
            </w:r>
          </w:p>
        </w:tc>
        <w:tc>
          <w:tcPr>
            <w:tcW w:w="992" w:type="dxa"/>
          </w:tcPr>
          <w:p w:rsidR="00076C16" w:rsidRPr="00C22BD2" w:rsidRDefault="00076C16" w:rsidP="00076C16">
            <w:pPr>
              <w:tabs>
                <w:tab w:val="center" w:pos="1170"/>
              </w:tabs>
              <w:jc w:val="both"/>
              <w:rPr>
                <w:b/>
              </w:rPr>
            </w:pPr>
            <w:r>
              <w:rPr>
                <w:b/>
              </w:rPr>
              <w:t>570,4</w:t>
            </w:r>
          </w:p>
        </w:tc>
        <w:tc>
          <w:tcPr>
            <w:tcW w:w="1134" w:type="dxa"/>
          </w:tcPr>
          <w:p w:rsidR="00076C16" w:rsidRPr="00C22BD2" w:rsidRDefault="00076C16" w:rsidP="00076C16">
            <w:pPr>
              <w:tabs>
                <w:tab w:val="center" w:pos="1170"/>
              </w:tabs>
              <w:jc w:val="both"/>
              <w:rPr>
                <w:b/>
              </w:rPr>
            </w:pPr>
            <w:r>
              <w:rPr>
                <w:b/>
              </w:rPr>
              <w:t>885,5</w:t>
            </w:r>
          </w:p>
        </w:tc>
      </w:tr>
      <w:tr w:rsidR="00076C16" w:rsidRPr="00C22BD2" w:rsidTr="00076C16">
        <w:trPr>
          <w:trHeight w:val="108"/>
        </w:trPr>
        <w:tc>
          <w:tcPr>
            <w:tcW w:w="3635" w:type="dxa"/>
          </w:tcPr>
          <w:p w:rsidR="00076C16" w:rsidRPr="00C22BD2" w:rsidRDefault="00076C16" w:rsidP="00076C16">
            <w:pPr>
              <w:tabs>
                <w:tab w:val="center" w:pos="1170"/>
              </w:tabs>
              <w:jc w:val="both"/>
            </w:pPr>
            <w:r>
              <w:t>Чисти и с преобладание на бук</w:t>
            </w:r>
          </w:p>
        </w:tc>
        <w:tc>
          <w:tcPr>
            <w:tcW w:w="1134" w:type="dxa"/>
          </w:tcPr>
          <w:p w:rsidR="00076C16" w:rsidRPr="00C22BD2" w:rsidRDefault="00076C16" w:rsidP="00076C16">
            <w:pPr>
              <w:tabs>
                <w:tab w:val="center" w:pos="1170"/>
              </w:tabs>
              <w:jc w:val="both"/>
            </w:pPr>
            <w:r>
              <w:t>110,7</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77,8</w:t>
            </w:r>
          </w:p>
        </w:tc>
        <w:tc>
          <w:tcPr>
            <w:tcW w:w="947" w:type="dxa"/>
          </w:tcPr>
          <w:p w:rsidR="00076C16" w:rsidRPr="00C22BD2" w:rsidRDefault="00076C16" w:rsidP="00076C16">
            <w:pPr>
              <w:tabs>
                <w:tab w:val="center" w:pos="1170"/>
              </w:tabs>
              <w:jc w:val="both"/>
            </w:pPr>
            <w:r>
              <w:t>32,9</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rPr>
          <w:trHeight w:val="108"/>
        </w:trPr>
        <w:tc>
          <w:tcPr>
            <w:tcW w:w="3635" w:type="dxa"/>
          </w:tcPr>
          <w:p w:rsidR="00076C16" w:rsidRPr="00C22BD2" w:rsidRDefault="00076C16" w:rsidP="00076C16">
            <w:pPr>
              <w:tabs>
                <w:tab w:val="center" w:pos="1170"/>
              </w:tabs>
              <w:jc w:val="both"/>
            </w:pPr>
            <w:r w:rsidRPr="00C22BD2">
              <w:t>Чисти и с преобладание на зимен дъб</w:t>
            </w:r>
          </w:p>
        </w:tc>
        <w:tc>
          <w:tcPr>
            <w:tcW w:w="1134" w:type="dxa"/>
          </w:tcPr>
          <w:p w:rsidR="00076C16" w:rsidRPr="00C22BD2" w:rsidRDefault="00076C16" w:rsidP="00076C16">
            <w:pPr>
              <w:tabs>
                <w:tab w:val="center" w:pos="1170"/>
              </w:tabs>
              <w:jc w:val="both"/>
            </w:pPr>
            <w:r>
              <w:t>153,3</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46,4</w:t>
            </w:r>
          </w:p>
        </w:tc>
        <w:tc>
          <w:tcPr>
            <w:tcW w:w="947" w:type="dxa"/>
          </w:tcPr>
          <w:p w:rsidR="00076C16" w:rsidRPr="00C22BD2" w:rsidRDefault="00076C16" w:rsidP="00076C16">
            <w:pPr>
              <w:tabs>
                <w:tab w:val="center" w:pos="1170"/>
              </w:tabs>
              <w:jc w:val="both"/>
            </w:pPr>
            <w:r>
              <w:t>41,6</w:t>
            </w:r>
          </w:p>
        </w:tc>
        <w:tc>
          <w:tcPr>
            <w:tcW w:w="992" w:type="dxa"/>
          </w:tcPr>
          <w:p w:rsidR="00076C16" w:rsidRPr="00C22BD2" w:rsidRDefault="00076C16" w:rsidP="00076C16">
            <w:pPr>
              <w:tabs>
                <w:tab w:val="center" w:pos="1170"/>
              </w:tabs>
              <w:jc w:val="both"/>
            </w:pPr>
            <w:r>
              <w:t>38,1</w:t>
            </w:r>
          </w:p>
        </w:tc>
        <w:tc>
          <w:tcPr>
            <w:tcW w:w="1134" w:type="dxa"/>
          </w:tcPr>
          <w:p w:rsidR="00076C16" w:rsidRPr="00C22BD2" w:rsidRDefault="00076C16" w:rsidP="00076C16">
            <w:pPr>
              <w:tabs>
                <w:tab w:val="center" w:pos="1170"/>
              </w:tabs>
              <w:jc w:val="both"/>
            </w:pPr>
            <w:r>
              <w:t>27,2</w:t>
            </w:r>
          </w:p>
        </w:tc>
      </w:tr>
      <w:tr w:rsidR="00076C16" w:rsidRPr="00C22BD2" w:rsidTr="00076C16">
        <w:trPr>
          <w:trHeight w:val="108"/>
        </w:trPr>
        <w:tc>
          <w:tcPr>
            <w:tcW w:w="3635" w:type="dxa"/>
          </w:tcPr>
          <w:p w:rsidR="00076C16" w:rsidRPr="00C22BD2" w:rsidRDefault="00076C16" w:rsidP="00076C16">
            <w:pPr>
              <w:tabs>
                <w:tab w:val="center" w:pos="1170"/>
              </w:tabs>
              <w:jc w:val="both"/>
            </w:pPr>
            <w:r w:rsidRPr="00C22BD2">
              <w:t>Чисти и с преобладание на летен дъб</w:t>
            </w:r>
          </w:p>
        </w:tc>
        <w:tc>
          <w:tcPr>
            <w:tcW w:w="1134" w:type="dxa"/>
          </w:tcPr>
          <w:p w:rsidR="00076C16" w:rsidRPr="00C22BD2" w:rsidRDefault="00076C16" w:rsidP="00076C16">
            <w:pPr>
              <w:tabs>
                <w:tab w:val="center" w:pos="1170"/>
              </w:tabs>
              <w:jc w:val="both"/>
            </w:pPr>
            <w:r>
              <w:t>8,4</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4,8</w:t>
            </w:r>
          </w:p>
        </w:tc>
        <w:tc>
          <w:tcPr>
            <w:tcW w:w="992" w:type="dxa"/>
          </w:tcPr>
          <w:p w:rsidR="00076C16" w:rsidRPr="00C22BD2" w:rsidRDefault="00076C16" w:rsidP="00076C16">
            <w:pPr>
              <w:tabs>
                <w:tab w:val="center" w:pos="1170"/>
              </w:tabs>
              <w:jc w:val="both"/>
            </w:pPr>
            <w:r>
              <w:t>1,5</w:t>
            </w:r>
          </w:p>
        </w:tc>
        <w:tc>
          <w:tcPr>
            <w:tcW w:w="1134" w:type="dxa"/>
          </w:tcPr>
          <w:p w:rsidR="00076C16" w:rsidRPr="00C22BD2" w:rsidRDefault="00076C16" w:rsidP="00076C16">
            <w:pPr>
              <w:tabs>
                <w:tab w:val="center" w:pos="1170"/>
              </w:tabs>
              <w:jc w:val="both"/>
            </w:pPr>
            <w:r>
              <w:t>1,2</w:t>
            </w:r>
          </w:p>
        </w:tc>
      </w:tr>
      <w:tr w:rsidR="00076C16" w:rsidRPr="00C22BD2" w:rsidTr="00076C16">
        <w:trPr>
          <w:trHeight w:val="108"/>
        </w:trPr>
        <w:tc>
          <w:tcPr>
            <w:tcW w:w="3635" w:type="dxa"/>
          </w:tcPr>
          <w:p w:rsidR="00076C16" w:rsidRPr="00C22BD2" w:rsidRDefault="00076C16" w:rsidP="00076C16">
            <w:pPr>
              <w:tabs>
                <w:tab w:val="center" w:pos="1170"/>
              </w:tabs>
              <w:jc w:val="both"/>
            </w:pPr>
            <w:r w:rsidRPr="00C22BD2">
              <w:t>Чисти и с преобладание на благун</w:t>
            </w:r>
          </w:p>
        </w:tc>
        <w:tc>
          <w:tcPr>
            <w:tcW w:w="1134" w:type="dxa"/>
          </w:tcPr>
          <w:p w:rsidR="00076C16" w:rsidRPr="00C22BD2" w:rsidRDefault="00076C16" w:rsidP="00076C16">
            <w:pPr>
              <w:tabs>
                <w:tab w:val="center" w:pos="1170"/>
              </w:tabs>
              <w:jc w:val="both"/>
            </w:pPr>
            <w:r>
              <w:t>753,1</w:t>
            </w:r>
          </w:p>
        </w:tc>
        <w:tc>
          <w:tcPr>
            <w:tcW w:w="896" w:type="dxa"/>
          </w:tcPr>
          <w:p w:rsidR="00076C16" w:rsidRPr="00C22BD2" w:rsidRDefault="00076C16" w:rsidP="00076C16">
            <w:pPr>
              <w:tabs>
                <w:tab w:val="center" w:pos="1170"/>
              </w:tabs>
              <w:jc w:val="both"/>
            </w:pPr>
            <w:r>
              <w:t>2,6</w:t>
            </w:r>
          </w:p>
        </w:tc>
        <w:tc>
          <w:tcPr>
            <w:tcW w:w="896" w:type="dxa"/>
          </w:tcPr>
          <w:p w:rsidR="00076C16" w:rsidRPr="00C22BD2" w:rsidRDefault="00076C16" w:rsidP="00076C16">
            <w:pPr>
              <w:tabs>
                <w:tab w:val="center" w:pos="1170"/>
              </w:tabs>
              <w:jc w:val="both"/>
            </w:pPr>
            <w:r>
              <w:t>91,4</w:t>
            </w:r>
          </w:p>
        </w:tc>
        <w:tc>
          <w:tcPr>
            <w:tcW w:w="947" w:type="dxa"/>
          </w:tcPr>
          <w:p w:rsidR="00076C16" w:rsidRPr="00C22BD2" w:rsidRDefault="00076C16" w:rsidP="00076C16">
            <w:pPr>
              <w:tabs>
                <w:tab w:val="center" w:pos="1170"/>
              </w:tabs>
              <w:jc w:val="both"/>
            </w:pPr>
            <w:r>
              <w:t>293,3</w:t>
            </w:r>
          </w:p>
        </w:tc>
        <w:tc>
          <w:tcPr>
            <w:tcW w:w="992" w:type="dxa"/>
          </w:tcPr>
          <w:p w:rsidR="00076C16" w:rsidRPr="00C22BD2" w:rsidRDefault="00076C16" w:rsidP="00076C16">
            <w:pPr>
              <w:tabs>
                <w:tab w:val="center" w:pos="1170"/>
              </w:tabs>
              <w:jc w:val="both"/>
            </w:pPr>
            <w:r>
              <w:t>139,9</w:t>
            </w:r>
          </w:p>
        </w:tc>
        <w:tc>
          <w:tcPr>
            <w:tcW w:w="1134" w:type="dxa"/>
          </w:tcPr>
          <w:p w:rsidR="00076C16" w:rsidRPr="00C22BD2" w:rsidRDefault="00076C16" w:rsidP="00076C16">
            <w:pPr>
              <w:tabs>
                <w:tab w:val="center" w:pos="1170"/>
              </w:tabs>
              <w:jc w:val="both"/>
            </w:pPr>
            <w:r>
              <w:t>225,9</w:t>
            </w:r>
          </w:p>
        </w:tc>
      </w:tr>
      <w:tr w:rsidR="00076C16" w:rsidRPr="00C22BD2" w:rsidTr="00076C16">
        <w:tc>
          <w:tcPr>
            <w:tcW w:w="3635" w:type="dxa"/>
          </w:tcPr>
          <w:p w:rsidR="00076C16" w:rsidRPr="00C22BD2" w:rsidRDefault="00076C16" w:rsidP="00076C16">
            <w:pPr>
              <w:tabs>
                <w:tab w:val="center" w:pos="1170"/>
              </w:tabs>
              <w:jc w:val="both"/>
            </w:pPr>
            <w:r w:rsidRPr="00C22BD2">
              <w:t>Чисти и с преобладание на цер</w:t>
            </w:r>
          </w:p>
        </w:tc>
        <w:tc>
          <w:tcPr>
            <w:tcW w:w="1134" w:type="dxa"/>
          </w:tcPr>
          <w:p w:rsidR="00076C16" w:rsidRPr="00C22BD2" w:rsidRDefault="00076C16" w:rsidP="00076C16">
            <w:pPr>
              <w:tabs>
                <w:tab w:val="center" w:pos="1170"/>
              </w:tabs>
              <w:jc w:val="both"/>
            </w:pPr>
            <w:r>
              <w:t>186,1</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4,7</w:t>
            </w:r>
          </w:p>
        </w:tc>
        <w:tc>
          <w:tcPr>
            <w:tcW w:w="947" w:type="dxa"/>
          </w:tcPr>
          <w:p w:rsidR="00076C16" w:rsidRPr="00C22BD2" w:rsidRDefault="00076C16" w:rsidP="00076C16">
            <w:pPr>
              <w:tabs>
                <w:tab w:val="center" w:pos="1170"/>
              </w:tabs>
              <w:jc w:val="both"/>
            </w:pPr>
            <w:r>
              <w:t>35,9</w:t>
            </w:r>
          </w:p>
        </w:tc>
        <w:tc>
          <w:tcPr>
            <w:tcW w:w="992" w:type="dxa"/>
          </w:tcPr>
          <w:p w:rsidR="00076C16" w:rsidRPr="00C22BD2" w:rsidRDefault="00076C16" w:rsidP="00076C16">
            <w:pPr>
              <w:tabs>
                <w:tab w:val="center" w:pos="1170"/>
              </w:tabs>
              <w:jc w:val="both"/>
            </w:pPr>
            <w:r>
              <w:t>61,8</w:t>
            </w:r>
          </w:p>
        </w:tc>
        <w:tc>
          <w:tcPr>
            <w:tcW w:w="1134" w:type="dxa"/>
          </w:tcPr>
          <w:p w:rsidR="00076C16" w:rsidRPr="00C22BD2" w:rsidRDefault="00076C16" w:rsidP="00076C16">
            <w:pPr>
              <w:tabs>
                <w:tab w:val="center" w:pos="1170"/>
              </w:tabs>
              <w:jc w:val="both"/>
            </w:pPr>
            <w:r>
              <w:t>83,7</w:t>
            </w:r>
          </w:p>
        </w:tc>
      </w:tr>
      <w:tr w:rsidR="00076C16" w:rsidRPr="00C22BD2" w:rsidTr="00076C16">
        <w:tc>
          <w:tcPr>
            <w:tcW w:w="3635" w:type="dxa"/>
          </w:tcPr>
          <w:p w:rsidR="00076C16" w:rsidRPr="00C22BD2" w:rsidRDefault="00076C16" w:rsidP="00076C16">
            <w:pPr>
              <w:tabs>
                <w:tab w:val="center" w:pos="1170"/>
              </w:tabs>
              <w:jc w:val="both"/>
            </w:pPr>
            <w:r>
              <w:t>Чисти и с преобладание на космат дъб</w:t>
            </w:r>
          </w:p>
        </w:tc>
        <w:tc>
          <w:tcPr>
            <w:tcW w:w="1134" w:type="dxa"/>
          </w:tcPr>
          <w:p w:rsidR="00076C16" w:rsidRDefault="00076C16" w:rsidP="00076C16">
            <w:pPr>
              <w:tabs>
                <w:tab w:val="center" w:pos="1170"/>
              </w:tabs>
              <w:jc w:val="both"/>
            </w:pPr>
            <w:r>
              <w:t>210,5</w:t>
            </w:r>
          </w:p>
        </w:tc>
        <w:tc>
          <w:tcPr>
            <w:tcW w:w="896" w:type="dxa"/>
          </w:tcPr>
          <w:p w:rsidR="00076C16" w:rsidRDefault="00076C16" w:rsidP="00076C16">
            <w:pPr>
              <w:tabs>
                <w:tab w:val="center" w:pos="1170"/>
              </w:tabs>
              <w:jc w:val="both"/>
            </w:pPr>
            <w:r>
              <w:t>0</w:t>
            </w:r>
          </w:p>
        </w:tc>
        <w:tc>
          <w:tcPr>
            <w:tcW w:w="896" w:type="dxa"/>
          </w:tcPr>
          <w:p w:rsidR="00076C16" w:rsidRDefault="00076C16" w:rsidP="00076C16">
            <w:pPr>
              <w:tabs>
                <w:tab w:val="center" w:pos="1170"/>
              </w:tabs>
              <w:jc w:val="both"/>
            </w:pPr>
            <w:r>
              <w:t>1,6</w:t>
            </w:r>
          </w:p>
        </w:tc>
        <w:tc>
          <w:tcPr>
            <w:tcW w:w="947" w:type="dxa"/>
          </w:tcPr>
          <w:p w:rsidR="00076C16" w:rsidRDefault="00076C16" w:rsidP="00076C16">
            <w:pPr>
              <w:tabs>
                <w:tab w:val="center" w:pos="1170"/>
              </w:tabs>
              <w:jc w:val="both"/>
            </w:pPr>
            <w:r>
              <w:t>13,0</w:t>
            </w:r>
          </w:p>
        </w:tc>
        <w:tc>
          <w:tcPr>
            <w:tcW w:w="992" w:type="dxa"/>
          </w:tcPr>
          <w:p w:rsidR="00076C16" w:rsidRDefault="00076C16" w:rsidP="00076C16">
            <w:pPr>
              <w:tabs>
                <w:tab w:val="center" w:pos="1170"/>
              </w:tabs>
              <w:jc w:val="both"/>
            </w:pPr>
            <w:r>
              <w:t>58,4</w:t>
            </w:r>
          </w:p>
        </w:tc>
        <w:tc>
          <w:tcPr>
            <w:tcW w:w="1134" w:type="dxa"/>
          </w:tcPr>
          <w:p w:rsidR="00076C16" w:rsidRDefault="00076C16" w:rsidP="00076C16">
            <w:pPr>
              <w:tabs>
                <w:tab w:val="center" w:pos="1170"/>
              </w:tabs>
              <w:jc w:val="both"/>
            </w:pPr>
            <w:r>
              <w:t>137,5</w:t>
            </w:r>
          </w:p>
        </w:tc>
      </w:tr>
      <w:tr w:rsidR="00076C16" w:rsidRPr="00C22BD2" w:rsidTr="00076C16">
        <w:tc>
          <w:tcPr>
            <w:tcW w:w="3635" w:type="dxa"/>
          </w:tcPr>
          <w:p w:rsidR="00076C16" w:rsidRPr="00C22BD2" w:rsidRDefault="00076C16" w:rsidP="00076C16">
            <w:pPr>
              <w:tabs>
                <w:tab w:val="center" w:pos="1170"/>
              </w:tabs>
              <w:jc w:val="both"/>
            </w:pPr>
            <w:r>
              <w:t>2</w:t>
            </w:r>
            <w:r w:rsidRPr="00C22BD2">
              <w:t>Чисти и с преобладание на червен дъб</w:t>
            </w:r>
          </w:p>
        </w:tc>
        <w:tc>
          <w:tcPr>
            <w:tcW w:w="1134" w:type="dxa"/>
          </w:tcPr>
          <w:p w:rsidR="00076C16" w:rsidRPr="00C22BD2" w:rsidRDefault="00076C16" w:rsidP="00076C16">
            <w:pPr>
              <w:tabs>
                <w:tab w:val="center" w:pos="1170"/>
              </w:tabs>
              <w:jc w:val="both"/>
            </w:pPr>
            <w:r>
              <w:t>67,5</w:t>
            </w:r>
          </w:p>
        </w:tc>
        <w:tc>
          <w:tcPr>
            <w:tcW w:w="896" w:type="dxa"/>
          </w:tcPr>
          <w:p w:rsidR="00076C16" w:rsidRPr="00C22BD2" w:rsidRDefault="00076C16" w:rsidP="00076C16">
            <w:pPr>
              <w:tabs>
                <w:tab w:val="center" w:pos="1170"/>
              </w:tabs>
              <w:jc w:val="both"/>
            </w:pPr>
            <w:r>
              <w:t>7,4</w:t>
            </w:r>
          </w:p>
        </w:tc>
        <w:tc>
          <w:tcPr>
            <w:tcW w:w="896" w:type="dxa"/>
          </w:tcPr>
          <w:p w:rsidR="00076C16" w:rsidRPr="00C22BD2" w:rsidRDefault="00076C16" w:rsidP="00076C16">
            <w:pPr>
              <w:tabs>
                <w:tab w:val="center" w:pos="1170"/>
              </w:tabs>
              <w:jc w:val="both"/>
            </w:pPr>
            <w:r>
              <w:t>13,2</w:t>
            </w:r>
          </w:p>
        </w:tc>
        <w:tc>
          <w:tcPr>
            <w:tcW w:w="947" w:type="dxa"/>
          </w:tcPr>
          <w:p w:rsidR="00076C16" w:rsidRPr="00C22BD2" w:rsidRDefault="00076C16" w:rsidP="00076C16">
            <w:pPr>
              <w:tabs>
                <w:tab w:val="center" w:pos="1170"/>
              </w:tabs>
              <w:jc w:val="both"/>
            </w:pPr>
            <w:r>
              <w:t>16,4</w:t>
            </w:r>
          </w:p>
        </w:tc>
        <w:tc>
          <w:tcPr>
            <w:tcW w:w="992" w:type="dxa"/>
          </w:tcPr>
          <w:p w:rsidR="00076C16" w:rsidRPr="00C22BD2" w:rsidRDefault="00076C16" w:rsidP="00076C16">
            <w:pPr>
              <w:tabs>
                <w:tab w:val="center" w:pos="1170"/>
              </w:tabs>
              <w:jc w:val="both"/>
            </w:pPr>
            <w:r>
              <w:t>30,5</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Default="00076C16" w:rsidP="00076C16">
            <w:pPr>
              <w:tabs>
                <w:tab w:val="center" w:pos="1170"/>
              </w:tabs>
              <w:jc w:val="both"/>
            </w:pPr>
            <w:r>
              <w:t>Корков дъб</w:t>
            </w:r>
          </w:p>
        </w:tc>
        <w:tc>
          <w:tcPr>
            <w:tcW w:w="1134" w:type="dxa"/>
          </w:tcPr>
          <w:p w:rsidR="00076C16" w:rsidRDefault="00076C16" w:rsidP="00076C16">
            <w:pPr>
              <w:tabs>
                <w:tab w:val="center" w:pos="1170"/>
              </w:tabs>
              <w:jc w:val="both"/>
            </w:pPr>
            <w:r>
              <w:t>3,7</w:t>
            </w:r>
          </w:p>
        </w:tc>
        <w:tc>
          <w:tcPr>
            <w:tcW w:w="896" w:type="dxa"/>
          </w:tcPr>
          <w:p w:rsidR="00076C16" w:rsidRDefault="00076C16" w:rsidP="00076C16">
            <w:pPr>
              <w:tabs>
                <w:tab w:val="center" w:pos="1170"/>
              </w:tabs>
              <w:jc w:val="both"/>
            </w:pPr>
            <w:r>
              <w:t>0</w:t>
            </w:r>
          </w:p>
        </w:tc>
        <w:tc>
          <w:tcPr>
            <w:tcW w:w="896" w:type="dxa"/>
          </w:tcPr>
          <w:p w:rsidR="00076C16" w:rsidRDefault="00076C16" w:rsidP="00076C16">
            <w:pPr>
              <w:tabs>
                <w:tab w:val="center" w:pos="1170"/>
              </w:tabs>
              <w:jc w:val="both"/>
            </w:pPr>
            <w:r>
              <w:t>0</w:t>
            </w:r>
          </w:p>
        </w:tc>
        <w:tc>
          <w:tcPr>
            <w:tcW w:w="947" w:type="dxa"/>
          </w:tcPr>
          <w:p w:rsidR="00076C16" w:rsidRDefault="00076C16" w:rsidP="00076C16">
            <w:pPr>
              <w:tabs>
                <w:tab w:val="center" w:pos="1170"/>
              </w:tabs>
              <w:jc w:val="both"/>
            </w:pPr>
            <w:r>
              <w:t>3,7</w:t>
            </w:r>
          </w:p>
        </w:tc>
        <w:tc>
          <w:tcPr>
            <w:tcW w:w="992" w:type="dxa"/>
          </w:tcPr>
          <w:p w:rsidR="00076C16" w:rsidRDefault="00076C16" w:rsidP="00076C16">
            <w:pPr>
              <w:tabs>
                <w:tab w:val="center" w:pos="1170"/>
              </w:tabs>
              <w:jc w:val="both"/>
            </w:pPr>
            <w:r>
              <w:t>0</w:t>
            </w:r>
          </w:p>
        </w:tc>
        <w:tc>
          <w:tcPr>
            <w:tcW w:w="1134" w:type="dxa"/>
          </w:tcPr>
          <w:p w:rsidR="00076C16"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t>Чисти и с преобладание на ясен</w:t>
            </w:r>
          </w:p>
        </w:tc>
        <w:tc>
          <w:tcPr>
            <w:tcW w:w="1134" w:type="dxa"/>
          </w:tcPr>
          <w:p w:rsidR="00076C16" w:rsidRPr="00C22BD2" w:rsidRDefault="00076C16" w:rsidP="00076C16">
            <w:pPr>
              <w:tabs>
                <w:tab w:val="center" w:pos="1170"/>
              </w:tabs>
              <w:jc w:val="both"/>
            </w:pPr>
            <w:r>
              <w:t>135,5</w:t>
            </w:r>
          </w:p>
        </w:tc>
        <w:tc>
          <w:tcPr>
            <w:tcW w:w="896" w:type="dxa"/>
          </w:tcPr>
          <w:p w:rsidR="00076C16" w:rsidRPr="00C22BD2" w:rsidRDefault="00076C16" w:rsidP="00076C16">
            <w:pPr>
              <w:tabs>
                <w:tab w:val="center" w:pos="1170"/>
              </w:tabs>
              <w:jc w:val="both"/>
            </w:pPr>
            <w:r>
              <w:t>1,9</w:t>
            </w:r>
          </w:p>
        </w:tc>
        <w:tc>
          <w:tcPr>
            <w:tcW w:w="896" w:type="dxa"/>
          </w:tcPr>
          <w:p w:rsidR="00076C16" w:rsidRPr="00C22BD2" w:rsidRDefault="00076C16" w:rsidP="00076C16">
            <w:pPr>
              <w:tabs>
                <w:tab w:val="center" w:pos="1170"/>
              </w:tabs>
              <w:jc w:val="both"/>
            </w:pPr>
            <w:r>
              <w:t>0,8</w:t>
            </w:r>
          </w:p>
        </w:tc>
        <w:tc>
          <w:tcPr>
            <w:tcW w:w="947" w:type="dxa"/>
          </w:tcPr>
          <w:p w:rsidR="00076C16" w:rsidRPr="00C22BD2" w:rsidRDefault="00076C16" w:rsidP="00076C16">
            <w:pPr>
              <w:tabs>
                <w:tab w:val="center" w:pos="1170"/>
              </w:tabs>
              <w:jc w:val="both"/>
            </w:pPr>
            <w:r>
              <w:t>1,9</w:t>
            </w:r>
          </w:p>
        </w:tc>
        <w:tc>
          <w:tcPr>
            <w:tcW w:w="992" w:type="dxa"/>
          </w:tcPr>
          <w:p w:rsidR="00076C16" w:rsidRPr="00C22BD2" w:rsidRDefault="00076C16" w:rsidP="00076C16">
            <w:pPr>
              <w:tabs>
                <w:tab w:val="center" w:pos="1170"/>
              </w:tabs>
              <w:jc w:val="both"/>
            </w:pPr>
            <w:r>
              <w:t>31,6</w:t>
            </w:r>
          </w:p>
        </w:tc>
        <w:tc>
          <w:tcPr>
            <w:tcW w:w="1134" w:type="dxa"/>
          </w:tcPr>
          <w:p w:rsidR="00076C16" w:rsidRPr="00C22BD2" w:rsidRDefault="00076C16" w:rsidP="00076C16">
            <w:pPr>
              <w:tabs>
                <w:tab w:val="center" w:pos="1170"/>
              </w:tabs>
              <w:jc w:val="both"/>
            </w:pPr>
            <w:r>
              <w:t>99,3</w:t>
            </w:r>
          </w:p>
        </w:tc>
      </w:tr>
      <w:tr w:rsidR="00076C16" w:rsidRPr="00C22BD2" w:rsidTr="00076C16">
        <w:tc>
          <w:tcPr>
            <w:tcW w:w="3635" w:type="dxa"/>
          </w:tcPr>
          <w:p w:rsidR="00076C16" w:rsidRPr="00C22BD2" w:rsidRDefault="00076C16" w:rsidP="00076C16">
            <w:pPr>
              <w:tabs>
                <w:tab w:val="center" w:pos="1170"/>
              </w:tabs>
              <w:jc w:val="both"/>
            </w:pPr>
            <w:r>
              <w:t xml:space="preserve">Горскоплодни </w:t>
            </w:r>
          </w:p>
        </w:tc>
        <w:tc>
          <w:tcPr>
            <w:tcW w:w="1134" w:type="dxa"/>
          </w:tcPr>
          <w:p w:rsidR="00076C16" w:rsidRPr="00C22BD2" w:rsidRDefault="00076C16" w:rsidP="00076C16">
            <w:pPr>
              <w:tabs>
                <w:tab w:val="center" w:pos="1170"/>
              </w:tabs>
              <w:jc w:val="both"/>
            </w:pPr>
            <w:r>
              <w:t>301,0</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4,8</w:t>
            </w:r>
          </w:p>
        </w:tc>
        <w:tc>
          <w:tcPr>
            <w:tcW w:w="992" w:type="dxa"/>
          </w:tcPr>
          <w:p w:rsidR="00076C16" w:rsidRPr="00C22BD2" w:rsidRDefault="00076C16" w:rsidP="00076C16">
            <w:pPr>
              <w:tabs>
                <w:tab w:val="center" w:pos="1170"/>
              </w:tabs>
              <w:jc w:val="both"/>
            </w:pPr>
            <w:r>
              <w:t>72,9</w:t>
            </w:r>
          </w:p>
        </w:tc>
        <w:tc>
          <w:tcPr>
            <w:tcW w:w="1134" w:type="dxa"/>
          </w:tcPr>
          <w:p w:rsidR="00076C16" w:rsidRPr="00C22BD2" w:rsidRDefault="00076C16" w:rsidP="00076C16">
            <w:pPr>
              <w:tabs>
                <w:tab w:val="center" w:pos="1170"/>
              </w:tabs>
              <w:jc w:val="both"/>
            </w:pPr>
            <w:r>
              <w:t>223,3</w:t>
            </w:r>
          </w:p>
        </w:tc>
      </w:tr>
      <w:tr w:rsidR="00076C16" w:rsidRPr="00C22BD2" w:rsidTr="00076C16">
        <w:tc>
          <w:tcPr>
            <w:tcW w:w="3635" w:type="dxa"/>
          </w:tcPr>
          <w:p w:rsidR="00076C16" w:rsidRPr="0074632D" w:rsidRDefault="00076C16" w:rsidP="00076C16">
            <w:pPr>
              <w:tabs>
                <w:tab w:val="center" w:pos="1170"/>
              </w:tabs>
              <w:jc w:val="right"/>
              <w:rPr>
                <w:i/>
              </w:rPr>
            </w:pPr>
            <w:r>
              <w:rPr>
                <w:i/>
              </w:rPr>
              <w:t>в</w:t>
            </w:r>
            <w:r w:rsidRPr="0074632D">
              <w:rPr>
                <w:i/>
              </w:rPr>
              <w:t xml:space="preserve"> т.</w:t>
            </w:r>
            <w:r>
              <w:rPr>
                <w:i/>
              </w:rPr>
              <w:t xml:space="preserve"> </w:t>
            </w:r>
            <w:r w:rsidRPr="0074632D">
              <w:rPr>
                <w:i/>
              </w:rPr>
              <w:t>ч орехови</w:t>
            </w:r>
          </w:p>
        </w:tc>
        <w:tc>
          <w:tcPr>
            <w:tcW w:w="1134" w:type="dxa"/>
          </w:tcPr>
          <w:p w:rsidR="00076C16" w:rsidRPr="0074632D" w:rsidRDefault="00076C16" w:rsidP="00076C16">
            <w:pPr>
              <w:tabs>
                <w:tab w:val="center" w:pos="1170"/>
              </w:tabs>
              <w:jc w:val="right"/>
              <w:rPr>
                <w:i/>
              </w:rPr>
            </w:pPr>
            <w:r>
              <w:rPr>
                <w:i/>
              </w:rPr>
              <w:t>256,9</w:t>
            </w:r>
          </w:p>
        </w:tc>
        <w:tc>
          <w:tcPr>
            <w:tcW w:w="896" w:type="dxa"/>
          </w:tcPr>
          <w:p w:rsidR="00076C16" w:rsidRPr="0074632D" w:rsidRDefault="00076C16" w:rsidP="00076C16">
            <w:pPr>
              <w:tabs>
                <w:tab w:val="center" w:pos="1170"/>
              </w:tabs>
              <w:jc w:val="right"/>
              <w:rPr>
                <w:i/>
              </w:rPr>
            </w:pPr>
            <w:r>
              <w:rPr>
                <w:i/>
              </w:rPr>
              <w:t>0</w:t>
            </w:r>
          </w:p>
        </w:tc>
        <w:tc>
          <w:tcPr>
            <w:tcW w:w="896" w:type="dxa"/>
          </w:tcPr>
          <w:p w:rsidR="00076C16" w:rsidRPr="0074632D" w:rsidRDefault="00076C16" w:rsidP="00076C16">
            <w:pPr>
              <w:tabs>
                <w:tab w:val="center" w:pos="1170"/>
              </w:tabs>
              <w:jc w:val="right"/>
              <w:rPr>
                <w:i/>
              </w:rPr>
            </w:pPr>
            <w:r>
              <w:rPr>
                <w:i/>
              </w:rPr>
              <w:t>0</w:t>
            </w:r>
          </w:p>
        </w:tc>
        <w:tc>
          <w:tcPr>
            <w:tcW w:w="947" w:type="dxa"/>
          </w:tcPr>
          <w:p w:rsidR="00076C16" w:rsidRPr="0074632D" w:rsidRDefault="00076C16" w:rsidP="00076C16">
            <w:pPr>
              <w:tabs>
                <w:tab w:val="center" w:pos="1170"/>
              </w:tabs>
              <w:jc w:val="right"/>
              <w:rPr>
                <w:i/>
              </w:rPr>
            </w:pPr>
            <w:r>
              <w:rPr>
                <w:i/>
              </w:rPr>
              <w:t>4,8</w:t>
            </w:r>
          </w:p>
        </w:tc>
        <w:tc>
          <w:tcPr>
            <w:tcW w:w="992" w:type="dxa"/>
          </w:tcPr>
          <w:p w:rsidR="00076C16" w:rsidRPr="0074632D" w:rsidRDefault="00076C16" w:rsidP="00076C16">
            <w:pPr>
              <w:tabs>
                <w:tab w:val="center" w:pos="1170"/>
              </w:tabs>
              <w:jc w:val="right"/>
              <w:rPr>
                <w:i/>
              </w:rPr>
            </w:pPr>
            <w:r>
              <w:rPr>
                <w:i/>
              </w:rPr>
              <w:t>72,9</w:t>
            </w:r>
          </w:p>
        </w:tc>
        <w:tc>
          <w:tcPr>
            <w:tcW w:w="1134" w:type="dxa"/>
          </w:tcPr>
          <w:p w:rsidR="00076C16" w:rsidRPr="0074632D" w:rsidRDefault="00076C16" w:rsidP="00076C16">
            <w:pPr>
              <w:tabs>
                <w:tab w:val="center" w:pos="1170"/>
              </w:tabs>
              <w:jc w:val="right"/>
              <w:rPr>
                <w:i/>
              </w:rPr>
            </w:pPr>
            <w:r>
              <w:rPr>
                <w:i/>
              </w:rPr>
              <w:t>179,2</w:t>
            </w:r>
          </w:p>
        </w:tc>
      </w:tr>
      <w:tr w:rsidR="00076C16" w:rsidRPr="00C22BD2" w:rsidTr="00076C16">
        <w:tc>
          <w:tcPr>
            <w:tcW w:w="3635" w:type="dxa"/>
          </w:tcPr>
          <w:p w:rsidR="00076C16" w:rsidRPr="0074632D" w:rsidRDefault="00076C16" w:rsidP="00076C16">
            <w:pPr>
              <w:tabs>
                <w:tab w:val="center" w:pos="1170"/>
              </w:tabs>
              <w:jc w:val="right"/>
              <w:rPr>
                <w:i/>
              </w:rPr>
            </w:pPr>
            <w:r>
              <w:rPr>
                <w:i/>
              </w:rPr>
              <w:t>б</w:t>
            </w:r>
            <w:r w:rsidRPr="0074632D">
              <w:rPr>
                <w:i/>
              </w:rPr>
              <w:t>адем</w:t>
            </w:r>
          </w:p>
        </w:tc>
        <w:tc>
          <w:tcPr>
            <w:tcW w:w="1134" w:type="dxa"/>
          </w:tcPr>
          <w:p w:rsidR="00076C16" w:rsidRPr="0074632D" w:rsidRDefault="00076C16" w:rsidP="00076C16">
            <w:pPr>
              <w:tabs>
                <w:tab w:val="center" w:pos="1170"/>
              </w:tabs>
              <w:jc w:val="right"/>
              <w:rPr>
                <w:i/>
              </w:rPr>
            </w:pPr>
            <w:r>
              <w:rPr>
                <w:i/>
              </w:rPr>
              <w:t>40,7</w:t>
            </w:r>
          </w:p>
        </w:tc>
        <w:tc>
          <w:tcPr>
            <w:tcW w:w="896" w:type="dxa"/>
          </w:tcPr>
          <w:p w:rsidR="00076C16" w:rsidRPr="0074632D" w:rsidRDefault="00076C16" w:rsidP="00076C16">
            <w:pPr>
              <w:tabs>
                <w:tab w:val="center" w:pos="1170"/>
              </w:tabs>
              <w:jc w:val="right"/>
              <w:rPr>
                <w:i/>
              </w:rPr>
            </w:pPr>
            <w:r>
              <w:rPr>
                <w:i/>
              </w:rPr>
              <w:t>0</w:t>
            </w:r>
          </w:p>
        </w:tc>
        <w:tc>
          <w:tcPr>
            <w:tcW w:w="896" w:type="dxa"/>
          </w:tcPr>
          <w:p w:rsidR="00076C16" w:rsidRPr="0074632D" w:rsidRDefault="00076C16" w:rsidP="00076C16">
            <w:pPr>
              <w:tabs>
                <w:tab w:val="center" w:pos="1170"/>
              </w:tabs>
              <w:jc w:val="right"/>
              <w:rPr>
                <w:i/>
              </w:rPr>
            </w:pPr>
            <w:r>
              <w:rPr>
                <w:i/>
              </w:rPr>
              <w:t>0</w:t>
            </w:r>
          </w:p>
        </w:tc>
        <w:tc>
          <w:tcPr>
            <w:tcW w:w="947" w:type="dxa"/>
          </w:tcPr>
          <w:p w:rsidR="00076C16" w:rsidRPr="0074632D" w:rsidRDefault="00076C16" w:rsidP="00076C16">
            <w:pPr>
              <w:tabs>
                <w:tab w:val="center" w:pos="1170"/>
              </w:tabs>
              <w:jc w:val="right"/>
              <w:rPr>
                <w:i/>
              </w:rPr>
            </w:pPr>
            <w:r>
              <w:rPr>
                <w:i/>
              </w:rPr>
              <w:t>0</w:t>
            </w:r>
          </w:p>
        </w:tc>
        <w:tc>
          <w:tcPr>
            <w:tcW w:w="992" w:type="dxa"/>
          </w:tcPr>
          <w:p w:rsidR="00076C16" w:rsidRPr="0074632D" w:rsidRDefault="00076C16" w:rsidP="00076C16">
            <w:pPr>
              <w:tabs>
                <w:tab w:val="center" w:pos="1170"/>
              </w:tabs>
              <w:jc w:val="right"/>
              <w:rPr>
                <w:i/>
              </w:rPr>
            </w:pPr>
            <w:r>
              <w:rPr>
                <w:i/>
              </w:rPr>
              <w:t>0</w:t>
            </w:r>
          </w:p>
        </w:tc>
        <w:tc>
          <w:tcPr>
            <w:tcW w:w="1134" w:type="dxa"/>
          </w:tcPr>
          <w:p w:rsidR="00076C16" w:rsidRPr="0074632D" w:rsidRDefault="00076C16" w:rsidP="00076C16">
            <w:pPr>
              <w:tabs>
                <w:tab w:val="center" w:pos="1170"/>
              </w:tabs>
              <w:jc w:val="right"/>
              <w:rPr>
                <w:i/>
              </w:rPr>
            </w:pPr>
            <w:r>
              <w:rPr>
                <w:i/>
              </w:rPr>
              <w:t>40,7</w:t>
            </w:r>
          </w:p>
        </w:tc>
      </w:tr>
      <w:tr w:rsidR="00076C16" w:rsidRPr="00C22BD2" w:rsidTr="00076C16">
        <w:tc>
          <w:tcPr>
            <w:tcW w:w="3635" w:type="dxa"/>
          </w:tcPr>
          <w:p w:rsidR="00076C16" w:rsidRPr="0074632D" w:rsidRDefault="00076C16" w:rsidP="00076C16">
            <w:pPr>
              <w:tabs>
                <w:tab w:val="center" w:pos="1170"/>
              </w:tabs>
              <w:jc w:val="right"/>
              <w:rPr>
                <w:i/>
              </w:rPr>
            </w:pPr>
            <w:r>
              <w:rPr>
                <w:i/>
              </w:rPr>
              <w:t xml:space="preserve">цариградски </w:t>
            </w:r>
            <w:r w:rsidRPr="0074632D">
              <w:rPr>
                <w:i/>
              </w:rPr>
              <w:t>лешник</w:t>
            </w:r>
          </w:p>
        </w:tc>
        <w:tc>
          <w:tcPr>
            <w:tcW w:w="1134" w:type="dxa"/>
          </w:tcPr>
          <w:p w:rsidR="00076C16" w:rsidRPr="0074632D" w:rsidRDefault="00076C16" w:rsidP="00076C16">
            <w:pPr>
              <w:tabs>
                <w:tab w:val="center" w:pos="1170"/>
              </w:tabs>
              <w:jc w:val="right"/>
              <w:rPr>
                <w:i/>
              </w:rPr>
            </w:pPr>
            <w:r>
              <w:rPr>
                <w:i/>
              </w:rPr>
              <w:t>3,4</w:t>
            </w:r>
          </w:p>
        </w:tc>
        <w:tc>
          <w:tcPr>
            <w:tcW w:w="896" w:type="dxa"/>
          </w:tcPr>
          <w:p w:rsidR="00076C16" w:rsidRPr="0074632D" w:rsidRDefault="00076C16" w:rsidP="00076C16">
            <w:pPr>
              <w:tabs>
                <w:tab w:val="center" w:pos="1170"/>
              </w:tabs>
              <w:jc w:val="right"/>
              <w:rPr>
                <w:i/>
              </w:rPr>
            </w:pPr>
            <w:r>
              <w:rPr>
                <w:i/>
              </w:rPr>
              <w:t>0</w:t>
            </w:r>
          </w:p>
        </w:tc>
        <w:tc>
          <w:tcPr>
            <w:tcW w:w="896" w:type="dxa"/>
          </w:tcPr>
          <w:p w:rsidR="00076C16" w:rsidRPr="0074632D" w:rsidRDefault="00076C16" w:rsidP="00076C16">
            <w:pPr>
              <w:tabs>
                <w:tab w:val="center" w:pos="1170"/>
              </w:tabs>
              <w:jc w:val="right"/>
              <w:rPr>
                <w:i/>
              </w:rPr>
            </w:pPr>
            <w:r>
              <w:rPr>
                <w:i/>
              </w:rPr>
              <w:t>0</w:t>
            </w:r>
          </w:p>
        </w:tc>
        <w:tc>
          <w:tcPr>
            <w:tcW w:w="947" w:type="dxa"/>
          </w:tcPr>
          <w:p w:rsidR="00076C16" w:rsidRPr="0074632D" w:rsidRDefault="00076C16" w:rsidP="00076C16">
            <w:pPr>
              <w:tabs>
                <w:tab w:val="center" w:pos="1170"/>
              </w:tabs>
              <w:jc w:val="right"/>
              <w:rPr>
                <w:i/>
              </w:rPr>
            </w:pPr>
            <w:r>
              <w:rPr>
                <w:i/>
              </w:rPr>
              <w:t>0</w:t>
            </w:r>
          </w:p>
        </w:tc>
        <w:tc>
          <w:tcPr>
            <w:tcW w:w="992" w:type="dxa"/>
          </w:tcPr>
          <w:p w:rsidR="00076C16" w:rsidRPr="0074632D" w:rsidRDefault="00076C16" w:rsidP="00076C16">
            <w:pPr>
              <w:tabs>
                <w:tab w:val="center" w:pos="1170"/>
              </w:tabs>
              <w:jc w:val="right"/>
              <w:rPr>
                <w:i/>
              </w:rPr>
            </w:pPr>
            <w:r>
              <w:rPr>
                <w:i/>
              </w:rPr>
              <w:t>0</w:t>
            </w:r>
          </w:p>
        </w:tc>
        <w:tc>
          <w:tcPr>
            <w:tcW w:w="1134" w:type="dxa"/>
          </w:tcPr>
          <w:p w:rsidR="00076C16" w:rsidRPr="0074632D" w:rsidRDefault="00076C16" w:rsidP="00076C16">
            <w:pPr>
              <w:tabs>
                <w:tab w:val="center" w:pos="1170"/>
              </w:tabs>
              <w:jc w:val="right"/>
              <w:rPr>
                <w:i/>
              </w:rPr>
            </w:pPr>
            <w:r>
              <w:rPr>
                <w:i/>
              </w:rPr>
              <w:t>3,4</w:t>
            </w:r>
          </w:p>
        </w:tc>
      </w:tr>
      <w:tr w:rsidR="00076C16" w:rsidRPr="00C22BD2" w:rsidTr="00076C16">
        <w:tc>
          <w:tcPr>
            <w:tcW w:w="3635" w:type="dxa"/>
          </w:tcPr>
          <w:p w:rsidR="00076C16" w:rsidRPr="00C22BD2" w:rsidRDefault="00076C16" w:rsidP="00076C16">
            <w:pPr>
              <w:tabs>
                <w:tab w:val="center" w:pos="1170"/>
              </w:tabs>
              <w:jc w:val="both"/>
            </w:pPr>
            <w:r w:rsidRPr="00C22BD2">
              <w:t>Други широколистни</w:t>
            </w:r>
          </w:p>
        </w:tc>
        <w:tc>
          <w:tcPr>
            <w:tcW w:w="1134" w:type="dxa"/>
          </w:tcPr>
          <w:p w:rsidR="00076C16" w:rsidRPr="00C22BD2" w:rsidRDefault="00076C16" w:rsidP="00076C16">
            <w:pPr>
              <w:tabs>
                <w:tab w:val="center" w:pos="1170"/>
              </w:tabs>
              <w:jc w:val="both"/>
            </w:pPr>
            <w:r>
              <w:t>85,6</w:t>
            </w:r>
          </w:p>
        </w:tc>
        <w:tc>
          <w:tcPr>
            <w:tcW w:w="896" w:type="dxa"/>
          </w:tcPr>
          <w:p w:rsidR="00076C16" w:rsidRPr="00C22BD2" w:rsidRDefault="00076C16" w:rsidP="00076C16">
            <w:pPr>
              <w:tabs>
                <w:tab w:val="center" w:pos="1170"/>
              </w:tabs>
              <w:jc w:val="both"/>
            </w:pPr>
            <w:r>
              <w:t>3,8</w:t>
            </w:r>
          </w:p>
        </w:tc>
        <w:tc>
          <w:tcPr>
            <w:tcW w:w="896" w:type="dxa"/>
          </w:tcPr>
          <w:p w:rsidR="00076C16" w:rsidRPr="00C22BD2" w:rsidRDefault="00076C16" w:rsidP="00076C16">
            <w:pPr>
              <w:tabs>
                <w:tab w:val="center" w:pos="1170"/>
              </w:tabs>
              <w:jc w:val="both"/>
            </w:pPr>
            <w:r>
              <w:t>6,3</w:t>
            </w:r>
          </w:p>
        </w:tc>
        <w:tc>
          <w:tcPr>
            <w:tcW w:w="947" w:type="dxa"/>
          </w:tcPr>
          <w:p w:rsidR="00076C16" w:rsidRPr="00C22BD2" w:rsidRDefault="00076C16" w:rsidP="00076C16">
            <w:pPr>
              <w:tabs>
                <w:tab w:val="center" w:pos="1170"/>
              </w:tabs>
              <w:jc w:val="both"/>
            </w:pPr>
            <w:r>
              <w:t>23,9</w:t>
            </w:r>
          </w:p>
        </w:tc>
        <w:tc>
          <w:tcPr>
            <w:tcW w:w="992" w:type="dxa"/>
          </w:tcPr>
          <w:p w:rsidR="00076C16" w:rsidRPr="00C22BD2" w:rsidRDefault="00076C16" w:rsidP="00076C16">
            <w:pPr>
              <w:tabs>
                <w:tab w:val="center" w:pos="1170"/>
              </w:tabs>
              <w:jc w:val="both"/>
            </w:pPr>
            <w:r>
              <w:t>42,7</w:t>
            </w:r>
          </w:p>
        </w:tc>
        <w:tc>
          <w:tcPr>
            <w:tcW w:w="1134" w:type="dxa"/>
          </w:tcPr>
          <w:p w:rsidR="00076C16" w:rsidRPr="00C22BD2" w:rsidRDefault="00076C16" w:rsidP="00076C16">
            <w:pPr>
              <w:tabs>
                <w:tab w:val="center" w:pos="1170"/>
              </w:tabs>
              <w:jc w:val="both"/>
            </w:pPr>
            <w:r>
              <w:t>8,9</w:t>
            </w:r>
          </w:p>
        </w:tc>
      </w:tr>
      <w:tr w:rsidR="00076C16" w:rsidRPr="00C22BD2" w:rsidTr="00076C16">
        <w:tc>
          <w:tcPr>
            <w:tcW w:w="3635" w:type="dxa"/>
          </w:tcPr>
          <w:p w:rsidR="00076C16" w:rsidRPr="00C22BD2" w:rsidRDefault="00076C16" w:rsidP="00076C16">
            <w:pPr>
              <w:tabs>
                <w:tab w:val="center" w:pos="1170"/>
              </w:tabs>
              <w:jc w:val="both"/>
            </w:pPr>
            <w:r w:rsidRPr="00C22BD2">
              <w:t>Смесени без преобладание</w:t>
            </w:r>
          </w:p>
        </w:tc>
        <w:tc>
          <w:tcPr>
            <w:tcW w:w="1134" w:type="dxa"/>
          </w:tcPr>
          <w:p w:rsidR="00076C16" w:rsidRPr="00C22BD2" w:rsidRDefault="00076C16" w:rsidP="00076C16">
            <w:pPr>
              <w:tabs>
                <w:tab w:val="center" w:pos="1170"/>
              </w:tabs>
              <w:jc w:val="both"/>
            </w:pPr>
            <w:r>
              <w:t>256,7</w:t>
            </w:r>
          </w:p>
        </w:tc>
        <w:tc>
          <w:tcPr>
            <w:tcW w:w="896" w:type="dxa"/>
          </w:tcPr>
          <w:p w:rsidR="00076C16" w:rsidRPr="00C22BD2" w:rsidRDefault="00076C16" w:rsidP="00076C16">
            <w:pPr>
              <w:tabs>
                <w:tab w:val="center" w:pos="1170"/>
              </w:tabs>
              <w:jc w:val="both"/>
            </w:pPr>
            <w:r>
              <w:t>0,8</w:t>
            </w:r>
          </w:p>
        </w:tc>
        <w:tc>
          <w:tcPr>
            <w:tcW w:w="896" w:type="dxa"/>
          </w:tcPr>
          <w:p w:rsidR="00076C16" w:rsidRPr="00C22BD2" w:rsidRDefault="00076C16" w:rsidP="00076C16">
            <w:pPr>
              <w:tabs>
                <w:tab w:val="center" w:pos="1170"/>
              </w:tabs>
              <w:jc w:val="both"/>
            </w:pPr>
            <w:r>
              <w:t>3,2</w:t>
            </w:r>
          </w:p>
        </w:tc>
        <w:tc>
          <w:tcPr>
            <w:tcW w:w="947" w:type="dxa"/>
          </w:tcPr>
          <w:p w:rsidR="00076C16" w:rsidRPr="00C22BD2" w:rsidRDefault="00076C16" w:rsidP="00076C16">
            <w:pPr>
              <w:tabs>
                <w:tab w:val="center" w:pos="1170"/>
              </w:tabs>
              <w:jc w:val="both"/>
            </w:pPr>
            <w:r>
              <w:t>82,1</w:t>
            </w:r>
          </w:p>
        </w:tc>
        <w:tc>
          <w:tcPr>
            <w:tcW w:w="992" w:type="dxa"/>
          </w:tcPr>
          <w:p w:rsidR="00076C16" w:rsidRPr="00C22BD2" w:rsidRDefault="00076C16" w:rsidP="00076C16">
            <w:pPr>
              <w:tabs>
                <w:tab w:val="center" w:pos="1170"/>
              </w:tabs>
              <w:jc w:val="both"/>
            </w:pPr>
            <w:r>
              <w:t>93,0</w:t>
            </w:r>
          </w:p>
        </w:tc>
        <w:tc>
          <w:tcPr>
            <w:tcW w:w="1134" w:type="dxa"/>
          </w:tcPr>
          <w:p w:rsidR="00076C16" w:rsidRPr="00C22BD2" w:rsidRDefault="00076C16" w:rsidP="00076C16">
            <w:pPr>
              <w:tabs>
                <w:tab w:val="center" w:pos="1170"/>
              </w:tabs>
              <w:jc w:val="both"/>
            </w:pPr>
            <w:r>
              <w:t>77,6</w:t>
            </w:r>
          </w:p>
        </w:tc>
      </w:tr>
      <w:tr w:rsidR="00076C16" w:rsidRPr="00C22BD2" w:rsidTr="00076C16">
        <w:tc>
          <w:tcPr>
            <w:tcW w:w="3635" w:type="dxa"/>
          </w:tcPr>
          <w:p w:rsidR="00076C16" w:rsidRPr="002D0C0F" w:rsidRDefault="00076C16" w:rsidP="00076C16">
            <w:pPr>
              <w:tabs>
                <w:tab w:val="center" w:pos="1170"/>
              </w:tabs>
              <w:jc w:val="both"/>
              <w:rPr>
                <w:b/>
              </w:rPr>
            </w:pPr>
            <w:r w:rsidRPr="002D0C0F">
              <w:rPr>
                <w:b/>
              </w:rPr>
              <w:t>тополови</w:t>
            </w:r>
          </w:p>
        </w:tc>
        <w:tc>
          <w:tcPr>
            <w:tcW w:w="1134" w:type="dxa"/>
          </w:tcPr>
          <w:p w:rsidR="00076C16" w:rsidRPr="002D0C0F" w:rsidRDefault="00076C16" w:rsidP="00076C16">
            <w:pPr>
              <w:tabs>
                <w:tab w:val="center" w:pos="1170"/>
              </w:tabs>
              <w:jc w:val="both"/>
              <w:rPr>
                <w:b/>
              </w:rPr>
            </w:pPr>
            <w:r>
              <w:rPr>
                <w:b/>
              </w:rPr>
              <w:t>357,7</w:t>
            </w:r>
          </w:p>
        </w:tc>
        <w:tc>
          <w:tcPr>
            <w:tcW w:w="896" w:type="dxa"/>
          </w:tcPr>
          <w:p w:rsidR="00076C16" w:rsidRPr="002D0C0F" w:rsidRDefault="00076C16" w:rsidP="00076C16">
            <w:pPr>
              <w:tabs>
                <w:tab w:val="center" w:pos="1170"/>
              </w:tabs>
              <w:jc w:val="both"/>
              <w:rPr>
                <w:b/>
              </w:rPr>
            </w:pPr>
            <w:r>
              <w:rPr>
                <w:b/>
              </w:rPr>
              <w:t>159,7</w:t>
            </w:r>
          </w:p>
        </w:tc>
        <w:tc>
          <w:tcPr>
            <w:tcW w:w="896" w:type="dxa"/>
          </w:tcPr>
          <w:p w:rsidR="00076C16" w:rsidRPr="002D0C0F" w:rsidRDefault="00076C16" w:rsidP="00076C16">
            <w:pPr>
              <w:tabs>
                <w:tab w:val="center" w:pos="1170"/>
              </w:tabs>
              <w:jc w:val="both"/>
              <w:rPr>
                <w:b/>
              </w:rPr>
            </w:pPr>
            <w:r>
              <w:rPr>
                <w:b/>
              </w:rPr>
              <w:t>56,4</w:t>
            </w:r>
          </w:p>
        </w:tc>
        <w:tc>
          <w:tcPr>
            <w:tcW w:w="947" w:type="dxa"/>
          </w:tcPr>
          <w:p w:rsidR="00076C16" w:rsidRPr="002D0C0F" w:rsidRDefault="00076C16" w:rsidP="00076C16">
            <w:pPr>
              <w:tabs>
                <w:tab w:val="center" w:pos="1170"/>
              </w:tabs>
              <w:jc w:val="both"/>
              <w:rPr>
                <w:b/>
              </w:rPr>
            </w:pPr>
            <w:r>
              <w:rPr>
                <w:b/>
              </w:rPr>
              <w:t>141,6</w:t>
            </w:r>
          </w:p>
        </w:tc>
        <w:tc>
          <w:tcPr>
            <w:tcW w:w="992" w:type="dxa"/>
          </w:tcPr>
          <w:p w:rsidR="00076C16" w:rsidRPr="002D0C0F" w:rsidRDefault="00076C16" w:rsidP="00076C16">
            <w:pPr>
              <w:tabs>
                <w:tab w:val="center" w:pos="1170"/>
              </w:tabs>
              <w:jc w:val="both"/>
              <w:rPr>
                <w:b/>
              </w:rPr>
            </w:pPr>
            <w:r>
              <w:rPr>
                <w:b/>
              </w:rPr>
              <w:t>0</w:t>
            </w:r>
          </w:p>
        </w:tc>
        <w:tc>
          <w:tcPr>
            <w:tcW w:w="1134" w:type="dxa"/>
          </w:tcPr>
          <w:p w:rsidR="00076C16" w:rsidRPr="002D0C0F" w:rsidRDefault="00076C16" w:rsidP="00076C16">
            <w:pPr>
              <w:tabs>
                <w:tab w:val="center" w:pos="1170"/>
              </w:tabs>
              <w:jc w:val="both"/>
              <w:rPr>
                <w:b/>
              </w:rPr>
            </w:pPr>
            <w:r>
              <w:rPr>
                <w:b/>
              </w:rPr>
              <w:t>0</w:t>
            </w:r>
          </w:p>
        </w:tc>
      </w:tr>
      <w:tr w:rsidR="00076C16" w:rsidRPr="00C22BD2" w:rsidTr="00076C16">
        <w:tc>
          <w:tcPr>
            <w:tcW w:w="3635" w:type="dxa"/>
          </w:tcPr>
          <w:p w:rsidR="00076C16" w:rsidRPr="00C22BD2" w:rsidRDefault="00076C16" w:rsidP="00076C16">
            <w:pPr>
              <w:tabs>
                <w:tab w:val="center" w:pos="1170"/>
              </w:tabs>
              <w:jc w:val="both"/>
            </w:pPr>
            <w:r w:rsidRPr="00C22BD2">
              <w:t>Бяла върба</w:t>
            </w:r>
          </w:p>
        </w:tc>
        <w:tc>
          <w:tcPr>
            <w:tcW w:w="1134" w:type="dxa"/>
          </w:tcPr>
          <w:p w:rsidR="00076C16" w:rsidRPr="00C22BD2" w:rsidRDefault="00076C16" w:rsidP="00076C16">
            <w:pPr>
              <w:tabs>
                <w:tab w:val="center" w:pos="1170"/>
              </w:tabs>
              <w:jc w:val="both"/>
            </w:pPr>
            <w:r>
              <w:t>38,5</w:t>
            </w:r>
          </w:p>
        </w:tc>
        <w:tc>
          <w:tcPr>
            <w:tcW w:w="896" w:type="dxa"/>
          </w:tcPr>
          <w:p w:rsidR="00076C16" w:rsidRPr="00C22BD2" w:rsidRDefault="00076C16" w:rsidP="00076C16">
            <w:pPr>
              <w:tabs>
                <w:tab w:val="center" w:pos="1170"/>
              </w:tabs>
              <w:jc w:val="both"/>
            </w:pPr>
            <w:r>
              <w:t>0,2</w:t>
            </w:r>
          </w:p>
        </w:tc>
        <w:tc>
          <w:tcPr>
            <w:tcW w:w="896" w:type="dxa"/>
          </w:tcPr>
          <w:p w:rsidR="00076C16" w:rsidRPr="00C22BD2" w:rsidRDefault="00076C16" w:rsidP="00076C16">
            <w:pPr>
              <w:tabs>
                <w:tab w:val="center" w:pos="1170"/>
              </w:tabs>
              <w:jc w:val="both"/>
            </w:pPr>
            <w:r>
              <w:t>4,2</w:t>
            </w:r>
          </w:p>
        </w:tc>
        <w:tc>
          <w:tcPr>
            <w:tcW w:w="947" w:type="dxa"/>
          </w:tcPr>
          <w:p w:rsidR="00076C16" w:rsidRPr="00C22BD2" w:rsidRDefault="00076C16" w:rsidP="00076C16">
            <w:pPr>
              <w:tabs>
                <w:tab w:val="center" w:pos="1170"/>
              </w:tabs>
              <w:jc w:val="both"/>
            </w:pPr>
            <w:r>
              <w:t>34,1</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t>Бяла топола</w:t>
            </w:r>
          </w:p>
        </w:tc>
        <w:tc>
          <w:tcPr>
            <w:tcW w:w="1134" w:type="dxa"/>
          </w:tcPr>
          <w:p w:rsidR="00076C16" w:rsidRPr="00C22BD2" w:rsidRDefault="00076C16" w:rsidP="00076C16">
            <w:pPr>
              <w:tabs>
                <w:tab w:val="center" w:pos="1170"/>
              </w:tabs>
              <w:jc w:val="both"/>
            </w:pPr>
            <w:r>
              <w:t>44,4</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0,3</w:t>
            </w:r>
          </w:p>
        </w:tc>
        <w:tc>
          <w:tcPr>
            <w:tcW w:w="947" w:type="dxa"/>
          </w:tcPr>
          <w:p w:rsidR="00076C16" w:rsidRPr="00C22BD2" w:rsidRDefault="00076C16" w:rsidP="00076C16">
            <w:pPr>
              <w:tabs>
                <w:tab w:val="center" w:pos="1170"/>
              </w:tabs>
              <w:jc w:val="both"/>
            </w:pPr>
            <w:r>
              <w:t>44,1</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Default="00076C16" w:rsidP="00076C16">
            <w:pPr>
              <w:tabs>
                <w:tab w:val="center" w:pos="1170"/>
              </w:tabs>
              <w:jc w:val="both"/>
              <w:rPr>
                <w:rFonts w:ascii="Arial" w:hAnsi="Arial" w:cs="Arial"/>
                <w:color w:val="000000"/>
                <w:sz w:val="18"/>
                <w:szCs w:val="18"/>
              </w:rPr>
            </w:pPr>
            <w:r>
              <w:rPr>
                <w:rFonts w:ascii="Arial" w:hAnsi="Arial" w:cs="Arial"/>
                <w:color w:val="000000"/>
                <w:sz w:val="18"/>
                <w:szCs w:val="18"/>
              </w:rPr>
              <w:t>Черна топола</w:t>
            </w:r>
          </w:p>
        </w:tc>
        <w:tc>
          <w:tcPr>
            <w:tcW w:w="1134" w:type="dxa"/>
          </w:tcPr>
          <w:p w:rsidR="00076C16" w:rsidRPr="00C22BD2" w:rsidRDefault="00076C16" w:rsidP="00076C16">
            <w:pPr>
              <w:tabs>
                <w:tab w:val="center" w:pos="1170"/>
              </w:tabs>
              <w:jc w:val="both"/>
            </w:pPr>
            <w:r>
              <w:t>6,4</w:t>
            </w:r>
          </w:p>
        </w:tc>
        <w:tc>
          <w:tcPr>
            <w:tcW w:w="896" w:type="dxa"/>
          </w:tcPr>
          <w:p w:rsidR="00076C16" w:rsidRPr="00C22BD2" w:rsidRDefault="00076C16" w:rsidP="00076C16">
            <w:pPr>
              <w:tabs>
                <w:tab w:val="center" w:pos="1170"/>
              </w:tabs>
              <w:jc w:val="both"/>
            </w:pPr>
            <w:r>
              <w:t>6,2</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0,2</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rPr>
                <w:rFonts w:ascii="Arial" w:hAnsi="Arial" w:cs="Arial"/>
                <w:color w:val="000000"/>
                <w:sz w:val="18"/>
                <w:szCs w:val="18"/>
              </w:rPr>
              <w:t>Пирамидална топола</w:t>
            </w:r>
          </w:p>
        </w:tc>
        <w:tc>
          <w:tcPr>
            <w:tcW w:w="1134" w:type="dxa"/>
          </w:tcPr>
          <w:p w:rsidR="00076C16" w:rsidRPr="00C22BD2" w:rsidRDefault="00076C16" w:rsidP="00076C16">
            <w:pPr>
              <w:tabs>
                <w:tab w:val="center" w:pos="1170"/>
              </w:tabs>
              <w:jc w:val="both"/>
            </w:pPr>
            <w:r>
              <w:t>0,3</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0,1</w:t>
            </w:r>
          </w:p>
        </w:tc>
        <w:tc>
          <w:tcPr>
            <w:tcW w:w="947" w:type="dxa"/>
          </w:tcPr>
          <w:p w:rsidR="00076C16" w:rsidRPr="00C22BD2" w:rsidRDefault="00076C16" w:rsidP="00076C16">
            <w:pPr>
              <w:tabs>
                <w:tab w:val="center" w:pos="1170"/>
              </w:tabs>
              <w:jc w:val="both"/>
            </w:pPr>
            <w:r>
              <w:t>0,2</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rPr>
                <w:rFonts w:ascii="Arial" w:hAnsi="Arial" w:cs="Arial"/>
                <w:color w:val="000000"/>
                <w:sz w:val="18"/>
                <w:szCs w:val="18"/>
              </w:rPr>
              <w:t>I-214</w:t>
            </w:r>
          </w:p>
        </w:tc>
        <w:tc>
          <w:tcPr>
            <w:tcW w:w="1134" w:type="dxa"/>
          </w:tcPr>
          <w:p w:rsidR="00076C16" w:rsidRPr="00C22BD2" w:rsidRDefault="00076C16" w:rsidP="00076C16">
            <w:pPr>
              <w:tabs>
                <w:tab w:val="center" w:pos="1170"/>
              </w:tabs>
              <w:jc w:val="both"/>
            </w:pPr>
            <w:r>
              <w:t>198,7</w:t>
            </w:r>
          </w:p>
        </w:tc>
        <w:tc>
          <w:tcPr>
            <w:tcW w:w="896" w:type="dxa"/>
          </w:tcPr>
          <w:p w:rsidR="00076C16" w:rsidRPr="00C22BD2" w:rsidRDefault="00076C16" w:rsidP="00076C16">
            <w:pPr>
              <w:tabs>
                <w:tab w:val="center" w:pos="1170"/>
              </w:tabs>
              <w:jc w:val="both"/>
            </w:pPr>
            <w:r>
              <w:t>138,2</w:t>
            </w:r>
          </w:p>
        </w:tc>
        <w:tc>
          <w:tcPr>
            <w:tcW w:w="896" w:type="dxa"/>
          </w:tcPr>
          <w:p w:rsidR="00076C16" w:rsidRPr="00C22BD2" w:rsidRDefault="00076C16" w:rsidP="00076C16">
            <w:pPr>
              <w:tabs>
                <w:tab w:val="center" w:pos="1170"/>
              </w:tabs>
              <w:jc w:val="both"/>
            </w:pPr>
            <w:r>
              <w:t>40,7</w:t>
            </w:r>
          </w:p>
        </w:tc>
        <w:tc>
          <w:tcPr>
            <w:tcW w:w="947" w:type="dxa"/>
          </w:tcPr>
          <w:p w:rsidR="00076C16" w:rsidRPr="00C22BD2" w:rsidRDefault="00076C16" w:rsidP="00076C16">
            <w:pPr>
              <w:tabs>
                <w:tab w:val="center" w:pos="1170"/>
              </w:tabs>
              <w:jc w:val="both"/>
            </w:pPr>
            <w:r>
              <w:t>19,8</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DC05DA" w:rsidRDefault="00076C16" w:rsidP="00076C16">
            <w:pPr>
              <w:jc w:val="both"/>
              <w:rPr>
                <w:rFonts w:ascii="Arial" w:hAnsi="Arial" w:cs="Arial"/>
                <w:sz w:val="18"/>
                <w:szCs w:val="18"/>
                <w:lang w:eastAsia="en-US"/>
              </w:rPr>
            </w:pPr>
            <w:r>
              <w:rPr>
                <w:rFonts w:ascii="Arial" w:hAnsi="Arial" w:cs="Arial"/>
                <w:sz w:val="18"/>
                <w:szCs w:val="18"/>
              </w:rPr>
              <w:t>Vernirubens</w:t>
            </w:r>
          </w:p>
        </w:tc>
        <w:tc>
          <w:tcPr>
            <w:tcW w:w="1134" w:type="dxa"/>
          </w:tcPr>
          <w:p w:rsidR="00076C16" w:rsidRPr="00C22BD2" w:rsidRDefault="00076C16" w:rsidP="00076C16">
            <w:pPr>
              <w:tabs>
                <w:tab w:val="center" w:pos="1170"/>
              </w:tabs>
              <w:jc w:val="both"/>
            </w:pPr>
            <w:r>
              <w:t>19,4</w:t>
            </w:r>
          </w:p>
        </w:tc>
        <w:tc>
          <w:tcPr>
            <w:tcW w:w="896" w:type="dxa"/>
          </w:tcPr>
          <w:p w:rsidR="00076C16" w:rsidRPr="00C22BD2" w:rsidRDefault="00076C16" w:rsidP="00076C16">
            <w:pPr>
              <w:tabs>
                <w:tab w:val="center" w:pos="1170"/>
              </w:tabs>
              <w:jc w:val="both"/>
            </w:pPr>
            <w:r>
              <w:t>13,6</w:t>
            </w:r>
          </w:p>
        </w:tc>
        <w:tc>
          <w:tcPr>
            <w:tcW w:w="896" w:type="dxa"/>
          </w:tcPr>
          <w:p w:rsidR="00076C16" w:rsidRPr="00C22BD2" w:rsidRDefault="00076C16" w:rsidP="00076C16">
            <w:pPr>
              <w:tabs>
                <w:tab w:val="center" w:pos="1170"/>
              </w:tabs>
              <w:jc w:val="both"/>
            </w:pPr>
            <w:r>
              <w:t>5,8</w:t>
            </w:r>
          </w:p>
        </w:tc>
        <w:tc>
          <w:tcPr>
            <w:tcW w:w="947" w:type="dxa"/>
          </w:tcPr>
          <w:p w:rsidR="00076C16" w:rsidRPr="00C22BD2" w:rsidRDefault="00076C16" w:rsidP="00076C16">
            <w:pPr>
              <w:tabs>
                <w:tab w:val="center" w:pos="1170"/>
              </w:tabs>
              <w:jc w:val="both"/>
            </w:pPr>
            <w:r>
              <w:t>0</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rPr>
                <w:rFonts w:ascii="Arial" w:hAnsi="Arial" w:cs="Arial"/>
                <w:color w:val="000000"/>
                <w:sz w:val="18"/>
                <w:szCs w:val="18"/>
              </w:rPr>
              <w:t>Bachelieri</w:t>
            </w:r>
          </w:p>
        </w:tc>
        <w:tc>
          <w:tcPr>
            <w:tcW w:w="1134" w:type="dxa"/>
          </w:tcPr>
          <w:p w:rsidR="00076C16" w:rsidRPr="00C22BD2" w:rsidRDefault="00076C16" w:rsidP="00076C16">
            <w:pPr>
              <w:tabs>
                <w:tab w:val="center" w:pos="1170"/>
              </w:tabs>
              <w:jc w:val="both"/>
            </w:pPr>
            <w:r>
              <w:t>6,3</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2,3</w:t>
            </w:r>
          </w:p>
        </w:tc>
        <w:tc>
          <w:tcPr>
            <w:tcW w:w="947" w:type="dxa"/>
          </w:tcPr>
          <w:p w:rsidR="00076C16" w:rsidRPr="00C22BD2" w:rsidRDefault="00076C16" w:rsidP="00076C16">
            <w:pPr>
              <w:tabs>
                <w:tab w:val="center" w:pos="1170"/>
              </w:tabs>
              <w:jc w:val="both"/>
            </w:pPr>
            <w:r>
              <w:t>4,0</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rPr>
                <w:b/>
              </w:rPr>
            </w:pPr>
            <w:r w:rsidRPr="00C22BD2">
              <w:t>Смесени без преобладание</w:t>
            </w:r>
          </w:p>
        </w:tc>
        <w:tc>
          <w:tcPr>
            <w:tcW w:w="1134" w:type="dxa"/>
          </w:tcPr>
          <w:p w:rsidR="00076C16" w:rsidRPr="00C22BD2" w:rsidRDefault="00076C16" w:rsidP="00076C16">
            <w:pPr>
              <w:tabs>
                <w:tab w:val="center" w:pos="1170"/>
              </w:tabs>
              <w:jc w:val="both"/>
            </w:pPr>
            <w:r>
              <w:t>43,7</w:t>
            </w:r>
          </w:p>
        </w:tc>
        <w:tc>
          <w:tcPr>
            <w:tcW w:w="896" w:type="dxa"/>
          </w:tcPr>
          <w:p w:rsidR="00076C16" w:rsidRPr="00C22BD2" w:rsidRDefault="00076C16" w:rsidP="00076C16">
            <w:pPr>
              <w:tabs>
                <w:tab w:val="center" w:pos="1170"/>
              </w:tabs>
              <w:jc w:val="both"/>
            </w:pPr>
            <w:r>
              <w:t>1,5</w:t>
            </w:r>
          </w:p>
        </w:tc>
        <w:tc>
          <w:tcPr>
            <w:tcW w:w="896" w:type="dxa"/>
          </w:tcPr>
          <w:p w:rsidR="00076C16" w:rsidRPr="00C22BD2" w:rsidRDefault="00076C16" w:rsidP="00076C16">
            <w:pPr>
              <w:tabs>
                <w:tab w:val="center" w:pos="1170"/>
              </w:tabs>
              <w:jc w:val="both"/>
            </w:pPr>
            <w:r>
              <w:t>3,0</w:t>
            </w:r>
          </w:p>
        </w:tc>
        <w:tc>
          <w:tcPr>
            <w:tcW w:w="947" w:type="dxa"/>
          </w:tcPr>
          <w:p w:rsidR="00076C16" w:rsidRPr="00C22BD2" w:rsidRDefault="00076C16" w:rsidP="00076C16">
            <w:pPr>
              <w:tabs>
                <w:tab w:val="center" w:pos="1170"/>
              </w:tabs>
              <w:jc w:val="both"/>
            </w:pPr>
            <w:r>
              <w:t>39,2</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rsidRPr="00C22BD2">
              <w:rPr>
                <w:b/>
              </w:rPr>
              <w:t>Издънкови за превръщане</w:t>
            </w:r>
          </w:p>
        </w:tc>
        <w:tc>
          <w:tcPr>
            <w:tcW w:w="1134" w:type="dxa"/>
          </w:tcPr>
          <w:p w:rsidR="00076C16" w:rsidRPr="00C7080E" w:rsidRDefault="00076C16" w:rsidP="00076C16">
            <w:pPr>
              <w:tabs>
                <w:tab w:val="center" w:pos="1170"/>
              </w:tabs>
              <w:jc w:val="both"/>
              <w:rPr>
                <w:b/>
              </w:rPr>
            </w:pPr>
            <w:r>
              <w:rPr>
                <w:b/>
              </w:rPr>
              <w:t>32857,5</w:t>
            </w:r>
          </w:p>
        </w:tc>
        <w:tc>
          <w:tcPr>
            <w:tcW w:w="896" w:type="dxa"/>
          </w:tcPr>
          <w:p w:rsidR="00076C16" w:rsidRPr="00C7080E" w:rsidRDefault="00076C16" w:rsidP="00076C16">
            <w:pPr>
              <w:tabs>
                <w:tab w:val="center" w:pos="1170"/>
              </w:tabs>
              <w:jc w:val="both"/>
              <w:rPr>
                <w:b/>
              </w:rPr>
            </w:pPr>
            <w:r>
              <w:rPr>
                <w:b/>
              </w:rPr>
              <w:t>74,8</w:t>
            </w:r>
          </w:p>
        </w:tc>
        <w:tc>
          <w:tcPr>
            <w:tcW w:w="896" w:type="dxa"/>
          </w:tcPr>
          <w:p w:rsidR="00076C16" w:rsidRPr="00C7080E" w:rsidRDefault="00076C16" w:rsidP="00076C16">
            <w:pPr>
              <w:tabs>
                <w:tab w:val="center" w:pos="1170"/>
              </w:tabs>
              <w:jc w:val="both"/>
              <w:rPr>
                <w:b/>
              </w:rPr>
            </w:pPr>
            <w:r>
              <w:rPr>
                <w:b/>
              </w:rPr>
              <w:t>86,8</w:t>
            </w:r>
          </w:p>
        </w:tc>
        <w:tc>
          <w:tcPr>
            <w:tcW w:w="947" w:type="dxa"/>
          </w:tcPr>
          <w:p w:rsidR="00076C16" w:rsidRPr="00C7080E" w:rsidRDefault="00076C16" w:rsidP="00076C16">
            <w:pPr>
              <w:tabs>
                <w:tab w:val="center" w:pos="1170"/>
              </w:tabs>
              <w:jc w:val="both"/>
              <w:rPr>
                <w:b/>
              </w:rPr>
            </w:pPr>
            <w:r>
              <w:rPr>
                <w:b/>
              </w:rPr>
              <w:t>1283,4</w:t>
            </w:r>
          </w:p>
        </w:tc>
        <w:tc>
          <w:tcPr>
            <w:tcW w:w="992" w:type="dxa"/>
          </w:tcPr>
          <w:p w:rsidR="00076C16" w:rsidRPr="00C7080E" w:rsidRDefault="00076C16" w:rsidP="00076C16">
            <w:pPr>
              <w:tabs>
                <w:tab w:val="center" w:pos="1170"/>
              </w:tabs>
              <w:jc w:val="both"/>
              <w:rPr>
                <w:b/>
              </w:rPr>
            </w:pPr>
            <w:r>
              <w:rPr>
                <w:b/>
              </w:rPr>
              <w:t>10477,4</w:t>
            </w:r>
          </w:p>
        </w:tc>
        <w:tc>
          <w:tcPr>
            <w:tcW w:w="1134" w:type="dxa"/>
          </w:tcPr>
          <w:p w:rsidR="00076C16" w:rsidRPr="00C7080E" w:rsidRDefault="00076C16" w:rsidP="00076C16">
            <w:pPr>
              <w:tabs>
                <w:tab w:val="center" w:pos="1170"/>
              </w:tabs>
              <w:jc w:val="both"/>
              <w:rPr>
                <w:b/>
              </w:rPr>
            </w:pPr>
            <w:r>
              <w:rPr>
                <w:b/>
              </w:rPr>
              <w:t>20935,1</w:t>
            </w:r>
          </w:p>
        </w:tc>
      </w:tr>
      <w:tr w:rsidR="00076C16" w:rsidRPr="00C22BD2" w:rsidTr="00076C16">
        <w:tc>
          <w:tcPr>
            <w:tcW w:w="3635" w:type="dxa"/>
          </w:tcPr>
          <w:p w:rsidR="00076C16" w:rsidRPr="00C22BD2" w:rsidRDefault="00076C16" w:rsidP="00076C16">
            <w:pPr>
              <w:tabs>
                <w:tab w:val="center" w:pos="1170"/>
              </w:tabs>
              <w:jc w:val="both"/>
            </w:pPr>
            <w:r w:rsidRPr="00C22BD2">
              <w:t>Чис</w:t>
            </w:r>
            <w:r>
              <w:t>ти и с преобладание на бук</w:t>
            </w:r>
          </w:p>
        </w:tc>
        <w:tc>
          <w:tcPr>
            <w:tcW w:w="1134" w:type="dxa"/>
          </w:tcPr>
          <w:p w:rsidR="00076C16" w:rsidRPr="00C22BD2" w:rsidRDefault="00076C16" w:rsidP="00076C16">
            <w:pPr>
              <w:tabs>
                <w:tab w:val="center" w:pos="1170"/>
              </w:tabs>
              <w:jc w:val="both"/>
            </w:pPr>
            <w:r>
              <w:t>24,4</w:t>
            </w:r>
          </w:p>
        </w:tc>
        <w:tc>
          <w:tcPr>
            <w:tcW w:w="896" w:type="dxa"/>
          </w:tcPr>
          <w:p w:rsidR="00076C16" w:rsidRPr="00C22BD2" w:rsidRDefault="00076C16" w:rsidP="00076C16">
            <w:pPr>
              <w:tabs>
                <w:tab w:val="center" w:pos="1170"/>
              </w:tabs>
              <w:jc w:val="both"/>
            </w:pPr>
            <w:r>
              <w:t>21,0</w:t>
            </w:r>
          </w:p>
        </w:tc>
        <w:tc>
          <w:tcPr>
            <w:tcW w:w="896" w:type="dxa"/>
          </w:tcPr>
          <w:p w:rsidR="00076C16" w:rsidRPr="00C22BD2" w:rsidRDefault="00076C16" w:rsidP="00076C16">
            <w:pPr>
              <w:tabs>
                <w:tab w:val="center" w:pos="1170"/>
              </w:tabs>
              <w:jc w:val="both"/>
            </w:pPr>
            <w:r>
              <w:t>2,6</w:t>
            </w:r>
          </w:p>
        </w:tc>
        <w:tc>
          <w:tcPr>
            <w:tcW w:w="947" w:type="dxa"/>
          </w:tcPr>
          <w:p w:rsidR="00076C16" w:rsidRPr="00C22BD2" w:rsidRDefault="00076C16" w:rsidP="00076C16">
            <w:pPr>
              <w:tabs>
                <w:tab w:val="center" w:pos="1170"/>
              </w:tabs>
              <w:jc w:val="both"/>
            </w:pPr>
            <w:r>
              <w:t>0,8</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t>Чисти и с преобладание на габър</w:t>
            </w:r>
          </w:p>
        </w:tc>
        <w:tc>
          <w:tcPr>
            <w:tcW w:w="1134" w:type="dxa"/>
          </w:tcPr>
          <w:p w:rsidR="00076C16" w:rsidRPr="00C22BD2" w:rsidRDefault="00076C16" w:rsidP="00076C16">
            <w:pPr>
              <w:tabs>
                <w:tab w:val="center" w:pos="1170"/>
              </w:tabs>
              <w:jc w:val="both"/>
            </w:pPr>
            <w:r>
              <w:t>9,4</w:t>
            </w:r>
          </w:p>
        </w:tc>
        <w:tc>
          <w:tcPr>
            <w:tcW w:w="896" w:type="dxa"/>
          </w:tcPr>
          <w:p w:rsidR="00076C16" w:rsidRPr="00C22BD2" w:rsidRDefault="00076C16" w:rsidP="00076C16">
            <w:pPr>
              <w:tabs>
                <w:tab w:val="center" w:pos="1170"/>
              </w:tabs>
              <w:jc w:val="both"/>
            </w:pPr>
            <w:r>
              <w:t>3,8</w:t>
            </w:r>
          </w:p>
        </w:tc>
        <w:tc>
          <w:tcPr>
            <w:tcW w:w="896" w:type="dxa"/>
          </w:tcPr>
          <w:p w:rsidR="00076C16" w:rsidRPr="00C22BD2" w:rsidRDefault="00076C16" w:rsidP="00076C16">
            <w:pPr>
              <w:tabs>
                <w:tab w:val="center" w:pos="1170"/>
              </w:tabs>
              <w:jc w:val="both"/>
            </w:pPr>
            <w:r>
              <w:t>5,6</w:t>
            </w:r>
          </w:p>
        </w:tc>
        <w:tc>
          <w:tcPr>
            <w:tcW w:w="947" w:type="dxa"/>
          </w:tcPr>
          <w:p w:rsidR="00076C16" w:rsidRPr="00C22BD2" w:rsidRDefault="00076C16" w:rsidP="00076C16">
            <w:pPr>
              <w:tabs>
                <w:tab w:val="center" w:pos="1170"/>
              </w:tabs>
              <w:jc w:val="both"/>
            </w:pPr>
            <w:r>
              <w:t>0</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rsidRPr="00C22BD2">
              <w:t>Чисти и с преобладание на зимен дъб</w:t>
            </w:r>
          </w:p>
        </w:tc>
        <w:tc>
          <w:tcPr>
            <w:tcW w:w="1134" w:type="dxa"/>
          </w:tcPr>
          <w:p w:rsidR="00076C16" w:rsidRPr="00C22BD2" w:rsidRDefault="00076C16" w:rsidP="00076C16">
            <w:pPr>
              <w:tabs>
                <w:tab w:val="center" w:pos="1170"/>
              </w:tabs>
              <w:jc w:val="both"/>
            </w:pPr>
            <w:r>
              <w:t>4232,9</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24,4</w:t>
            </w:r>
          </w:p>
        </w:tc>
        <w:tc>
          <w:tcPr>
            <w:tcW w:w="947" w:type="dxa"/>
          </w:tcPr>
          <w:p w:rsidR="00076C16" w:rsidRPr="00C22BD2" w:rsidRDefault="00076C16" w:rsidP="00076C16">
            <w:pPr>
              <w:tabs>
                <w:tab w:val="center" w:pos="1170"/>
              </w:tabs>
              <w:jc w:val="both"/>
            </w:pPr>
            <w:r>
              <w:t>420,9</w:t>
            </w:r>
          </w:p>
        </w:tc>
        <w:tc>
          <w:tcPr>
            <w:tcW w:w="992" w:type="dxa"/>
          </w:tcPr>
          <w:p w:rsidR="00076C16" w:rsidRPr="00C22BD2" w:rsidRDefault="00076C16" w:rsidP="00076C16">
            <w:pPr>
              <w:tabs>
                <w:tab w:val="center" w:pos="1170"/>
              </w:tabs>
              <w:jc w:val="both"/>
            </w:pPr>
            <w:r>
              <w:t>2889,7</w:t>
            </w:r>
          </w:p>
        </w:tc>
        <w:tc>
          <w:tcPr>
            <w:tcW w:w="1134" w:type="dxa"/>
          </w:tcPr>
          <w:p w:rsidR="00076C16" w:rsidRPr="00C22BD2" w:rsidRDefault="00076C16" w:rsidP="00076C16">
            <w:pPr>
              <w:tabs>
                <w:tab w:val="center" w:pos="1170"/>
              </w:tabs>
              <w:jc w:val="both"/>
            </w:pPr>
            <w:r>
              <w:t>897,9</w:t>
            </w:r>
          </w:p>
        </w:tc>
      </w:tr>
      <w:tr w:rsidR="00076C16" w:rsidRPr="00C22BD2" w:rsidTr="00076C16">
        <w:tc>
          <w:tcPr>
            <w:tcW w:w="3635" w:type="dxa"/>
          </w:tcPr>
          <w:p w:rsidR="00076C16" w:rsidRPr="00C22BD2" w:rsidRDefault="00076C16" w:rsidP="00076C16">
            <w:pPr>
              <w:tabs>
                <w:tab w:val="center" w:pos="1170"/>
              </w:tabs>
              <w:jc w:val="both"/>
            </w:pPr>
            <w:r w:rsidRPr="00C22BD2">
              <w:t>Чисти и с преобладание на благун</w:t>
            </w:r>
          </w:p>
        </w:tc>
        <w:tc>
          <w:tcPr>
            <w:tcW w:w="1134" w:type="dxa"/>
          </w:tcPr>
          <w:p w:rsidR="00076C16" w:rsidRPr="00C22BD2" w:rsidRDefault="00076C16" w:rsidP="00076C16">
            <w:pPr>
              <w:tabs>
                <w:tab w:val="center" w:pos="1170"/>
              </w:tabs>
              <w:jc w:val="both"/>
            </w:pPr>
            <w:r>
              <w:t>14945,8</w:t>
            </w:r>
          </w:p>
        </w:tc>
        <w:tc>
          <w:tcPr>
            <w:tcW w:w="896" w:type="dxa"/>
          </w:tcPr>
          <w:p w:rsidR="00076C16" w:rsidRPr="00C22BD2" w:rsidRDefault="00076C16" w:rsidP="00076C16">
            <w:pPr>
              <w:tabs>
                <w:tab w:val="center" w:pos="1170"/>
              </w:tabs>
              <w:jc w:val="both"/>
            </w:pPr>
            <w:r>
              <w:t>18,2</w:t>
            </w:r>
          </w:p>
        </w:tc>
        <w:tc>
          <w:tcPr>
            <w:tcW w:w="896" w:type="dxa"/>
          </w:tcPr>
          <w:p w:rsidR="00076C16" w:rsidRPr="00C22BD2" w:rsidRDefault="00076C16" w:rsidP="00076C16">
            <w:pPr>
              <w:tabs>
                <w:tab w:val="center" w:pos="1170"/>
              </w:tabs>
              <w:jc w:val="both"/>
            </w:pPr>
            <w:r>
              <w:t>34,5</w:t>
            </w:r>
          </w:p>
        </w:tc>
        <w:tc>
          <w:tcPr>
            <w:tcW w:w="947" w:type="dxa"/>
          </w:tcPr>
          <w:p w:rsidR="00076C16" w:rsidRPr="00C22BD2" w:rsidRDefault="00076C16" w:rsidP="00076C16">
            <w:pPr>
              <w:tabs>
                <w:tab w:val="center" w:pos="1170"/>
              </w:tabs>
              <w:jc w:val="both"/>
            </w:pPr>
            <w:r>
              <w:t>467,7</w:t>
            </w:r>
          </w:p>
        </w:tc>
        <w:tc>
          <w:tcPr>
            <w:tcW w:w="992" w:type="dxa"/>
          </w:tcPr>
          <w:p w:rsidR="00076C16" w:rsidRPr="00C22BD2" w:rsidRDefault="00076C16" w:rsidP="00076C16">
            <w:pPr>
              <w:tabs>
                <w:tab w:val="center" w:pos="1170"/>
              </w:tabs>
              <w:jc w:val="both"/>
            </w:pPr>
            <w:r>
              <w:t>6263,9</w:t>
            </w:r>
          </w:p>
        </w:tc>
        <w:tc>
          <w:tcPr>
            <w:tcW w:w="1134" w:type="dxa"/>
          </w:tcPr>
          <w:p w:rsidR="00076C16" w:rsidRPr="00C22BD2" w:rsidRDefault="00076C16" w:rsidP="00076C16">
            <w:pPr>
              <w:tabs>
                <w:tab w:val="center" w:pos="1170"/>
              </w:tabs>
              <w:jc w:val="both"/>
            </w:pPr>
            <w:r>
              <w:t>8161,5</w:t>
            </w:r>
          </w:p>
        </w:tc>
      </w:tr>
      <w:tr w:rsidR="00076C16" w:rsidRPr="00C22BD2" w:rsidTr="00076C16">
        <w:tc>
          <w:tcPr>
            <w:tcW w:w="3635" w:type="dxa"/>
          </w:tcPr>
          <w:p w:rsidR="00076C16" w:rsidRPr="00C22BD2" w:rsidRDefault="00076C16" w:rsidP="00076C16">
            <w:pPr>
              <w:tabs>
                <w:tab w:val="center" w:pos="1170"/>
              </w:tabs>
              <w:jc w:val="both"/>
            </w:pPr>
            <w:r w:rsidRPr="00C22BD2">
              <w:t>Чисти и с  преобладание на цер</w:t>
            </w:r>
          </w:p>
        </w:tc>
        <w:tc>
          <w:tcPr>
            <w:tcW w:w="1134" w:type="dxa"/>
          </w:tcPr>
          <w:p w:rsidR="00076C16" w:rsidRPr="00C22BD2" w:rsidRDefault="00076C16" w:rsidP="00076C16">
            <w:pPr>
              <w:tabs>
                <w:tab w:val="center" w:pos="1170"/>
              </w:tabs>
              <w:jc w:val="both"/>
            </w:pPr>
            <w:r>
              <w:t>1111,8</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165,4</w:t>
            </w:r>
          </w:p>
        </w:tc>
        <w:tc>
          <w:tcPr>
            <w:tcW w:w="992" w:type="dxa"/>
          </w:tcPr>
          <w:p w:rsidR="00076C16" w:rsidRPr="00C22BD2" w:rsidRDefault="00076C16" w:rsidP="00076C16">
            <w:pPr>
              <w:tabs>
                <w:tab w:val="center" w:pos="1170"/>
              </w:tabs>
              <w:jc w:val="both"/>
            </w:pPr>
            <w:r>
              <w:t>518,4</w:t>
            </w:r>
          </w:p>
        </w:tc>
        <w:tc>
          <w:tcPr>
            <w:tcW w:w="1134" w:type="dxa"/>
          </w:tcPr>
          <w:p w:rsidR="00076C16" w:rsidRPr="00C22BD2" w:rsidRDefault="00076C16" w:rsidP="00076C16">
            <w:pPr>
              <w:tabs>
                <w:tab w:val="center" w:pos="1170"/>
              </w:tabs>
              <w:jc w:val="both"/>
            </w:pPr>
            <w:r>
              <w:t>428,0</w:t>
            </w:r>
          </w:p>
        </w:tc>
      </w:tr>
      <w:tr w:rsidR="00076C16" w:rsidRPr="00C22BD2" w:rsidTr="00076C16">
        <w:tc>
          <w:tcPr>
            <w:tcW w:w="3635" w:type="dxa"/>
          </w:tcPr>
          <w:p w:rsidR="00076C16" w:rsidRPr="00C22BD2" w:rsidRDefault="00076C16" w:rsidP="00076C16">
            <w:pPr>
              <w:tabs>
                <w:tab w:val="center" w:pos="1170"/>
              </w:tabs>
              <w:jc w:val="both"/>
            </w:pPr>
            <w:r w:rsidRPr="00C22BD2">
              <w:t>Чисти и с преобладание на космат дъб</w:t>
            </w:r>
          </w:p>
        </w:tc>
        <w:tc>
          <w:tcPr>
            <w:tcW w:w="1134" w:type="dxa"/>
          </w:tcPr>
          <w:p w:rsidR="00076C16" w:rsidRPr="00C22BD2" w:rsidRDefault="00076C16" w:rsidP="00076C16">
            <w:pPr>
              <w:tabs>
                <w:tab w:val="center" w:pos="1170"/>
              </w:tabs>
              <w:jc w:val="both"/>
            </w:pPr>
            <w:r>
              <w:t>8050,8</w:t>
            </w:r>
          </w:p>
        </w:tc>
        <w:tc>
          <w:tcPr>
            <w:tcW w:w="896" w:type="dxa"/>
          </w:tcPr>
          <w:p w:rsidR="00076C16" w:rsidRPr="00C22BD2" w:rsidRDefault="00076C16" w:rsidP="00076C16">
            <w:pPr>
              <w:tabs>
                <w:tab w:val="center" w:pos="1170"/>
              </w:tabs>
              <w:jc w:val="both"/>
            </w:pPr>
            <w:r>
              <w:t>4,6</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52,0</w:t>
            </w:r>
          </w:p>
        </w:tc>
        <w:tc>
          <w:tcPr>
            <w:tcW w:w="992" w:type="dxa"/>
          </w:tcPr>
          <w:p w:rsidR="00076C16" w:rsidRPr="00C22BD2" w:rsidRDefault="00076C16" w:rsidP="00076C16">
            <w:pPr>
              <w:tabs>
                <w:tab w:val="center" w:pos="1170"/>
              </w:tabs>
              <w:jc w:val="both"/>
            </w:pPr>
            <w:r>
              <w:t>292,9</w:t>
            </w:r>
          </w:p>
        </w:tc>
        <w:tc>
          <w:tcPr>
            <w:tcW w:w="1134" w:type="dxa"/>
          </w:tcPr>
          <w:p w:rsidR="00076C16" w:rsidRPr="00C22BD2" w:rsidRDefault="00076C16" w:rsidP="00076C16">
            <w:pPr>
              <w:tabs>
                <w:tab w:val="center" w:pos="1170"/>
              </w:tabs>
              <w:jc w:val="both"/>
            </w:pPr>
            <w:r>
              <w:t>7701,3</w:t>
            </w:r>
          </w:p>
        </w:tc>
      </w:tr>
      <w:tr w:rsidR="00076C16" w:rsidRPr="00C22BD2" w:rsidTr="00076C16">
        <w:tc>
          <w:tcPr>
            <w:tcW w:w="3635" w:type="dxa"/>
          </w:tcPr>
          <w:p w:rsidR="00076C16" w:rsidRPr="00C22BD2" w:rsidRDefault="00076C16" w:rsidP="00076C16">
            <w:pPr>
              <w:tabs>
                <w:tab w:val="center" w:pos="1170"/>
              </w:tabs>
              <w:jc w:val="both"/>
            </w:pPr>
            <w:r>
              <w:t>Полски бряст</w:t>
            </w:r>
          </w:p>
        </w:tc>
        <w:tc>
          <w:tcPr>
            <w:tcW w:w="1134" w:type="dxa"/>
          </w:tcPr>
          <w:p w:rsidR="00076C16" w:rsidRPr="00C22BD2" w:rsidRDefault="00076C16" w:rsidP="00076C16">
            <w:pPr>
              <w:tabs>
                <w:tab w:val="center" w:pos="1170"/>
              </w:tabs>
              <w:jc w:val="both"/>
            </w:pPr>
            <w:r>
              <w:t>164,6</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11,9</w:t>
            </w:r>
          </w:p>
        </w:tc>
        <w:tc>
          <w:tcPr>
            <w:tcW w:w="992" w:type="dxa"/>
          </w:tcPr>
          <w:p w:rsidR="00076C16" w:rsidRPr="00C22BD2" w:rsidRDefault="00076C16" w:rsidP="00076C16">
            <w:pPr>
              <w:tabs>
                <w:tab w:val="center" w:pos="1170"/>
              </w:tabs>
              <w:jc w:val="both"/>
            </w:pPr>
            <w:r>
              <w:t>19,8</w:t>
            </w:r>
          </w:p>
        </w:tc>
        <w:tc>
          <w:tcPr>
            <w:tcW w:w="1134" w:type="dxa"/>
          </w:tcPr>
          <w:p w:rsidR="00076C16" w:rsidRPr="00C22BD2" w:rsidRDefault="00076C16" w:rsidP="00076C16">
            <w:pPr>
              <w:tabs>
                <w:tab w:val="center" w:pos="1170"/>
              </w:tabs>
              <w:jc w:val="both"/>
            </w:pPr>
            <w:r>
              <w:t>132,9</w:t>
            </w:r>
          </w:p>
        </w:tc>
      </w:tr>
      <w:tr w:rsidR="00076C16" w:rsidRPr="00C22BD2" w:rsidTr="00076C16">
        <w:tc>
          <w:tcPr>
            <w:tcW w:w="3635" w:type="dxa"/>
          </w:tcPr>
          <w:p w:rsidR="00076C16" w:rsidRPr="00C22BD2" w:rsidRDefault="00076C16" w:rsidP="00076C16">
            <w:pPr>
              <w:tabs>
                <w:tab w:val="center" w:pos="1170"/>
              </w:tabs>
              <w:jc w:val="both"/>
            </w:pPr>
            <w:r>
              <w:t>Летен дъб</w:t>
            </w:r>
          </w:p>
        </w:tc>
        <w:tc>
          <w:tcPr>
            <w:tcW w:w="1134" w:type="dxa"/>
          </w:tcPr>
          <w:p w:rsidR="00076C16" w:rsidRPr="00C22BD2" w:rsidRDefault="00076C16" w:rsidP="00076C16">
            <w:pPr>
              <w:tabs>
                <w:tab w:val="center" w:pos="1170"/>
              </w:tabs>
              <w:jc w:val="both"/>
            </w:pPr>
            <w:r>
              <w:t>1,4</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0,7</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0,7</w:t>
            </w:r>
          </w:p>
        </w:tc>
      </w:tr>
      <w:tr w:rsidR="00076C16" w:rsidRPr="00C22BD2" w:rsidTr="00076C16">
        <w:tc>
          <w:tcPr>
            <w:tcW w:w="3635" w:type="dxa"/>
          </w:tcPr>
          <w:p w:rsidR="00076C16" w:rsidRPr="00C22BD2" w:rsidRDefault="00076C16" w:rsidP="00076C16">
            <w:pPr>
              <w:tabs>
                <w:tab w:val="center" w:pos="1170"/>
              </w:tabs>
              <w:jc w:val="both"/>
            </w:pPr>
            <w:r w:rsidRPr="00C22BD2">
              <w:lastRenderedPageBreak/>
              <w:t>Смесени без преобладание</w:t>
            </w:r>
          </w:p>
        </w:tc>
        <w:tc>
          <w:tcPr>
            <w:tcW w:w="1134" w:type="dxa"/>
          </w:tcPr>
          <w:p w:rsidR="00076C16" w:rsidRPr="00C22BD2" w:rsidRDefault="00076C16" w:rsidP="00076C16">
            <w:pPr>
              <w:tabs>
                <w:tab w:val="center" w:pos="1170"/>
              </w:tabs>
              <w:jc w:val="both"/>
            </w:pPr>
            <w:r>
              <w:t>4316,4</w:t>
            </w:r>
          </w:p>
        </w:tc>
        <w:tc>
          <w:tcPr>
            <w:tcW w:w="896" w:type="dxa"/>
          </w:tcPr>
          <w:p w:rsidR="00076C16" w:rsidRPr="00C22BD2" w:rsidRDefault="00076C16" w:rsidP="00076C16">
            <w:pPr>
              <w:tabs>
                <w:tab w:val="center" w:pos="1170"/>
              </w:tabs>
              <w:jc w:val="both"/>
            </w:pPr>
            <w:r>
              <w:t>27,2</w:t>
            </w:r>
          </w:p>
        </w:tc>
        <w:tc>
          <w:tcPr>
            <w:tcW w:w="896" w:type="dxa"/>
          </w:tcPr>
          <w:p w:rsidR="00076C16" w:rsidRPr="00C22BD2" w:rsidRDefault="00076C16" w:rsidP="00076C16">
            <w:pPr>
              <w:tabs>
                <w:tab w:val="center" w:pos="1170"/>
              </w:tabs>
              <w:jc w:val="both"/>
            </w:pPr>
            <w:r>
              <w:t>19,7</w:t>
            </w:r>
          </w:p>
        </w:tc>
        <w:tc>
          <w:tcPr>
            <w:tcW w:w="947" w:type="dxa"/>
          </w:tcPr>
          <w:p w:rsidR="00076C16" w:rsidRPr="00C22BD2" w:rsidRDefault="00076C16" w:rsidP="00076C16">
            <w:pPr>
              <w:tabs>
                <w:tab w:val="center" w:pos="1170"/>
              </w:tabs>
              <w:jc w:val="both"/>
            </w:pPr>
            <w:r>
              <w:t>164,0</w:t>
            </w:r>
          </w:p>
        </w:tc>
        <w:tc>
          <w:tcPr>
            <w:tcW w:w="992" w:type="dxa"/>
          </w:tcPr>
          <w:p w:rsidR="00076C16" w:rsidRPr="00C22BD2" w:rsidRDefault="00076C16" w:rsidP="00076C16">
            <w:pPr>
              <w:tabs>
                <w:tab w:val="center" w:pos="1170"/>
              </w:tabs>
              <w:jc w:val="both"/>
            </w:pPr>
            <w:r>
              <w:t>492,7</w:t>
            </w:r>
          </w:p>
        </w:tc>
        <w:tc>
          <w:tcPr>
            <w:tcW w:w="1134" w:type="dxa"/>
          </w:tcPr>
          <w:p w:rsidR="00076C16" w:rsidRPr="00C22BD2" w:rsidRDefault="00076C16" w:rsidP="00076C16">
            <w:pPr>
              <w:tabs>
                <w:tab w:val="center" w:pos="1170"/>
              </w:tabs>
              <w:jc w:val="both"/>
            </w:pPr>
            <w:r>
              <w:t>3612,8</w:t>
            </w:r>
          </w:p>
        </w:tc>
      </w:tr>
      <w:tr w:rsidR="00076C16" w:rsidRPr="00C22BD2" w:rsidTr="00076C16">
        <w:tc>
          <w:tcPr>
            <w:tcW w:w="3635" w:type="dxa"/>
          </w:tcPr>
          <w:p w:rsidR="00076C16" w:rsidRPr="00C22BD2" w:rsidRDefault="00076C16" w:rsidP="00076C16">
            <w:pPr>
              <w:tabs>
                <w:tab w:val="center" w:pos="1170"/>
              </w:tabs>
              <w:jc w:val="both"/>
            </w:pPr>
            <w:r w:rsidRPr="00C22BD2">
              <w:rPr>
                <w:b/>
              </w:rPr>
              <w:t>Нискостъблени</w:t>
            </w:r>
          </w:p>
        </w:tc>
        <w:tc>
          <w:tcPr>
            <w:tcW w:w="1134" w:type="dxa"/>
          </w:tcPr>
          <w:p w:rsidR="00076C16" w:rsidRPr="00412EFB" w:rsidRDefault="00076C16" w:rsidP="00076C16">
            <w:pPr>
              <w:tabs>
                <w:tab w:val="center" w:pos="1170"/>
              </w:tabs>
              <w:jc w:val="both"/>
              <w:rPr>
                <w:b/>
              </w:rPr>
            </w:pPr>
            <w:r>
              <w:rPr>
                <w:b/>
              </w:rPr>
              <w:t>943,6</w:t>
            </w:r>
          </w:p>
        </w:tc>
        <w:tc>
          <w:tcPr>
            <w:tcW w:w="896" w:type="dxa"/>
          </w:tcPr>
          <w:p w:rsidR="00076C16" w:rsidRPr="00412EFB" w:rsidRDefault="00076C16" w:rsidP="00076C16">
            <w:pPr>
              <w:tabs>
                <w:tab w:val="center" w:pos="1170"/>
              </w:tabs>
              <w:jc w:val="both"/>
              <w:rPr>
                <w:b/>
              </w:rPr>
            </w:pPr>
            <w:r>
              <w:rPr>
                <w:b/>
              </w:rPr>
              <w:t>35,4</w:t>
            </w:r>
          </w:p>
        </w:tc>
        <w:tc>
          <w:tcPr>
            <w:tcW w:w="896" w:type="dxa"/>
          </w:tcPr>
          <w:p w:rsidR="00076C16" w:rsidRPr="00412EFB" w:rsidRDefault="00076C16" w:rsidP="00076C16">
            <w:pPr>
              <w:tabs>
                <w:tab w:val="center" w:pos="1170"/>
              </w:tabs>
              <w:jc w:val="both"/>
              <w:rPr>
                <w:b/>
              </w:rPr>
            </w:pPr>
            <w:r>
              <w:rPr>
                <w:b/>
              </w:rPr>
              <w:t>12,9</w:t>
            </w:r>
          </w:p>
        </w:tc>
        <w:tc>
          <w:tcPr>
            <w:tcW w:w="947" w:type="dxa"/>
          </w:tcPr>
          <w:p w:rsidR="00076C16" w:rsidRPr="00412EFB" w:rsidRDefault="00076C16" w:rsidP="00076C16">
            <w:pPr>
              <w:tabs>
                <w:tab w:val="center" w:pos="1170"/>
              </w:tabs>
              <w:jc w:val="both"/>
              <w:rPr>
                <w:b/>
              </w:rPr>
            </w:pPr>
            <w:r>
              <w:rPr>
                <w:b/>
              </w:rPr>
              <w:t>100,3</w:t>
            </w:r>
          </w:p>
        </w:tc>
        <w:tc>
          <w:tcPr>
            <w:tcW w:w="992" w:type="dxa"/>
          </w:tcPr>
          <w:p w:rsidR="00076C16" w:rsidRPr="00412EFB" w:rsidRDefault="00076C16" w:rsidP="00076C16">
            <w:pPr>
              <w:tabs>
                <w:tab w:val="center" w:pos="1170"/>
              </w:tabs>
              <w:jc w:val="both"/>
              <w:rPr>
                <w:b/>
              </w:rPr>
            </w:pPr>
            <w:r>
              <w:rPr>
                <w:b/>
              </w:rPr>
              <w:t>367,2</w:t>
            </w:r>
          </w:p>
        </w:tc>
        <w:tc>
          <w:tcPr>
            <w:tcW w:w="1134" w:type="dxa"/>
          </w:tcPr>
          <w:p w:rsidR="00076C16" w:rsidRPr="00412EFB" w:rsidRDefault="00076C16" w:rsidP="00076C16">
            <w:pPr>
              <w:tabs>
                <w:tab w:val="center" w:pos="1170"/>
              </w:tabs>
              <w:jc w:val="both"/>
              <w:rPr>
                <w:b/>
              </w:rPr>
            </w:pPr>
            <w:r>
              <w:rPr>
                <w:b/>
              </w:rPr>
              <w:t>427,8</w:t>
            </w:r>
          </w:p>
        </w:tc>
      </w:tr>
      <w:tr w:rsidR="00076C16" w:rsidRPr="00C22BD2" w:rsidTr="00076C16">
        <w:tc>
          <w:tcPr>
            <w:tcW w:w="3635" w:type="dxa"/>
          </w:tcPr>
          <w:p w:rsidR="00076C16" w:rsidRPr="00C22BD2" w:rsidRDefault="00076C16" w:rsidP="00076C16">
            <w:pPr>
              <w:tabs>
                <w:tab w:val="center" w:pos="1170"/>
              </w:tabs>
              <w:jc w:val="both"/>
            </w:pPr>
            <w:r>
              <w:t>Акация</w:t>
            </w:r>
          </w:p>
        </w:tc>
        <w:tc>
          <w:tcPr>
            <w:tcW w:w="1134" w:type="dxa"/>
          </w:tcPr>
          <w:p w:rsidR="00076C16" w:rsidRPr="00C22BD2" w:rsidRDefault="00076C16" w:rsidP="00076C16">
            <w:pPr>
              <w:tabs>
                <w:tab w:val="center" w:pos="1170"/>
              </w:tabs>
              <w:jc w:val="both"/>
            </w:pPr>
            <w:r>
              <w:t>671,7</w:t>
            </w:r>
          </w:p>
        </w:tc>
        <w:tc>
          <w:tcPr>
            <w:tcW w:w="896" w:type="dxa"/>
          </w:tcPr>
          <w:p w:rsidR="00076C16" w:rsidRPr="00C22BD2" w:rsidRDefault="00076C16" w:rsidP="00076C16">
            <w:pPr>
              <w:tabs>
                <w:tab w:val="center" w:pos="1170"/>
              </w:tabs>
              <w:jc w:val="both"/>
            </w:pPr>
            <w:r>
              <w:t>35,4</w:t>
            </w:r>
          </w:p>
        </w:tc>
        <w:tc>
          <w:tcPr>
            <w:tcW w:w="896" w:type="dxa"/>
          </w:tcPr>
          <w:p w:rsidR="00076C16" w:rsidRPr="00C22BD2" w:rsidRDefault="00076C16" w:rsidP="00076C16">
            <w:pPr>
              <w:tabs>
                <w:tab w:val="center" w:pos="1170"/>
              </w:tabs>
              <w:jc w:val="both"/>
            </w:pPr>
            <w:r>
              <w:t>12,9</w:t>
            </w:r>
          </w:p>
        </w:tc>
        <w:tc>
          <w:tcPr>
            <w:tcW w:w="947" w:type="dxa"/>
          </w:tcPr>
          <w:p w:rsidR="00076C16" w:rsidRPr="00C22BD2" w:rsidRDefault="00076C16" w:rsidP="00076C16">
            <w:pPr>
              <w:tabs>
                <w:tab w:val="center" w:pos="1170"/>
              </w:tabs>
              <w:jc w:val="both"/>
            </w:pPr>
            <w:r>
              <w:t>71,6</w:t>
            </w:r>
          </w:p>
        </w:tc>
        <w:tc>
          <w:tcPr>
            <w:tcW w:w="992" w:type="dxa"/>
          </w:tcPr>
          <w:p w:rsidR="00076C16" w:rsidRPr="00C22BD2" w:rsidRDefault="00076C16" w:rsidP="00076C16">
            <w:pPr>
              <w:tabs>
                <w:tab w:val="center" w:pos="1170"/>
              </w:tabs>
              <w:jc w:val="both"/>
            </w:pPr>
            <w:r>
              <w:t>333,5</w:t>
            </w:r>
          </w:p>
        </w:tc>
        <w:tc>
          <w:tcPr>
            <w:tcW w:w="1134" w:type="dxa"/>
          </w:tcPr>
          <w:p w:rsidR="00076C16" w:rsidRPr="00C22BD2" w:rsidRDefault="00076C16" w:rsidP="00076C16">
            <w:pPr>
              <w:tabs>
                <w:tab w:val="center" w:pos="1170"/>
              </w:tabs>
              <w:jc w:val="both"/>
            </w:pPr>
            <w:r>
              <w:t>218,3</w:t>
            </w:r>
          </w:p>
        </w:tc>
      </w:tr>
      <w:tr w:rsidR="00076C16" w:rsidRPr="00C22BD2" w:rsidTr="00076C16">
        <w:tc>
          <w:tcPr>
            <w:tcW w:w="3635" w:type="dxa"/>
          </w:tcPr>
          <w:p w:rsidR="00076C16" w:rsidRPr="00C22BD2" w:rsidRDefault="00076C16" w:rsidP="00076C16">
            <w:pPr>
              <w:tabs>
                <w:tab w:val="center" w:pos="1170"/>
              </w:tabs>
              <w:jc w:val="both"/>
            </w:pPr>
            <w:r>
              <w:t>Гледичия</w:t>
            </w:r>
          </w:p>
        </w:tc>
        <w:tc>
          <w:tcPr>
            <w:tcW w:w="1134" w:type="dxa"/>
          </w:tcPr>
          <w:p w:rsidR="00076C16" w:rsidRPr="00C22BD2" w:rsidRDefault="00076C16" w:rsidP="00076C16">
            <w:pPr>
              <w:tabs>
                <w:tab w:val="center" w:pos="1170"/>
              </w:tabs>
              <w:jc w:val="both"/>
            </w:pPr>
            <w:r>
              <w:t>8,9</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0</w:t>
            </w:r>
          </w:p>
        </w:tc>
        <w:tc>
          <w:tcPr>
            <w:tcW w:w="992" w:type="dxa"/>
          </w:tcPr>
          <w:p w:rsidR="00076C16" w:rsidRPr="00C22BD2" w:rsidRDefault="00076C16" w:rsidP="00076C16">
            <w:pPr>
              <w:tabs>
                <w:tab w:val="center" w:pos="1170"/>
              </w:tabs>
              <w:jc w:val="both"/>
            </w:pPr>
            <w:r>
              <w:t>0,4</w:t>
            </w:r>
          </w:p>
        </w:tc>
        <w:tc>
          <w:tcPr>
            <w:tcW w:w="1134" w:type="dxa"/>
          </w:tcPr>
          <w:p w:rsidR="00076C16" w:rsidRPr="00C22BD2" w:rsidRDefault="00076C16" w:rsidP="00076C16">
            <w:pPr>
              <w:tabs>
                <w:tab w:val="center" w:pos="1170"/>
              </w:tabs>
              <w:jc w:val="both"/>
            </w:pPr>
            <w:r>
              <w:t>8,5</w:t>
            </w:r>
          </w:p>
        </w:tc>
      </w:tr>
      <w:tr w:rsidR="00076C16" w:rsidRPr="00C22BD2" w:rsidTr="00076C16">
        <w:tc>
          <w:tcPr>
            <w:tcW w:w="3635" w:type="dxa"/>
          </w:tcPr>
          <w:p w:rsidR="00076C16" w:rsidRPr="00C22BD2" w:rsidRDefault="00076C16" w:rsidP="00076C16">
            <w:pPr>
              <w:tabs>
                <w:tab w:val="center" w:pos="1170"/>
              </w:tabs>
              <w:jc w:val="both"/>
            </w:pPr>
            <w:r>
              <w:t>Келяв габър</w:t>
            </w:r>
          </w:p>
        </w:tc>
        <w:tc>
          <w:tcPr>
            <w:tcW w:w="1134" w:type="dxa"/>
          </w:tcPr>
          <w:p w:rsidR="00076C16" w:rsidRPr="00C22BD2" w:rsidRDefault="00076C16" w:rsidP="00076C16">
            <w:pPr>
              <w:tabs>
                <w:tab w:val="center" w:pos="1170"/>
              </w:tabs>
              <w:jc w:val="both"/>
            </w:pPr>
            <w:r>
              <w:t>113,6</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0</w:t>
            </w:r>
          </w:p>
        </w:tc>
        <w:tc>
          <w:tcPr>
            <w:tcW w:w="992" w:type="dxa"/>
          </w:tcPr>
          <w:p w:rsidR="00076C16" w:rsidRPr="00C22BD2" w:rsidRDefault="00076C16" w:rsidP="00076C16">
            <w:pPr>
              <w:tabs>
                <w:tab w:val="center" w:pos="1170"/>
              </w:tabs>
              <w:jc w:val="both"/>
            </w:pPr>
            <w:r>
              <w:t>4,1</w:t>
            </w:r>
          </w:p>
        </w:tc>
        <w:tc>
          <w:tcPr>
            <w:tcW w:w="1134" w:type="dxa"/>
          </w:tcPr>
          <w:p w:rsidR="00076C16" w:rsidRPr="00C22BD2" w:rsidRDefault="00076C16" w:rsidP="00076C16">
            <w:pPr>
              <w:tabs>
                <w:tab w:val="center" w:pos="1170"/>
              </w:tabs>
              <w:jc w:val="both"/>
            </w:pPr>
            <w:r>
              <w:t>109,5</w:t>
            </w:r>
          </w:p>
        </w:tc>
      </w:tr>
      <w:tr w:rsidR="00076C16" w:rsidRPr="00C22BD2" w:rsidTr="00076C16">
        <w:tc>
          <w:tcPr>
            <w:tcW w:w="3635" w:type="dxa"/>
          </w:tcPr>
          <w:p w:rsidR="00076C16" w:rsidRDefault="00076C16" w:rsidP="00076C16">
            <w:pPr>
              <w:tabs>
                <w:tab w:val="center" w:pos="1170"/>
              </w:tabs>
              <w:jc w:val="both"/>
            </w:pPr>
            <w:r>
              <w:t>Айлант</w:t>
            </w:r>
          </w:p>
        </w:tc>
        <w:tc>
          <w:tcPr>
            <w:tcW w:w="1134" w:type="dxa"/>
          </w:tcPr>
          <w:p w:rsidR="00076C16" w:rsidRPr="00C22BD2" w:rsidRDefault="00076C16" w:rsidP="00076C16">
            <w:pPr>
              <w:tabs>
                <w:tab w:val="center" w:pos="1170"/>
              </w:tabs>
              <w:jc w:val="both"/>
            </w:pPr>
            <w:r>
              <w:t>1,7</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0,9</w:t>
            </w:r>
          </w:p>
        </w:tc>
        <w:tc>
          <w:tcPr>
            <w:tcW w:w="992" w:type="dxa"/>
          </w:tcPr>
          <w:p w:rsidR="00076C16" w:rsidRPr="00C22BD2" w:rsidRDefault="00076C16" w:rsidP="00076C16">
            <w:pPr>
              <w:tabs>
                <w:tab w:val="center" w:pos="1170"/>
              </w:tabs>
              <w:jc w:val="both"/>
            </w:pPr>
            <w:r>
              <w:t>0,8</w:t>
            </w:r>
          </w:p>
        </w:tc>
        <w:tc>
          <w:tcPr>
            <w:tcW w:w="1134" w:type="dxa"/>
          </w:tcPr>
          <w:p w:rsidR="00076C16" w:rsidRPr="00C22BD2" w:rsidRDefault="00076C16" w:rsidP="00076C16">
            <w:pPr>
              <w:tabs>
                <w:tab w:val="center" w:pos="1170"/>
              </w:tabs>
              <w:jc w:val="both"/>
            </w:pPr>
            <w:r>
              <w:t>0</w:t>
            </w:r>
          </w:p>
        </w:tc>
      </w:tr>
      <w:tr w:rsidR="00076C16" w:rsidRPr="00C22BD2" w:rsidTr="00076C16">
        <w:tc>
          <w:tcPr>
            <w:tcW w:w="3635" w:type="dxa"/>
          </w:tcPr>
          <w:p w:rsidR="00076C16" w:rsidRPr="00C22BD2" w:rsidRDefault="00076C16" w:rsidP="00076C16">
            <w:pPr>
              <w:tabs>
                <w:tab w:val="center" w:pos="1170"/>
              </w:tabs>
              <w:jc w:val="both"/>
            </w:pPr>
            <w:r>
              <w:t>Мъждрян</w:t>
            </w:r>
          </w:p>
        </w:tc>
        <w:tc>
          <w:tcPr>
            <w:tcW w:w="1134" w:type="dxa"/>
          </w:tcPr>
          <w:p w:rsidR="00076C16" w:rsidRPr="00C22BD2" w:rsidRDefault="00076C16" w:rsidP="00076C16">
            <w:pPr>
              <w:tabs>
                <w:tab w:val="center" w:pos="1170"/>
              </w:tabs>
              <w:jc w:val="both"/>
            </w:pPr>
            <w:r>
              <w:t>72,6</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20,5</w:t>
            </w:r>
          </w:p>
        </w:tc>
        <w:tc>
          <w:tcPr>
            <w:tcW w:w="992" w:type="dxa"/>
          </w:tcPr>
          <w:p w:rsidR="00076C16" w:rsidRPr="00C22BD2" w:rsidRDefault="00076C16" w:rsidP="00076C16">
            <w:pPr>
              <w:tabs>
                <w:tab w:val="center" w:pos="1170"/>
              </w:tabs>
              <w:jc w:val="both"/>
            </w:pPr>
            <w:r>
              <w:t>0</w:t>
            </w:r>
          </w:p>
        </w:tc>
        <w:tc>
          <w:tcPr>
            <w:tcW w:w="1134" w:type="dxa"/>
          </w:tcPr>
          <w:p w:rsidR="00076C16" w:rsidRPr="00C22BD2" w:rsidRDefault="00076C16" w:rsidP="00076C16">
            <w:pPr>
              <w:tabs>
                <w:tab w:val="center" w:pos="1170"/>
              </w:tabs>
              <w:jc w:val="both"/>
            </w:pPr>
            <w:r>
              <w:t>52,1</w:t>
            </w:r>
          </w:p>
        </w:tc>
      </w:tr>
      <w:tr w:rsidR="00076C16" w:rsidRPr="00C22BD2" w:rsidTr="00076C16">
        <w:tc>
          <w:tcPr>
            <w:tcW w:w="3635" w:type="dxa"/>
          </w:tcPr>
          <w:p w:rsidR="00076C16" w:rsidRPr="00C22BD2" w:rsidRDefault="00076C16" w:rsidP="00076C16">
            <w:pPr>
              <w:tabs>
                <w:tab w:val="center" w:pos="1170"/>
              </w:tabs>
              <w:jc w:val="both"/>
            </w:pPr>
            <w:r>
              <w:t>Смесени без преобладание</w:t>
            </w:r>
          </w:p>
        </w:tc>
        <w:tc>
          <w:tcPr>
            <w:tcW w:w="1134" w:type="dxa"/>
          </w:tcPr>
          <w:p w:rsidR="00076C16" w:rsidRPr="00C22BD2" w:rsidRDefault="00076C16" w:rsidP="00076C16">
            <w:pPr>
              <w:tabs>
                <w:tab w:val="center" w:pos="1170"/>
              </w:tabs>
              <w:jc w:val="both"/>
            </w:pPr>
            <w:r>
              <w:t>75,1</w:t>
            </w:r>
          </w:p>
        </w:tc>
        <w:tc>
          <w:tcPr>
            <w:tcW w:w="896" w:type="dxa"/>
          </w:tcPr>
          <w:p w:rsidR="00076C16" w:rsidRPr="00C22BD2" w:rsidRDefault="00076C16" w:rsidP="00076C16">
            <w:pPr>
              <w:tabs>
                <w:tab w:val="center" w:pos="1170"/>
              </w:tabs>
              <w:jc w:val="both"/>
            </w:pPr>
            <w:r>
              <w:t>0</w:t>
            </w:r>
          </w:p>
        </w:tc>
        <w:tc>
          <w:tcPr>
            <w:tcW w:w="896" w:type="dxa"/>
          </w:tcPr>
          <w:p w:rsidR="00076C16" w:rsidRPr="00C22BD2" w:rsidRDefault="00076C16" w:rsidP="00076C16">
            <w:pPr>
              <w:tabs>
                <w:tab w:val="center" w:pos="1170"/>
              </w:tabs>
              <w:jc w:val="both"/>
            </w:pPr>
            <w:r>
              <w:t>0</w:t>
            </w:r>
          </w:p>
        </w:tc>
        <w:tc>
          <w:tcPr>
            <w:tcW w:w="947" w:type="dxa"/>
          </w:tcPr>
          <w:p w:rsidR="00076C16" w:rsidRPr="00C22BD2" w:rsidRDefault="00076C16" w:rsidP="00076C16">
            <w:pPr>
              <w:tabs>
                <w:tab w:val="center" w:pos="1170"/>
              </w:tabs>
              <w:jc w:val="both"/>
            </w:pPr>
            <w:r>
              <w:t>7,3</w:t>
            </w:r>
          </w:p>
        </w:tc>
        <w:tc>
          <w:tcPr>
            <w:tcW w:w="992" w:type="dxa"/>
          </w:tcPr>
          <w:p w:rsidR="00076C16" w:rsidRPr="00C22BD2" w:rsidRDefault="00076C16" w:rsidP="00076C16">
            <w:pPr>
              <w:tabs>
                <w:tab w:val="center" w:pos="1170"/>
              </w:tabs>
              <w:jc w:val="both"/>
            </w:pPr>
            <w:r>
              <w:t>28,4</w:t>
            </w:r>
          </w:p>
        </w:tc>
        <w:tc>
          <w:tcPr>
            <w:tcW w:w="1134" w:type="dxa"/>
          </w:tcPr>
          <w:p w:rsidR="00076C16" w:rsidRPr="00C22BD2" w:rsidRDefault="00076C16" w:rsidP="00076C16">
            <w:pPr>
              <w:tabs>
                <w:tab w:val="center" w:pos="1170"/>
              </w:tabs>
              <w:jc w:val="both"/>
            </w:pPr>
            <w:r>
              <w:t>39,4</w:t>
            </w:r>
          </w:p>
        </w:tc>
      </w:tr>
      <w:tr w:rsidR="00076C16" w:rsidRPr="00C22BD2" w:rsidTr="00076C16">
        <w:tc>
          <w:tcPr>
            <w:tcW w:w="3635" w:type="dxa"/>
          </w:tcPr>
          <w:p w:rsidR="00076C16" w:rsidRPr="00412EFB" w:rsidRDefault="00076C16" w:rsidP="00076C16">
            <w:pPr>
              <w:tabs>
                <w:tab w:val="center" w:pos="1170"/>
              </w:tabs>
              <w:jc w:val="both"/>
              <w:rPr>
                <w:b/>
              </w:rPr>
            </w:pPr>
            <w:r w:rsidRPr="00412EFB">
              <w:rPr>
                <w:b/>
              </w:rPr>
              <w:t>ВСИЧКО</w:t>
            </w:r>
          </w:p>
        </w:tc>
        <w:tc>
          <w:tcPr>
            <w:tcW w:w="1134" w:type="dxa"/>
          </w:tcPr>
          <w:p w:rsidR="00076C16" w:rsidRPr="00412EFB" w:rsidRDefault="00076C16" w:rsidP="00076C16">
            <w:pPr>
              <w:tabs>
                <w:tab w:val="center" w:pos="1170"/>
              </w:tabs>
              <w:jc w:val="both"/>
              <w:rPr>
                <w:b/>
              </w:rPr>
            </w:pPr>
            <w:r>
              <w:rPr>
                <w:b/>
              </w:rPr>
              <w:t>358,4</w:t>
            </w:r>
          </w:p>
        </w:tc>
        <w:tc>
          <w:tcPr>
            <w:tcW w:w="896" w:type="dxa"/>
          </w:tcPr>
          <w:p w:rsidR="00076C16" w:rsidRPr="00412EFB" w:rsidRDefault="00076C16" w:rsidP="00076C16">
            <w:pPr>
              <w:tabs>
                <w:tab w:val="center" w:pos="1170"/>
              </w:tabs>
              <w:jc w:val="both"/>
              <w:rPr>
                <w:b/>
              </w:rPr>
            </w:pPr>
            <w:r>
              <w:rPr>
                <w:b/>
              </w:rPr>
              <w:t>521,6</w:t>
            </w:r>
          </w:p>
        </w:tc>
        <w:tc>
          <w:tcPr>
            <w:tcW w:w="896" w:type="dxa"/>
          </w:tcPr>
          <w:p w:rsidR="00076C16" w:rsidRPr="00412EFB" w:rsidRDefault="00076C16" w:rsidP="00076C16">
            <w:pPr>
              <w:tabs>
                <w:tab w:val="center" w:pos="1170"/>
              </w:tabs>
              <w:jc w:val="both"/>
              <w:rPr>
                <w:b/>
              </w:rPr>
            </w:pPr>
            <w:r>
              <w:rPr>
                <w:b/>
              </w:rPr>
              <w:t>2839,2</w:t>
            </w:r>
          </w:p>
        </w:tc>
        <w:tc>
          <w:tcPr>
            <w:tcW w:w="947" w:type="dxa"/>
          </w:tcPr>
          <w:p w:rsidR="00076C16" w:rsidRPr="00412EFB" w:rsidRDefault="00076C16" w:rsidP="00076C16">
            <w:pPr>
              <w:tabs>
                <w:tab w:val="center" w:pos="1170"/>
              </w:tabs>
              <w:jc w:val="both"/>
              <w:rPr>
                <w:b/>
              </w:rPr>
            </w:pPr>
            <w:r>
              <w:rPr>
                <w:b/>
              </w:rPr>
              <w:t>13196,1</w:t>
            </w:r>
          </w:p>
        </w:tc>
        <w:tc>
          <w:tcPr>
            <w:tcW w:w="992" w:type="dxa"/>
          </w:tcPr>
          <w:p w:rsidR="00076C16" w:rsidRPr="00412EFB" w:rsidRDefault="00076C16" w:rsidP="00076C16">
            <w:pPr>
              <w:tabs>
                <w:tab w:val="center" w:pos="1170"/>
              </w:tabs>
              <w:jc w:val="both"/>
              <w:rPr>
                <w:b/>
              </w:rPr>
            </w:pPr>
            <w:r>
              <w:rPr>
                <w:b/>
              </w:rPr>
              <w:t>22286,7</w:t>
            </w:r>
          </w:p>
        </w:tc>
        <w:tc>
          <w:tcPr>
            <w:tcW w:w="1134" w:type="dxa"/>
          </w:tcPr>
          <w:p w:rsidR="00076C16" w:rsidRPr="00412EFB" w:rsidRDefault="00076C16" w:rsidP="00076C16">
            <w:pPr>
              <w:tabs>
                <w:tab w:val="center" w:pos="1170"/>
              </w:tabs>
              <w:jc w:val="both"/>
              <w:rPr>
                <w:b/>
              </w:rPr>
            </w:pPr>
            <w:r>
              <w:rPr>
                <w:b/>
              </w:rPr>
              <w:t>39202,0</w:t>
            </w:r>
          </w:p>
        </w:tc>
      </w:tr>
    </w:tbl>
    <w:p w:rsidR="00E91083" w:rsidRPr="00EE331C" w:rsidRDefault="00E91083" w:rsidP="00E91083">
      <w:pPr>
        <w:pStyle w:val="24"/>
        <w:tabs>
          <w:tab w:val="clear" w:pos="-90"/>
          <w:tab w:val="center" w:pos="1170"/>
        </w:tabs>
        <w:ind w:firstLine="0"/>
        <w:rPr>
          <w:b/>
          <w:szCs w:val="24"/>
        </w:rPr>
      </w:pPr>
      <w:r>
        <w:rPr>
          <w:szCs w:val="24"/>
        </w:rPr>
        <w:tab/>
        <w:t xml:space="preserve">                </w:t>
      </w:r>
      <w:r w:rsidRPr="00EE331C">
        <w:rPr>
          <w:szCs w:val="24"/>
        </w:rPr>
        <w:t xml:space="preserve">Тъй като едновременно с инвентаризацията на горските територии ще се изработва и горскостопански план за държавните горски територии, на база площното разпределение на видовете насажденията по произход и  бонитети, и групирането им по производителност и целите, които биха постигнали при определен турнус и за да има приемственост при целта и насоката на стопанисване на насажденията, и съобразно изискванията на действащата нормативна уредба, се очаква да се формират следните </w:t>
      </w:r>
      <w:r w:rsidRPr="00EE331C">
        <w:rPr>
          <w:b/>
          <w:szCs w:val="24"/>
        </w:rPr>
        <w:t>условни стопански класове:</w:t>
      </w:r>
    </w:p>
    <w:p w:rsidR="00E91083" w:rsidRPr="00EE331C" w:rsidRDefault="00E91083" w:rsidP="00E91083">
      <w:pPr>
        <w:pStyle w:val="24"/>
        <w:tabs>
          <w:tab w:val="clear" w:pos="-90"/>
          <w:tab w:val="center" w:pos="1170"/>
        </w:tabs>
        <w:ind w:firstLine="0"/>
        <w:rPr>
          <w:szCs w:val="24"/>
        </w:rPr>
      </w:pPr>
      <w:r>
        <w:rPr>
          <w:b/>
          <w:szCs w:val="24"/>
        </w:rPr>
        <w:tab/>
        <w:t xml:space="preserve">             1. Бялборови  култури (Б</w:t>
      </w:r>
      <w:r w:rsidRPr="00EE331C">
        <w:rPr>
          <w:b/>
          <w:szCs w:val="24"/>
        </w:rPr>
        <w:t>БК) –</w:t>
      </w:r>
      <w:r>
        <w:rPr>
          <w:szCs w:val="24"/>
        </w:rPr>
        <w:t xml:space="preserve"> към класа да се отнесат чистите бял</w:t>
      </w:r>
      <w:r w:rsidRPr="00EE331C">
        <w:rPr>
          <w:szCs w:val="24"/>
        </w:rPr>
        <w:t>борови и с ос</w:t>
      </w:r>
      <w:r>
        <w:rPr>
          <w:szCs w:val="24"/>
        </w:rPr>
        <w:t>новен (водещ) дървесен вид  от бял</w:t>
      </w:r>
      <w:r w:rsidRPr="00EE331C">
        <w:rPr>
          <w:szCs w:val="24"/>
        </w:rPr>
        <w:t xml:space="preserve"> бор култури,</w:t>
      </w:r>
      <w:r>
        <w:rPr>
          <w:szCs w:val="24"/>
        </w:rPr>
        <w:t xml:space="preserve"> извън ареала на естественото им разпространение -</w:t>
      </w:r>
      <w:r w:rsidRPr="00EE331C">
        <w:rPr>
          <w:szCs w:val="24"/>
        </w:rPr>
        <w:t xml:space="preserve"> с цел </w:t>
      </w:r>
      <w:r>
        <w:rPr>
          <w:szCs w:val="24"/>
        </w:rPr>
        <w:t xml:space="preserve"> на производство </w:t>
      </w:r>
      <w:r w:rsidRPr="00EE331C">
        <w:rPr>
          <w:szCs w:val="24"/>
        </w:rPr>
        <w:t>и турнус съобразно състоянието им: 80 г. за култури на богати и средно богати месторастения, в добро сан</w:t>
      </w:r>
      <w:r>
        <w:rPr>
          <w:szCs w:val="24"/>
        </w:rPr>
        <w:t>итарно състояние, достигнали и</w:t>
      </w:r>
      <w:r w:rsidRPr="00EE331C">
        <w:rPr>
          <w:szCs w:val="24"/>
        </w:rPr>
        <w:t xml:space="preserve"> годни да достигнат размерите на едра строителна дървесна. За ост</w:t>
      </w:r>
      <w:r>
        <w:rPr>
          <w:szCs w:val="24"/>
        </w:rPr>
        <w:t>аналите култури</w:t>
      </w:r>
      <w:r w:rsidRPr="00EE331C">
        <w:rPr>
          <w:szCs w:val="24"/>
        </w:rPr>
        <w:t xml:space="preserve">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E91083" w:rsidRPr="008E2C36" w:rsidRDefault="00E91083" w:rsidP="00E91083">
      <w:pPr>
        <w:pStyle w:val="24"/>
        <w:tabs>
          <w:tab w:val="clear" w:pos="-90"/>
          <w:tab w:val="center" w:pos="1170"/>
        </w:tabs>
        <w:ind w:firstLine="0"/>
        <w:rPr>
          <w:szCs w:val="24"/>
        </w:rPr>
      </w:pPr>
      <w:r>
        <w:rPr>
          <w:b/>
          <w:szCs w:val="24"/>
        </w:rPr>
        <w:t xml:space="preserve">    </w:t>
      </w:r>
      <w:r>
        <w:rPr>
          <w:b/>
          <w:szCs w:val="24"/>
        </w:rPr>
        <w:tab/>
      </w:r>
      <w:r>
        <w:rPr>
          <w:szCs w:val="24"/>
        </w:rPr>
        <w:t xml:space="preserve">         </w:t>
      </w:r>
      <w:r w:rsidRPr="00EE331C">
        <w:rPr>
          <w:szCs w:val="24"/>
        </w:rPr>
        <w:t>Към този стопански клас да се причислят и смесените иглолистни и иглолис</w:t>
      </w:r>
      <w:r>
        <w:rPr>
          <w:szCs w:val="24"/>
        </w:rPr>
        <w:t xml:space="preserve">тно-широколистни култури, с водещо  участие на бял бор. </w:t>
      </w:r>
    </w:p>
    <w:p w:rsidR="00E91083" w:rsidRPr="00EE331C" w:rsidRDefault="00E91083" w:rsidP="00E91083">
      <w:pPr>
        <w:pStyle w:val="24"/>
        <w:tabs>
          <w:tab w:val="clear" w:pos="-90"/>
          <w:tab w:val="center" w:pos="1170"/>
        </w:tabs>
        <w:ind w:firstLine="0"/>
        <w:rPr>
          <w:szCs w:val="24"/>
        </w:rPr>
      </w:pPr>
      <w:r>
        <w:rPr>
          <w:b/>
          <w:szCs w:val="24"/>
        </w:rPr>
        <w:tab/>
      </w:r>
      <w:r>
        <w:rPr>
          <w:b/>
          <w:szCs w:val="24"/>
          <w:lang w:val="en-US"/>
        </w:rPr>
        <w:t xml:space="preserve">        </w:t>
      </w:r>
      <w:r>
        <w:rPr>
          <w:b/>
          <w:szCs w:val="24"/>
        </w:rPr>
        <w:t xml:space="preserve">     2</w:t>
      </w:r>
      <w:r w:rsidRPr="00EE331C">
        <w:rPr>
          <w:b/>
          <w:szCs w:val="24"/>
        </w:rPr>
        <w:t>. Черборови  култури (ЧБК) –</w:t>
      </w:r>
      <w:r w:rsidRPr="00EE331C">
        <w:rPr>
          <w:szCs w:val="24"/>
        </w:rPr>
        <w:t xml:space="preserve"> да се отнесат чистите черборови и с основен (водещ) дървесен вид черен бор култури, с цел и турнус съобразно състоянието им: 80 г. за култури в естественият им ареал на разпространение, както и за тези извън него на богати и средно богати месторастения, в добро санитарно състояние, достигнали или годни да достигнат размерите на едра строителна дървесна. За останалите култури, извън ареала на естественото им разпространение с влошено състояние, на бедни месторастения, които няма да достигнат горните показатели – целта ще е производство на средна и едра дървесина при турнус 60 г. </w:t>
      </w:r>
    </w:p>
    <w:p w:rsidR="00E91083" w:rsidRDefault="00E91083" w:rsidP="00E91083">
      <w:pPr>
        <w:pStyle w:val="24"/>
        <w:tabs>
          <w:tab w:val="clear" w:pos="-90"/>
          <w:tab w:val="center" w:pos="1170"/>
        </w:tabs>
        <w:ind w:firstLine="0"/>
        <w:rPr>
          <w:szCs w:val="24"/>
        </w:rPr>
      </w:pPr>
      <w:r w:rsidRPr="00EE331C">
        <w:rPr>
          <w:szCs w:val="24"/>
        </w:rPr>
        <w:tab/>
      </w:r>
      <w:r>
        <w:rPr>
          <w:szCs w:val="24"/>
        </w:rPr>
        <w:t xml:space="preserve">             </w:t>
      </w:r>
      <w:r w:rsidRPr="00EE331C">
        <w:rPr>
          <w:szCs w:val="24"/>
        </w:rPr>
        <w:t>Към този стопански клас да се причислят и смесените иглолистни и иглолис</w:t>
      </w:r>
      <w:r>
        <w:rPr>
          <w:szCs w:val="24"/>
        </w:rPr>
        <w:t>тно-широколистни култури, с</w:t>
      </w:r>
      <w:r w:rsidR="006419F6">
        <w:rPr>
          <w:szCs w:val="24"/>
        </w:rPr>
        <w:t xml:space="preserve"> водещо  участие на черен бор. </w:t>
      </w:r>
      <w:r>
        <w:rPr>
          <w:szCs w:val="24"/>
        </w:rPr>
        <w:t xml:space="preserve">    </w:t>
      </w:r>
      <w:r w:rsidRPr="00EE331C">
        <w:rPr>
          <w:szCs w:val="24"/>
        </w:rPr>
        <w:t xml:space="preserve"> </w:t>
      </w:r>
    </w:p>
    <w:p w:rsidR="00E91083" w:rsidRPr="00D6030F" w:rsidRDefault="00E91083" w:rsidP="00E91083">
      <w:pPr>
        <w:pStyle w:val="24"/>
        <w:tabs>
          <w:tab w:val="clear" w:pos="-90"/>
          <w:tab w:val="center" w:pos="1170"/>
        </w:tabs>
        <w:ind w:firstLine="0"/>
        <w:rPr>
          <w:b/>
          <w:szCs w:val="24"/>
        </w:rPr>
      </w:pPr>
      <w:r>
        <w:rPr>
          <w:b/>
          <w:szCs w:val="24"/>
        </w:rPr>
        <w:tab/>
      </w:r>
      <w:r>
        <w:rPr>
          <w:b/>
          <w:szCs w:val="24"/>
        </w:rPr>
        <w:tab/>
      </w:r>
      <w:r w:rsidRPr="00D6030F">
        <w:rPr>
          <w:b/>
          <w:szCs w:val="24"/>
        </w:rPr>
        <w:t>За двата стопански класа де се има в предвид следното</w:t>
      </w:r>
      <w:r>
        <w:rPr>
          <w:b/>
          <w:szCs w:val="24"/>
        </w:rPr>
        <w:t>:</w:t>
      </w:r>
    </w:p>
    <w:p w:rsidR="00E91083" w:rsidRPr="00EE331C" w:rsidRDefault="00D673D8" w:rsidP="00E91083">
      <w:pPr>
        <w:pStyle w:val="24"/>
        <w:tabs>
          <w:tab w:val="clear" w:pos="-90"/>
          <w:tab w:val="center" w:pos="1170"/>
        </w:tabs>
        <w:ind w:firstLine="0"/>
        <w:rPr>
          <w:szCs w:val="24"/>
        </w:rPr>
      </w:pPr>
      <w:r>
        <w:rPr>
          <w:szCs w:val="24"/>
        </w:rPr>
        <w:tab/>
        <w:t xml:space="preserve">               </w:t>
      </w:r>
      <w:r w:rsidR="00E91083" w:rsidRPr="00EE331C">
        <w:rPr>
          <w:szCs w:val="24"/>
        </w:rPr>
        <w:t>При определяне турнуса и целта на отделните иглолистни култури (подотдели) базирани на здравословното им състоянието, тип месторастене,</w:t>
      </w:r>
      <w:r w:rsidR="00E91083">
        <w:rPr>
          <w:szCs w:val="24"/>
        </w:rPr>
        <w:t xml:space="preserve"> ареал, същите да се съобразят с</w:t>
      </w:r>
      <w:r w:rsidR="00E91083" w:rsidRPr="00EE331C">
        <w:rPr>
          <w:szCs w:val="24"/>
        </w:rPr>
        <w:t xml:space="preserve"> Обобщени указанията за стопанисване на иглолистните бял и черен борови култури, дадени с писмо № ИАГ-12213 от 28.06.2017г. на ИАГ-София, както и решенията на националното съвещание „Перспективи и насоки за стопанисване на изкуствено създадените иглолистни гори“ провед</w:t>
      </w:r>
      <w:r w:rsidR="00E91083">
        <w:rPr>
          <w:szCs w:val="24"/>
        </w:rPr>
        <w:t>ено в гр. Кюстендил през 2016г.</w:t>
      </w:r>
    </w:p>
    <w:p w:rsidR="00E91083" w:rsidRPr="00EE331C" w:rsidRDefault="00E91083" w:rsidP="00E91083">
      <w:pPr>
        <w:pStyle w:val="24"/>
        <w:tabs>
          <w:tab w:val="clear" w:pos="-90"/>
          <w:tab w:val="center" w:pos="1170"/>
        </w:tabs>
        <w:ind w:firstLine="0"/>
        <w:rPr>
          <w:szCs w:val="24"/>
        </w:rPr>
      </w:pPr>
      <w:r>
        <w:rPr>
          <w:szCs w:val="24"/>
        </w:rPr>
        <w:tab/>
        <w:t xml:space="preserve">               За</w:t>
      </w:r>
      <w:r w:rsidRPr="00EE331C">
        <w:rPr>
          <w:szCs w:val="24"/>
        </w:rPr>
        <w:t xml:space="preserve"> смесените  иглолистно-широколистни култури</w:t>
      </w:r>
      <w:r>
        <w:rPr>
          <w:szCs w:val="24"/>
        </w:rPr>
        <w:t xml:space="preserve">  причислени към </w:t>
      </w:r>
      <w:r w:rsidRPr="00EE331C">
        <w:rPr>
          <w:szCs w:val="24"/>
        </w:rPr>
        <w:t xml:space="preserve"> стопанс</w:t>
      </w:r>
      <w:r>
        <w:rPr>
          <w:szCs w:val="24"/>
        </w:rPr>
        <w:t>ки клас,</w:t>
      </w:r>
      <w:r w:rsidRPr="00EE331C">
        <w:rPr>
          <w:szCs w:val="24"/>
        </w:rPr>
        <w:t xml:space="preserve"> както и за чистите и с преобладан</w:t>
      </w:r>
      <w:r w:rsidR="00C410EC">
        <w:rPr>
          <w:szCs w:val="24"/>
        </w:rPr>
        <w:t>ие на иглолистни видове култури извън зоната на разпространението на вида (бял респективно черен бор)</w:t>
      </w:r>
      <w:r w:rsidRPr="00EE331C">
        <w:rPr>
          <w:szCs w:val="24"/>
        </w:rPr>
        <w:t xml:space="preserve"> при наличие н</w:t>
      </w:r>
      <w:r w:rsidR="00C410EC">
        <w:rPr>
          <w:szCs w:val="24"/>
        </w:rPr>
        <w:t>а подраст/подлес от коренни</w:t>
      </w:r>
      <w:r w:rsidRPr="00EE331C">
        <w:rPr>
          <w:szCs w:val="24"/>
        </w:rPr>
        <w:t xml:space="preserve"> дървесни видове</w:t>
      </w:r>
      <w:r w:rsidR="00C410EC">
        <w:rPr>
          <w:szCs w:val="24"/>
        </w:rPr>
        <w:t>, които се възстановяват</w:t>
      </w:r>
      <w:r w:rsidRPr="00EE331C">
        <w:rPr>
          <w:szCs w:val="24"/>
        </w:rPr>
        <w:t xml:space="preserve"> насоката на стопанисване да е „за трансформация“. Проектиране на отгледана или възобновителна сеч в тях да са в зависимост от възрастта и таксационните показатели за отделното насаждение.</w:t>
      </w:r>
    </w:p>
    <w:p w:rsidR="00E91083" w:rsidRDefault="00E91083" w:rsidP="00E91083">
      <w:pPr>
        <w:pStyle w:val="24"/>
        <w:tabs>
          <w:tab w:val="clear" w:pos="-90"/>
          <w:tab w:val="center" w:pos="1170"/>
        </w:tabs>
        <w:ind w:firstLine="0"/>
        <w:rPr>
          <w:szCs w:val="24"/>
        </w:rPr>
      </w:pPr>
      <w:r w:rsidRPr="00EE331C">
        <w:rPr>
          <w:b/>
          <w:szCs w:val="24"/>
        </w:rPr>
        <w:t xml:space="preserve">              </w:t>
      </w:r>
      <w:r>
        <w:rPr>
          <w:b/>
          <w:szCs w:val="24"/>
        </w:rPr>
        <w:t>3</w:t>
      </w:r>
      <w:r w:rsidRPr="00EE331C">
        <w:rPr>
          <w:b/>
          <w:szCs w:val="24"/>
        </w:rPr>
        <w:t xml:space="preserve">. </w:t>
      </w:r>
      <w:r>
        <w:rPr>
          <w:b/>
          <w:szCs w:val="24"/>
        </w:rPr>
        <w:t>Кедров стопански клас (</w:t>
      </w:r>
      <w:proofErr w:type="spellStart"/>
      <w:r>
        <w:rPr>
          <w:b/>
          <w:szCs w:val="24"/>
        </w:rPr>
        <w:t>Кд</w:t>
      </w:r>
      <w:proofErr w:type="spellEnd"/>
      <w:r>
        <w:rPr>
          <w:b/>
          <w:szCs w:val="24"/>
        </w:rPr>
        <w:t>)</w:t>
      </w:r>
      <w:r w:rsidRPr="00EE331C">
        <w:rPr>
          <w:szCs w:val="24"/>
        </w:rPr>
        <w:t xml:space="preserve">– Да се </w:t>
      </w:r>
      <w:r w:rsidRPr="00EE331C">
        <w:rPr>
          <w:szCs w:val="24"/>
          <w:lang w:eastAsia="en-US"/>
        </w:rPr>
        <w:t xml:space="preserve">състави  от чисти и с преобладание на </w:t>
      </w:r>
      <w:r>
        <w:rPr>
          <w:szCs w:val="24"/>
          <w:lang w:eastAsia="en-US"/>
        </w:rPr>
        <w:t xml:space="preserve">атласки кедър култури, </w:t>
      </w:r>
      <w:r w:rsidRPr="00EE331C">
        <w:rPr>
          <w:szCs w:val="24"/>
          <w:lang w:eastAsia="en-US"/>
        </w:rPr>
        <w:t xml:space="preserve">както и смесени </w:t>
      </w:r>
      <w:r>
        <w:rPr>
          <w:szCs w:val="24"/>
          <w:lang w:eastAsia="en-US"/>
        </w:rPr>
        <w:t xml:space="preserve">с водещо участие на кедър. Към класа да се </w:t>
      </w:r>
      <w:r>
        <w:rPr>
          <w:szCs w:val="24"/>
          <w:lang w:eastAsia="en-US"/>
        </w:rPr>
        <w:lastRenderedPageBreak/>
        <w:t>причислят</w:t>
      </w:r>
      <w:r w:rsidR="00C410EC">
        <w:rPr>
          <w:szCs w:val="24"/>
          <w:lang w:eastAsia="en-US"/>
        </w:rPr>
        <w:t xml:space="preserve"> култури от дуглазка ела (площ 0</w:t>
      </w:r>
      <w:r>
        <w:rPr>
          <w:szCs w:val="24"/>
          <w:lang w:eastAsia="en-US"/>
        </w:rPr>
        <w:t>,3 ха)</w:t>
      </w:r>
      <w:r w:rsidR="00C410EC">
        <w:rPr>
          <w:szCs w:val="24"/>
          <w:lang w:eastAsia="en-US"/>
        </w:rPr>
        <w:t xml:space="preserve"> и смърч (0,2 ха).</w:t>
      </w:r>
      <w:r>
        <w:rPr>
          <w:szCs w:val="24"/>
          <w:lang w:eastAsia="en-US"/>
        </w:rPr>
        <w:t xml:space="preserve"> </w:t>
      </w:r>
      <w:r w:rsidRPr="00EE331C">
        <w:rPr>
          <w:szCs w:val="24"/>
        </w:rPr>
        <w:t xml:space="preserve">Целта е добив на </w:t>
      </w:r>
      <w:r>
        <w:rPr>
          <w:szCs w:val="24"/>
        </w:rPr>
        <w:t>едра строителна дървесина над 18</w:t>
      </w:r>
      <w:r w:rsidRPr="00EE331C">
        <w:rPr>
          <w:szCs w:val="24"/>
        </w:rPr>
        <w:t xml:space="preserve"> см на тънкия край,</w:t>
      </w:r>
      <w:r>
        <w:rPr>
          <w:szCs w:val="24"/>
        </w:rPr>
        <w:t xml:space="preserve"> при турнус 10</w:t>
      </w:r>
      <w:r w:rsidRPr="00EE331C">
        <w:rPr>
          <w:szCs w:val="24"/>
        </w:rPr>
        <w:t xml:space="preserve">0 г. </w:t>
      </w:r>
    </w:p>
    <w:p w:rsidR="00E91083" w:rsidRDefault="00E91083" w:rsidP="00E91083">
      <w:pPr>
        <w:pStyle w:val="24"/>
        <w:tabs>
          <w:tab w:val="clear" w:pos="-90"/>
          <w:tab w:val="center" w:pos="1170"/>
        </w:tabs>
        <w:ind w:firstLine="0"/>
        <w:rPr>
          <w:i/>
          <w:szCs w:val="24"/>
        </w:rPr>
      </w:pPr>
      <w:r>
        <w:rPr>
          <w:szCs w:val="24"/>
        </w:rPr>
        <w:tab/>
        <w:t xml:space="preserve">                </w:t>
      </w:r>
      <w:r w:rsidRPr="0062355A">
        <w:rPr>
          <w:i/>
          <w:szCs w:val="24"/>
        </w:rPr>
        <w:t>Забележка: за смесените без преобладание иглолистни култури, причисляването им към горните класове да се базира на участието на водещия дървесен вид  или сбор от тях</w:t>
      </w:r>
      <w:r>
        <w:rPr>
          <w:i/>
          <w:szCs w:val="24"/>
        </w:rPr>
        <w:t>.</w:t>
      </w:r>
      <w:r w:rsidRPr="0062355A">
        <w:rPr>
          <w:i/>
          <w:szCs w:val="24"/>
        </w:rPr>
        <w:t xml:space="preserve"> </w:t>
      </w:r>
    </w:p>
    <w:p w:rsidR="003D55E8" w:rsidRDefault="003D55E8" w:rsidP="00E91083">
      <w:pPr>
        <w:pStyle w:val="24"/>
        <w:tabs>
          <w:tab w:val="clear" w:pos="-90"/>
          <w:tab w:val="center" w:pos="1170"/>
        </w:tabs>
        <w:ind w:firstLine="0"/>
        <w:rPr>
          <w:i/>
          <w:szCs w:val="24"/>
        </w:rPr>
      </w:pPr>
      <w:r>
        <w:rPr>
          <w:b/>
          <w:szCs w:val="24"/>
        </w:rPr>
        <w:tab/>
        <w:t xml:space="preserve">               4. Буков среднобонитетен стопански клас (БСр</w:t>
      </w:r>
      <w:r w:rsidRPr="00555DA7">
        <w:rPr>
          <w:b/>
          <w:szCs w:val="24"/>
        </w:rPr>
        <w:t>)</w:t>
      </w:r>
      <w:r w:rsidRPr="00555DA7">
        <w:rPr>
          <w:szCs w:val="24"/>
        </w:rPr>
        <w:t xml:space="preserve"> – тук да се причислят </w:t>
      </w:r>
      <w:r>
        <w:rPr>
          <w:szCs w:val="24"/>
        </w:rPr>
        <w:t>чисти и с преобладание на бук насаждения.</w:t>
      </w:r>
      <w:r w:rsidRPr="00F126B4">
        <w:rPr>
          <w:szCs w:val="24"/>
        </w:rPr>
        <w:t xml:space="preserve"> Основна цел  ще е подобряване на защитните и специални функции на насажденията и добив на едра строителна дървесина </w:t>
      </w:r>
      <w:r>
        <w:rPr>
          <w:szCs w:val="24"/>
        </w:rPr>
        <w:t>над</w:t>
      </w:r>
      <w:r w:rsidRPr="00F126B4">
        <w:rPr>
          <w:szCs w:val="24"/>
        </w:rPr>
        <w:t xml:space="preserve"> 30 см на тънкия край при турнус на сеч</w:t>
      </w:r>
      <w:r>
        <w:rPr>
          <w:szCs w:val="24"/>
        </w:rPr>
        <w:t xml:space="preserve"> 120 години.</w:t>
      </w:r>
    </w:p>
    <w:p w:rsidR="00E91083" w:rsidRPr="00316E88" w:rsidRDefault="00E91083" w:rsidP="00D663EF">
      <w:pPr>
        <w:tabs>
          <w:tab w:val="center" w:pos="1170"/>
        </w:tabs>
        <w:jc w:val="both"/>
        <w:rPr>
          <w:sz w:val="24"/>
          <w:szCs w:val="24"/>
          <w:lang w:val="bg-BG"/>
        </w:rPr>
      </w:pPr>
      <w:r>
        <w:rPr>
          <w:szCs w:val="24"/>
        </w:rPr>
        <w:tab/>
        <w:t xml:space="preserve">              </w:t>
      </w:r>
      <w:r w:rsidR="00E04616">
        <w:rPr>
          <w:szCs w:val="24"/>
          <w:lang w:val="bg-BG"/>
        </w:rPr>
        <w:t xml:space="preserve">   </w:t>
      </w:r>
      <w:r w:rsidR="00E04616">
        <w:rPr>
          <w:b/>
          <w:sz w:val="24"/>
          <w:szCs w:val="24"/>
        </w:rPr>
        <w:t>5</w:t>
      </w:r>
      <w:r w:rsidRPr="00FE5A81">
        <w:rPr>
          <w:b/>
          <w:sz w:val="24"/>
          <w:szCs w:val="24"/>
        </w:rPr>
        <w:t>. Дъбов средно и нискобонитетен стопански клас (ДСрН) –</w:t>
      </w:r>
      <w:r w:rsidRPr="00FE5A81">
        <w:rPr>
          <w:sz w:val="24"/>
          <w:szCs w:val="24"/>
        </w:rPr>
        <w:t xml:space="preserve">към класа да се причислят семенните насаждения с чисти и преобладание на зимен дъб, благун, летен дъб, и смесени с преобладаващо участие на сбора от тези дървесни видове, както  и културите от същите  видове. Целта е добив на едра строителна дървесина с диаметър на тънкия край над 18 см при турнус на сеч 120 г. Към класа да се причислят и насажденията, които на база на таксационните показатели са описани като „семенно-издънкови“, за които е установено, че броят на семенните екземпляри са достатъчни да формират нормално семенно насаждение в зряла възраст. </w:t>
      </w:r>
      <w:r w:rsidRPr="00FE5A81">
        <w:rPr>
          <w:sz w:val="24"/>
          <w:szCs w:val="24"/>
          <w:lang w:val="bg-BG"/>
        </w:rPr>
        <w:t>Към класа да се причислят и семенни насаждения от космат дъб с основна цел запазване</w:t>
      </w:r>
      <w:r w:rsidR="00D663EF" w:rsidRPr="00FE5A81">
        <w:rPr>
          <w:sz w:val="24"/>
          <w:szCs w:val="24"/>
          <w:lang w:val="bg-BG"/>
        </w:rPr>
        <w:t xml:space="preserve"> на защитни им функции; поддържане на неравномерна пространствена структур</w:t>
      </w:r>
      <w:r w:rsidR="00C310FA">
        <w:rPr>
          <w:sz w:val="24"/>
          <w:szCs w:val="24"/>
          <w:lang w:val="bg-BG"/>
        </w:rPr>
        <w:t>а при турнус на сеч 100 г.</w:t>
      </w:r>
    </w:p>
    <w:p w:rsidR="00FE5A81" w:rsidRPr="00CF286C" w:rsidRDefault="00E91083" w:rsidP="00E91083">
      <w:pPr>
        <w:pStyle w:val="24"/>
        <w:tabs>
          <w:tab w:val="clear" w:pos="-90"/>
          <w:tab w:val="center" w:pos="1170"/>
        </w:tabs>
        <w:ind w:firstLine="0"/>
        <w:rPr>
          <w:szCs w:val="24"/>
        </w:rPr>
      </w:pPr>
      <w:r>
        <w:rPr>
          <w:b/>
          <w:szCs w:val="24"/>
        </w:rPr>
        <w:t xml:space="preserve"> </w:t>
      </w:r>
      <w:r>
        <w:rPr>
          <w:b/>
          <w:szCs w:val="24"/>
        </w:rPr>
        <w:tab/>
        <w:t xml:space="preserve">           </w:t>
      </w:r>
      <w:r w:rsidR="00316E88">
        <w:rPr>
          <w:b/>
          <w:szCs w:val="24"/>
        </w:rPr>
        <w:t xml:space="preserve">  6</w:t>
      </w:r>
      <w:r w:rsidRPr="00EE331C">
        <w:rPr>
          <w:b/>
          <w:szCs w:val="24"/>
        </w:rPr>
        <w:t>. Церов (Ц)</w:t>
      </w:r>
      <w:r w:rsidRPr="00EE331C">
        <w:rPr>
          <w:szCs w:val="24"/>
        </w:rPr>
        <w:t xml:space="preserve"> – тук да се причислят церови и с преобладание на цер високостъблени насаждения, както и чисти и смесени с преобладание на цер култури.</w:t>
      </w:r>
      <w:r>
        <w:rPr>
          <w:szCs w:val="24"/>
        </w:rPr>
        <w:t xml:space="preserve"> Към класа да се причислят и церови насаждения, от издънковите гори за превръщане, за които при инвентаризацията се установи,</w:t>
      </w:r>
      <w:r w:rsidRPr="00123ACD">
        <w:rPr>
          <w:szCs w:val="24"/>
        </w:rPr>
        <w:t xml:space="preserve"> </w:t>
      </w:r>
      <w:r>
        <w:rPr>
          <w:szCs w:val="24"/>
        </w:rPr>
        <w:t xml:space="preserve">че </w:t>
      </w:r>
      <w:r w:rsidRPr="00EE331C">
        <w:rPr>
          <w:szCs w:val="24"/>
        </w:rPr>
        <w:t>броят н</w:t>
      </w:r>
      <w:r>
        <w:rPr>
          <w:szCs w:val="24"/>
        </w:rPr>
        <w:t>а семенните екземпляри</w:t>
      </w:r>
      <w:r w:rsidRPr="00EE331C">
        <w:rPr>
          <w:szCs w:val="24"/>
        </w:rPr>
        <w:t xml:space="preserve"> са достатъчни да формират нормално семенно</w:t>
      </w:r>
      <w:r>
        <w:rPr>
          <w:szCs w:val="24"/>
        </w:rPr>
        <w:t xml:space="preserve"> насаждение в зряла възраст (описани по произход семенно-издънков). </w:t>
      </w:r>
      <w:r w:rsidRPr="00EE331C">
        <w:rPr>
          <w:szCs w:val="24"/>
        </w:rPr>
        <w:t xml:space="preserve">Целта е добив на едра строителна </w:t>
      </w:r>
      <w:r w:rsidRPr="00CF286C">
        <w:rPr>
          <w:szCs w:val="24"/>
        </w:rPr>
        <w:t>дървесина с диаметър на тънкия край над 18 см, при турнус 100 г.</w:t>
      </w:r>
    </w:p>
    <w:p w:rsidR="00FE5A81" w:rsidRPr="00CF286C" w:rsidRDefault="00316E88" w:rsidP="00E91083">
      <w:pPr>
        <w:ind w:firstLine="708"/>
        <w:jc w:val="both"/>
        <w:rPr>
          <w:sz w:val="24"/>
          <w:szCs w:val="24"/>
          <w:lang w:val="bg-BG"/>
        </w:rPr>
      </w:pPr>
      <w:r>
        <w:rPr>
          <w:b/>
          <w:sz w:val="24"/>
          <w:szCs w:val="24"/>
          <w:lang w:val="bg-BG"/>
        </w:rPr>
        <w:t xml:space="preserve">   7</w:t>
      </w:r>
      <w:r w:rsidR="00E91083" w:rsidRPr="00CF286C">
        <w:rPr>
          <w:b/>
          <w:sz w:val="24"/>
          <w:szCs w:val="24"/>
          <w:lang w:val="bg-BG"/>
        </w:rPr>
        <w:t>. Широколистен високостъблен (ШВ)</w:t>
      </w:r>
      <w:r w:rsidR="00E91083" w:rsidRPr="00CF286C">
        <w:rPr>
          <w:sz w:val="24"/>
          <w:szCs w:val="24"/>
          <w:lang w:val="bg-BG"/>
        </w:rPr>
        <w:t xml:space="preserve"> – да се обособи от чисти и смесени семенни наса</w:t>
      </w:r>
      <w:r w:rsidR="00E91083">
        <w:rPr>
          <w:sz w:val="24"/>
          <w:szCs w:val="24"/>
          <w:lang w:val="bg-BG"/>
        </w:rPr>
        <w:t xml:space="preserve">ждения и култури от  </w:t>
      </w:r>
      <w:r>
        <w:rPr>
          <w:sz w:val="24"/>
          <w:szCs w:val="24"/>
          <w:lang w:val="bg-BG"/>
        </w:rPr>
        <w:t xml:space="preserve">червен дъб, </w:t>
      </w:r>
      <w:r w:rsidR="0058609B">
        <w:rPr>
          <w:sz w:val="24"/>
          <w:szCs w:val="24"/>
          <w:lang w:val="bg-BG"/>
        </w:rPr>
        <w:t xml:space="preserve">липи, </w:t>
      </w:r>
      <w:r w:rsidR="00D663EF">
        <w:rPr>
          <w:sz w:val="24"/>
          <w:szCs w:val="24"/>
          <w:lang w:val="bg-BG"/>
        </w:rPr>
        <w:t>чинар, полски ясен</w:t>
      </w:r>
      <w:r w:rsidR="00E91083">
        <w:rPr>
          <w:sz w:val="24"/>
          <w:szCs w:val="24"/>
          <w:lang w:val="bg-BG"/>
        </w:rPr>
        <w:t>,</w:t>
      </w:r>
      <w:r w:rsidR="00D663EF">
        <w:rPr>
          <w:sz w:val="24"/>
          <w:szCs w:val="24"/>
          <w:lang w:val="bg-BG"/>
        </w:rPr>
        <w:t xml:space="preserve"> бряст,</w:t>
      </w:r>
      <w:r w:rsidR="00E91083">
        <w:rPr>
          <w:sz w:val="24"/>
          <w:szCs w:val="24"/>
          <w:lang w:val="bg-BG"/>
        </w:rPr>
        <w:t xml:space="preserve"> корков дъб</w:t>
      </w:r>
      <w:r w:rsidR="00E91083" w:rsidRPr="00CF286C">
        <w:rPr>
          <w:sz w:val="24"/>
          <w:szCs w:val="24"/>
          <w:lang w:val="bg-BG"/>
        </w:rPr>
        <w:t>,</w:t>
      </w:r>
      <w:r w:rsidR="00D663EF">
        <w:rPr>
          <w:sz w:val="24"/>
          <w:szCs w:val="24"/>
          <w:lang w:val="bg-BG"/>
        </w:rPr>
        <w:t xml:space="preserve"> бреза</w:t>
      </w:r>
      <w:r w:rsidR="00E91083">
        <w:rPr>
          <w:sz w:val="24"/>
          <w:szCs w:val="24"/>
          <w:lang w:val="bg-BG"/>
        </w:rPr>
        <w:t>, смесени без преобладани</w:t>
      </w:r>
      <w:r w:rsidR="00D663EF">
        <w:rPr>
          <w:sz w:val="24"/>
          <w:szCs w:val="24"/>
          <w:lang w:val="bg-BG"/>
        </w:rPr>
        <w:t xml:space="preserve">е семенни насаждения и култури - </w:t>
      </w:r>
      <w:r w:rsidR="00E91083">
        <w:rPr>
          <w:sz w:val="24"/>
          <w:szCs w:val="24"/>
          <w:lang w:val="bg-BG" w:eastAsia="en-US"/>
        </w:rPr>
        <w:t>т. е.</w:t>
      </w:r>
      <w:r w:rsidR="00E91083" w:rsidRPr="00CF286C">
        <w:rPr>
          <w:sz w:val="24"/>
          <w:szCs w:val="24"/>
          <w:lang w:val="bg-BG" w:eastAsia="en-US"/>
        </w:rPr>
        <w:t xml:space="preserve"> насаждения за които </w:t>
      </w:r>
      <w:r w:rsidR="00E91083" w:rsidRPr="00CF286C">
        <w:rPr>
          <w:sz w:val="24"/>
          <w:szCs w:val="24"/>
          <w:lang w:val="bg-BG"/>
        </w:rPr>
        <w:t>площите са недостатъчни за да се обособяват в</w:t>
      </w:r>
      <w:r w:rsidR="00E91083">
        <w:rPr>
          <w:sz w:val="24"/>
          <w:szCs w:val="24"/>
          <w:lang w:val="bg-BG"/>
        </w:rPr>
        <w:t xml:space="preserve"> самостоятелни стопански клас</w:t>
      </w:r>
      <w:r w:rsidR="00E91083" w:rsidRPr="00CF286C">
        <w:rPr>
          <w:sz w:val="24"/>
          <w:szCs w:val="24"/>
          <w:lang w:val="bg-BG"/>
        </w:rPr>
        <w:t xml:space="preserve">. Целта и турнуса на сеч да се диференцират съгласно указаните в приложение № 5 от Наредба № 18/07.10.2015 г. за всеки </w:t>
      </w:r>
      <w:r w:rsidR="00E91083">
        <w:rPr>
          <w:sz w:val="24"/>
          <w:szCs w:val="24"/>
          <w:lang w:val="bg-BG"/>
        </w:rPr>
        <w:t>водещ дървесен вид за отделното насаждение.</w:t>
      </w:r>
    </w:p>
    <w:p w:rsidR="00E91083" w:rsidRPr="004448AD" w:rsidRDefault="00316E88" w:rsidP="00E91083">
      <w:pPr>
        <w:ind w:firstLine="708"/>
        <w:jc w:val="both"/>
        <w:rPr>
          <w:sz w:val="24"/>
          <w:szCs w:val="24"/>
          <w:lang w:val="bg-BG"/>
        </w:rPr>
      </w:pPr>
      <w:r>
        <w:rPr>
          <w:b/>
          <w:sz w:val="24"/>
          <w:szCs w:val="24"/>
          <w:lang w:val="bg-BG"/>
        </w:rPr>
        <w:t xml:space="preserve">    8</w:t>
      </w:r>
      <w:r w:rsidR="00E91083" w:rsidRPr="00A72EBC">
        <w:rPr>
          <w:b/>
          <w:sz w:val="24"/>
          <w:szCs w:val="24"/>
          <w:lang w:val="bg-BG"/>
        </w:rPr>
        <w:t>. Дъбов високобонитетен за превръщане ДВП)</w:t>
      </w:r>
      <w:r w:rsidR="00E91083" w:rsidRPr="00A72EBC">
        <w:rPr>
          <w:sz w:val="24"/>
          <w:szCs w:val="24"/>
          <w:lang w:val="bg-BG"/>
        </w:rPr>
        <w:t xml:space="preserve"> да се обособи от чисти  и смесени издънкови  насаждения </w:t>
      </w:r>
      <w:r w:rsidR="00E91083">
        <w:rPr>
          <w:sz w:val="24"/>
          <w:szCs w:val="24"/>
          <w:lang w:val="bg-BG"/>
        </w:rPr>
        <w:t xml:space="preserve"> от благун, зимен дъб и летен дъб </w:t>
      </w:r>
      <w:r w:rsidR="00E91083" w:rsidRPr="00A72EBC">
        <w:rPr>
          <w:sz w:val="24"/>
          <w:szCs w:val="24"/>
          <w:lang w:val="bg-BG"/>
        </w:rPr>
        <w:t xml:space="preserve"> от   I, II и част от III бонитет</w:t>
      </w:r>
      <w:r w:rsidR="00930EB8">
        <w:rPr>
          <w:sz w:val="24"/>
          <w:szCs w:val="24"/>
          <w:lang w:val="bg-BG"/>
        </w:rPr>
        <w:t xml:space="preserve"> (</w:t>
      </w:r>
      <w:r w:rsidR="003E37A3">
        <w:rPr>
          <w:sz w:val="24"/>
          <w:szCs w:val="24"/>
          <w:lang w:val="bg-BG"/>
        </w:rPr>
        <w:t>площта</w:t>
      </w:r>
      <w:r w:rsidR="00930EB8">
        <w:rPr>
          <w:sz w:val="24"/>
          <w:szCs w:val="24"/>
          <w:lang w:val="bg-BG"/>
        </w:rPr>
        <w:t xml:space="preserve"> на зимендъбовите и благунови насаждения от</w:t>
      </w:r>
      <w:r w:rsidR="00930EB8" w:rsidRPr="00930EB8">
        <w:rPr>
          <w:sz w:val="24"/>
          <w:szCs w:val="24"/>
          <w:lang w:val="bg-BG"/>
        </w:rPr>
        <w:t xml:space="preserve"> </w:t>
      </w:r>
      <w:r w:rsidR="00930EB8" w:rsidRPr="00A72EBC">
        <w:rPr>
          <w:sz w:val="24"/>
          <w:szCs w:val="24"/>
          <w:lang w:val="bg-BG"/>
        </w:rPr>
        <w:t>III бонитет</w:t>
      </w:r>
      <w:r w:rsidR="0058609B">
        <w:rPr>
          <w:sz w:val="24"/>
          <w:szCs w:val="24"/>
          <w:lang w:val="bg-BG"/>
        </w:rPr>
        <w:t xml:space="preserve"> е 888,6</w:t>
      </w:r>
      <w:r w:rsidR="00930EB8">
        <w:rPr>
          <w:sz w:val="24"/>
          <w:szCs w:val="24"/>
          <w:lang w:val="bg-BG"/>
        </w:rPr>
        <w:t xml:space="preserve"> ха) </w:t>
      </w:r>
      <w:r w:rsidR="00E91083">
        <w:rPr>
          <w:sz w:val="24"/>
          <w:szCs w:val="24"/>
          <w:lang w:val="bg-BG"/>
        </w:rPr>
        <w:t>, както и смесени без преобладание с водещо участие на един от тези дървесни видове или сбор от тях със същата продуктивност</w:t>
      </w:r>
      <w:r w:rsidR="00E91083" w:rsidRPr="00A72EBC">
        <w:rPr>
          <w:sz w:val="24"/>
          <w:szCs w:val="24"/>
          <w:lang w:val="bg-BG"/>
        </w:rPr>
        <w:t xml:space="preserve"> </w:t>
      </w:r>
      <w:r w:rsidR="00E91083">
        <w:rPr>
          <w:sz w:val="24"/>
          <w:szCs w:val="24"/>
          <w:lang w:val="bg-BG"/>
        </w:rPr>
        <w:t>в добро здравословно състояние и</w:t>
      </w:r>
      <w:r w:rsidR="00E91083" w:rsidRPr="00A72EBC">
        <w:rPr>
          <w:sz w:val="24"/>
          <w:szCs w:val="24"/>
          <w:lang w:val="bg-BG"/>
        </w:rPr>
        <w:t xml:space="preserve"> достатъчен брой стъбла (пълнота 0,6 и нагоре), годни да достигнат размерите на едра строител</w:t>
      </w:r>
      <w:r w:rsidR="00E91083">
        <w:rPr>
          <w:sz w:val="24"/>
          <w:szCs w:val="24"/>
          <w:lang w:val="bg-BG"/>
        </w:rPr>
        <w:t>на дървесина при турнус 100</w:t>
      </w:r>
      <w:r w:rsidR="00E91083" w:rsidRPr="00A72EBC">
        <w:rPr>
          <w:sz w:val="24"/>
          <w:szCs w:val="24"/>
          <w:lang w:val="bg-BG"/>
        </w:rPr>
        <w:t xml:space="preserve"> г</w:t>
      </w:r>
      <w:r w:rsidR="00E91083">
        <w:rPr>
          <w:sz w:val="24"/>
          <w:szCs w:val="24"/>
          <w:lang w:val="bg-BG"/>
        </w:rPr>
        <w:t xml:space="preserve"> -</w:t>
      </w:r>
      <w:r w:rsidR="00E91083" w:rsidRPr="00A72EBC">
        <w:rPr>
          <w:sz w:val="24"/>
          <w:szCs w:val="24"/>
          <w:lang w:val="bg-BG"/>
        </w:rPr>
        <w:t xml:space="preserve"> с основна цел превръщането им в семенни  и добив едра строителна дървесина.</w:t>
      </w:r>
      <w:r w:rsidR="0058609B">
        <w:rPr>
          <w:sz w:val="24"/>
          <w:szCs w:val="24"/>
          <w:lang w:val="bg-BG"/>
        </w:rPr>
        <w:t xml:space="preserve"> Към класа да се причислят и насажденията от бук и габър поради малката си площ ( букови 24,4 ха; габърови 9,4 ха)</w:t>
      </w:r>
    </w:p>
    <w:p w:rsidR="00E91083" w:rsidRPr="00EE331C" w:rsidRDefault="00E91083" w:rsidP="00E91083">
      <w:pPr>
        <w:pStyle w:val="24"/>
        <w:tabs>
          <w:tab w:val="clear" w:pos="-90"/>
          <w:tab w:val="center" w:pos="1170"/>
        </w:tabs>
        <w:ind w:firstLine="0"/>
        <w:rPr>
          <w:szCs w:val="24"/>
        </w:rPr>
      </w:pPr>
      <w:r w:rsidRPr="00EE331C">
        <w:rPr>
          <w:b/>
          <w:szCs w:val="24"/>
        </w:rPr>
        <w:t xml:space="preserve">               </w:t>
      </w:r>
      <w:r w:rsidR="00316E88">
        <w:rPr>
          <w:b/>
          <w:szCs w:val="24"/>
        </w:rPr>
        <w:t>9</w:t>
      </w:r>
      <w:r w:rsidRPr="00EE331C">
        <w:rPr>
          <w:b/>
          <w:szCs w:val="24"/>
        </w:rPr>
        <w:t xml:space="preserve">. </w:t>
      </w:r>
      <w:r>
        <w:rPr>
          <w:b/>
          <w:szCs w:val="24"/>
        </w:rPr>
        <w:t>Дъбов</w:t>
      </w:r>
      <w:r w:rsidRPr="00EE331C">
        <w:rPr>
          <w:b/>
          <w:szCs w:val="24"/>
        </w:rPr>
        <w:t xml:space="preserve"> средно и н</w:t>
      </w:r>
      <w:r>
        <w:rPr>
          <w:b/>
          <w:szCs w:val="24"/>
        </w:rPr>
        <w:t>искобонитетен за превръщане (Д</w:t>
      </w:r>
      <w:r w:rsidRPr="00EE331C">
        <w:rPr>
          <w:b/>
          <w:szCs w:val="24"/>
        </w:rPr>
        <w:t xml:space="preserve">СрНП) – </w:t>
      </w:r>
      <w:r w:rsidRPr="00EE331C">
        <w:rPr>
          <w:szCs w:val="24"/>
        </w:rPr>
        <w:t>към този стопански клас да се отнесат чистите и смесени с преобладание на  благун</w:t>
      </w:r>
      <w:r>
        <w:rPr>
          <w:szCs w:val="24"/>
        </w:rPr>
        <w:t xml:space="preserve">, зимен дъб, летен дъб </w:t>
      </w:r>
      <w:r w:rsidRPr="00EE331C">
        <w:rPr>
          <w:szCs w:val="24"/>
        </w:rPr>
        <w:t xml:space="preserve"> издънкови насаждения</w:t>
      </w:r>
      <w:r>
        <w:rPr>
          <w:szCs w:val="24"/>
        </w:rPr>
        <w:t>,</w:t>
      </w:r>
      <w:r w:rsidRPr="00EE331C">
        <w:rPr>
          <w:szCs w:val="24"/>
        </w:rPr>
        <w:t xml:space="preserve">  както и смесени насаждения от същите дървесни видове или с преоб</w:t>
      </w:r>
      <w:r>
        <w:rPr>
          <w:szCs w:val="24"/>
        </w:rPr>
        <w:t>ладаващо участие на сбор от тях с продуктивност част от</w:t>
      </w:r>
      <w:r w:rsidRPr="00F31509">
        <w:rPr>
          <w:szCs w:val="24"/>
        </w:rPr>
        <w:t xml:space="preserve"> </w:t>
      </w:r>
      <w:r w:rsidRPr="00A72EBC">
        <w:rPr>
          <w:szCs w:val="24"/>
        </w:rPr>
        <w:t>III</w:t>
      </w:r>
      <w:r>
        <w:rPr>
          <w:szCs w:val="24"/>
        </w:rPr>
        <w:t xml:space="preserve">, </w:t>
      </w:r>
      <w:r>
        <w:rPr>
          <w:szCs w:val="24"/>
          <w:lang w:val="en-US"/>
        </w:rPr>
        <w:t xml:space="preserve">IV </w:t>
      </w:r>
      <w:r>
        <w:rPr>
          <w:szCs w:val="24"/>
        </w:rPr>
        <w:t>и</w:t>
      </w:r>
      <w:r>
        <w:rPr>
          <w:szCs w:val="24"/>
          <w:lang w:val="en-US"/>
        </w:rPr>
        <w:t xml:space="preserve"> V </w:t>
      </w:r>
      <w:r w:rsidRPr="00EE331C">
        <w:rPr>
          <w:szCs w:val="24"/>
        </w:rPr>
        <w:t xml:space="preserve"> </w:t>
      </w:r>
      <w:r>
        <w:rPr>
          <w:szCs w:val="24"/>
        </w:rPr>
        <w:t>бонитет. Към този стопански клас да се причислят и високобонитетните издънкови насаждения,</w:t>
      </w:r>
      <w:r w:rsidR="0058609B">
        <w:rPr>
          <w:szCs w:val="24"/>
        </w:rPr>
        <w:t xml:space="preserve"> от същите дървесни видове,</w:t>
      </w:r>
      <w:r>
        <w:rPr>
          <w:szCs w:val="24"/>
        </w:rPr>
        <w:t xml:space="preserve"> които при зряла възраст не могат да достигнат производствената цел на ДВП стопански клас. </w:t>
      </w:r>
      <w:r w:rsidRPr="00EE331C">
        <w:rPr>
          <w:szCs w:val="24"/>
        </w:rPr>
        <w:t xml:space="preserve">Основна цел е превръщането им в семенни и добив на средна строителна дървесина при турнус 60 г. Издънковите насаждения с влошено състояние и на бедни месторастения, от които не може да се очаква строителна </w:t>
      </w:r>
      <w:r w:rsidRPr="00EE331C">
        <w:rPr>
          <w:szCs w:val="24"/>
        </w:rPr>
        <w:lastRenderedPageBreak/>
        <w:t>дървесина, целта ще бъде превръщането им в семенни,  запазване на защитните им функции и доби</w:t>
      </w:r>
      <w:r w:rsidR="002608A9">
        <w:rPr>
          <w:szCs w:val="24"/>
        </w:rPr>
        <w:t>в на дърва.</w:t>
      </w:r>
    </w:p>
    <w:p w:rsidR="00E91083" w:rsidRPr="00EE331C" w:rsidRDefault="00316E88" w:rsidP="00E91083">
      <w:pPr>
        <w:pStyle w:val="24"/>
        <w:tabs>
          <w:tab w:val="clear" w:pos="-90"/>
          <w:tab w:val="center" w:pos="1170"/>
        </w:tabs>
        <w:ind w:firstLine="0"/>
        <w:rPr>
          <w:szCs w:val="24"/>
        </w:rPr>
      </w:pPr>
      <w:r>
        <w:rPr>
          <w:b/>
          <w:szCs w:val="24"/>
        </w:rPr>
        <w:t xml:space="preserve">               10</w:t>
      </w:r>
      <w:r w:rsidR="00E91083" w:rsidRPr="00EE331C">
        <w:rPr>
          <w:b/>
          <w:szCs w:val="24"/>
        </w:rPr>
        <w:t>. Смесен средно и нискобонитетен за превръщане (СмСрНП)</w:t>
      </w:r>
      <w:r w:rsidR="00E91083" w:rsidRPr="00EE331C">
        <w:rPr>
          <w:szCs w:val="24"/>
        </w:rPr>
        <w:t xml:space="preserve"> - да се обособи от смесени по състав, без преобладание на определен дървесен вид издънкови насаждения, Основна цел е превръщането им в семенни,  и добив на средна строителна дървесина</w:t>
      </w:r>
      <w:r w:rsidR="00FE5A81">
        <w:rPr>
          <w:szCs w:val="24"/>
        </w:rPr>
        <w:t xml:space="preserve"> при турнус 60 г. За </w:t>
      </w:r>
      <w:r w:rsidR="00E91083" w:rsidRPr="00EE331C">
        <w:rPr>
          <w:szCs w:val="24"/>
        </w:rPr>
        <w:t xml:space="preserve">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w:t>
      </w:r>
      <w:r w:rsidR="00E91083">
        <w:rPr>
          <w:szCs w:val="24"/>
        </w:rPr>
        <w:t>добив на дърва.</w:t>
      </w:r>
      <w:r w:rsidR="00FE5A81" w:rsidRPr="00FE5A81">
        <w:rPr>
          <w:szCs w:val="24"/>
        </w:rPr>
        <w:t xml:space="preserve"> </w:t>
      </w:r>
      <w:r w:rsidR="00FE5A81">
        <w:rPr>
          <w:szCs w:val="24"/>
        </w:rPr>
        <w:t xml:space="preserve">За високобонитетните смесени зимендъбово-благунови насаждения </w:t>
      </w:r>
      <w:r w:rsidR="00FE5A81" w:rsidRPr="00EE331C">
        <w:rPr>
          <w:szCs w:val="24"/>
        </w:rPr>
        <w:t>в добро здравословно състояние с достатъчен брой стъбла (пълнота 0,6 и нагоре), годни да достигнат размерите на едра строителна дървесина при турнус 80 г с основна цел превръщането им в семенни  и д</w:t>
      </w:r>
      <w:r w:rsidR="00975E7F">
        <w:rPr>
          <w:szCs w:val="24"/>
        </w:rPr>
        <w:t>обив едра строителна дървесина.</w:t>
      </w:r>
      <w:r w:rsidR="0058609B">
        <w:rPr>
          <w:szCs w:val="24"/>
        </w:rPr>
        <w:t xml:space="preserve"> Към класа да се </w:t>
      </w:r>
      <w:r w:rsidR="003D55E8">
        <w:rPr>
          <w:szCs w:val="24"/>
        </w:rPr>
        <w:t>причислят</w:t>
      </w:r>
      <w:r w:rsidR="0058609B">
        <w:rPr>
          <w:szCs w:val="24"/>
        </w:rPr>
        <w:t xml:space="preserve"> и издънковите насаждения от полски бряст</w:t>
      </w:r>
      <w:r w:rsidR="003D55E8">
        <w:rPr>
          <w:szCs w:val="24"/>
        </w:rPr>
        <w:t>.</w:t>
      </w:r>
    </w:p>
    <w:p w:rsidR="00E91083" w:rsidRPr="00EE331C" w:rsidRDefault="00E91083" w:rsidP="00E91083">
      <w:pPr>
        <w:pStyle w:val="24"/>
        <w:tabs>
          <w:tab w:val="clear" w:pos="-90"/>
          <w:tab w:val="center" w:pos="1170"/>
        </w:tabs>
        <w:ind w:firstLine="0"/>
        <w:rPr>
          <w:szCs w:val="24"/>
        </w:rPr>
      </w:pPr>
      <w:r w:rsidRPr="00EE331C">
        <w:rPr>
          <w:b/>
          <w:szCs w:val="24"/>
        </w:rPr>
        <w:tab/>
        <w:t xml:space="preserve">     </w:t>
      </w:r>
      <w:r w:rsidR="00316E88">
        <w:rPr>
          <w:b/>
          <w:szCs w:val="24"/>
        </w:rPr>
        <w:t xml:space="preserve">         11</w:t>
      </w:r>
      <w:r>
        <w:rPr>
          <w:b/>
          <w:szCs w:val="24"/>
        </w:rPr>
        <w:t>.</w:t>
      </w:r>
      <w:r w:rsidRPr="00EE331C">
        <w:rPr>
          <w:b/>
          <w:szCs w:val="24"/>
        </w:rPr>
        <w:t xml:space="preserve"> Церов за превръщане (ЦП) </w:t>
      </w:r>
      <w:r w:rsidRPr="00EE331C">
        <w:rPr>
          <w:szCs w:val="24"/>
        </w:rPr>
        <w:t>- да се обособи от чисти и смесени с преобладание  на цер издънкови насаждения</w:t>
      </w:r>
      <w:r w:rsidR="00FE5A81">
        <w:rPr>
          <w:szCs w:val="24"/>
        </w:rPr>
        <w:t xml:space="preserve"> </w:t>
      </w:r>
      <w:r>
        <w:rPr>
          <w:szCs w:val="24"/>
        </w:rPr>
        <w:t xml:space="preserve"> </w:t>
      </w:r>
      <w:r w:rsidRPr="00EE331C">
        <w:rPr>
          <w:szCs w:val="24"/>
        </w:rPr>
        <w:t xml:space="preserve"> с основна цел превръщането им семенни, годни да достигнат размерите на едра строителна дървесина при турнус 55 г.</w:t>
      </w:r>
      <w:r w:rsidR="00FE5A81">
        <w:rPr>
          <w:szCs w:val="24"/>
        </w:rPr>
        <w:t xml:space="preserve"> </w:t>
      </w:r>
      <w:r>
        <w:rPr>
          <w:szCs w:val="24"/>
        </w:rPr>
        <w:t>За насаждения с влошено</w:t>
      </w:r>
      <w:r w:rsidRPr="00EE331C">
        <w:rPr>
          <w:szCs w:val="24"/>
        </w:rPr>
        <w:t xml:space="preserve"> здравословно състояние </w:t>
      </w:r>
      <w:r>
        <w:rPr>
          <w:szCs w:val="24"/>
        </w:rPr>
        <w:t>цел на производството е дърва за огрев.</w:t>
      </w:r>
    </w:p>
    <w:p w:rsidR="00E91083" w:rsidRDefault="00316E88" w:rsidP="00E91083">
      <w:pPr>
        <w:autoSpaceDE w:val="0"/>
        <w:autoSpaceDN w:val="0"/>
        <w:ind w:firstLine="708"/>
        <w:jc w:val="both"/>
        <w:rPr>
          <w:sz w:val="24"/>
          <w:szCs w:val="24"/>
          <w:lang w:val="bg-BG" w:eastAsia="en-US"/>
        </w:rPr>
      </w:pPr>
      <w:r>
        <w:rPr>
          <w:b/>
          <w:sz w:val="24"/>
          <w:szCs w:val="24"/>
          <w:lang w:val="bg-BG" w:eastAsia="en-US"/>
        </w:rPr>
        <w:t xml:space="preserve">  12</w:t>
      </w:r>
      <w:r w:rsidR="00E91083" w:rsidRPr="00EE331C">
        <w:rPr>
          <w:b/>
          <w:sz w:val="24"/>
          <w:szCs w:val="24"/>
          <w:lang w:val="bg-BG" w:eastAsia="en-US"/>
        </w:rPr>
        <w:t>. Косматдъбов стопански клас</w:t>
      </w:r>
      <w:r w:rsidR="00E91083" w:rsidRPr="00EE331C">
        <w:rPr>
          <w:sz w:val="24"/>
          <w:szCs w:val="24"/>
          <w:lang w:val="bg-BG" w:eastAsia="en-US"/>
        </w:rPr>
        <w:t xml:space="preserve"> (Кдб) – да се формира от издънкови  косматдъбови насажденията, чиято организация в досега </w:t>
      </w:r>
      <w:r w:rsidR="00E91083">
        <w:rPr>
          <w:sz w:val="24"/>
          <w:szCs w:val="24"/>
          <w:lang w:val="bg-BG" w:eastAsia="en-US"/>
        </w:rPr>
        <w:t xml:space="preserve">действащият горскостопански план са били отнесени </w:t>
      </w:r>
      <w:r w:rsidR="00E91083" w:rsidRPr="00EE331C">
        <w:rPr>
          <w:sz w:val="24"/>
          <w:szCs w:val="24"/>
          <w:lang w:val="bg-BG" w:eastAsia="en-US"/>
        </w:rPr>
        <w:t xml:space="preserve">към </w:t>
      </w:r>
      <w:r w:rsidR="00E91083" w:rsidRPr="00EE331C">
        <w:rPr>
          <w:sz w:val="24"/>
          <w:szCs w:val="24"/>
          <w:lang w:val="bg-BG"/>
        </w:rPr>
        <w:t xml:space="preserve"> </w:t>
      </w:r>
      <w:r w:rsidR="00E91083">
        <w:rPr>
          <w:sz w:val="24"/>
          <w:szCs w:val="24"/>
          <w:lang w:val="bg-BG"/>
        </w:rPr>
        <w:t xml:space="preserve">смесен </w:t>
      </w:r>
      <w:r w:rsidR="00E91083" w:rsidRPr="00EE331C">
        <w:rPr>
          <w:sz w:val="24"/>
          <w:szCs w:val="24"/>
          <w:lang w:val="bg-BG"/>
        </w:rPr>
        <w:t>средно и нисокобонитетен за превръщане</w:t>
      </w:r>
      <w:r w:rsidR="00E91083" w:rsidRPr="00EE331C">
        <w:rPr>
          <w:sz w:val="24"/>
          <w:szCs w:val="24"/>
          <w:lang w:val="bg-BG" w:eastAsia="en-US"/>
        </w:rPr>
        <w:t xml:space="preserve"> стопански клас. (площта на тези насаждения е  </w:t>
      </w:r>
      <w:r w:rsidR="00FE5A81">
        <w:rPr>
          <w:sz w:val="24"/>
          <w:szCs w:val="24"/>
          <w:lang w:val="bg-BG" w:eastAsia="en-US"/>
        </w:rPr>
        <w:t>7013,7</w:t>
      </w:r>
      <w:r w:rsidR="00E91083" w:rsidRPr="00BF7343">
        <w:rPr>
          <w:sz w:val="24"/>
          <w:szCs w:val="24"/>
          <w:lang w:val="bg-BG" w:eastAsia="en-US"/>
        </w:rPr>
        <w:t xml:space="preserve"> ха). </w:t>
      </w:r>
    </w:p>
    <w:p w:rsidR="00E91083" w:rsidRDefault="00E91083" w:rsidP="00E91083">
      <w:pPr>
        <w:ind w:firstLine="708"/>
        <w:jc w:val="both"/>
        <w:rPr>
          <w:sz w:val="24"/>
          <w:szCs w:val="24"/>
          <w:lang w:val="bg-BG"/>
        </w:rPr>
      </w:pPr>
      <w:r>
        <w:rPr>
          <w:sz w:val="24"/>
          <w:szCs w:val="24"/>
          <w:lang w:val="bg-BG"/>
        </w:rPr>
        <w:t xml:space="preserve">Целесъобразността за обособяването на този клас  е тази, че причисляването на косматдъбовите насаждения към който и да е друг стопански клас за превръщане , ще даде грешна представа  за организацията и стопанисването на същите. (площ на зрели и презрели насаждения, зрял запас и предвидено ползване и др.). </w:t>
      </w:r>
    </w:p>
    <w:p w:rsidR="00E91083" w:rsidRPr="00AF0A2D" w:rsidRDefault="00E91083" w:rsidP="00E91083">
      <w:pPr>
        <w:ind w:firstLine="708"/>
        <w:rPr>
          <w:i/>
          <w:sz w:val="24"/>
          <w:szCs w:val="24"/>
          <w:lang w:val="bg-BG"/>
        </w:rPr>
      </w:pPr>
      <w:r w:rsidRPr="00EE331C">
        <w:rPr>
          <w:sz w:val="24"/>
          <w:szCs w:val="24"/>
          <w:lang w:val="bg-BG" w:eastAsia="en-US"/>
        </w:rPr>
        <w:t>Основна цел ще е опазване на косматдъбови формации</w:t>
      </w:r>
      <w:r>
        <w:rPr>
          <w:sz w:val="24"/>
          <w:szCs w:val="24"/>
          <w:lang w:val="bg-BG" w:eastAsia="en-US"/>
        </w:rPr>
        <w:t>,</w:t>
      </w:r>
      <w:r w:rsidRPr="00EE331C">
        <w:rPr>
          <w:sz w:val="24"/>
          <w:szCs w:val="24"/>
          <w:lang w:val="bg-BG" w:eastAsia="en-US"/>
        </w:rPr>
        <w:t xml:space="preserve"> специфични за района на Югоизточна България, които се характеризират като ”крехки екосистеми”, обоснована на растежните условия, както  и на структурата  и строежа на косматдъбовите насаждения, различаващи се от тези на останалите местни дъбове. Това именно налага обособяването им в отделен стопански клас. </w:t>
      </w:r>
      <w:r>
        <w:rPr>
          <w:sz w:val="24"/>
          <w:szCs w:val="24"/>
          <w:lang w:val="bg-BG"/>
        </w:rPr>
        <w:t xml:space="preserve">Основание ни дава и разпоредбите на чл.21, ал. 5 от Наредба № 18 ….. </w:t>
      </w:r>
      <w:r>
        <w:rPr>
          <w:i/>
          <w:sz w:val="24"/>
          <w:szCs w:val="24"/>
          <w:lang w:val="bg-BG"/>
        </w:rPr>
        <w:t xml:space="preserve">(5) При наличие на достатъчно площ от </w:t>
      </w:r>
      <w:r>
        <w:rPr>
          <w:b/>
          <w:i/>
          <w:sz w:val="24"/>
          <w:szCs w:val="24"/>
          <w:lang w:val="bg-BG"/>
        </w:rPr>
        <w:t>други дървесни видове</w:t>
      </w:r>
      <w:r>
        <w:rPr>
          <w:i/>
          <w:sz w:val="24"/>
          <w:szCs w:val="24"/>
          <w:lang w:val="bg-BG"/>
        </w:rPr>
        <w:t xml:space="preserve"> съгласно приложение № 5 могат да се обособяват и други стопански класове с турнус на сеч съобразно биологията на дървесните видове. </w:t>
      </w:r>
    </w:p>
    <w:p w:rsidR="00E91083" w:rsidRDefault="00E91083" w:rsidP="00E91083">
      <w:pPr>
        <w:jc w:val="both"/>
        <w:rPr>
          <w:sz w:val="24"/>
          <w:szCs w:val="24"/>
          <w:lang w:val="bg-BG"/>
        </w:rPr>
      </w:pPr>
      <w:r>
        <w:rPr>
          <w:sz w:val="24"/>
          <w:szCs w:val="24"/>
          <w:lang w:val="bg-BG"/>
        </w:rPr>
        <w:t xml:space="preserve">              Целта на стопанисване за насажденията формирани на среднобогати месторастения е превръщането им в семенни. Предвиждането на възобновителни сечи, да е в пълен синхрон със състоянието и степента на развитие на подраста при максимална възможност за естественото им възобновяване</w:t>
      </w:r>
      <w:r w:rsidR="002608A9">
        <w:rPr>
          <w:sz w:val="24"/>
          <w:szCs w:val="24"/>
          <w:lang w:val="bg-BG"/>
        </w:rPr>
        <w:t xml:space="preserve"> </w:t>
      </w:r>
      <w:r>
        <w:rPr>
          <w:sz w:val="24"/>
          <w:szCs w:val="24"/>
          <w:lang w:val="bg-BG"/>
        </w:rPr>
        <w:t xml:space="preserve"> и  възможен  добив на дърва за огрев при турнус на сеч 60 години.</w:t>
      </w:r>
    </w:p>
    <w:p w:rsidR="00E91083" w:rsidRPr="00EE331C" w:rsidRDefault="00E91083" w:rsidP="00E91083">
      <w:pPr>
        <w:ind w:firstLine="720"/>
        <w:jc w:val="both"/>
        <w:rPr>
          <w:sz w:val="24"/>
          <w:szCs w:val="24"/>
          <w:lang w:val="bg-BG"/>
        </w:rPr>
      </w:pPr>
      <w:r w:rsidRPr="00EE331C">
        <w:rPr>
          <w:sz w:val="24"/>
          <w:szCs w:val="24"/>
          <w:lang w:val="bg-BG"/>
        </w:rPr>
        <w:t xml:space="preserve">За насажденията формирани на бедни и сухи месторастения, основна цел е поддържане жизнеността на дървостоя и биологичното разнообразие при същият турнус на сеч. </w:t>
      </w:r>
    </w:p>
    <w:p w:rsidR="00E91083" w:rsidRPr="00EE331C" w:rsidRDefault="00316E88" w:rsidP="00E91083">
      <w:pPr>
        <w:pStyle w:val="24"/>
        <w:tabs>
          <w:tab w:val="clear" w:pos="-90"/>
          <w:tab w:val="center" w:pos="1170"/>
        </w:tabs>
        <w:ind w:firstLine="0"/>
        <w:rPr>
          <w:szCs w:val="24"/>
        </w:rPr>
      </w:pPr>
      <w:r>
        <w:rPr>
          <w:b/>
          <w:szCs w:val="24"/>
        </w:rPr>
        <w:t xml:space="preserve">               13</w:t>
      </w:r>
      <w:r w:rsidR="003D55E8">
        <w:rPr>
          <w:b/>
          <w:szCs w:val="24"/>
        </w:rPr>
        <w:t>. Нискостъблен (Н</w:t>
      </w:r>
      <w:r w:rsidR="00E91083" w:rsidRPr="00EE331C">
        <w:rPr>
          <w:b/>
          <w:szCs w:val="24"/>
        </w:rPr>
        <w:t xml:space="preserve">) </w:t>
      </w:r>
      <w:r w:rsidR="00E91083" w:rsidRPr="00EE331C">
        <w:rPr>
          <w:szCs w:val="24"/>
        </w:rPr>
        <w:t>– тук да се причислят чисти и смесени насажденията от келяв габър, мъждрян и др. видове,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p>
    <w:p w:rsidR="00E91083" w:rsidRPr="00EE331C" w:rsidRDefault="00316E88" w:rsidP="00E91083">
      <w:pPr>
        <w:pStyle w:val="24"/>
        <w:tabs>
          <w:tab w:val="clear" w:pos="-90"/>
          <w:tab w:val="center" w:pos="1170"/>
        </w:tabs>
        <w:ind w:firstLine="0"/>
        <w:rPr>
          <w:szCs w:val="24"/>
        </w:rPr>
      </w:pPr>
      <w:r>
        <w:rPr>
          <w:b/>
          <w:szCs w:val="24"/>
        </w:rPr>
        <w:t xml:space="preserve">              14</w:t>
      </w:r>
      <w:r w:rsidR="00E91083" w:rsidRPr="00EE331C">
        <w:rPr>
          <w:b/>
          <w:szCs w:val="24"/>
        </w:rPr>
        <w:t>. Акациев (А)</w:t>
      </w:r>
      <w:r w:rsidR="00E91083" w:rsidRPr="00EE331C">
        <w:rPr>
          <w:szCs w:val="24"/>
        </w:rPr>
        <w:t xml:space="preserve"> – да се обособи от акациевите насаждения и култури, както и култури от гледичия. Целта на производство е средна строителна дървесина, запазване на издънковото им възобновяване, подобряване на защитните им функции (почвозащитно и противоерозионно)  при турнус на сеч 15 години за насажденията и </w:t>
      </w:r>
      <w:r w:rsidR="00E91083" w:rsidRPr="00EE331C">
        <w:rPr>
          <w:szCs w:val="24"/>
        </w:rPr>
        <w:lastRenderedPageBreak/>
        <w:t>културите на бедни и среднобогати месторастения и 20 години за тези на богати месторастения.</w:t>
      </w:r>
      <w:r w:rsidR="00E57F1D">
        <w:rPr>
          <w:szCs w:val="24"/>
        </w:rPr>
        <w:t xml:space="preserve"> За културите от гледичия турнус 50 години.</w:t>
      </w:r>
    </w:p>
    <w:p w:rsidR="00E91083" w:rsidRDefault="00316E88" w:rsidP="00E91083">
      <w:pPr>
        <w:pStyle w:val="24"/>
        <w:tabs>
          <w:tab w:val="clear" w:pos="-90"/>
          <w:tab w:val="center" w:pos="1170"/>
        </w:tabs>
        <w:ind w:firstLine="0"/>
        <w:rPr>
          <w:szCs w:val="24"/>
        </w:rPr>
      </w:pPr>
      <w:r>
        <w:rPr>
          <w:b/>
          <w:szCs w:val="24"/>
        </w:rPr>
        <w:t xml:space="preserve">            </w:t>
      </w:r>
      <w:r>
        <w:rPr>
          <w:b/>
          <w:szCs w:val="24"/>
        </w:rPr>
        <w:tab/>
        <w:t xml:space="preserve">  15</w:t>
      </w:r>
      <w:r w:rsidR="00E91083">
        <w:rPr>
          <w:b/>
          <w:szCs w:val="24"/>
        </w:rPr>
        <w:t>. Тополов на типични месторастения</w:t>
      </w:r>
      <w:r w:rsidR="00E91083" w:rsidRPr="00EE331C">
        <w:rPr>
          <w:b/>
          <w:szCs w:val="24"/>
        </w:rPr>
        <w:t xml:space="preserve"> (Т</w:t>
      </w:r>
      <w:r w:rsidR="00E91083">
        <w:rPr>
          <w:b/>
          <w:szCs w:val="24"/>
        </w:rPr>
        <w:t>Т</w:t>
      </w:r>
      <w:r w:rsidR="00E91083" w:rsidRPr="00EE331C">
        <w:rPr>
          <w:b/>
          <w:szCs w:val="24"/>
        </w:rPr>
        <w:t>)</w:t>
      </w:r>
      <w:r w:rsidR="00E91083" w:rsidRPr="00EE331C">
        <w:rPr>
          <w:szCs w:val="24"/>
        </w:rPr>
        <w:t xml:space="preserve"> –  </w:t>
      </w:r>
      <w:r w:rsidR="00E91083" w:rsidRPr="0093573E">
        <w:rPr>
          <w:szCs w:val="24"/>
        </w:rPr>
        <w:t>да се обособи от различни клонове тополови култури на типични</w:t>
      </w:r>
      <w:r w:rsidR="00930EB8">
        <w:rPr>
          <w:szCs w:val="24"/>
        </w:rPr>
        <w:t xml:space="preserve"> месторастения  - </w:t>
      </w:r>
      <w:r w:rsidR="00E91083" w:rsidRPr="0093573E">
        <w:rPr>
          <w:szCs w:val="24"/>
        </w:rPr>
        <w:t>ц</w:t>
      </w:r>
      <w:r w:rsidR="00E91083">
        <w:rPr>
          <w:szCs w:val="24"/>
        </w:rPr>
        <w:t>ел на производство съгласно</w:t>
      </w:r>
      <w:r w:rsidR="00E91083" w:rsidRPr="0093573E">
        <w:rPr>
          <w:bCs/>
          <w:szCs w:val="24"/>
          <w:lang w:eastAsia="en-US"/>
        </w:rPr>
        <w:t xml:space="preserve"> </w:t>
      </w:r>
      <w:r w:rsidR="00E91083" w:rsidRPr="00FF1A82">
        <w:rPr>
          <w:bCs/>
          <w:szCs w:val="24"/>
          <w:lang w:eastAsia="en-US"/>
        </w:rPr>
        <w:t>“Инструкция за създаване, отглеждане и стопанисване на тополови и върбови култури” – 1982 година</w:t>
      </w:r>
      <w:r w:rsidR="00E91083">
        <w:rPr>
          <w:bCs/>
          <w:szCs w:val="24"/>
          <w:lang w:eastAsia="en-US"/>
        </w:rPr>
        <w:t>.</w:t>
      </w:r>
      <w:r w:rsidR="00930EB8">
        <w:rPr>
          <w:bCs/>
          <w:szCs w:val="24"/>
          <w:lang w:eastAsia="en-US"/>
        </w:rPr>
        <w:t xml:space="preserve"> </w:t>
      </w:r>
      <w:r w:rsidR="00930EB8">
        <w:rPr>
          <w:szCs w:val="24"/>
        </w:rPr>
        <w:t xml:space="preserve">(95,5 % от </w:t>
      </w:r>
      <w:r w:rsidR="003E37A3">
        <w:rPr>
          <w:szCs w:val="24"/>
        </w:rPr>
        <w:t>площта</w:t>
      </w:r>
      <w:r w:rsidR="00E91083" w:rsidRPr="0093573E">
        <w:rPr>
          <w:szCs w:val="24"/>
        </w:rPr>
        <w:t xml:space="preserve"> </w:t>
      </w:r>
      <w:r w:rsidR="00930EB8">
        <w:rPr>
          <w:szCs w:val="24"/>
        </w:rPr>
        <w:t>460,2 ха са в/у тополово месторастене).</w:t>
      </w:r>
      <w:r w:rsidR="00E91083" w:rsidRPr="0093573E">
        <w:rPr>
          <w:szCs w:val="24"/>
        </w:rPr>
        <w:t xml:space="preserve">          </w:t>
      </w:r>
    </w:p>
    <w:p w:rsidR="00E91083" w:rsidRPr="0093573E" w:rsidRDefault="00E91083" w:rsidP="00E91083">
      <w:pPr>
        <w:pStyle w:val="24"/>
        <w:tabs>
          <w:tab w:val="clear" w:pos="-90"/>
          <w:tab w:val="center" w:pos="1170"/>
        </w:tabs>
        <w:ind w:firstLine="0"/>
        <w:rPr>
          <w:szCs w:val="24"/>
        </w:rPr>
      </w:pPr>
      <w:r>
        <w:rPr>
          <w:szCs w:val="24"/>
        </w:rPr>
        <w:tab/>
        <w:t xml:space="preserve">           </w:t>
      </w:r>
      <w:r w:rsidRPr="0093573E">
        <w:rPr>
          <w:szCs w:val="24"/>
        </w:rPr>
        <w:t xml:space="preserve"> При издънковите евроамерикански тополи –добив на технологична дървесина при турнус 7 години.</w:t>
      </w:r>
    </w:p>
    <w:p w:rsidR="008B6378" w:rsidRDefault="00316E88" w:rsidP="00E91083">
      <w:pPr>
        <w:pStyle w:val="24"/>
        <w:tabs>
          <w:tab w:val="clear" w:pos="-90"/>
          <w:tab w:val="center" w:pos="1170"/>
        </w:tabs>
        <w:ind w:firstLine="0"/>
        <w:rPr>
          <w:b/>
          <w:szCs w:val="24"/>
        </w:rPr>
      </w:pPr>
      <w:r>
        <w:rPr>
          <w:b/>
          <w:szCs w:val="24"/>
        </w:rPr>
        <w:tab/>
        <w:t xml:space="preserve">             16</w:t>
      </w:r>
      <w:r w:rsidR="008B6378">
        <w:rPr>
          <w:b/>
          <w:szCs w:val="24"/>
        </w:rPr>
        <w:t>. Върбово-тополов брегозащитен (ВТБр</w:t>
      </w:r>
      <w:r w:rsidR="008B6378" w:rsidRPr="00EE331C">
        <w:rPr>
          <w:b/>
          <w:szCs w:val="24"/>
        </w:rPr>
        <w:t>)</w:t>
      </w:r>
      <w:r w:rsidR="008B6378" w:rsidRPr="00EE331C">
        <w:rPr>
          <w:szCs w:val="24"/>
        </w:rPr>
        <w:t xml:space="preserve"> –  </w:t>
      </w:r>
      <w:r w:rsidR="008B6378" w:rsidRPr="0093573E">
        <w:rPr>
          <w:szCs w:val="24"/>
        </w:rPr>
        <w:t xml:space="preserve">да се обособи от </w:t>
      </w:r>
      <w:r w:rsidR="008B6378">
        <w:rPr>
          <w:szCs w:val="24"/>
        </w:rPr>
        <w:t xml:space="preserve">естествени </w:t>
      </w:r>
      <w:r w:rsidR="003D55E8">
        <w:rPr>
          <w:szCs w:val="24"/>
        </w:rPr>
        <w:t xml:space="preserve">насаждения от бяла върба и бяла, сива и пирамидална </w:t>
      </w:r>
      <w:r w:rsidR="008B6378">
        <w:rPr>
          <w:szCs w:val="24"/>
        </w:rPr>
        <w:t>топола в границите на дъга бряг на реките с цел защита на речните брегове. При необходимост планиране на технически сечи.</w:t>
      </w:r>
    </w:p>
    <w:p w:rsidR="00E91083" w:rsidRPr="00EE331C" w:rsidRDefault="002608A9" w:rsidP="00E91083">
      <w:pPr>
        <w:pStyle w:val="24"/>
        <w:tabs>
          <w:tab w:val="clear" w:pos="-90"/>
          <w:tab w:val="center" w:pos="1170"/>
        </w:tabs>
        <w:ind w:firstLine="0"/>
        <w:rPr>
          <w:szCs w:val="24"/>
        </w:rPr>
      </w:pPr>
      <w:r>
        <w:rPr>
          <w:b/>
          <w:szCs w:val="24"/>
        </w:rPr>
        <w:t xml:space="preserve"> </w:t>
      </w:r>
      <w:r w:rsidR="008B6378">
        <w:rPr>
          <w:b/>
          <w:szCs w:val="24"/>
        </w:rPr>
        <w:tab/>
        <w:t xml:space="preserve">             </w:t>
      </w:r>
      <w:r w:rsidR="00316E88">
        <w:rPr>
          <w:b/>
          <w:szCs w:val="24"/>
        </w:rPr>
        <w:t xml:space="preserve"> 17</w:t>
      </w:r>
      <w:r w:rsidR="00E91083" w:rsidRPr="00EE331C">
        <w:rPr>
          <w:b/>
          <w:szCs w:val="24"/>
        </w:rPr>
        <w:t>. Горскоплоден (Гпл)</w:t>
      </w:r>
      <w:r w:rsidR="00E91083" w:rsidRPr="00EE331C">
        <w:rPr>
          <w:szCs w:val="24"/>
        </w:rPr>
        <w:t xml:space="preserve"> – формира се от орехови и бадемови  и култури и други изкуствени насаждения за производство на  плодове без турнус на сеч ( чл. 88, ал. 5, т. 3 от Закона за горите).</w:t>
      </w:r>
    </w:p>
    <w:p w:rsidR="00E91083" w:rsidRPr="00EE331C" w:rsidRDefault="00E91083" w:rsidP="00E91083">
      <w:pPr>
        <w:pStyle w:val="24"/>
        <w:tabs>
          <w:tab w:val="clear" w:pos="-90"/>
          <w:tab w:val="center" w:pos="1170"/>
        </w:tabs>
        <w:ind w:firstLine="0"/>
        <w:rPr>
          <w:szCs w:val="24"/>
        </w:rPr>
      </w:pPr>
      <w:r w:rsidRPr="00EE331C">
        <w:rPr>
          <w:szCs w:val="24"/>
        </w:rPr>
        <w:t xml:space="preserve">            В насажденията със защитни и специални функции основната цел е запазване и подобряване на  защитните и специфичните функции, които изпълнява всяко насаждение, а стопанската (добив на дървесина с определени качества) – второстепенна при турнус на сеч за съответния условен стопански клас. </w:t>
      </w:r>
    </w:p>
    <w:p w:rsidR="009D57B8" w:rsidRPr="006A7BB0" w:rsidRDefault="00E91083" w:rsidP="006A7BB0">
      <w:pPr>
        <w:pStyle w:val="24"/>
        <w:tabs>
          <w:tab w:val="clear" w:pos="-90"/>
          <w:tab w:val="center" w:pos="1170"/>
        </w:tabs>
        <w:ind w:firstLine="0"/>
        <w:rPr>
          <w:szCs w:val="24"/>
        </w:rPr>
      </w:pPr>
      <w:r w:rsidRPr="00EE331C">
        <w:rPr>
          <w:szCs w:val="24"/>
        </w:rPr>
        <w:t xml:space="preserve">           Предложените условни стопански класове са на база  на разпределението на площта на насаждения по произход, дървесен вид и бонитети посочени в таксационната характеристика от инвентаризацията и изработени</w:t>
      </w:r>
      <w:r w:rsidR="00930EB8">
        <w:rPr>
          <w:szCs w:val="24"/>
        </w:rPr>
        <w:t>ят горскостопански план  от 2015 г,  отчетна форма 7 ГФ към 2020</w:t>
      </w:r>
      <w:r w:rsidRPr="00EE331C">
        <w:rPr>
          <w:szCs w:val="24"/>
        </w:rPr>
        <w:t xml:space="preserve"> г. 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 независимо от функционалната принадлежност на отделното насаждение, при спазване изискванията на</w:t>
      </w:r>
      <w:r w:rsidR="006A7BB0">
        <w:rPr>
          <w:szCs w:val="24"/>
        </w:rPr>
        <w:t xml:space="preserve"> действащата нормативна уредба.</w:t>
      </w:r>
    </w:p>
    <w:p w:rsidR="00C935AD" w:rsidRPr="00EE331C" w:rsidRDefault="00C935AD" w:rsidP="00C935AD">
      <w:pPr>
        <w:pStyle w:val="24"/>
        <w:tabs>
          <w:tab w:val="clear" w:pos="-90"/>
          <w:tab w:val="center" w:pos="1170"/>
          <w:tab w:val="left" w:pos="7980"/>
        </w:tabs>
        <w:ind w:firstLine="0"/>
        <w:jc w:val="center"/>
        <w:rPr>
          <w:b/>
          <w:szCs w:val="24"/>
        </w:rPr>
      </w:pPr>
      <w:r w:rsidRPr="00EE331C">
        <w:rPr>
          <w:b/>
          <w:szCs w:val="24"/>
        </w:rPr>
        <w:t>Глава ІІІ</w:t>
      </w:r>
    </w:p>
    <w:p w:rsidR="00C935AD" w:rsidRPr="00EE331C" w:rsidRDefault="00C935AD" w:rsidP="00C935AD">
      <w:pPr>
        <w:pStyle w:val="24"/>
        <w:tabs>
          <w:tab w:val="clear" w:pos="-90"/>
          <w:tab w:val="center" w:pos="1170"/>
        </w:tabs>
        <w:ind w:firstLine="0"/>
        <w:rPr>
          <w:szCs w:val="24"/>
        </w:rPr>
      </w:pPr>
      <w:r w:rsidRPr="00EE331C">
        <w:rPr>
          <w:b/>
          <w:szCs w:val="24"/>
        </w:rPr>
        <w:t xml:space="preserve">              Съдържание на инвентаризацията </w:t>
      </w:r>
      <w:r w:rsidRPr="00EE331C">
        <w:rPr>
          <w:szCs w:val="24"/>
        </w:rPr>
        <w:t>– съгласно</w:t>
      </w:r>
      <w:r w:rsidR="00986D79">
        <w:rPr>
          <w:szCs w:val="24"/>
        </w:rPr>
        <w:t xml:space="preserve"> приложение № 11 от Наредба № </w:t>
      </w:r>
    </w:p>
    <w:p w:rsidR="00C935AD" w:rsidRPr="00EE331C" w:rsidRDefault="00C935AD" w:rsidP="00C935AD">
      <w:pPr>
        <w:pStyle w:val="22"/>
        <w:jc w:val="both"/>
      </w:pPr>
      <w:r w:rsidRPr="00EE331C">
        <w:rPr>
          <w:b/>
        </w:rPr>
        <w:t xml:space="preserve">             1. Обяснителна записка </w:t>
      </w:r>
      <w:r w:rsidRPr="00EE331C">
        <w:t>в 2 екземпляра - за   ИАГ и РДГ, която съдържа: увод, физико-географска характеристика, геоложки стоеж и петрографски състав, климатични условия, природни условия, почви, растителност (характеристика на горскорастителни</w:t>
      </w:r>
    </w:p>
    <w:p w:rsidR="004A2E45" w:rsidRDefault="00C935AD" w:rsidP="00C935AD">
      <w:pPr>
        <w:pStyle w:val="22"/>
        <w:jc w:val="both"/>
      </w:pPr>
      <w:r w:rsidRPr="00EE331C">
        <w:t>райони и растителни формации по състав на горите, обем, дървесни видове), типове месторастения, характеристика на горските територии, пълна и подробна таксационна характеристика по видове и групи гори (в табличен и графичен вид); основни насоки за организация на стопанството,  стопански класове и турнуси на сеч, заложени постоянни пробни площи.</w:t>
      </w:r>
    </w:p>
    <w:p w:rsidR="00C935AD" w:rsidRPr="004A2E45" w:rsidRDefault="00C935AD" w:rsidP="004A2E45">
      <w:pPr>
        <w:pStyle w:val="22"/>
        <w:ind w:firstLine="708"/>
        <w:jc w:val="both"/>
      </w:pPr>
      <w:r w:rsidRPr="00EE331C">
        <w:rPr>
          <w:b/>
          <w:i/>
        </w:rPr>
        <w:t>Заб. При разработването на обяснителната записка се прави характеристика за всичките горски територии независимо от тяхната собственост, включително и таблици за таксационна характеристика общо за горските територии и отделно към всяка глава за горските територии държавна собственост.</w:t>
      </w:r>
    </w:p>
    <w:p w:rsidR="00C935AD" w:rsidRPr="00EE331C" w:rsidRDefault="00C935AD" w:rsidP="00457F32">
      <w:pPr>
        <w:pStyle w:val="22"/>
        <w:ind w:firstLine="708"/>
        <w:jc w:val="both"/>
      </w:pPr>
      <w:r w:rsidRPr="00EE331C">
        <w:rPr>
          <w:b/>
        </w:rPr>
        <w:t>2.Приложения към обяснителната записка</w:t>
      </w:r>
      <w:r w:rsidRPr="00EE331C">
        <w:t xml:space="preserve"> – протоколи</w:t>
      </w:r>
      <w:r w:rsidR="004D2E97">
        <w:t>, списък за функционалната принадлежност на горските територии в пълен обхват за всяка категория/функция на подотделите (общо  и по собственост)</w:t>
      </w:r>
      <w:r w:rsidRPr="00EE331C">
        <w:t xml:space="preserve">, заповеди и др. документи, свързани с инвентаризацията; таксационни описания в електронен формат; извадка от таксационните описания в табличен вид; данни-извадка от таксационните описания в табличен вид; данни за постоянните пробни площи; ведомост за почвените профили; отчетни форми № от 1 до 4, 6 и 7 ГФ за баланса на горските територии по общини, землища и видове собственост – в електронен формат;  списък по землища (в електронен </w:t>
      </w:r>
      <w:r w:rsidRPr="00EE331C">
        <w:lastRenderedPageBreak/>
        <w:t>вид) на имотите собственост на физически и юридически лица - № на имота и площ; списък на инвентаризираните земеделски територии, придобили характеристиката на гора по смисъла на чл. 83 от ЗГ - № на имота, землище и собственик.</w:t>
      </w:r>
    </w:p>
    <w:p w:rsidR="00C935AD" w:rsidRPr="00EE331C" w:rsidRDefault="00C935AD" w:rsidP="00C935AD">
      <w:pPr>
        <w:pStyle w:val="22"/>
        <w:ind w:firstLine="708"/>
        <w:jc w:val="both"/>
        <w:rPr>
          <w:b/>
          <w:szCs w:val="24"/>
        </w:rPr>
      </w:pPr>
      <w:r w:rsidRPr="00EE331C">
        <w:rPr>
          <w:b/>
        </w:rPr>
        <w:t xml:space="preserve">3. Карти - </w:t>
      </w:r>
      <w:r w:rsidRPr="00EE331C">
        <w:rPr>
          <w:szCs w:val="24"/>
        </w:rPr>
        <w:t xml:space="preserve">Ориентировъчна карта; Работна карта; Карта по видове собственост, </w:t>
      </w:r>
      <w:r w:rsidRPr="00EE331C">
        <w:rPr>
          <w:b/>
          <w:szCs w:val="24"/>
        </w:rPr>
        <w:t>като за подотделите от недържавните гори се нанесат границите на имотите за всеки подотдел с изписани последни три числа от № на отделния имот</w:t>
      </w:r>
      <w:r w:rsidR="004A2E45">
        <w:rPr>
          <w:b/>
          <w:szCs w:val="24"/>
        </w:rPr>
        <w:t xml:space="preserve"> и номер на масива</w:t>
      </w:r>
      <w:r w:rsidRPr="00EE331C">
        <w:rPr>
          <w:b/>
          <w:szCs w:val="24"/>
        </w:rPr>
        <w:t xml:space="preserve">. </w:t>
      </w:r>
      <w:r w:rsidRPr="00EE331C">
        <w:rPr>
          <w:szCs w:val="24"/>
        </w:rPr>
        <w:t>Цветовете по вид собственост да са:</w:t>
      </w:r>
    </w:p>
    <w:p w:rsidR="00C935AD" w:rsidRPr="00EE331C" w:rsidRDefault="00C935AD" w:rsidP="00C935AD">
      <w:pPr>
        <w:pStyle w:val="22"/>
        <w:ind w:firstLine="708"/>
        <w:jc w:val="both"/>
        <w:rPr>
          <w:szCs w:val="24"/>
        </w:rPr>
      </w:pPr>
      <w:r w:rsidRPr="00EE331C">
        <w:rPr>
          <w:szCs w:val="24"/>
        </w:rPr>
        <w:t>- държавни горски територии – зелено</w:t>
      </w:r>
    </w:p>
    <w:p w:rsidR="00C935AD" w:rsidRPr="00EE331C" w:rsidRDefault="00C935AD" w:rsidP="00C935AD">
      <w:pPr>
        <w:pStyle w:val="22"/>
        <w:ind w:firstLine="708"/>
        <w:jc w:val="both"/>
        <w:rPr>
          <w:szCs w:val="24"/>
        </w:rPr>
      </w:pPr>
      <w:r w:rsidRPr="00EE331C">
        <w:rPr>
          <w:szCs w:val="24"/>
        </w:rPr>
        <w:t>- общински горски територии - жълто</w:t>
      </w:r>
    </w:p>
    <w:p w:rsidR="00C935AD" w:rsidRPr="00EE331C" w:rsidRDefault="00C935AD" w:rsidP="00C935AD">
      <w:pPr>
        <w:pStyle w:val="22"/>
        <w:ind w:firstLine="708"/>
        <w:jc w:val="both"/>
        <w:rPr>
          <w:szCs w:val="24"/>
        </w:rPr>
      </w:pPr>
      <w:r w:rsidRPr="00EE331C">
        <w:rPr>
          <w:szCs w:val="24"/>
        </w:rPr>
        <w:t>- горски територии на физически лица – кафяво</w:t>
      </w:r>
    </w:p>
    <w:p w:rsidR="00C935AD" w:rsidRPr="00EE331C" w:rsidRDefault="00C935AD" w:rsidP="00C935AD">
      <w:pPr>
        <w:pStyle w:val="22"/>
        <w:ind w:firstLine="708"/>
        <w:jc w:val="both"/>
        <w:rPr>
          <w:szCs w:val="24"/>
        </w:rPr>
      </w:pPr>
      <w:r w:rsidRPr="00EE331C">
        <w:rPr>
          <w:szCs w:val="24"/>
        </w:rPr>
        <w:t>- горски територии на юридически лица - лилаво</w:t>
      </w:r>
    </w:p>
    <w:p w:rsidR="00C935AD" w:rsidRPr="00EE331C" w:rsidRDefault="00C935AD" w:rsidP="00C935AD">
      <w:pPr>
        <w:pStyle w:val="22"/>
        <w:ind w:firstLine="708"/>
        <w:jc w:val="both"/>
        <w:rPr>
          <w:szCs w:val="24"/>
        </w:rPr>
      </w:pPr>
      <w:r w:rsidRPr="00EE331C">
        <w:rPr>
          <w:szCs w:val="24"/>
        </w:rPr>
        <w:t>- горски територии в съсобственост - оранжево</w:t>
      </w:r>
    </w:p>
    <w:p w:rsidR="00C935AD" w:rsidRPr="00EE331C" w:rsidRDefault="00C935AD" w:rsidP="00C935AD">
      <w:pPr>
        <w:pStyle w:val="22"/>
        <w:ind w:firstLine="708"/>
        <w:jc w:val="both"/>
        <w:rPr>
          <w:szCs w:val="24"/>
        </w:rPr>
      </w:pPr>
      <w:r w:rsidRPr="00EE331C">
        <w:rPr>
          <w:szCs w:val="24"/>
        </w:rPr>
        <w:t xml:space="preserve">- горски територии </w:t>
      </w:r>
      <w:r w:rsidR="004D2E97">
        <w:rPr>
          <w:szCs w:val="24"/>
        </w:rPr>
        <w:t>собственост на религиозните общности</w:t>
      </w:r>
      <w:r w:rsidRPr="00EE331C">
        <w:rPr>
          <w:szCs w:val="24"/>
        </w:rPr>
        <w:t xml:space="preserve"> – синьо</w:t>
      </w:r>
    </w:p>
    <w:p w:rsidR="00C935AD" w:rsidRPr="00EE331C" w:rsidRDefault="00C935AD" w:rsidP="00C935AD">
      <w:pPr>
        <w:pStyle w:val="22"/>
        <w:ind w:firstLine="708"/>
        <w:jc w:val="both"/>
        <w:rPr>
          <w:szCs w:val="24"/>
        </w:rPr>
      </w:pPr>
      <w:r w:rsidRPr="00EE331C">
        <w:rPr>
          <w:szCs w:val="24"/>
        </w:rPr>
        <w:t xml:space="preserve">- гори извън горските територии на бял фон защриховани със съответния цвят на собственост на имота; </w:t>
      </w:r>
    </w:p>
    <w:p w:rsidR="00E57F1D" w:rsidRPr="006A7BB0" w:rsidRDefault="00C935AD" w:rsidP="006A7BB0">
      <w:pPr>
        <w:pStyle w:val="22"/>
        <w:ind w:firstLine="708"/>
        <w:jc w:val="both"/>
        <w:rPr>
          <w:szCs w:val="24"/>
        </w:rPr>
      </w:pPr>
      <w:r w:rsidRPr="00EE331C">
        <w:rPr>
          <w:szCs w:val="24"/>
        </w:rPr>
        <w:t>Карта на насажденията; Карта на почвите; Карта на геоложките формации; Карта на землищата; Карта на типовете месторастения; Карта на санитарното състояние на гората; Карта на семепроизводствената база на стопанството; Карта на горските територии със защитни и специални функции; Карта на типовете</w:t>
      </w:r>
      <w:r w:rsidR="004A2E45">
        <w:rPr>
          <w:szCs w:val="24"/>
        </w:rPr>
        <w:t xml:space="preserve"> горски природни местообитания.</w:t>
      </w:r>
    </w:p>
    <w:p w:rsidR="00C935AD" w:rsidRPr="00EE331C" w:rsidRDefault="00C935AD" w:rsidP="00C935AD">
      <w:pPr>
        <w:pStyle w:val="24"/>
        <w:tabs>
          <w:tab w:val="clear" w:pos="-90"/>
          <w:tab w:val="center" w:pos="1170"/>
        </w:tabs>
        <w:ind w:firstLine="0"/>
        <w:jc w:val="center"/>
        <w:rPr>
          <w:b/>
          <w:szCs w:val="24"/>
        </w:rPr>
      </w:pPr>
      <w:r w:rsidRPr="00EE331C">
        <w:rPr>
          <w:b/>
          <w:szCs w:val="24"/>
        </w:rPr>
        <w:t>Глава ІV</w:t>
      </w:r>
    </w:p>
    <w:p w:rsidR="00C935AD" w:rsidRPr="00EE331C" w:rsidRDefault="00C935AD" w:rsidP="00C935AD">
      <w:pPr>
        <w:pStyle w:val="24"/>
        <w:tabs>
          <w:tab w:val="clear" w:pos="-90"/>
          <w:tab w:val="center" w:pos="1170"/>
        </w:tabs>
        <w:ind w:firstLine="0"/>
        <w:jc w:val="center"/>
        <w:rPr>
          <w:b/>
          <w:szCs w:val="24"/>
        </w:rPr>
      </w:pPr>
      <w:r w:rsidRPr="00EE331C">
        <w:rPr>
          <w:b/>
          <w:szCs w:val="24"/>
        </w:rPr>
        <w:t>Срокове за извършване на инвентаризацията</w:t>
      </w:r>
    </w:p>
    <w:p w:rsidR="009959C2" w:rsidRDefault="009959C2" w:rsidP="009959C2">
      <w:pPr>
        <w:tabs>
          <w:tab w:val="center" w:pos="1170"/>
        </w:tabs>
        <w:jc w:val="both"/>
        <w:rPr>
          <w:sz w:val="24"/>
          <w:szCs w:val="24"/>
          <w:lang w:val="bg-BG"/>
        </w:rPr>
      </w:pPr>
      <w:r w:rsidRPr="009959C2">
        <w:rPr>
          <w:sz w:val="24"/>
          <w:szCs w:val="24"/>
          <w:lang w:val="bg-BG"/>
        </w:rPr>
        <w:t xml:space="preserve">              Теренните работи да се извършат през 2025 г., или един месец след подписването на договора с възложителя. Всички срокове, касаещи отделните етапи на приемане на работа да бъдат съобразени с изискванията на Наредба 18/07.11.2015 г. и да кореспондират с датата на сключване на договора.</w:t>
      </w:r>
    </w:p>
    <w:p w:rsidR="009959C2" w:rsidRPr="009959C2" w:rsidRDefault="009959C2" w:rsidP="009959C2">
      <w:pPr>
        <w:tabs>
          <w:tab w:val="center" w:pos="1170"/>
        </w:tabs>
        <w:jc w:val="both"/>
        <w:rPr>
          <w:sz w:val="24"/>
          <w:szCs w:val="24"/>
          <w:lang w:val="bg-BG"/>
        </w:rPr>
      </w:pPr>
    </w:p>
    <w:p w:rsidR="00335036" w:rsidRDefault="00335036" w:rsidP="00335036">
      <w:pPr>
        <w:pStyle w:val="24"/>
        <w:tabs>
          <w:tab w:val="clear" w:pos="-90"/>
          <w:tab w:val="center" w:pos="1170"/>
        </w:tabs>
        <w:ind w:firstLine="0"/>
        <w:jc w:val="center"/>
        <w:rPr>
          <w:b/>
          <w:szCs w:val="24"/>
        </w:rPr>
      </w:pPr>
      <w:r>
        <w:rPr>
          <w:b/>
          <w:szCs w:val="24"/>
        </w:rPr>
        <w:t xml:space="preserve">Глава </w:t>
      </w:r>
      <w:r w:rsidRPr="00EE331C">
        <w:rPr>
          <w:b/>
          <w:szCs w:val="24"/>
        </w:rPr>
        <w:t>V</w:t>
      </w:r>
    </w:p>
    <w:p w:rsidR="005F6F6E" w:rsidRPr="009D57B8" w:rsidRDefault="00335036" w:rsidP="009D57B8">
      <w:pPr>
        <w:pStyle w:val="24"/>
        <w:tabs>
          <w:tab w:val="clear" w:pos="-90"/>
          <w:tab w:val="center" w:pos="1170"/>
        </w:tabs>
        <w:ind w:firstLine="0"/>
        <w:jc w:val="center"/>
        <w:rPr>
          <w:b/>
          <w:szCs w:val="24"/>
        </w:rPr>
      </w:pPr>
      <w:r>
        <w:rPr>
          <w:b/>
          <w:szCs w:val="24"/>
        </w:rPr>
        <w:t>Видове дейности при инвентаризацията</w:t>
      </w:r>
    </w:p>
    <w:p w:rsidR="005F6F6E" w:rsidRDefault="00E94A0F" w:rsidP="005F6F6E">
      <w:pPr>
        <w:pStyle w:val="af3"/>
        <w:ind w:firstLine="0"/>
        <w:jc w:val="center"/>
        <w:rPr>
          <w:sz w:val="24"/>
          <w:szCs w:val="24"/>
          <w:lang w:val="bg-BG"/>
        </w:rPr>
      </w:pPr>
      <w:r>
        <w:rPr>
          <w:sz w:val="24"/>
          <w:szCs w:val="24"/>
          <w:lang w:val="bg-BG"/>
        </w:rPr>
        <w:t>Таблица № 15</w:t>
      </w:r>
      <w:r w:rsidR="005F6F6E">
        <w:rPr>
          <w:sz w:val="24"/>
          <w:szCs w:val="24"/>
          <w:lang w:val="bg-BG"/>
        </w:rPr>
        <w:t xml:space="preserve"> </w:t>
      </w:r>
    </w:p>
    <w:p w:rsidR="004A2E45" w:rsidRPr="005F6F6E" w:rsidRDefault="005F6F6E" w:rsidP="005F6F6E">
      <w:pPr>
        <w:pStyle w:val="af3"/>
        <w:ind w:firstLine="0"/>
        <w:jc w:val="both"/>
        <w:rPr>
          <w:sz w:val="24"/>
          <w:szCs w:val="24"/>
          <w:lang w:val="bg-BG"/>
        </w:rPr>
      </w:pPr>
      <w:r>
        <w:rPr>
          <w:sz w:val="24"/>
          <w:szCs w:val="24"/>
          <w:lang w:val="bg-BG"/>
        </w:rPr>
        <w:t>За видовете дейности при инвентаризацията на горските територии</w:t>
      </w:r>
    </w:p>
    <w:tbl>
      <w:tblPr>
        <w:tblStyle w:val="ac"/>
        <w:tblpPr w:leftFromText="180" w:rightFromText="180" w:vertAnchor="text" w:horzAnchor="margin" w:tblpY="372"/>
        <w:tblW w:w="0" w:type="auto"/>
        <w:tblLook w:val="04A0" w:firstRow="1" w:lastRow="0" w:firstColumn="1" w:lastColumn="0" w:noHBand="0" w:noVBand="1"/>
      </w:tblPr>
      <w:tblGrid>
        <w:gridCol w:w="4622"/>
        <w:gridCol w:w="1083"/>
        <w:gridCol w:w="834"/>
        <w:gridCol w:w="820"/>
        <w:gridCol w:w="755"/>
        <w:gridCol w:w="946"/>
      </w:tblGrid>
      <w:tr w:rsidR="00433EF3" w:rsidRPr="009D57B8" w:rsidTr="00CB73C9">
        <w:tc>
          <w:tcPr>
            <w:tcW w:w="4622" w:type="dxa"/>
            <w:vMerge w:val="restart"/>
          </w:tcPr>
          <w:p w:rsidR="00433EF3" w:rsidRPr="009D57B8" w:rsidRDefault="00433EF3" w:rsidP="00A34E8F">
            <w:pPr>
              <w:rPr>
                <w:sz w:val="16"/>
                <w:szCs w:val="16"/>
              </w:rPr>
            </w:pPr>
          </w:p>
          <w:p w:rsidR="00433EF3" w:rsidRPr="009D57B8" w:rsidRDefault="00433EF3" w:rsidP="00A34E8F">
            <w:pPr>
              <w:rPr>
                <w:sz w:val="16"/>
                <w:szCs w:val="16"/>
              </w:rPr>
            </w:pPr>
            <w:r w:rsidRPr="009D57B8">
              <w:rPr>
                <w:sz w:val="16"/>
                <w:szCs w:val="16"/>
              </w:rPr>
              <w:t>Видове дейности при инвентаризацията</w:t>
            </w:r>
          </w:p>
        </w:tc>
        <w:tc>
          <w:tcPr>
            <w:tcW w:w="3492" w:type="dxa"/>
            <w:gridSpan w:val="4"/>
          </w:tcPr>
          <w:p w:rsidR="00433EF3" w:rsidRPr="009D57B8" w:rsidRDefault="00433EF3" w:rsidP="00A34E8F">
            <w:pPr>
              <w:jc w:val="center"/>
              <w:rPr>
                <w:sz w:val="16"/>
                <w:szCs w:val="16"/>
              </w:rPr>
            </w:pPr>
            <w:r w:rsidRPr="009D57B8">
              <w:rPr>
                <w:sz w:val="16"/>
                <w:szCs w:val="16"/>
              </w:rPr>
              <w:t>Категории на трудност</w:t>
            </w:r>
          </w:p>
        </w:tc>
        <w:tc>
          <w:tcPr>
            <w:tcW w:w="946" w:type="dxa"/>
          </w:tcPr>
          <w:p w:rsidR="00433EF3" w:rsidRPr="009D57B8" w:rsidRDefault="00433EF3" w:rsidP="00A34E8F">
            <w:pPr>
              <w:jc w:val="center"/>
              <w:rPr>
                <w:sz w:val="16"/>
                <w:szCs w:val="16"/>
              </w:rPr>
            </w:pPr>
          </w:p>
        </w:tc>
      </w:tr>
      <w:tr w:rsidR="00433EF3" w:rsidRPr="009D57B8" w:rsidTr="00CB73C9">
        <w:tc>
          <w:tcPr>
            <w:tcW w:w="4622" w:type="dxa"/>
            <w:vMerge/>
          </w:tcPr>
          <w:p w:rsidR="00433EF3" w:rsidRPr="009D57B8" w:rsidRDefault="00433EF3" w:rsidP="00A34E8F">
            <w:pPr>
              <w:rPr>
                <w:sz w:val="16"/>
                <w:szCs w:val="16"/>
              </w:rPr>
            </w:pPr>
          </w:p>
        </w:tc>
        <w:tc>
          <w:tcPr>
            <w:tcW w:w="1083" w:type="dxa"/>
          </w:tcPr>
          <w:p w:rsidR="00433EF3" w:rsidRPr="009D57B8" w:rsidRDefault="00433EF3" w:rsidP="00A34E8F">
            <w:pPr>
              <w:jc w:val="center"/>
              <w:rPr>
                <w:sz w:val="16"/>
                <w:szCs w:val="16"/>
              </w:rPr>
            </w:pPr>
            <w:r w:rsidRPr="009D57B8">
              <w:rPr>
                <w:sz w:val="16"/>
                <w:szCs w:val="16"/>
              </w:rPr>
              <w:t>I</w:t>
            </w:r>
          </w:p>
        </w:tc>
        <w:tc>
          <w:tcPr>
            <w:tcW w:w="834" w:type="dxa"/>
          </w:tcPr>
          <w:p w:rsidR="00433EF3" w:rsidRPr="009D57B8" w:rsidRDefault="00433EF3" w:rsidP="00A34E8F">
            <w:pPr>
              <w:jc w:val="center"/>
              <w:rPr>
                <w:sz w:val="16"/>
                <w:szCs w:val="16"/>
              </w:rPr>
            </w:pPr>
            <w:r w:rsidRPr="009D57B8">
              <w:rPr>
                <w:sz w:val="16"/>
                <w:szCs w:val="16"/>
              </w:rPr>
              <w:t>II</w:t>
            </w:r>
          </w:p>
        </w:tc>
        <w:tc>
          <w:tcPr>
            <w:tcW w:w="820" w:type="dxa"/>
          </w:tcPr>
          <w:p w:rsidR="00433EF3" w:rsidRPr="009D57B8" w:rsidRDefault="00433EF3" w:rsidP="00A34E8F">
            <w:pPr>
              <w:jc w:val="center"/>
              <w:rPr>
                <w:sz w:val="16"/>
                <w:szCs w:val="16"/>
              </w:rPr>
            </w:pPr>
            <w:r w:rsidRPr="009D57B8">
              <w:rPr>
                <w:sz w:val="16"/>
                <w:szCs w:val="16"/>
              </w:rPr>
              <w:t>III</w:t>
            </w:r>
          </w:p>
        </w:tc>
        <w:tc>
          <w:tcPr>
            <w:tcW w:w="755" w:type="dxa"/>
          </w:tcPr>
          <w:p w:rsidR="00433EF3" w:rsidRPr="009D57B8" w:rsidRDefault="00433EF3" w:rsidP="00A34E8F">
            <w:pPr>
              <w:jc w:val="center"/>
              <w:rPr>
                <w:sz w:val="16"/>
                <w:szCs w:val="16"/>
              </w:rPr>
            </w:pPr>
            <w:r w:rsidRPr="009D57B8">
              <w:rPr>
                <w:sz w:val="16"/>
                <w:szCs w:val="16"/>
              </w:rPr>
              <w:t>IV</w:t>
            </w:r>
          </w:p>
        </w:tc>
        <w:tc>
          <w:tcPr>
            <w:tcW w:w="946" w:type="dxa"/>
            <w:vMerge w:val="restart"/>
          </w:tcPr>
          <w:p w:rsidR="00433EF3" w:rsidRPr="009D57B8" w:rsidRDefault="00433EF3" w:rsidP="00A34E8F">
            <w:pPr>
              <w:jc w:val="center"/>
              <w:rPr>
                <w:sz w:val="16"/>
                <w:szCs w:val="16"/>
              </w:rPr>
            </w:pPr>
          </w:p>
          <w:p w:rsidR="00433EF3" w:rsidRPr="009D57B8" w:rsidRDefault="00433EF3" w:rsidP="00A34E8F">
            <w:pPr>
              <w:jc w:val="center"/>
              <w:rPr>
                <w:sz w:val="16"/>
                <w:szCs w:val="16"/>
              </w:rPr>
            </w:pPr>
            <w:r w:rsidRPr="009D57B8">
              <w:rPr>
                <w:sz w:val="16"/>
                <w:szCs w:val="16"/>
              </w:rPr>
              <w:t>ОБЩО</w:t>
            </w:r>
          </w:p>
        </w:tc>
      </w:tr>
      <w:tr w:rsidR="00433EF3" w:rsidRPr="009D57B8" w:rsidTr="00CB73C9">
        <w:tc>
          <w:tcPr>
            <w:tcW w:w="4622" w:type="dxa"/>
            <w:vMerge/>
          </w:tcPr>
          <w:p w:rsidR="00433EF3" w:rsidRPr="009D57B8" w:rsidRDefault="00433EF3" w:rsidP="00A34E8F">
            <w:pPr>
              <w:rPr>
                <w:sz w:val="16"/>
                <w:szCs w:val="16"/>
              </w:rPr>
            </w:pPr>
          </w:p>
        </w:tc>
        <w:tc>
          <w:tcPr>
            <w:tcW w:w="3492" w:type="dxa"/>
            <w:gridSpan w:val="4"/>
          </w:tcPr>
          <w:p w:rsidR="00433EF3" w:rsidRPr="009D57B8" w:rsidRDefault="00433EF3" w:rsidP="00A34E8F">
            <w:pPr>
              <w:jc w:val="center"/>
              <w:rPr>
                <w:sz w:val="16"/>
                <w:szCs w:val="16"/>
              </w:rPr>
            </w:pPr>
            <w:r w:rsidRPr="009D57B8">
              <w:rPr>
                <w:sz w:val="16"/>
                <w:szCs w:val="16"/>
              </w:rPr>
              <w:t>Площ в ха</w:t>
            </w:r>
          </w:p>
        </w:tc>
        <w:tc>
          <w:tcPr>
            <w:tcW w:w="946" w:type="dxa"/>
            <w:vMerge/>
          </w:tcPr>
          <w:p w:rsidR="00433EF3" w:rsidRPr="009D57B8" w:rsidRDefault="00433EF3" w:rsidP="00A34E8F">
            <w:pPr>
              <w:jc w:val="center"/>
              <w:rPr>
                <w:sz w:val="16"/>
                <w:szCs w:val="16"/>
              </w:rPr>
            </w:pPr>
          </w:p>
        </w:tc>
      </w:tr>
      <w:tr w:rsidR="00433EF3" w:rsidRPr="009D57B8" w:rsidTr="00CB73C9">
        <w:tc>
          <w:tcPr>
            <w:tcW w:w="4622" w:type="dxa"/>
          </w:tcPr>
          <w:p w:rsidR="00433EF3" w:rsidRPr="009D57B8" w:rsidRDefault="00433EF3" w:rsidP="00A34E8F">
            <w:pPr>
              <w:rPr>
                <w:sz w:val="16"/>
                <w:szCs w:val="16"/>
              </w:rPr>
            </w:pPr>
            <w:r w:rsidRPr="009D57B8">
              <w:rPr>
                <w:sz w:val="16"/>
                <w:szCs w:val="16"/>
              </w:rPr>
              <w:t>1.Инвентаризация, картиране  на насаждения, чийто запасът се определя, чрез математико-статистически методи</w:t>
            </w:r>
          </w:p>
        </w:tc>
        <w:tc>
          <w:tcPr>
            <w:tcW w:w="1083" w:type="dxa"/>
          </w:tcPr>
          <w:p w:rsidR="00F02B22" w:rsidRDefault="00F02B22" w:rsidP="00A34E8F">
            <w:pPr>
              <w:jc w:val="center"/>
              <w:rPr>
                <w:sz w:val="16"/>
                <w:szCs w:val="16"/>
              </w:rPr>
            </w:pPr>
          </w:p>
          <w:p w:rsidR="00CB73C9" w:rsidRPr="009D57B8" w:rsidRDefault="00CB73C9" w:rsidP="00A34E8F">
            <w:pPr>
              <w:jc w:val="center"/>
              <w:rPr>
                <w:sz w:val="16"/>
                <w:szCs w:val="16"/>
              </w:rPr>
            </w:pPr>
            <w:r>
              <w:rPr>
                <w:sz w:val="16"/>
                <w:szCs w:val="16"/>
              </w:rPr>
              <w:t>250,5</w:t>
            </w:r>
          </w:p>
        </w:tc>
        <w:tc>
          <w:tcPr>
            <w:tcW w:w="834" w:type="dxa"/>
          </w:tcPr>
          <w:p w:rsidR="00433EF3" w:rsidRDefault="00433EF3" w:rsidP="00A34E8F">
            <w:pPr>
              <w:jc w:val="center"/>
              <w:rPr>
                <w:sz w:val="16"/>
                <w:szCs w:val="16"/>
              </w:rPr>
            </w:pPr>
          </w:p>
          <w:p w:rsidR="00CB73C9" w:rsidRPr="009D57B8" w:rsidRDefault="00CB73C9" w:rsidP="00A34E8F">
            <w:pPr>
              <w:jc w:val="center"/>
              <w:rPr>
                <w:sz w:val="16"/>
                <w:szCs w:val="16"/>
              </w:rPr>
            </w:pPr>
            <w:r>
              <w:rPr>
                <w:sz w:val="16"/>
                <w:szCs w:val="16"/>
              </w:rPr>
              <w:t>72,6</w:t>
            </w:r>
          </w:p>
        </w:tc>
        <w:tc>
          <w:tcPr>
            <w:tcW w:w="820" w:type="dxa"/>
          </w:tcPr>
          <w:p w:rsidR="00433EF3" w:rsidRDefault="00433EF3" w:rsidP="00A34E8F">
            <w:pPr>
              <w:jc w:val="center"/>
              <w:rPr>
                <w:sz w:val="16"/>
                <w:szCs w:val="16"/>
              </w:rPr>
            </w:pPr>
          </w:p>
          <w:p w:rsidR="00CB73C9" w:rsidRPr="009D57B8" w:rsidRDefault="00CB73C9" w:rsidP="00A34E8F">
            <w:pPr>
              <w:jc w:val="center"/>
              <w:rPr>
                <w:sz w:val="16"/>
                <w:szCs w:val="16"/>
              </w:rPr>
            </w:pPr>
            <w:r>
              <w:rPr>
                <w:sz w:val="16"/>
                <w:szCs w:val="16"/>
              </w:rPr>
              <w:t>0</w:t>
            </w:r>
          </w:p>
        </w:tc>
        <w:tc>
          <w:tcPr>
            <w:tcW w:w="755" w:type="dxa"/>
          </w:tcPr>
          <w:p w:rsidR="00433EF3" w:rsidRDefault="00433EF3" w:rsidP="00A34E8F">
            <w:pPr>
              <w:jc w:val="center"/>
              <w:rPr>
                <w:sz w:val="16"/>
                <w:szCs w:val="16"/>
              </w:rPr>
            </w:pPr>
          </w:p>
          <w:p w:rsidR="00CB73C9" w:rsidRPr="009D57B8" w:rsidRDefault="00CB73C9" w:rsidP="00A34E8F">
            <w:pPr>
              <w:jc w:val="center"/>
              <w:rPr>
                <w:sz w:val="16"/>
                <w:szCs w:val="16"/>
              </w:rPr>
            </w:pPr>
            <w:r>
              <w:rPr>
                <w:sz w:val="16"/>
                <w:szCs w:val="16"/>
              </w:rPr>
              <w:t>0</w:t>
            </w:r>
          </w:p>
        </w:tc>
        <w:tc>
          <w:tcPr>
            <w:tcW w:w="946" w:type="dxa"/>
          </w:tcPr>
          <w:p w:rsidR="000727AD" w:rsidRDefault="000727AD" w:rsidP="00A34E8F">
            <w:pPr>
              <w:jc w:val="center"/>
              <w:rPr>
                <w:sz w:val="16"/>
                <w:szCs w:val="16"/>
              </w:rPr>
            </w:pPr>
          </w:p>
          <w:p w:rsidR="00CB73C9" w:rsidRPr="009D57B8" w:rsidRDefault="00CB73C9" w:rsidP="00A34E8F">
            <w:pPr>
              <w:jc w:val="center"/>
              <w:rPr>
                <w:sz w:val="16"/>
                <w:szCs w:val="16"/>
              </w:rPr>
            </w:pPr>
            <w:r>
              <w:rPr>
                <w:sz w:val="16"/>
                <w:szCs w:val="16"/>
              </w:rPr>
              <w:t>323,1</w:t>
            </w:r>
          </w:p>
        </w:tc>
      </w:tr>
      <w:tr w:rsidR="00433EF3" w:rsidRPr="009D57B8" w:rsidTr="00CB73C9">
        <w:tc>
          <w:tcPr>
            <w:tcW w:w="4622" w:type="dxa"/>
          </w:tcPr>
          <w:p w:rsidR="00433EF3" w:rsidRPr="009D57B8" w:rsidRDefault="00433EF3" w:rsidP="00A34E8F">
            <w:pPr>
              <w:rPr>
                <w:sz w:val="16"/>
                <w:szCs w:val="16"/>
              </w:rPr>
            </w:pPr>
            <w:r w:rsidRPr="009D57B8">
              <w:rPr>
                <w:sz w:val="16"/>
                <w:szCs w:val="16"/>
              </w:rPr>
              <w:t>2. Ограничаване на границите на защитните и специални горски територии, без границите на защитените зони и природните паркове</w:t>
            </w:r>
          </w:p>
        </w:tc>
        <w:tc>
          <w:tcPr>
            <w:tcW w:w="1083" w:type="dxa"/>
          </w:tcPr>
          <w:p w:rsidR="00F02B22" w:rsidRDefault="00F02B22" w:rsidP="00A34E8F">
            <w:pPr>
              <w:jc w:val="center"/>
              <w:rPr>
                <w:sz w:val="16"/>
                <w:szCs w:val="16"/>
              </w:rPr>
            </w:pPr>
          </w:p>
          <w:p w:rsidR="00CB73C9" w:rsidRDefault="00CB73C9" w:rsidP="00A34E8F">
            <w:pPr>
              <w:jc w:val="center"/>
              <w:rPr>
                <w:sz w:val="16"/>
                <w:szCs w:val="16"/>
              </w:rPr>
            </w:pPr>
            <w:r>
              <w:rPr>
                <w:sz w:val="16"/>
                <w:szCs w:val="16"/>
              </w:rPr>
              <w:t>459,3</w:t>
            </w:r>
          </w:p>
          <w:p w:rsidR="00CB73C9" w:rsidRPr="009D57B8" w:rsidRDefault="00CB73C9" w:rsidP="00A34E8F">
            <w:pPr>
              <w:jc w:val="center"/>
              <w:rPr>
                <w:sz w:val="16"/>
                <w:szCs w:val="16"/>
              </w:rPr>
            </w:pPr>
          </w:p>
        </w:tc>
        <w:tc>
          <w:tcPr>
            <w:tcW w:w="834" w:type="dxa"/>
          </w:tcPr>
          <w:p w:rsidR="00433EF3" w:rsidRDefault="00433EF3" w:rsidP="00A34E8F">
            <w:pPr>
              <w:jc w:val="center"/>
              <w:rPr>
                <w:sz w:val="16"/>
                <w:szCs w:val="16"/>
              </w:rPr>
            </w:pPr>
          </w:p>
          <w:p w:rsidR="00CC1E47" w:rsidRDefault="00CC1E47" w:rsidP="00A34E8F">
            <w:pPr>
              <w:jc w:val="center"/>
              <w:rPr>
                <w:sz w:val="16"/>
                <w:szCs w:val="16"/>
              </w:rPr>
            </w:pPr>
            <w:r>
              <w:rPr>
                <w:sz w:val="16"/>
                <w:szCs w:val="16"/>
              </w:rPr>
              <w:t>1415,9</w:t>
            </w:r>
          </w:p>
          <w:p w:rsidR="00CC1E47" w:rsidRPr="009D57B8" w:rsidRDefault="00CC1E47" w:rsidP="00A34E8F">
            <w:pPr>
              <w:jc w:val="center"/>
              <w:rPr>
                <w:sz w:val="16"/>
                <w:szCs w:val="16"/>
              </w:rPr>
            </w:pPr>
          </w:p>
        </w:tc>
        <w:tc>
          <w:tcPr>
            <w:tcW w:w="820" w:type="dxa"/>
          </w:tcPr>
          <w:p w:rsidR="00433EF3" w:rsidRDefault="00433EF3" w:rsidP="00A34E8F">
            <w:pPr>
              <w:jc w:val="center"/>
              <w:rPr>
                <w:sz w:val="16"/>
                <w:szCs w:val="16"/>
              </w:rPr>
            </w:pPr>
          </w:p>
          <w:p w:rsidR="00CC1E47" w:rsidRPr="009D57B8" w:rsidRDefault="00CC1E47" w:rsidP="00A34E8F">
            <w:pPr>
              <w:jc w:val="center"/>
              <w:rPr>
                <w:sz w:val="16"/>
                <w:szCs w:val="16"/>
              </w:rPr>
            </w:pPr>
            <w:r>
              <w:rPr>
                <w:sz w:val="16"/>
                <w:szCs w:val="16"/>
              </w:rPr>
              <w:t>991,3</w:t>
            </w:r>
          </w:p>
        </w:tc>
        <w:tc>
          <w:tcPr>
            <w:tcW w:w="755" w:type="dxa"/>
          </w:tcPr>
          <w:p w:rsidR="00433EF3" w:rsidRDefault="00433EF3" w:rsidP="00A34E8F">
            <w:pPr>
              <w:jc w:val="center"/>
              <w:rPr>
                <w:sz w:val="16"/>
                <w:szCs w:val="16"/>
              </w:rPr>
            </w:pPr>
          </w:p>
          <w:p w:rsidR="00CC1E47" w:rsidRPr="009D57B8" w:rsidRDefault="00CC1E47" w:rsidP="00A34E8F">
            <w:pPr>
              <w:jc w:val="center"/>
              <w:rPr>
                <w:sz w:val="16"/>
                <w:szCs w:val="16"/>
              </w:rPr>
            </w:pPr>
            <w:r>
              <w:rPr>
                <w:sz w:val="16"/>
                <w:szCs w:val="16"/>
              </w:rPr>
              <w:t>63,8</w:t>
            </w:r>
          </w:p>
        </w:tc>
        <w:tc>
          <w:tcPr>
            <w:tcW w:w="946" w:type="dxa"/>
          </w:tcPr>
          <w:p w:rsidR="00F02B22" w:rsidRDefault="00F02B22" w:rsidP="00A34E8F">
            <w:pPr>
              <w:jc w:val="center"/>
              <w:rPr>
                <w:sz w:val="16"/>
                <w:szCs w:val="16"/>
              </w:rPr>
            </w:pPr>
          </w:p>
          <w:p w:rsidR="00CB73C9" w:rsidRPr="009D57B8" w:rsidRDefault="00CB73C9" w:rsidP="00A34E8F">
            <w:pPr>
              <w:jc w:val="center"/>
              <w:rPr>
                <w:sz w:val="16"/>
                <w:szCs w:val="16"/>
              </w:rPr>
            </w:pPr>
            <w:r>
              <w:rPr>
                <w:sz w:val="16"/>
                <w:szCs w:val="16"/>
              </w:rPr>
              <w:t>2930,3</w:t>
            </w:r>
          </w:p>
        </w:tc>
      </w:tr>
      <w:tr w:rsidR="00433EF3" w:rsidRPr="009D57B8" w:rsidTr="00CB73C9">
        <w:tc>
          <w:tcPr>
            <w:tcW w:w="4622" w:type="dxa"/>
          </w:tcPr>
          <w:p w:rsidR="00433EF3" w:rsidRPr="009D57B8" w:rsidRDefault="00433EF3" w:rsidP="00A34E8F">
            <w:pPr>
              <w:rPr>
                <w:sz w:val="16"/>
                <w:szCs w:val="16"/>
              </w:rPr>
            </w:pPr>
            <w:r w:rsidRPr="009D57B8">
              <w:rPr>
                <w:sz w:val="16"/>
                <w:szCs w:val="16"/>
              </w:rPr>
              <w:t xml:space="preserve">3. Инвентаризация, картиране и устройство на </w:t>
            </w:r>
            <w:r w:rsidR="000727AD" w:rsidRPr="009D57B8">
              <w:rPr>
                <w:sz w:val="16"/>
                <w:szCs w:val="16"/>
              </w:rPr>
              <w:t>н</w:t>
            </w:r>
            <w:r w:rsidRPr="009D57B8">
              <w:rPr>
                <w:sz w:val="16"/>
                <w:szCs w:val="16"/>
              </w:rPr>
              <w:t>асаждения, собственост на физически и юридически лица чийто запасът се определя, чрез таксационни описания и опитни таблици, вкл. клекови формации и лесопригодни площи</w:t>
            </w:r>
          </w:p>
        </w:tc>
        <w:tc>
          <w:tcPr>
            <w:tcW w:w="1083"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3285,3</w:t>
            </w:r>
          </w:p>
        </w:tc>
        <w:tc>
          <w:tcPr>
            <w:tcW w:w="834"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10127,3</w:t>
            </w:r>
          </w:p>
        </w:tc>
        <w:tc>
          <w:tcPr>
            <w:tcW w:w="820"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7090,0</w:t>
            </w:r>
          </w:p>
        </w:tc>
        <w:tc>
          <w:tcPr>
            <w:tcW w:w="755"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456,5</w:t>
            </w:r>
          </w:p>
        </w:tc>
        <w:tc>
          <w:tcPr>
            <w:tcW w:w="946" w:type="dxa"/>
          </w:tcPr>
          <w:p w:rsidR="00F02B22" w:rsidRDefault="00F02B22" w:rsidP="00A34E8F">
            <w:pPr>
              <w:jc w:val="center"/>
              <w:rPr>
                <w:sz w:val="16"/>
                <w:szCs w:val="16"/>
              </w:rPr>
            </w:pPr>
          </w:p>
          <w:p w:rsidR="00CB73C9" w:rsidRPr="009D57B8" w:rsidRDefault="00CB73C9" w:rsidP="00A34E8F">
            <w:pPr>
              <w:jc w:val="center"/>
              <w:rPr>
                <w:sz w:val="16"/>
                <w:szCs w:val="16"/>
              </w:rPr>
            </w:pPr>
            <w:r>
              <w:rPr>
                <w:sz w:val="16"/>
                <w:szCs w:val="16"/>
              </w:rPr>
              <w:t>20959,1</w:t>
            </w:r>
          </w:p>
        </w:tc>
      </w:tr>
      <w:tr w:rsidR="00433EF3" w:rsidRPr="009D57B8" w:rsidTr="00CB73C9">
        <w:tc>
          <w:tcPr>
            <w:tcW w:w="4622" w:type="dxa"/>
          </w:tcPr>
          <w:p w:rsidR="00433EF3" w:rsidRPr="009D57B8" w:rsidRDefault="00433EF3" w:rsidP="00A34E8F">
            <w:pPr>
              <w:rPr>
                <w:sz w:val="16"/>
                <w:szCs w:val="16"/>
              </w:rPr>
            </w:pPr>
            <w:r w:rsidRPr="009D57B8">
              <w:rPr>
                <w:sz w:val="16"/>
                <w:szCs w:val="16"/>
              </w:rPr>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083"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2859,7</w:t>
            </w:r>
          </w:p>
        </w:tc>
        <w:tc>
          <w:tcPr>
            <w:tcW w:w="834"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8815,4</w:t>
            </w:r>
          </w:p>
        </w:tc>
        <w:tc>
          <w:tcPr>
            <w:tcW w:w="820"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6171,5</w:t>
            </w:r>
          </w:p>
        </w:tc>
        <w:tc>
          <w:tcPr>
            <w:tcW w:w="755"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397,3</w:t>
            </w:r>
          </w:p>
        </w:tc>
        <w:tc>
          <w:tcPr>
            <w:tcW w:w="946" w:type="dxa"/>
          </w:tcPr>
          <w:p w:rsidR="00F02B22" w:rsidRDefault="00F02B22" w:rsidP="00A34E8F">
            <w:pPr>
              <w:jc w:val="center"/>
              <w:rPr>
                <w:sz w:val="16"/>
                <w:szCs w:val="16"/>
              </w:rPr>
            </w:pPr>
          </w:p>
          <w:p w:rsidR="00CB73C9" w:rsidRPr="009D57B8" w:rsidRDefault="00CB73C9" w:rsidP="00A34E8F">
            <w:pPr>
              <w:jc w:val="center"/>
              <w:rPr>
                <w:sz w:val="16"/>
                <w:szCs w:val="16"/>
              </w:rPr>
            </w:pPr>
            <w:r>
              <w:rPr>
                <w:sz w:val="16"/>
                <w:szCs w:val="16"/>
              </w:rPr>
              <w:t>18243,9</w:t>
            </w:r>
          </w:p>
        </w:tc>
      </w:tr>
      <w:tr w:rsidR="00433EF3" w:rsidRPr="009D57B8" w:rsidTr="00CB73C9">
        <w:tc>
          <w:tcPr>
            <w:tcW w:w="4622" w:type="dxa"/>
          </w:tcPr>
          <w:p w:rsidR="00433EF3" w:rsidRPr="009D57B8" w:rsidRDefault="00433EF3" w:rsidP="00A34E8F">
            <w:pPr>
              <w:rPr>
                <w:sz w:val="16"/>
                <w:szCs w:val="16"/>
              </w:rPr>
            </w:pPr>
            <w:r w:rsidRPr="009D57B8">
              <w:rPr>
                <w:sz w:val="16"/>
                <w:szCs w:val="16"/>
              </w:rPr>
              <w:t>5.Инвентаризация и картиране  на незалесени горски територии, собственост на физически и юридически лица</w:t>
            </w:r>
          </w:p>
        </w:tc>
        <w:tc>
          <w:tcPr>
            <w:tcW w:w="1083"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671,0</w:t>
            </w:r>
          </w:p>
        </w:tc>
        <w:tc>
          <w:tcPr>
            <w:tcW w:w="834"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939,3</w:t>
            </w:r>
          </w:p>
        </w:tc>
        <w:tc>
          <w:tcPr>
            <w:tcW w:w="820"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365,7</w:t>
            </w:r>
          </w:p>
        </w:tc>
        <w:tc>
          <w:tcPr>
            <w:tcW w:w="755"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203,0</w:t>
            </w:r>
          </w:p>
        </w:tc>
        <w:tc>
          <w:tcPr>
            <w:tcW w:w="946"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2179,0</w:t>
            </w:r>
          </w:p>
        </w:tc>
      </w:tr>
      <w:tr w:rsidR="00433EF3" w:rsidRPr="009D57B8" w:rsidTr="00CB73C9">
        <w:trPr>
          <w:trHeight w:val="373"/>
        </w:trPr>
        <w:tc>
          <w:tcPr>
            <w:tcW w:w="4622" w:type="dxa"/>
          </w:tcPr>
          <w:p w:rsidR="00433EF3" w:rsidRPr="009D57B8" w:rsidRDefault="00433EF3" w:rsidP="00A34E8F">
            <w:pPr>
              <w:jc w:val="both"/>
              <w:rPr>
                <w:sz w:val="16"/>
                <w:szCs w:val="16"/>
              </w:rPr>
            </w:pPr>
            <w:r w:rsidRPr="009D57B8">
              <w:rPr>
                <w:sz w:val="16"/>
                <w:szCs w:val="16"/>
              </w:rPr>
              <w:t>6.Инвентаризация и картиране на незалесени горски територии държавна собственост</w:t>
            </w:r>
          </w:p>
        </w:tc>
        <w:tc>
          <w:tcPr>
            <w:tcW w:w="1083"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1165,8</w:t>
            </w:r>
          </w:p>
        </w:tc>
        <w:tc>
          <w:tcPr>
            <w:tcW w:w="834"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1632,1</w:t>
            </w:r>
          </w:p>
        </w:tc>
        <w:tc>
          <w:tcPr>
            <w:tcW w:w="820"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635,5</w:t>
            </w:r>
          </w:p>
        </w:tc>
        <w:tc>
          <w:tcPr>
            <w:tcW w:w="755"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352,7</w:t>
            </w:r>
          </w:p>
        </w:tc>
        <w:tc>
          <w:tcPr>
            <w:tcW w:w="946" w:type="dxa"/>
          </w:tcPr>
          <w:p w:rsidR="00F02B22" w:rsidRDefault="00F02B22" w:rsidP="00A34E8F">
            <w:pPr>
              <w:jc w:val="center"/>
              <w:rPr>
                <w:sz w:val="16"/>
                <w:szCs w:val="16"/>
              </w:rPr>
            </w:pPr>
          </w:p>
          <w:p w:rsidR="00CC1E47" w:rsidRPr="009D57B8" w:rsidRDefault="00CC1E47" w:rsidP="00A34E8F">
            <w:pPr>
              <w:jc w:val="center"/>
              <w:rPr>
                <w:sz w:val="16"/>
                <w:szCs w:val="16"/>
              </w:rPr>
            </w:pPr>
            <w:r>
              <w:rPr>
                <w:sz w:val="16"/>
                <w:szCs w:val="16"/>
              </w:rPr>
              <w:t>3786,1</w:t>
            </w:r>
          </w:p>
        </w:tc>
      </w:tr>
      <w:tr w:rsidR="00CB73C9" w:rsidRPr="009D57B8" w:rsidTr="005E54FB">
        <w:tc>
          <w:tcPr>
            <w:tcW w:w="4622" w:type="dxa"/>
          </w:tcPr>
          <w:p w:rsidR="00CB73C9" w:rsidRPr="009D57B8" w:rsidRDefault="00CB73C9" w:rsidP="00A34E8F">
            <w:pPr>
              <w:rPr>
                <w:sz w:val="16"/>
                <w:szCs w:val="16"/>
              </w:rPr>
            </w:pPr>
            <w:r w:rsidRPr="009D57B8">
              <w:rPr>
                <w:sz w:val="16"/>
                <w:szCs w:val="16"/>
              </w:rPr>
              <w:t>7.Ограничаване границите на обекта за инвентаризация, природни паркове и отдели</w:t>
            </w:r>
          </w:p>
        </w:tc>
        <w:tc>
          <w:tcPr>
            <w:tcW w:w="4438" w:type="dxa"/>
            <w:gridSpan w:val="5"/>
          </w:tcPr>
          <w:p w:rsidR="00CB73C9" w:rsidRDefault="00CB73C9" w:rsidP="00A34E8F">
            <w:pPr>
              <w:jc w:val="center"/>
              <w:rPr>
                <w:sz w:val="16"/>
                <w:szCs w:val="16"/>
              </w:rPr>
            </w:pPr>
          </w:p>
          <w:p w:rsidR="00CC1E47" w:rsidRPr="009D57B8" w:rsidRDefault="00CC1E47" w:rsidP="00A34E8F">
            <w:pPr>
              <w:jc w:val="center"/>
              <w:rPr>
                <w:sz w:val="16"/>
                <w:szCs w:val="16"/>
              </w:rPr>
            </w:pPr>
            <w:r>
              <w:rPr>
                <w:sz w:val="16"/>
                <w:szCs w:val="16"/>
              </w:rPr>
              <w:t>45491,2</w:t>
            </w:r>
          </w:p>
        </w:tc>
      </w:tr>
      <w:tr w:rsidR="00CC1E47" w:rsidRPr="009D57B8" w:rsidTr="005E54FB">
        <w:tc>
          <w:tcPr>
            <w:tcW w:w="4622" w:type="dxa"/>
          </w:tcPr>
          <w:p w:rsidR="00CC1E47" w:rsidRPr="009D57B8" w:rsidRDefault="00CC1E47" w:rsidP="00A34E8F">
            <w:pPr>
              <w:rPr>
                <w:sz w:val="16"/>
                <w:szCs w:val="16"/>
              </w:rPr>
            </w:pPr>
            <w:r>
              <w:rPr>
                <w:sz w:val="16"/>
                <w:szCs w:val="16"/>
              </w:rPr>
              <w:t>8.</w:t>
            </w:r>
            <w:r w:rsidRPr="009D57B8">
              <w:rPr>
                <w:sz w:val="16"/>
                <w:szCs w:val="16"/>
              </w:rPr>
              <w:t>Установяване и картиране на  горските типове месторастения и на почвената ерозия, с определяне на видовете подходящи за месторастенията</w:t>
            </w:r>
            <w:r>
              <w:rPr>
                <w:sz w:val="16"/>
                <w:szCs w:val="16"/>
              </w:rPr>
              <w:t xml:space="preserve"> ГТ </w:t>
            </w:r>
            <w:proofErr w:type="spellStart"/>
            <w:r>
              <w:rPr>
                <w:sz w:val="16"/>
                <w:szCs w:val="16"/>
              </w:rPr>
              <w:t>физ</w:t>
            </w:r>
            <w:proofErr w:type="spellEnd"/>
            <w:r>
              <w:rPr>
                <w:sz w:val="16"/>
                <w:szCs w:val="16"/>
              </w:rPr>
              <w:t xml:space="preserve">. </w:t>
            </w:r>
            <w:proofErr w:type="spellStart"/>
            <w:r>
              <w:rPr>
                <w:sz w:val="16"/>
                <w:szCs w:val="16"/>
              </w:rPr>
              <w:t>юрид</w:t>
            </w:r>
            <w:proofErr w:type="spellEnd"/>
            <w:r>
              <w:rPr>
                <w:sz w:val="16"/>
                <w:szCs w:val="16"/>
              </w:rPr>
              <w:t>. лица и общини</w:t>
            </w:r>
          </w:p>
        </w:tc>
        <w:tc>
          <w:tcPr>
            <w:tcW w:w="4438" w:type="dxa"/>
            <w:gridSpan w:val="5"/>
          </w:tcPr>
          <w:p w:rsidR="00CC1E47" w:rsidRDefault="00CC1E47" w:rsidP="00A34E8F">
            <w:pPr>
              <w:jc w:val="center"/>
              <w:rPr>
                <w:sz w:val="16"/>
                <w:szCs w:val="16"/>
              </w:rPr>
            </w:pPr>
          </w:p>
          <w:p w:rsidR="00CC1E47" w:rsidRDefault="00CC1E47" w:rsidP="00A34E8F">
            <w:pPr>
              <w:jc w:val="center"/>
              <w:rPr>
                <w:sz w:val="16"/>
                <w:szCs w:val="16"/>
              </w:rPr>
            </w:pPr>
            <w:r>
              <w:rPr>
                <w:sz w:val="16"/>
                <w:szCs w:val="16"/>
              </w:rPr>
              <w:t>139,9</w:t>
            </w:r>
          </w:p>
          <w:p w:rsidR="00CC1E47" w:rsidRDefault="00CC1E47" w:rsidP="00A34E8F">
            <w:pPr>
              <w:jc w:val="center"/>
              <w:rPr>
                <w:sz w:val="16"/>
                <w:szCs w:val="16"/>
              </w:rPr>
            </w:pPr>
          </w:p>
        </w:tc>
      </w:tr>
      <w:tr w:rsidR="00CB73C9" w:rsidRPr="009D57B8" w:rsidTr="005E54FB">
        <w:tc>
          <w:tcPr>
            <w:tcW w:w="4622" w:type="dxa"/>
          </w:tcPr>
          <w:p w:rsidR="00CB73C9" w:rsidRPr="009D57B8" w:rsidRDefault="00CC1E47" w:rsidP="00A34E8F">
            <w:pPr>
              <w:rPr>
                <w:sz w:val="16"/>
                <w:szCs w:val="16"/>
              </w:rPr>
            </w:pPr>
            <w:r>
              <w:rPr>
                <w:sz w:val="16"/>
                <w:szCs w:val="16"/>
              </w:rPr>
              <w:lastRenderedPageBreak/>
              <w:t>9</w:t>
            </w:r>
            <w:r w:rsidR="00CB73C9" w:rsidRPr="009D57B8">
              <w:rPr>
                <w:sz w:val="16"/>
                <w:szCs w:val="16"/>
              </w:rPr>
              <w:t>. Установяване и картиране на  горските типове месторастения и на почвената ерозия, с определяне на видовете подходящи за месторастенията</w:t>
            </w:r>
            <w:r>
              <w:rPr>
                <w:sz w:val="16"/>
                <w:szCs w:val="16"/>
              </w:rPr>
              <w:t xml:space="preserve"> за ДГТ</w:t>
            </w:r>
          </w:p>
        </w:tc>
        <w:tc>
          <w:tcPr>
            <w:tcW w:w="4438" w:type="dxa"/>
            <w:gridSpan w:val="5"/>
          </w:tcPr>
          <w:p w:rsidR="00CC1E47" w:rsidRDefault="00CC1E47" w:rsidP="00A34E8F">
            <w:pPr>
              <w:jc w:val="center"/>
              <w:rPr>
                <w:sz w:val="16"/>
                <w:szCs w:val="16"/>
              </w:rPr>
            </w:pPr>
          </w:p>
          <w:p w:rsidR="00CC1E47" w:rsidRDefault="00CC1E47" w:rsidP="00A34E8F">
            <w:pPr>
              <w:jc w:val="center"/>
              <w:rPr>
                <w:sz w:val="16"/>
                <w:szCs w:val="16"/>
              </w:rPr>
            </w:pPr>
            <w:r>
              <w:rPr>
                <w:sz w:val="16"/>
                <w:szCs w:val="16"/>
              </w:rPr>
              <w:t>148,7</w:t>
            </w:r>
          </w:p>
          <w:p w:rsidR="00CC1E47" w:rsidRPr="009D57B8" w:rsidRDefault="00CC1E47" w:rsidP="00A34E8F">
            <w:pPr>
              <w:jc w:val="center"/>
              <w:rPr>
                <w:sz w:val="16"/>
                <w:szCs w:val="16"/>
              </w:rPr>
            </w:pPr>
          </w:p>
        </w:tc>
      </w:tr>
      <w:tr w:rsidR="00CB73C9" w:rsidRPr="009D57B8" w:rsidTr="005E54FB">
        <w:tc>
          <w:tcPr>
            <w:tcW w:w="4622" w:type="dxa"/>
          </w:tcPr>
          <w:p w:rsidR="00CB73C9" w:rsidRPr="009D57B8" w:rsidRDefault="00CC1E47" w:rsidP="00A34E8F">
            <w:pPr>
              <w:rPr>
                <w:sz w:val="16"/>
                <w:szCs w:val="16"/>
              </w:rPr>
            </w:pPr>
            <w:r>
              <w:rPr>
                <w:sz w:val="16"/>
                <w:szCs w:val="16"/>
              </w:rPr>
              <w:t>10</w:t>
            </w:r>
            <w:r w:rsidR="00CB73C9" w:rsidRPr="009D57B8">
              <w:rPr>
                <w:sz w:val="16"/>
                <w:szCs w:val="16"/>
              </w:rPr>
              <w:t xml:space="preserve">. Актуализиране на  горските типове месторастения и на почвената ерозия, с определяне на видовете подходящи за месторастенията за ДГТ                           </w:t>
            </w:r>
          </w:p>
        </w:tc>
        <w:tc>
          <w:tcPr>
            <w:tcW w:w="4438" w:type="dxa"/>
            <w:gridSpan w:val="5"/>
          </w:tcPr>
          <w:p w:rsidR="00CB73C9" w:rsidRDefault="00CB73C9" w:rsidP="00A34E8F">
            <w:pPr>
              <w:jc w:val="center"/>
              <w:rPr>
                <w:sz w:val="16"/>
                <w:szCs w:val="16"/>
              </w:rPr>
            </w:pPr>
          </w:p>
          <w:p w:rsidR="00CC1E47" w:rsidRPr="009D57B8" w:rsidRDefault="00CC1E47" w:rsidP="00A34E8F">
            <w:pPr>
              <w:jc w:val="center"/>
              <w:rPr>
                <w:sz w:val="16"/>
                <w:szCs w:val="16"/>
              </w:rPr>
            </w:pPr>
            <w:r>
              <w:rPr>
                <w:sz w:val="16"/>
                <w:szCs w:val="16"/>
              </w:rPr>
              <w:t>20165,5</w:t>
            </w:r>
          </w:p>
        </w:tc>
      </w:tr>
      <w:tr w:rsidR="00CB73C9" w:rsidRPr="009D57B8" w:rsidTr="005E54FB">
        <w:tc>
          <w:tcPr>
            <w:tcW w:w="4622" w:type="dxa"/>
          </w:tcPr>
          <w:p w:rsidR="00CB73C9" w:rsidRPr="009D57B8" w:rsidRDefault="00CC1E47" w:rsidP="00A34E8F">
            <w:pPr>
              <w:rPr>
                <w:sz w:val="16"/>
                <w:szCs w:val="16"/>
              </w:rPr>
            </w:pPr>
            <w:r>
              <w:rPr>
                <w:sz w:val="16"/>
                <w:szCs w:val="16"/>
              </w:rPr>
              <w:t>11</w:t>
            </w:r>
            <w:r w:rsidR="00CB73C9" w:rsidRPr="009D57B8">
              <w:rPr>
                <w:sz w:val="16"/>
                <w:szCs w:val="16"/>
              </w:rPr>
              <w:t xml:space="preserve">.Актуализиране на  горските типове месторастения и на почвената ерозия, с определяне на видовете подходящи за месторастенията  на </w:t>
            </w:r>
            <w:proofErr w:type="spellStart"/>
            <w:r w:rsidR="00CB73C9" w:rsidRPr="009D57B8">
              <w:rPr>
                <w:sz w:val="16"/>
                <w:szCs w:val="16"/>
              </w:rPr>
              <w:t>физ</w:t>
            </w:r>
            <w:proofErr w:type="spellEnd"/>
            <w:r w:rsidR="00CB73C9" w:rsidRPr="009D57B8">
              <w:rPr>
                <w:sz w:val="16"/>
                <w:szCs w:val="16"/>
              </w:rPr>
              <w:t xml:space="preserve">. и </w:t>
            </w:r>
            <w:proofErr w:type="spellStart"/>
            <w:r w:rsidR="00CB73C9" w:rsidRPr="009D57B8">
              <w:rPr>
                <w:sz w:val="16"/>
                <w:szCs w:val="16"/>
              </w:rPr>
              <w:t>юрид</w:t>
            </w:r>
            <w:proofErr w:type="spellEnd"/>
            <w:r w:rsidR="00CB73C9" w:rsidRPr="009D57B8">
              <w:rPr>
                <w:sz w:val="16"/>
                <w:szCs w:val="16"/>
              </w:rPr>
              <w:t>. лица</w:t>
            </w:r>
          </w:p>
        </w:tc>
        <w:tc>
          <w:tcPr>
            <w:tcW w:w="4438" w:type="dxa"/>
            <w:gridSpan w:val="5"/>
          </w:tcPr>
          <w:p w:rsidR="00CB73C9" w:rsidRDefault="00CB73C9" w:rsidP="00A34E8F">
            <w:pPr>
              <w:jc w:val="center"/>
              <w:rPr>
                <w:sz w:val="16"/>
                <w:szCs w:val="16"/>
              </w:rPr>
            </w:pPr>
          </w:p>
          <w:p w:rsidR="00CC1E47" w:rsidRPr="009D57B8" w:rsidRDefault="00CC1E47" w:rsidP="00A34E8F">
            <w:pPr>
              <w:jc w:val="center"/>
              <w:rPr>
                <w:sz w:val="16"/>
                <w:szCs w:val="16"/>
              </w:rPr>
            </w:pPr>
            <w:r>
              <w:rPr>
                <w:sz w:val="16"/>
                <w:szCs w:val="16"/>
              </w:rPr>
              <w:t>22691,5</w:t>
            </w:r>
          </w:p>
        </w:tc>
      </w:tr>
      <w:tr w:rsidR="00CB73C9" w:rsidRPr="009D57B8" w:rsidTr="005E54FB">
        <w:tc>
          <w:tcPr>
            <w:tcW w:w="4622" w:type="dxa"/>
          </w:tcPr>
          <w:p w:rsidR="00CB73C9" w:rsidRPr="009D57B8" w:rsidRDefault="00CC1E47" w:rsidP="00A34E8F">
            <w:pPr>
              <w:rPr>
                <w:sz w:val="16"/>
                <w:szCs w:val="16"/>
              </w:rPr>
            </w:pPr>
            <w:r>
              <w:rPr>
                <w:sz w:val="16"/>
                <w:szCs w:val="16"/>
              </w:rPr>
              <w:t>12</w:t>
            </w:r>
            <w:r w:rsidR="00CB73C9" w:rsidRPr="009D57B8">
              <w:rPr>
                <w:sz w:val="16"/>
                <w:szCs w:val="16"/>
              </w:rPr>
              <w:t>. Създаване на атрибутна  и графична база данни  и нейната обработка  за ДГТ</w:t>
            </w:r>
          </w:p>
        </w:tc>
        <w:tc>
          <w:tcPr>
            <w:tcW w:w="4438" w:type="dxa"/>
            <w:gridSpan w:val="5"/>
          </w:tcPr>
          <w:p w:rsidR="00CB73C9" w:rsidRDefault="00CB73C9" w:rsidP="00A34E8F">
            <w:pPr>
              <w:jc w:val="center"/>
              <w:rPr>
                <w:sz w:val="16"/>
                <w:szCs w:val="16"/>
              </w:rPr>
            </w:pPr>
          </w:p>
          <w:p w:rsidR="00CC1E47" w:rsidRPr="009D57B8" w:rsidRDefault="00CC1E47" w:rsidP="00A34E8F">
            <w:pPr>
              <w:jc w:val="center"/>
              <w:rPr>
                <w:sz w:val="16"/>
                <w:szCs w:val="16"/>
              </w:rPr>
            </w:pPr>
            <w:r>
              <w:rPr>
                <w:sz w:val="16"/>
                <w:szCs w:val="16"/>
              </w:rPr>
              <w:t>22353,1</w:t>
            </w:r>
          </w:p>
        </w:tc>
      </w:tr>
      <w:tr w:rsidR="00CB73C9" w:rsidRPr="009D57B8" w:rsidTr="005E54FB">
        <w:tc>
          <w:tcPr>
            <w:tcW w:w="4622" w:type="dxa"/>
          </w:tcPr>
          <w:p w:rsidR="00CB73C9" w:rsidRPr="009D57B8" w:rsidRDefault="00CC1E47" w:rsidP="00A34E8F">
            <w:pPr>
              <w:rPr>
                <w:sz w:val="16"/>
                <w:szCs w:val="16"/>
              </w:rPr>
            </w:pPr>
            <w:r>
              <w:rPr>
                <w:sz w:val="16"/>
                <w:szCs w:val="16"/>
              </w:rPr>
              <w:t>13</w:t>
            </w:r>
            <w:r w:rsidR="00CB73C9" w:rsidRPr="009D57B8">
              <w:rPr>
                <w:sz w:val="16"/>
                <w:szCs w:val="16"/>
              </w:rPr>
              <w:t xml:space="preserve">.Създаване на атрибутна  и графична база данни  и нейната обработка  на </w:t>
            </w:r>
            <w:proofErr w:type="spellStart"/>
            <w:r w:rsidR="00CB73C9" w:rsidRPr="009D57B8">
              <w:rPr>
                <w:sz w:val="16"/>
                <w:szCs w:val="16"/>
              </w:rPr>
              <w:t>физ</w:t>
            </w:r>
            <w:proofErr w:type="spellEnd"/>
            <w:r w:rsidR="00CB73C9" w:rsidRPr="009D57B8">
              <w:rPr>
                <w:sz w:val="16"/>
                <w:szCs w:val="16"/>
              </w:rPr>
              <w:t xml:space="preserve">. и </w:t>
            </w:r>
            <w:proofErr w:type="spellStart"/>
            <w:r w:rsidR="00CB73C9" w:rsidRPr="009D57B8">
              <w:rPr>
                <w:sz w:val="16"/>
                <w:szCs w:val="16"/>
              </w:rPr>
              <w:t>юрид</w:t>
            </w:r>
            <w:proofErr w:type="spellEnd"/>
            <w:r w:rsidR="00CB73C9" w:rsidRPr="009D57B8">
              <w:rPr>
                <w:sz w:val="16"/>
                <w:szCs w:val="16"/>
              </w:rPr>
              <w:t>. лица</w:t>
            </w:r>
          </w:p>
        </w:tc>
        <w:tc>
          <w:tcPr>
            <w:tcW w:w="4438" w:type="dxa"/>
            <w:gridSpan w:val="5"/>
          </w:tcPr>
          <w:p w:rsidR="00CB73C9" w:rsidRDefault="00CB73C9" w:rsidP="00A34E8F">
            <w:pPr>
              <w:jc w:val="center"/>
              <w:rPr>
                <w:sz w:val="16"/>
                <w:szCs w:val="16"/>
              </w:rPr>
            </w:pPr>
          </w:p>
          <w:p w:rsidR="00CC1E47" w:rsidRPr="009D57B8" w:rsidRDefault="00CC1E47" w:rsidP="00A34E8F">
            <w:pPr>
              <w:jc w:val="center"/>
              <w:rPr>
                <w:sz w:val="16"/>
                <w:szCs w:val="16"/>
              </w:rPr>
            </w:pPr>
            <w:r>
              <w:rPr>
                <w:sz w:val="16"/>
                <w:szCs w:val="16"/>
              </w:rPr>
              <w:t>23138,1</w:t>
            </w:r>
          </w:p>
        </w:tc>
      </w:tr>
      <w:tr w:rsidR="00CC1E47" w:rsidRPr="009D57B8" w:rsidTr="005E54FB">
        <w:tc>
          <w:tcPr>
            <w:tcW w:w="4622" w:type="dxa"/>
          </w:tcPr>
          <w:p w:rsidR="00CC1E47" w:rsidRPr="00CC1E47" w:rsidRDefault="00CC1E47" w:rsidP="00A34E8F">
            <w:pPr>
              <w:rPr>
                <w:sz w:val="18"/>
                <w:szCs w:val="18"/>
                <w:lang w:eastAsia="en-US"/>
              </w:rPr>
            </w:pPr>
            <w:r>
              <w:rPr>
                <w:sz w:val="18"/>
                <w:szCs w:val="18"/>
              </w:rPr>
              <w:t>14.</w:t>
            </w:r>
            <w:r w:rsidRPr="00CC1E47">
              <w:rPr>
                <w:sz w:val="18"/>
                <w:szCs w:val="18"/>
              </w:rPr>
              <w:t xml:space="preserve">Нанасяне на хоризонтали върху </w:t>
            </w:r>
            <w:proofErr w:type="spellStart"/>
            <w:r w:rsidRPr="00CC1E47">
              <w:rPr>
                <w:sz w:val="18"/>
                <w:szCs w:val="18"/>
              </w:rPr>
              <w:t>горскостопанскоте</w:t>
            </w:r>
            <w:proofErr w:type="spellEnd"/>
            <w:r w:rsidRPr="00CC1E47">
              <w:rPr>
                <w:sz w:val="18"/>
                <w:szCs w:val="18"/>
              </w:rPr>
              <w:t xml:space="preserve"> карти за площта, за която се извършва, определена със заданието -</w:t>
            </w:r>
          </w:p>
        </w:tc>
        <w:tc>
          <w:tcPr>
            <w:tcW w:w="4438" w:type="dxa"/>
            <w:gridSpan w:val="5"/>
          </w:tcPr>
          <w:p w:rsidR="00CC1E47" w:rsidRDefault="00CC1E47" w:rsidP="00A34E8F">
            <w:pPr>
              <w:jc w:val="center"/>
              <w:rPr>
                <w:sz w:val="18"/>
                <w:szCs w:val="18"/>
              </w:rPr>
            </w:pPr>
          </w:p>
          <w:p w:rsidR="008D2399" w:rsidRPr="00CC1E47" w:rsidRDefault="008D2399" w:rsidP="00A34E8F">
            <w:pPr>
              <w:jc w:val="center"/>
              <w:rPr>
                <w:sz w:val="18"/>
                <w:szCs w:val="18"/>
              </w:rPr>
            </w:pPr>
            <w:r>
              <w:rPr>
                <w:sz w:val="18"/>
                <w:szCs w:val="18"/>
              </w:rPr>
              <w:t>2910,0</w:t>
            </w:r>
          </w:p>
        </w:tc>
      </w:tr>
      <w:tr w:rsidR="00CB73C9" w:rsidRPr="009D57B8" w:rsidTr="005E54FB">
        <w:tc>
          <w:tcPr>
            <w:tcW w:w="4622" w:type="dxa"/>
          </w:tcPr>
          <w:p w:rsidR="00CB73C9" w:rsidRPr="009D57B8" w:rsidRDefault="00CC1E47" w:rsidP="00A34E8F">
            <w:pPr>
              <w:rPr>
                <w:sz w:val="16"/>
                <w:szCs w:val="16"/>
              </w:rPr>
            </w:pPr>
            <w:r>
              <w:rPr>
                <w:sz w:val="16"/>
                <w:szCs w:val="16"/>
              </w:rPr>
              <w:t>15</w:t>
            </w:r>
            <w:r w:rsidR="00CB73C9" w:rsidRPr="009D57B8">
              <w:rPr>
                <w:sz w:val="16"/>
                <w:szCs w:val="16"/>
              </w:rPr>
              <w:t>.За описване на установените и картирани типове горски местообитания по Закона за биологичното разнообразие при инвен</w:t>
            </w:r>
            <w:r w:rsidR="008D2399">
              <w:rPr>
                <w:sz w:val="16"/>
                <w:szCs w:val="16"/>
              </w:rPr>
              <w:t>таризация на горските територии държавна собственост</w:t>
            </w:r>
          </w:p>
        </w:tc>
        <w:tc>
          <w:tcPr>
            <w:tcW w:w="4438" w:type="dxa"/>
            <w:gridSpan w:val="5"/>
          </w:tcPr>
          <w:p w:rsidR="008D2399" w:rsidRDefault="008D2399" w:rsidP="00A34E8F">
            <w:pPr>
              <w:jc w:val="center"/>
              <w:rPr>
                <w:sz w:val="16"/>
                <w:szCs w:val="16"/>
              </w:rPr>
            </w:pPr>
          </w:p>
          <w:p w:rsidR="00CC1E47" w:rsidRDefault="008D2399" w:rsidP="00A34E8F">
            <w:pPr>
              <w:jc w:val="center"/>
              <w:rPr>
                <w:sz w:val="16"/>
                <w:szCs w:val="16"/>
              </w:rPr>
            </w:pPr>
            <w:r>
              <w:rPr>
                <w:sz w:val="16"/>
                <w:szCs w:val="16"/>
              </w:rPr>
              <w:t>11774,9</w:t>
            </w:r>
          </w:p>
          <w:p w:rsidR="00CB73C9" w:rsidRPr="009D57B8" w:rsidRDefault="00CB73C9" w:rsidP="00A34E8F">
            <w:pPr>
              <w:jc w:val="center"/>
              <w:rPr>
                <w:sz w:val="16"/>
                <w:szCs w:val="16"/>
              </w:rPr>
            </w:pPr>
          </w:p>
        </w:tc>
      </w:tr>
      <w:tr w:rsidR="008D2399" w:rsidRPr="009D57B8" w:rsidTr="005E54FB">
        <w:tc>
          <w:tcPr>
            <w:tcW w:w="4622" w:type="dxa"/>
          </w:tcPr>
          <w:p w:rsidR="008D2399" w:rsidRDefault="008D2399" w:rsidP="00A34E8F">
            <w:pPr>
              <w:rPr>
                <w:sz w:val="16"/>
                <w:szCs w:val="16"/>
              </w:rPr>
            </w:pPr>
            <w:r>
              <w:rPr>
                <w:sz w:val="16"/>
                <w:szCs w:val="16"/>
              </w:rPr>
              <w:t>15</w:t>
            </w:r>
            <w:r w:rsidRPr="009D57B8">
              <w:rPr>
                <w:sz w:val="16"/>
                <w:szCs w:val="16"/>
              </w:rPr>
              <w:t>.За описване на установените и картирани типове горски местообитания по Закона за биологичното разнообразие при инвентаризация на горските територии</w:t>
            </w:r>
            <w:r>
              <w:rPr>
                <w:sz w:val="16"/>
                <w:szCs w:val="16"/>
              </w:rPr>
              <w:t xml:space="preserve"> на ЧФЮЛ и общини</w:t>
            </w:r>
          </w:p>
        </w:tc>
        <w:tc>
          <w:tcPr>
            <w:tcW w:w="4438" w:type="dxa"/>
            <w:gridSpan w:val="5"/>
          </w:tcPr>
          <w:p w:rsidR="008D2399" w:rsidRDefault="008D2399" w:rsidP="00A34E8F">
            <w:pPr>
              <w:jc w:val="center"/>
              <w:rPr>
                <w:sz w:val="16"/>
                <w:szCs w:val="16"/>
              </w:rPr>
            </w:pPr>
          </w:p>
          <w:p w:rsidR="008D2399" w:rsidRDefault="008D2399" w:rsidP="00A34E8F">
            <w:pPr>
              <w:jc w:val="center"/>
              <w:rPr>
                <w:sz w:val="16"/>
                <w:szCs w:val="16"/>
              </w:rPr>
            </w:pPr>
            <w:r>
              <w:rPr>
                <w:sz w:val="16"/>
                <w:szCs w:val="16"/>
              </w:rPr>
              <w:t>9810,5</w:t>
            </w:r>
          </w:p>
        </w:tc>
      </w:tr>
      <w:tr w:rsidR="00CB73C9" w:rsidRPr="009D57B8" w:rsidTr="005E54FB">
        <w:tc>
          <w:tcPr>
            <w:tcW w:w="4622" w:type="dxa"/>
          </w:tcPr>
          <w:p w:rsidR="00CB73C9" w:rsidRPr="009D57B8" w:rsidRDefault="00CC1E47" w:rsidP="00A34E8F">
            <w:pPr>
              <w:rPr>
                <w:sz w:val="16"/>
                <w:szCs w:val="16"/>
              </w:rPr>
            </w:pPr>
            <w:r>
              <w:rPr>
                <w:sz w:val="16"/>
                <w:szCs w:val="16"/>
              </w:rPr>
              <w:t>16</w:t>
            </w:r>
            <w:r w:rsidR="00CB73C9" w:rsidRPr="009D57B8">
              <w:rPr>
                <w:sz w:val="16"/>
                <w:szCs w:val="16"/>
              </w:rPr>
              <w:t>.Залагане на постоянни пробни площи -брой</w:t>
            </w:r>
          </w:p>
        </w:tc>
        <w:tc>
          <w:tcPr>
            <w:tcW w:w="4438" w:type="dxa"/>
            <w:gridSpan w:val="5"/>
          </w:tcPr>
          <w:p w:rsidR="00CB73C9" w:rsidRPr="009D57B8" w:rsidRDefault="00CB73C9" w:rsidP="00A34E8F">
            <w:pPr>
              <w:jc w:val="center"/>
              <w:rPr>
                <w:sz w:val="16"/>
                <w:szCs w:val="16"/>
              </w:rPr>
            </w:pPr>
            <w:r>
              <w:rPr>
                <w:sz w:val="16"/>
                <w:szCs w:val="16"/>
              </w:rPr>
              <w:t>2</w:t>
            </w:r>
          </w:p>
        </w:tc>
      </w:tr>
      <w:tr w:rsidR="00CB73C9" w:rsidRPr="009D57B8" w:rsidTr="00CB73C9">
        <w:tc>
          <w:tcPr>
            <w:tcW w:w="4622" w:type="dxa"/>
          </w:tcPr>
          <w:p w:rsidR="00CB73C9" w:rsidRPr="009D57B8" w:rsidRDefault="00CC1E47" w:rsidP="00A34E8F">
            <w:pPr>
              <w:rPr>
                <w:sz w:val="16"/>
                <w:szCs w:val="16"/>
              </w:rPr>
            </w:pPr>
            <w:r>
              <w:rPr>
                <w:sz w:val="16"/>
                <w:szCs w:val="16"/>
              </w:rPr>
              <w:t>17</w:t>
            </w:r>
            <w:r w:rsidR="00CB73C9" w:rsidRPr="009D57B8">
              <w:rPr>
                <w:sz w:val="16"/>
                <w:szCs w:val="16"/>
              </w:rPr>
              <w:t>. Залагане на пробни площи за определяне на количеството мъртва дървесина в защитените зони и установените в тях местообитания и ГФС. (брой пробни площи)</w:t>
            </w:r>
          </w:p>
        </w:tc>
        <w:tc>
          <w:tcPr>
            <w:tcW w:w="4438" w:type="dxa"/>
            <w:gridSpan w:val="5"/>
          </w:tcPr>
          <w:p w:rsidR="00CB73C9" w:rsidRDefault="00CB73C9" w:rsidP="00A34E8F">
            <w:pPr>
              <w:jc w:val="center"/>
              <w:rPr>
                <w:sz w:val="16"/>
                <w:szCs w:val="16"/>
              </w:rPr>
            </w:pPr>
          </w:p>
          <w:p w:rsidR="00CB73C9" w:rsidRDefault="00CB73C9" w:rsidP="00A34E8F">
            <w:pPr>
              <w:jc w:val="center"/>
              <w:rPr>
                <w:sz w:val="16"/>
                <w:szCs w:val="16"/>
              </w:rPr>
            </w:pPr>
            <w:r>
              <w:rPr>
                <w:sz w:val="16"/>
                <w:szCs w:val="16"/>
              </w:rPr>
              <w:t xml:space="preserve"> 15</w:t>
            </w:r>
          </w:p>
          <w:p w:rsidR="00CB73C9" w:rsidRPr="009D57B8" w:rsidRDefault="00CB73C9" w:rsidP="00A34E8F">
            <w:pPr>
              <w:jc w:val="center"/>
              <w:rPr>
                <w:sz w:val="16"/>
                <w:szCs w:val="16"/>
              </w:rPr>
            </w:pPr>
          </w:p>
        </w:tc>
      </w:tr>
    </w:tbl>
    <w:p w:rsidR="00904C43" w:rsidRDefault="00904C43" w:rsidP="00C935AD">
      <w:pPr>
        <w:pStyle w:val="af3"/>
        <w:ind w:firstLine="0"/>
        <w:jc w:val="both"/>
        <w:rPr>
          <w:sz w:val="24"/>
          <w:szCs w:val="24"/>
          <w:lang w:val="bg-BG"/>
        </w:rPr>
      </w:pPr>
    </w:p>
    <w:p w:rsidR="00C935AD" w:rsidRPr="009D36D0" w:rsidRDefault="005F6F6E" w:rsidP="00C935AD">
      <w:pPr>
        <w:pStyle w:val="af3"/>
        <w:ind w:firstLine="0"/>
        <w:jc w:val="both"/>
        <w:rPr>
          <w:sz w:val="24"/>
          <w:szCs w:val="24"/>
          <w:lang w:val="bg-BG"/>
        </w:rPr>
      </w:pPr>
      <w:r>
        <w:rPr>
          <w:sz w:val="24"/>
          <w:szCs w:val="24"/>
          <w:lang w:val="bg-BG"/>
        </w:rPr>
        <w:tab/>
      </w:r>
      <w:r w:rsidR="00C935AD" w:rsidRPr="00EE331C">
        <w:rPr>
          <w:sz w:val="24"/>
          <w:szCs w:val="24"/>
          <w:lang w:val="bg-BG"/>
        </w:rPr>
        <w:t>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w:t>
      </w:r>
      <w:r w:rsidR="00EB577E">
        <w:rPr>
          <w:sz w:val="24"/>
          <w:szCs w:val="24"/>
          <w:lang w:val="bg-BG"/>
        </w:rPr>
        <w:t>риложения и карти на  РДГ Кърджали</w:t>
      </w:r>
      <w:r w:rsidR="00C935AD">
        <w:rPr>
          <w:sz w:val="24"/>
          <w:szCs w:val="24"/>
          <w:lang w:val="bg-BG"/>
        </w:rPr>
        <w:t>, вкл. и на електронен носител.</w:t>
      </w:r>
    </w:p>
    <w:p w:rsidR="00370242" w:rsidRDefault="00C935AD" w:rsidP="006A7BB0">
      <w:pPr>
        <w:pStyle w:val="24"/>
        <w:tabs>
          <w:tab w:val="clear" w:pos="-90"/>
          <w:tab w:val="center" w:pos="1170"/>
        </w:tabs>
        <w:ind w:firstLine="0"/>
        <w:rPr>
          <w:b/>
          <w:szCs w:val="24"/>
        </w:rPr>
      </w:pPr>
      <w:r w:rsidRPr="00EE331C">
        <w:rPr>
          <w:b/>
          <w:szCs w:val="24"/>
        </w:rPr>
        <w:t xml:space="preserve">             Извършването на инвентаризацията и изработването на горскостопанските карти е</w:t>
      </w:r>
      <w:r w:rsidR="00335036">
        <w:rPr>
          <w:b/>
          <w:szCs w:val="24"/>
        </w:rPr>
        <w:t xml:space="preserve"> за сметка на държавния бюджет</w:t>
      </w:r>
    </w:p>
    <w:p w:rsidR="006A7BB0" w:rsidRDefault="006A7BB0" w:rsidP="006A7BB0">
      <w:pPr>
        <w:pStyle w:val="24"/>
        <w:tabs>
          <w:tab w:val="clear" w:pos="-90"/>
          <w:tab w:val="center" w:pos="1170"/>
        </w:tabs>
        <w:ind w:firstLine="0"/>
        <w:rPr>
          <w:b/>
          <w:szCs w:val="24"/>
        </w:rPr>
      </w:pPr>
    </w:p>
    <w:p w:rsidR="000C5837" w:rsidRDefault="000C5837" w:rsidP="00E075A2">
      <w:pPr>
        <w:pStyle w:val="24"/>
        <w:tabs>
          <w:tab w:val="clear" w:pos="-90"/>
          <w:tab w:val="center" w:pos="720"/>
        </w:tabs>
        <w:ind w:firstLine="0"/>
        <w:jc w:val="center"/>
        <w:rPr>
          <w:b/>
          <w:szCs w:val="24"/>
        </w:rPr>
      </w:pPr>
    </w:p>
    <w:p w:rsidR="00370242" w:rsidRDefault="00370242"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551B03" w:rsidRDefault="00551B03"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4B131A" w:rsidRDefault="004B131A" w:rsidP="00E075A2">
      <w:pPr>
        <w:pStyle w:val="24"/>
        <w:tabs>
          <w:tab w:val="clear" w:pos="-90"/>
          <w:tab w:val="center" w:pos="720"/>
        </w:tabs>
        <w:ind w:firstLine="0"/>
        <w:jc w:val="center"/>
        <w:rPr>
          <w:b/>
          <w:szCs w:val="24"/>
        </w:rPr>
      </w:pPr>
    </w:p>
    <w:p w:rsidR="00A42FE9" w:rsidRDefault="00A42FE9" w:rsidP="00E075A2">
      <w:pPr>
        <w:pStyle w:val="24"/>
        <w:tabs>
          <w:tab w:val="clear" w:pos="-90"/>
          <w:tab w:val="center" w:pos="720"/>
        </w:tabs>
        <w:ind w:firstLine="0"/>
        <w:jc w:val="center"/>
        <w:rPr>
          <w:b/>
          <w:szCs w:val="24"/>
        </w:rPr>
      </w:pPr>
    </w:p>
    <w:p w:rsidR="008D2399" w:rsidRDefault="008D2399" w:rsidP="00E075A2">
      <w:pPr>
        <w:pStyle w:val="24"/>
        <w:tabs>
          <w:tab w:val="clear" w:pos="-90"/>
          <w:tab w:val="center" w:pos="720"/>
        </w:tabs>
        <w:ind w:firstLine="0"/>
        <w:jc w:val="center"/>
        <w:rPr>
          <w:b/>
          <w:szCs w:val="24"/>
        </w:rPr>
      </w:pPr>
    </w:p>
    <w:p w:rsidR="00C935AD" w:rsidRPr="00EE331C" w:rsidRDefault="00C935AD" w:rsidP="00E075A2">
      <w:pPr>
        <w:pStyle w:val="24"/>
        <w:tabs>
          <w:tab w:val="clear" w:pos="-90"/>
          <w:tab w:val="center" w:pos="720"/>
        </w:tabs>
        <w:ind w:firstLine="0"/>
        <w:jc w:val="center"/>
        <w:rPr>
          <w:b/>
          <w:szCs w:val="24"/>
        </w:rPr>
      </w:pPr>
      <w:r w:rsidRPr="00EE331C">
        <w:rPr>
          <w:b/>
          <w:szCs w:val="24"/>
        </w:rPr>
        <w:lastRenderedPageBreak/>
        <w:t>Част втора</w:t>
      </w:r>
    </w:p>
    <w:p w:rsidR="00C935AD" w:rsidRPr="00EE331C" w:rsidRDefault="00C935AD" w:rsidP="00C935AD">
      <w:pPr>
        <w:pStyle w:val="24"/>
        <w:tabs>
          <w:tab w:val="clear" w:pos="-90"/>
          <w:tab w:val="center" w:pos="720"/>
        </w:tabs>
        <w:ind w:firstLine="0"/>
        <w:jc w:val="center"/>
        <w:rPr>
          <w:b/>
          <w:szCs w:val="24"/>
        </w:rPr>
      </w:pPr>
      <w:r w:rsidRPr="00EE331C">
        <w:rPr>
          <w:b/>
          <w:szCs w:val="24"/>
        </w:rPr>
        <w:t>ПЛАН ЗА ДЕЙНОСТИТЕ ПО ОПАЗВАНЕ НА ГОРСКИТЕ ТЕРИТОРИИ ОТ ПОЖАРИ</w:t>
      </w:r>
    </w:p>
    <w:p w:rsidR="00C935AD" w:rsidRPr="00EE331C" w:rsidRDefault="00C935AD" w:rsidP="00C935AD">
      <w:pPr>
        <w:pStyle w:val="24"/>
        <w:tabs>
          <w:tab w:val="clear" w:pos="-90"/>
          <w:tab w:val="center" w:pos="720"/>
        </w:tabs>
        <w:ind w:firstLine="0"/>
        <w:rPr>
          <w:szCs w:val="24"/>
        </w:rPr>
      </w:pPr>
      <w:r w:rsidRPr="00EE331C">
        <w:rPr>
          <w:szCs w:val="24"/>
        </w:rPr>
        <w:t xml:space="preserve">            Планът за дейностите по опазване на горските територии от пожари да се изработи за землищата на населените места в границите на </w:t>
      </w:r>
      <w:r w:rsidR="004D2E97">
        <w:rPr>
          <w:szCs w:val="24"/>
        </w:rPr>
        <w:t>о</w:t>
      </w:r>
      <w:r w:rsidR="00930EB8">
        <w:rPr>
          <w:szCs w:val="24"/>
        </w:rPr>
        <w:t xml:space="preserve">бщина </w:t>
      </w:r>
      <w:r w:rsidR="000B015D">
        <w:rPr>
          <w:szCs w:val="24"/>
        </w:rPr>
        <w:t>Маджарово</w:t>
      </w:r>
      <w:r w:rsidR="005E7C31">
        <w:rPr>
          <w:szCs w:val="24"/>
        </w:rPr>
        <w:t xml:space="preserve">, </w:t>
      </w:r>
      <w:r w:rsidR="000B015D">
        <w:rPr>
          <w:szCs w:val="24"/>
        </w:rPr>
        <w:t>община Харманли</w:t>
      </w:r>
      <w:r w:rsidR="005E7C31">
        <w:rPr>
          <w:szCs w:val="24"/>
        </w:rPr>
        <w:t xml:space="preserve"> и община Симеоновград</w:t>
      </w:r>
      <w:r w:rsidR="004D2E97">
        <w:rPr>
          <w:szCs w:val="24"/>
        </w:rPr>
        <w:t xml:space="preserve"> - </w:t>
      </w:r>
      <w:r w:rsidRPr="00EE331C">
        <w:rPr>
          <w:szCs w:val="24"/>
        </w:rPr>
        <w:t>район на дейност на ТП „Държа</w:t>
      </w:r>
      <w:r w:rsidR="00930EB8">
        <w:rPr>
          <w:szCs w:val="24"/>
        </w:rPr>
        <w:t xml:space="preserve">вно горско стопанство </w:t>
      </w:r>
      <w:r w:rsidR="000B015D">
        <w:rPr>
          <w:szCs w:val="24"/>
        </w:rPr>
        <w:t>Маджарово</w:t>
      </w:r>
      <w:r w:rsidRPr="00EE331C">
        <w:rPr>
          <w:szCs w:val="24"/>
        </w:rPr>
        <w:t>“, посочени в част първа „инвентаризация“.</w:t>
      </w:r>
    </w:p>
    <w:p w:rsidR="00C935AD" w:rsidRPr="00EE331C" w:rsidRDefault="00C935AD" w:rsidP="00C935AD">
      <w:pPr>
        <w:pStyle w:val="24"/>
        <w:tabs>
          <w:tab w:val="clear" w:pos="-90"/>
          <w:tab w:val="center" w:pos="720"/>
        </w:tabs>
        <w:ind w:firstLine="0"/>
        <w:rPr>
          <w:szCs w:val="24"/>
        </w:rPr>
      </w:pPr>
      <w:r w:rsidRPr="00EE331C">
        <w:rPr>
          <w:szCs w:val="24"/>
        </w:rPr>
        <w:t xml:space="preserve">            При изработването на плана да се спазват изискванията на глава десета на Наредба № 18 за инвентаризация и планиране в горските територии и спазване на разпоредбите на Наредба № 8/11.05.2012 г. за условията и реда за защита на горските територии от пожари.</w:t>
      </w:r>
    </w:p>
    <w:p w:rsidR="00C935AD" w:rsidRPr="00EE331C" w:rsidRDefault="00C935AD" w:rsidP="00C935AD">
      <w:pPr>
        <w:pStyle w:val="24"/>
        <w:tabs>
          <w:tab w:val="clear" w:pos="-90"/>
          <w:tab w:val="center" w:pos="720"/>
        </w:tabs>
        <w:ind w:firstLine="0"/>
        <w:rPr>
          <w:b/>
          <w:szCs w:val="24"/>
        </w:rPr>
      </w:pPr>
      <w:r w:rsidRPr="00EE331C">
        <w:rPr>
          <w:b/>
          <w:szCs w:val="24"/>
        </w:rPr>
        <w:t xml:space="preserve">            Общата площ, за изработването на плана за опазване на горските територии от пожари е </w:t>
      </w:r>
      <w:r w:rsidR="003E463B">
        <w:rPr>
          <w:b/>
          <w:szCs w:val="24"/>
        </w:rPr>
        <w:t>41540,0</w:t>
      </w:r>
      <w:r w:rsidRPr="00F33838">
        <w:rPr>
          <w:b/>
          <w:szCs w:val="24"/>
        </w:rPr>
        <w:t xml:space="preserve"> ха. </w:t>
      </w:r>
      <w:r w:rsidRPr="00EE331C">
        <w:rPr>
          <w:b/>
          <w:szCs w:val="24"/>
        </w:rPr>
        <w:t>Не са обект на плана установените гори върху</w:t>
      </w:r>
      <w:r w:rsidR="00FE4D2F">
        <w:rPr>
          <w:b/>
          <w:szCs w:val="24"/>
        </w:rPr>
        <w:t xml:space="preserve"> имоти извън горс</w:t>
      </w:r>
      <w:r w:rsidR="003E463B">
        <w:rPr>
          <w:b/>
          <w:szCs w:val="24"/>
        </w:rPr>
        <w:t>ките територии на площ от 3951,0</w:t>
      </w:r>
      <w:r w:rsidR="00FE4D2F">
        <w:rPr>
          <w:b/>
          <w:szCs w:val="24"/>
        </w:rPr>
        <w:t xml:space="preserve"> ха</w:t>
      </w:r>
    </w:p>
    <w:p w:rsidR="00C935AD" w:rsidRPr="00EE331C" w:rsidRDefault="00C935AD" w:rsidP="00C935AD">
      <w:pPr>
        <w:pStyle w:val="24"/>
        <w:tabs>
          <w:tab w:val="clear" w:pos="-90"/>
          <w:tab w:val="center" w:pos="720"/>
        </w:tabs>
        <w:ind w:firstLine="0"/>
        <w:rPr>
          <w:szCs w:val="24"/>
        </w:rPr>
      </w:pPr>
      <w:r w:rsidRPr="00EE331C">
        <w:rPr>
          <w:b/>
          <w:szCs w:val="24"/>
        </w:rPr>
        <w:t xml:space="preserve">            1. Анализ на досегашната дейност</w:t>
      </w:r>
    </w:p>
    <w:p w:rsidR="00C935AD" w:rsidRPr="00EE331C" w:rsidRDefault="00C935AD" w:rsidP="00C935AD">
      <w:pPr>
        <w:pStyle w:val="24"/>
        <w:tabs>
          <w:tab w:val="clear" w:pos="-90"/>
          <w:tab w:val="center" w:pos="720"/>
        </w:tabs>
        <w:rPr>
          <w:szCs w:val="24"/>
        </w:rPr>
      </w:pPr>
      <w:r w:rsidRPr="00EE331C">
        <w:rPr>
          <w:szCs w:val="24"/>
        </w:rPr>
        <w:t>Да се направи преглед и</w:t>
      </w:r>
      <w:r>
        <w:rPr>
          <w:szCs w:val="24"/>
        </w:rPr>
        <w:t xml:space="preserve"> се</w:t>
      </w:r>
      <w:r w:rsidRPr="00EE331C">
        <w:rPr>
          <w:szCs w:val="24"/>
        </w:rPr>
        <w:t xml:space="preserve"> анализ</w:t>
      </w:r>
      <w:r>
        <w:rPr>
          <w:szCs w:val="24"/>
        </w:rPr>
        <w:t xml:space="preserve">ират </w:t>
      </w:r>
      <w:r w:rsidRPr="00EE331C">
        <w:rPr>
          <w:szCs w:val="24"/>
        </w:rPr>
        <w:t xml:space="preserve">изпълнението на предвидените </w:t>
      </w:r>
      <w:r>
        <w:rPr>
          <w:szCs w:val="24"/>
        </w:rPr>
        <w:t xml:space="preserve"> мерки и мероприятия за опазване на горските територии от пожари</w:t>
      </w:r>
      <w:r w:rsidRPr="00EE331C">
        <w:rPr>
          <w:szCs w:val="24"/>
        </w:rPr>
        <w:t xml:space="preserve">, както и на възникнали през ревизионния период горски </w:t>
      </w:r>
      <w:r w:rsidR="00C14AE0">
        <w:rPr>
          <w:szCs w:val="24"/>
        </w:rPr>
        <w:t>пожари и тяхната характеристика –общо и по видове собственост (предвидени и изпълнени технически сечи; поддържане на съществуващите и изграждането на нови противопожарни съоръжения; изпълнени санитарни мероприятия; изпълнените противопожарни лесотехнически мероприятия)</w:t>
      </w:r>
    </w:p>
    <w:p w:rsidR="00C935AD" w:rsidRPr="00EE331C" w:rsidRDefault="00C935AD" w:rsidP="00C935AD">
      <w:pPr>
        <w:pStyle w:val="24"/>
        <w:tabs>
          <w:tab w:val="clear" w:pos="-90"/>
          <w:tab w:val="center" w:pos="720"/>
        </w:tabs>
        <w:rPr>
          <w:szCs w:val="24"/>
        </w:rPr>
      </w:pPr>
      <w:r w:rsidRPr="00EE331C">
        <w:rPr>
          <w:szCs w:val="24"/>
        </w:rPr>
        <w:t>Да се анализира организацията на територията в противопожарно отношение.</w:t>
      </w:r>
    </w:p>
    <w:p w:rsidR="00C935AD" w:rsidRPr="00EE331C" w:rsidRDefault="00C935AD" w:rsidP="00C935AD">
      <w:pPr>
        <w:pStyle w:val="24"/>
        <w:tabs>
          <w:tab w:val="clear" w:pos="-90"/>
          <w:tab w:val="center" w:pos="720"/>
        </w:tabs>
        <w:ind w:firstLine="0"/>
        <w:rPr>
          <w:b/>
          <w:szCs w:val="24"/>
        </w:rPr>
      </w:pPr>
      <w:r w:rsidRPr="00EE331C">
        <w:rPr>
          <w:b/>
          <w:szCs w:val="24"/>
        </w:rPr>
        <w:t xml:space="preserve">            2. Теренно-проучвателните работи</w:t>
      </w:r>
    </w:p>
    <w:p w:rsidR="00C935AD" w:rsidRPr="00EE331C" w:rsidRDefault="00C935AD" w:rsidP="00C935AD">
      <w:pPr>
        <w:pStyle w:val="24"/>
        <w:tabs>
          <w:tab w:val="clear" w:pos="-90"/>
          <w:tab w:val="center" w:pos="720"/>
        </w:tabs>
        <w:ind w:firstLine="0"/>
        <w:rPr>
          <w:szCs w:val="24"/>
        </w:rPr>
      </w:pPr>
      <w:r w:rsidRPr="00EE331C">
        <w:rPr>
          <w:szCs w:val="24"/>
        </w:rPr>
        <w:t xml:space="preserve">          При теренно-проучвателните работи да се уточнят:</w:t>
      </w:r>
    </w:p>
    <w:p w:rsidR="00C935AD" w:rsidRPr="00EE331C" w:rsidRDefault="00C935AD" w:rsidP="00C935AD">
      <w:pPr>
        <w:pStyle w:val="24"/>
        <w:tabs>
          <w:tab w:val="clear" w:pos="-90"/>
          <w:tab w:val="center" w:pos="720"/>
        </w:tabs>
        <w:ind w:firstLine="0"/>
        <w:rPr>
          <w:szCs w:val="24"/>
        </w:rPr>
      </w:pPr>
      <w:r w:rsidRPr="00EE331C">
        <w:rPr>
          <w:szCs w:val="24"/>
        </w:rPr>
        <w:t xml:space="preserve">          •</w:t>
      </w:r>
      <w:r w:rsidRPr="00EE331C">
        <w:rPr>
          <w:szCs w:val="24"/>
        </w:rPr>
        <w:tab/>
        <w:t xml:space="preserve"> районите с висока пожарна опасност</w:t>
      </w:r>
    </w:p>
    <w:p w:rsidR="00C935AD" w:rsidRPr="00EE331C" w:rsidRDefault="00C935AD" w:rsidP="00C935AD">
      <w:pPr>
        <w:pStyle w:val="24"/>
        <w:tabs>
          <w:tab w:val="clear" w:pos="-90"/>
          <w:tab w:val="center" w:pos="720"/>
        </w:tabs>
        <w:ind w:firstLine="0"/>
        <w:rPr>
          <w:szCs w:val="24"/>
        </w:rPr>
      </w:pPr>
      <w:r w:rsidRPr="00EE331C">
        <w:rPr>
          <w:szCs w:val="24"/>
        </w:rPr>
        <w:t xml:space="preserve">          •</w:t>
      </w:r>
      <w:r w:rsidRPr="00EE331C">
        <w:rPr>
          <w:szCs w:val="24"/>
        </w:rPr>
        <w:tab/>
        <w:t xml:space="preserve"> обектите, разположени в горите или в близост до тях, около които следва да се планират противопожарни прегради;</w:t>
      </w:r>
    </w:p>
    <w:p w:rsidR="00C935AD" w:rsidRPr="00EE331C" w:rsidRDefault="00C935AD" w:rsidP="00C935AD">
      <w:pPr>
        <w:pStyle w:val="24"/>
        <w:tabs>
          <w:tab w:val="clear" w:pos="-90"/>
          <w:tab w:val="center" w:pos="720"/>
        </w:tabs>
        <w:ind w:firstLine="0"/>
        <w:rPr>
          <w:szCs w:val="24"/>
        </w:rPr>
      </w:pPr>
      <w:r w:rsidRPr="00EE331C">
        <w:rPr>
          <w:szCs w:val="24"/>
        </w:rPr>
        <w:t xml:space="preserve">          •</w:t>
      </w:r>
      <w:r w:rsidRPr="00EE331C">
        <w:rPr>
          <w:szCs w:val="24"/>
        </w:rPr>
        <w:tab/>
        <w:t xml:space="preserve"> местата където да се планира изграждането на съоръжения – наблюдателни пунктове, водоизточници за зареждане с вода на противопожарните коли при гасене на евентуални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rsidR="00C935AD" w:rsidRPr="00EE331C" w:rsidRDefault="00C935AD" w:rsidP="00C935AD">
      <w:pPr>
        <w:pStyle w:val="24"/>
        <w:tabs>
          <w:tab w:val="clear" w:pos="-90"/>
          <w:tab w:val="center" w:pos="720"/>
        </w:tabs>
        <w:ind w:firstLine="0"/>
        <w:rPr>
          <w:szCs w:val="24"/>
        </w:rPr>
      </w:pPr>
      <w:r w:rsidRPr="00EE331C">
        <w:rPr>
          <w:szCs w:val="24"/>
        </w:rPr>
        <w:t xml:space="preserve">          •</w:t>
      </w:r>
      <w:r w:rsidRPr="00EE331C">
        <w:rPr>
          <w:szCs w:val="24"/>
        </w:rPr>
        <w:tab/>
        <w:t xml:space="preserve"> специализираните групи за гасене на горски пожари.</w:t>
      </w:r>
    </w:p>
    <w:p w:rsidR="00C935AD" w:rsidRPr="00EE331C" w:rsidRDefault="00C935AD" w:rsidP="00C935AD">
      <w:pPr>
        <w:pStyle w:val="24"/>
        <w:tabs>
          <w:tab w:val="clear" w:pos="-90"/>
          <w:tab w:val="center" w:pos="720"/>
        </w:tabs>
        <w:ind w:firstLine="0"/>
        <w:rPr>
          <w:szCs w:val="24"/>
        </w:rPr>
      </w:pPr>
      <w:r w:rsidRPr="00EE331C">
        <w:rPr>
          <w:b/>
          <w:szCs w:val="24"/>
        </w:rPr>
        <w:t xml:space="preserve">           3. Организация на територията</w:t>
      </w:r>
    </w:p>
    <w:p w:rsidR="00C935AD" w:rsidRPr="00EE331C" w:rsidRDefault="00C935AD" w:rsidP="00C935AD">
      <w:pPr>
        <w:pStyle w:val="24"/>
        <w:tabs>
          <w:tab w:val="clear" w:pos="-90"/>
          <w:tab w:val="center" w:pos="720"/>
        </w:tabs>
        <w:rPr>
          <w:szCs w:val="24"/>
        </w:rPr>
      </w:pPr>
      <w:r w:rsidRPr="00EE331C">
        <w:rPr>
          <w:szCs w:val="24"/>
        </w:rPr>
        <w:t xml:space="preserve">В зависимост от състава на насажденията, </w:t>
      </w:r>
      <w:r w:rsidR="00E638BE">
        <w:rPr>
          <w:szCs w:val="24"/>
        </w:rPr>
        <w:t xml:space="preserve">степента на влага на месторастенията, </w:t>
      </w:r>
      <w:r w:rsidRPr="00EE331C">
        <w:rPr>
          <w:szCs w:val="24"/>
        </w:rPr>
        <w:t>близостта им до населени места, пътната инфраструктура, източниците, при които е възможно появата на огън, посещаемостта и др., насажденията да се групират в класове според степента на пожарна опасност.</w:t>
      </w:r>
    </w:p>
    <w:p w:rsidR="00C935AD" w:rsidRPr="00EE331C" w:rsidRDefault="00C935AD" w:rsidP="00C935AD">
      <w:pPr>
        <w:pStyle w:val="24"/>
        <w:tabs>
          <w:tab w:val="clear" w:pos="-90"/>
          <w:tab w:val="center" w:pos="720"/>
        </w:tabs>
        <w:rPr>
          <w:szCs w:val="24"/>
        </w:rPr>
      </w:pPr>
      <w:r w:rsidRPr="00EE331C">
        <w:rPr>
          <w:szCs w:val="24"/>
        </w:rPr>
        <w:t>I-ви клас са горски територии с висока пожароопасност</w:t>
      </w:r>
    </w:p>
    <w:p w:rsidR="00C935AD" w:rsidRPr="00EE331C" w:rsidRDefault="00C935AD" w:rsidP="00C935AD">
      <w:pPr>
        <w:pStyle w:val="24"/>
        <w:tabs>
          <w:tab w:val="clear" w:pos="-90"/>
          <w:tab w:val="center" w:pos="720"/>
        </w:tabs>
        <w:rPr>
          <w:szCs w:val="24"/>
        </w:rPr>
      </w:pPr>
      <w:r w:rsidRPr="00EE331C">
        <w:rPr>
          <w:szCs w:val="24"/>
        </w:rPr>
        <w:t>II- ри клас са горски територии със средна пожароопасност</w:t>
      </w:r>
    </w:p>
    <w:p w:rsidR="00C935AD" w:rsidRPr="00EE331C" w:rsidRDefault="00C935AD" w:rsidP="00C935AD">
      <w:pPr>
        <w:pStyle w:val="24"/>
        <w:tabs>
          <w:tab w:val="clear" w:pos="-90"/>
          <w:tab w:val="center" w:pos="720"/>
        </w:tabs>
        <w:rPr>
          <w:szCs w:val="24"/>
        </w:rPr>
      </w:pPr>
      <w:r w:rsidRPr="00EE331C">
        <w:rPr>
          <w:szCs w:val="24"/>
        </w:rPr>
        <w:t>III- ти клас са горски територии с ниска пожароопасност</w:t>
      </w:r>
    </w:p>
    <w:p w:rsidR="00C935AD" w:rsidRPr="00EE331C" w:rsidRDefault="00C935AD" w:rsidP="00C935AD">
      <w:pPr>
        <w:pStyle w:val="24"/>
        <w:tabs>
          <w:tab w:val="clear" w:pos="-90"/>
          <w:tab w:val="center" w:pos="720"/>
        </w:tabs>
        <w:rPr>
          <w:szCs w:val="24"/>
        </w:rPr>
      </w:pPr>
      <w:r w:rsidRPr="00EE331C">
        <w:rPr>
          <w:szCs w:val="24"/>
        </w:rPr>
        <w:t xml:space="preserve">Критериите за определянето на класа на пожароопастност са дадени в  приложение № 40 от Наредба № 18 за инвентаризация и планиране в горските територии.  </w:t>
      </w:r>
    </w:p>
    <w:p w:rsidR="00C935AD" w:rsidRPr="00EE331C" w:rsidRDefault="00C935AD" w:rsidP="00C935AD">
      <w:pPr>
        <w:pStyle w:val="24"/>
        <w:tabs>
          <w:tab w:val="clear" w:pos="-90"/>
          <w:tab w:val="center" w:pos="720"/>
        </w:tabs>
        <w:ind w:firstLine="0"/>
        <w:rPr>
          <w:b/>
          <w:szCs w:val="24"/>
        </w:rPr>
      </w:pPr>
      <w:r w:rsidRPr="00EE331C">
        <w:rPr>
          <w:b/>
          <w:szCs w:val="24"/>
        </w:rPr>
        <w:t xml:space="preserve">           4. Планиране на мероприятия по опазване на горите от пожари</w:t>
      </w:r>
    </w:p>
    <w:p w:rsidR="00C935AD" w:rsidRPr="00EE331C" w:rsidRDefault="00C935AD" w:rsidP="00C935AD">
      <w:pPr>
        <w:pStyle w:val="24"/>
        <w:tabs>
          <w:tab w:val="clear" w:pos="-90"/>
          <w:tab w:val="center" w:pos="720"/>
        </w:tabs>
        <w:ind w:firstLine="0"/>
        <w:rPr>
          <w:b/>
          <w:szCs w:val="24"/>
        </w:rPr>
      </w:pPr>
      <w:r w:rsidRPr="00EE331C">
        <w:rPr>
          <w:szCs w:val="24"/>
        </w:rPr>
        <w:t xml:space="preserve">           Конкретните мероприятия за предотвратяване на евентуални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w:t>
      </w:r>
      <w:r w:rsidR="00FE4D2F">
        <w:rPr>
          <w:szCs w:val="24"/>
        </w:rPr>
        <w:t xml:space="preserve"> на възможността за</w:t>
      </w:r>
      <w:r w:rsidRPr="00EE331C">
        <w:rPr>
          <w:szCs w:val="24"/>
        </w:rPr>
        <w:t xml:space="preserve"> възникването на пожари, като се дадат общо за горските територии и по видове собственост. </w:t>
      </w:r>
    </w:p>
    <w:p w:rsidR="005E7C31" w:rsidRDefault="00C935AD" w:rsidP="00C935AD">
      <w:pPr>
        <w:pStyle w:val="24"/>
        <w:tabs>
          <w:tab w:val="clear" w:pos="-90"/>
          <w:tab w:val="center" w:pos="720"/>
        </w:tabs>
        <w:ind w:firstLine="0"/>
        <w:rPr>
          <w:szCs w:val="24"/>
        </w:rPr>
      </w:pPr>
      <w:r w:rsidRPr="00EE331C">
        <w:rPr>
          <w:szCs w:val="24"/>
        </w:rPr>
        <w:lastRenderedPageBreak/>
        <w:t xml:space="preserve">          •</w:t>
      </w:r>
      <w:r w:rsidRPr="00EE331C">
        <w:rPr>
          <w:szCs w:val="24"/>
        </w:rPr>
        <w:tab/>
      </w:r>
      <w:r w:rsidRPr="00EE331C">
        <w:rPr>
          <w:b/>
          <w:szCs w:val="24"/>
        </w:rPr>
        <w:t>Бариерни прегради</w:t>
      </w:r>
      <w:r w:rsidRPr="00EE331C">
        <w:rPr>
          <w:szCs w:val="24"/>
        </w:rPr>
        <w:t xml:space="preserve"> – </w:t>
      </w:r>
      <w:r w:rsidR="00D86EF7">
        <w:rPr>
          <w:szCs w:val="24"/>
        </w:rPr>
        <w:t xml:space="preserve"> </w:t>
      </w:r>
      <w:r w:rsidRPr="00EE331C">
        <w:rPr>
          <w:szCs w:val="24"/>
        </w:rPr>
        <w:t>На терито</w:t>
      </w:r>
      <w:r>
        <w:rPr>
          <w:szCs w:val="24"/>
        </w:rPr>
        <w:t>рията</w:t>
      </w:r>
      <w:r w:rsidR="00FE4D2F">
        <w:rPr>
          <w:szCs w:val="24"/>
        </w:rPr>
        <w:t xml:space="preserve"> </w:t>
      </w:r>
      <w:r w:rsidR="00D86EF7">
        <w:rPr>
          <w:szCs w:val="24"/>
        </w:rPr>
        <w:t xml:space="preserve"> на стопанството</w:t>
      </w:r>
      <w:r w:rsidR="00FE4D2F">
        <w:rPr>
          <w:szCs w:val="24"/>
        </w:rPr>
        <w:t xml:space="preserve"> така</w:t>
      </w:r>
      <w:r w:rsidR="00D86EF7">
        <w:rPr>
          <w:szCs w:val="24"/>
        </w:rPr>
        <w:t>ва</w:t>
      </w:r>
      <w:r w:rsidR="00FE4D2F">
        <w:rPr>
          <w:szCs w:val="24"/>
        </w:rPr>
        <w:t xml:space="preserve"> роля изпълняват</w:t>
      </w:r>
      <w:r w:rsidR="00C2591F">
        <w:rPr>
          <w:szCs w:val="24"/>
        </w:rPr>
        <w:t>, автомагистрала Марица и</w:t>
      </w:r>
      <w:r w:rsidR="00FE4D2F">
        <w:rPr>
          <w:szCs w:val="24"/>
        </w:rPr>
        <w:t xml:space="preserve"> </w:t>
      </w:r>
      <w:r w:rsidR="00D86EF7">
        <w:rPr>
          <w:szCs w:val="24"/>
        </w:rPr>
        <w:t xml:space="preserve">пътищата от републиканската пътна мрежа преминаващи  </w:t>
      </w:r>
      <w:r w:rsidR="00653FBF">
        <w:rPr>
          <w:szCs w:val="24"/>
        </w:rPr>
        <w:t>през горските територии,</w:t>
      </w:r>
      <w:r w:rsidR="00D86EF7">
        <w:rPr>
          <w:szCs w:val="24"/>
        </w:rPr>
        <w:t xml:space="preserve"> големите реки (</w:t>
      </w:r>
      <w:r w:rsidR="00FE4D2F">
        <w:rPr>
          <w:szCs w:val="24"/>
        </w:rPr>
        <w:t>р. Марица</w:t>
      </w:r>
      <w:r w:rsidR="005E7C31">
        <w:rPr>
          <w:szCs w:val="24"/>
        </w:rPr>
        <w:t>, р. Арда)</w:t>
      </w:r>
      <w:r w:rsidR="00653FBF">
        <w:rPr>
          <w:szCs w:val="24"/>
        </w:rPr>
        <w:t xml:space="preserve"> както и</w:t>
      </w:r>
      <w:r w:rsidR="00D86EF7">
        <w:rPr>
          <w:szCs w:val="24"/>
        </w:rPr>
        <w:t xml:space="preserve"> по малкит</w:t>
      </w:r>
      <w:r w:rsidR="00653FBF">
        <w:rPr>
          <w:szCs w:val="24"/>
        </w:rPr>
        <w:t>е реки с целогодишен воден оток и</w:t>
      </w:r>
      <w:r w:rsidR="00D86EF7">
        <w:rPr>
          <w:szCs w:val="24"/>
        </w:rPr>
        <w:t xml:space="preserve"> просеки на далекопроводи</w:t>
      </w:r>
      <w:r w:rsidR="00A24A0D">
        <w:rPr>
          <w:szCs w:val="24"/>
        </w:rPr>
        <w:t xml:space="preserve"> с ширина 15-20</w:t>
      </w:r>
      <w:r w:rsidR="005E7C31">
        <w:rPr>
          <w:szCs w:val="24"/>
        </w:rPr>
        <w:t xml:space="preserve"> м</w:t>
      </w:r>
      <w:r w:rsidR="00D86EF7">
        <w:rPr>
          <w:szCs w:val="24"/>
        </w:rPr>
        <w:t>.</w:t>
      </w:r>
      <w:r w:rsidR="005E7C31">
        <w:rPr>
          <w:szCs w:val="24"/>
        </w:rPr>
        <w:t xml:space="preserve">, брегови ивици на язовири. </w:t>
      </w:r>
      <w:r w:rsidR="00D86EF7">
        <w:rPr>
          <w:szCs w:val="24"/>
        </w:rPr>
        <w:t xml:space="preserve"> Общата  дължина на т</w:t>
      </w:r>
      <w:r w:rsidR="005E7C31">
        <w:rPr>
          <w:szCs w:val="24"/>
        </w:rPr>
        <w:t>ези естествени прегради е 87,3 км</w:t>
      </w:r>
    </w:p>
    <w:p w:rsidR="005E7C31" w:rsidRDefault="000B0EF8" w:rsidP="005E7C31">
      <w:pPr>
        <w:pStyle w:val="24"/>
        <w:tabs>
          <w:tab w:val="clear" w:pos="-90"/>
          <w:tab w:val="center" w:pos="720"/>
        </w:tabs>
        <w:ind w:firstLine="0"/>
        <w:rPr>
          <w:szCs w:val="24"/>
        </w:rPr>
      </w:pPr>
      <w:r>
        <w:rPr>
          <w:szCs w:val="24"/>
        </w:rPr>
        <w:tab/>
        <w:t xml:space="preserve">            </w:t>
      </w:r>
      <w:r w:rsidR="005E7C31">
        <w:rPr>
          <w:szCs w:val="24"/>
        </w:rPr>
        <w:t xml:space="preserve"> Д</w:t>
      </w:r>
      <w:r w:rsidR="00726907">
        <w:rPr>
          <w:szCs w:val="24"/>
        </w:rPr>
        <w:t>а се предвиди почистване</w:t>
      </w:r>
      <w:r w:rsidR="00FF109F">
        <w:rPr>
          <w:szCs w:val="24"/>
        </w:rPr>
        <w:t xml:space="preserve"> от </w:t>
      </w:r>
      <w:r w:rsidR="005E7C31">
        <w:rPr>
          <w:szCs w:val="24"/>
        </w:rPr>
        <w:t xml:space="preserve">растителност и </w:t>
      </w:r>
      <w:r w:rsidR="00726907">
        <w:rPr>
          <w:szCs w:val="24"/>
        </w:rPr>
        <w:t>растителни отпадъци просеките, ивица покрай шосетата и пътищата преминаващи през горските територии, както и тези изпълняващи ролята на бариерни прегради</w:t>
      </w:r>
    </w:p>
    <w:p w:rsidR="005E7C31" w:rsidRDefault="00C2591F" w:rsidP="00C935AD">
      <w:pPr>
        <w:pStyle w:val="24"/>
        <w:tabs>
          <w:tab w:val="clear" w:pos="-90"/>
          <w:tab w:val="center" w:pos="720"/>
        </w:tabs>
        <w:ind w:firstLine="0"/>
        <w:rPr>
          <w:szCs w:val="24"/>
        </w:rPr>
      </w:pPr>
      <w:r>
        <w:rPr>
          <w:szCs w:val="24"/>
        </w:rPr>
        <w:tab/>
        <w:t xml:space="preserve">           По плана за опазване на горските територ</w:t>
      </w:r>
      <w:r w:rsidR="005E7C31">
        <w:rPr>
          <w:szCs w:val="24"/>
        </w:rPr>
        <w:t xml:space="preserve">ии от пожари изработен през 2016 г  </w:t>
      </w:r>
      <w:r>
        <w:rPr>
          <w:szCs w:val="24"/>
        </w:rPr>
        <w:t xml:space="preserve"> нови бариерни прегради </w:t>
      </w:r>
      <w:r w:rsidR="005E7C31">
        <w:rPr>
          <w:szCs w:val="24"/>
        </w:rPr>
        <w:t>не са проектирани.</w:t>
      </w:r>
    </w:p>
    <w:p w:rsidR="00C935AD" w:rsidRPr="00EE331C" w:rsidRDefault="00C935AD" w:rsidP="00C935AD">
      <w:pPr>
        <w:pStyle w:val="24"/>
        <w:tabs>
          <w:tab w:val="clear" w:pos="-90"/>
          <w:tab w:val="center" w:pos="720"/>
        </w:tabs>
        <w:ind w:firstLine="0"/>
        <w:rPr>
          <w:szCs w:val="24"/>
        </w:rPr>
      </w:pPr>
      <w:r>
        <w:rPr>
          <w:szCs w:val="24"/>
        </w:rPr>
        <w:tab/>
      </w:r>
      <w:r w:rsidRPr="00EE331C">
        <w:rPr>
          <w:szCs w:val="24"/>
        </w:rPr>
        <w:t xml:space="preserve">            Изграждането на нови бариерни прегради да се предвижда само в случаите, когато в определени райони няма естествените такива, или съществуващите не са с необходимата нормативна ширина.</w:t>
      </w:r>
    </w:p>
    <w:p w:rsidR="000B0EF8" w:rsidRDefault="00C935AD" w:rsidP="00C935AD">
      <w:pPr>
        <w:pStyle w:val="24"/>
        <w:tabs>
          <w:tab w:val="clear" w:pos="-90"/>
          <w:tab w:val="center" w:pos="720"/>
        </w:tabs>
        <w:ind w:firstLine="0"/>
        <w:rPr>
          <w:szCs w:val="24"/>
        </w:rPr>
      </w:pPr>
      <w:r w:rsidRPr="00EE331C">
        <w:rPr>
          <w:szCs w:val="24"/>
        </w:rPr>
        <w:t xml:space="preserve">          •</w:t>
      </w:r>
      <w:r w:rsidRPr="00EE331C">
        <w:rPr>
          <w:szCs w:val="24"/>
        </w:rPr>
        <w:tab/>
      </w:r>
      <w:r w:rsidRPr="00EE331C">
        <w:rPr>
          <w:b/>
          <w:szCs w:val="24"/>
        </w:rPr>
        <w:t xml:space="preserve">Лесокултурни прегради  </w:t>
      </w:r>
      <w:r w:rsidRPr="00EE331C">
        <w:rPr>
          <w:szCs w:val="24"/>
        </w:rPr>
        <w:t>- като естествени такива да се ползват горските автомобилни пътища, по-тесни шосета, канали, дерета с постоянно течаща вода, ел. просеки, ловни просеки и др</w:t>
      </w:r>
      <w:r w:rsidR="00726907">
        <w:rPr>
          <w:szCs w:val="24"/>
        </w:rPr>
        <w:t xml:space="preserve">- с ширина отговаряща на изискванията на </w:t>
      </w:r>
      <w:r w:rsidR="00726907" w:rsidRPr="00EE331C">
        <w:rPr>
          <w:szCs w:val="24"/>
        </w:rPr>
        <w:t>Наредба № 8/11.05.2012 г. за условията и реда за защита н</w:t>
      </w:r>
      <w:r w:rsidR="00726907">
        <w:rPr>
          <w:szCs w:val="24"/>
        </w:rPr>
        <w:t>а горските територии от пожари</w:t>
      </w:r>
      <w:r w:rsidRPr="00EE331C">
        <w:rPr>
          <w:szCs w:val="24"/>
        </w:rPr>
        <w:t xml:space="preserve"> почи</w:t>
      </w:r>
      <w:r w:rsidR="00A0138A">
        <w:rPr>
          <w:szCs w:val="24"/>
        </w:rPr>
        <w:t xml:space="preserve">стени от растителност. </w:t>
      </w:r>
      <w:r w:rsidRPr="00EE331C">
        <w:rPr>
          <w:szCs w:val="24"/>
        </w:rPr>
        <w:t xml:space="preserve">В плана за опазване на горските територии от пожари от </w:t>
      </w:r>
      <w:r w:rsidR="00726907">
        <w:rPr>
          <w:szCs w:val="24"/>
        </w:rPr>
        <w:t>2016</w:t>
      </w:r>
      <w:r w:rsidRPr="00EE331C">
        <w:rPr>
          <w:szCs w:val="24"/>
        </w:rPr>
        <w:t xml:space="preserve"> г. съществуващи лесокултурни прегради са посочени с общ</w:t>
      </w:r>
      <w:r w:rsidR="00726907">
        <w:rPr>
          <w:szCs w:val="24"/>
        </w:rPr>
        <w:t>а дължина 404,6</w:t>
      </w:r>
      <w:r w:rsidR="004A21B0">
        <w:rPr>
          <w:szCs w:val="24"/>
        </w:rPr>
        <w:t xml:space="preserve"> км</w:t>
      </w:r>
      <w:r>
        <w:rPr>
          <w:szCs w:val="24"/>
        </w:rPr>
        <w:t>. За ревизионния пери</w:t>
      </w:r>
      <w:r w:rsidR="00B830C8">
        <w:rPr>
          <w:szCs w:val="24"/>
        </w:rPr>
        <w:t>од</w:t>
      </w:r>
      <w:r w:rsidR="000B0EF8">
        <w:rPr>
          <w:szCs w:val="24"/>
        </w:rPr>
        <w:t xml:space="preserve"> направа на </w:t>
      </w:r>
      <w:r w:rsidR="00B830C8">
        <w:rPr>
          <w:szCs w:val="24"/>
        </w:rPr>
        <w:t xml:space="preserve"> нови лесокултурни прегради </w:t>
      </w:r>
      <w:r w:rsidR="000B0EF8">
        <w:rPr>
          <w:szCs w:val="24"/>
        </w:rPr>
        <w:t xml:space="preserve"> са предвидени</w:t>
      </w:r>
      <w:r w:rsidR="00B830C8">
        <w:rPr>
          <w:szCs w:val="24"/>
        </w:rPr>
        <w:t xml:space="preserve"> с обща дължин</w:t>
      </w:r>
      <w:r w:rsidR="00726907">
        <w:rPr>
          <w:szCs w:val="24"/>
        </w:rPr>
        <w:t>а 43,7</w:t>
      </w:r>
      <w:r w:rsidR="000B0EF8">
        <w:rPr>
          <w:szCs w:val="24"/>
        </w:rPr>
        <w:t xml:space="preserve"> км.</w:t>
      </w:r>
    </w:p>
    <w:p w:rsidR="00A24A0D" w:rsidRPr="00EE331C" w:rsidRDefault="000B0EF8" w:rsidP="00A24A0D">
      <w:pPr>
        <w:pStyle w:val="24"/>
        <w:tabs>
          <w:tab w:val="clear" w:pos="-90"/>
          <w:tab w:val="center" w:pos="720"/>
        </w:tabs>
        <w:ind w:firstLine="0"/>
        <w:rPr>
          <w:szCs w:val="24"/>
        </w:rPr>
      </w:pPr>
      <w:r>
        <w:rPr>
          <w:szCs w:val="24"/>
        </w:rPr>
        <w:tab/>
      </w:r>
      <w:r w:rsidR="00726907">
        <w:rPr>
          <w:szCs w:val="24"/>
        </w:rPr>
        <w:t xml:space="preserve">          </w:t>
      </w:r>
      <w:r>
        <w:rPr>
          <w:szCs w:val="24"/>
        </w:rPr>
        <w:t>В зависимост от класа на пожароопасност ширината на преградите се движи в границите от 6 до 15 м.</w:t>
      </w:r>
      <w:r w:rsidR="00726907" w:rsidRPr="00726907">
        <w:rPr>
          <w:szCs w:val="24"/>
        </w:rPr>
        <w:t xml:space="preserve"> </w:t>
      </w:r>
      <w:r w:rsidR="00726907">
        <w:rPr>
          <w:szCs w:val="24"/>
        </w:rPr>
        <w:t xml:space="preserve">съгласно изискванията на </w:t>
      </w:r>
      <w:r w:rsidR="00726907" w:rsidRPr="00EE331C">
        <w:rPr>
          <w:szCs w:val="24"/>
        </w:rPr>
        <w:t xml:space="preserve">Наредба № 8/11.05.2012 г. </w:t>
      </w:r>
      <w:r w:rsidR="00A24A0D" w:rsidRPr="00A24A0D">
        <w:rPr>
          <w:szCs w:val="24"/>
        </w:rPr>
        <w:t xml:space="preserve"> </w:t>
      </w:r>
      <w:r w:rsidR="00A24A0D">
        <w:rPr>
          <w:szCs w:val="24"/>
        </w:rPr>
        <w:t>(</w:t>
      </w:r>
      <w:r w:rsidR="00A24A0D" w:rsidRPr="00A24A0D">
        <w:rPr>
          <w:szCs w:val="24"/>
        </w:rPr>
        <w:t xml:space="preserve">Залагането на лесокултурните прегради да е:за I-ви клас на пожароопасност през 2 км, II-ри клас през 2 до 5 </w:t>
      </w:r>
      <w:r w:rsidR="00A24A0D">
        <w:rPr>
          <w:szCs w:val="24"/>
        </w:rPr>
        <w:t>км. и  III-ти клас през 5-7 км.)</w:t>
      </w:r>
    </w:p>
    <w:p w:rsidR="00C935AD" w:rsidRDefault="00C935AD" w:rsidP="00C935AD">
      <w:pPr>
        <w:pStyle w:val="24"/>
        <w:tabs>
          <w:tab w:val="clear" w:pos="-90"/>
          <w:tab w:val="center" w:pos="720"/>
        </w:tabs>
        <w:ind w:firstLine="0"/>
        <w:rPr>
          <w:szCs w:val="24"/>
        </w:rPr>
      </w:pPr>
      <w:r w:rsidRPr="00EE331C">
        <w:rPr>
          <w:szCs w:val="24"/>
        </w:rPr>
        <w:t xml:space="preserve">           Нови лесокултурни прегради да се планират при недостатъчно естествени такива и да дават възможност за придвижване на хора и противопожарна техника.</w:t>
      </w:r>
    </w:p>
    <w:p w:rsidR="000B0EF8" w:rsidRPr="00EE331C" w:rsidRDefault="00C14AE0" w:rsidP="00C935AD">
      <w:pPr>
        <w:pStyle w:val="24"/>
        <w:tabs>
          <w:tab w:val="clear" w:pos="-90"/>
          <w:tab w:val="center" w:pos="720"/>
        </w:tabs>
        <w:ind w:firstLine="0"/>
        <w:rPr>
          <w:szCs w:val="24"/>
        </w:rPr>
      </w:pPr>
      <w:r>
        <w:rPr>
          <w:szCs w:val="24"/>
        </w:rPr>
        <w:t xml:space="preserve">          </w:t>
      </w:r>
      <w:r w:rsidR="000B0EF8">
        <w:rPr>
          <w:szCs w:val="24"/>
        </w:rPr>
        <w:t>При необходимост да се предвидят техничес</w:t>
      </w:r>
      <w:r w:rsidR="00E86C12">
        <w:rPr>
          <w:szCs w:val="24"/>
        </w:rPr>
        <w:t>ки сечи, с цел</w:t>
      </w:r>
      <w:r w:rsidR="000B0EF8">
        <w:rPr>
          <w:szCs w:val="24"/>
        </w:rPr>
        <w:t xml:space="preserve"> достигане на оптималната ширина на съществуващите лесокултурни прегради</w:t>
      </w:r>
      <w:r w:rsidR="00E86C12">
        <w:rPr>
          <w:szCs w:val="24"/>
        </w:rPr>
        <w:t>.</w:t>
      </w:r>
    </w:p>
    <w:p w:rsidR="00C935AD" w:rsidRPr="00EE331C" w:rsidRDefault="00C935AD" w:rsidP="00C935AD">
      <w:pPr>
        <w:pStyle w:val="24"/>
        <w:tabs>
          <w:tab w:val="clear" w:pos="-90"/>
          <w:tab w:val="center" w:pos="720"/>
        </w:tabs>
        <w:ind w:firstLine="0"/>
        <w:rPr>
          <w:szCs w:val="24"/>
        </w:rPr>
      </w:pPr>
      <w:r w:rsidRPr="00EE331C">
        <w:rPr>
          <w:szCs w:val="24"/>
        </w:rPr>
        <w:t xml:space="preserve">          •</w:t>
      </w:r>
      <w:r w:rsidRPr="00EE331C">
        <w:rPr>
          <w:szCs w:val="24"/>
        </w:rPr>
        <w:tab/>
      </w:r>
      <w:r w:rsidRPr="00EE331C">
        <w:rPr>
          <w:b/>
          <w:szCs w:val="24"/>
        </w:rPr>
        <w:t xml:space="preserve">Минерализовани ивици – </w:t>
      </w:r>
      <w:r w:rsidRPr="00EE331C">
        <w:rPr>
          <w:szCs w:val="24"/>
        </w:rPr>
        <w:t>незалесена ивица с отстранена растителна покривка до минерален почвен слой. Основно се предвиждат по средата на лесокултурните прегради, по периферията на горските територии от към страната на пожарния риск, както  и около урбанизирани територии, републиканските пътища, места за паркиране, беседки и др. обекти, граничещи с гората - потенциални източници от пожар. Ширината на ивиците е от 1,5 до 3 метра когато е по средата на бари</w:t>
      </w:r>
      <w:r w:rsidR="00E86C12">
        <w:rPr>
          <w:szCs w:val="24"/>
        </w:rPr>
        <w:t xml:space="preserve">ерните и лесокултурни прегради </w:t>
      </w:r>
      <w:r w:rsidRPr="00EE331C">
        <w:rPr>
          <w:szCs w:val="24"/>
        </w:rPr>
        <w:t>пътища, ж. п. линии и линейни обекти и от 3 до 6 м  по периферията на горските територии, граничещи с пасища и земеделски територии.</w:t>
      </w:r>
    </w:p>
    <w:p w:rsidR="004A21B0" w:rsidRDefault="00C935AD" w:rsidP="00C935AD">
      <w:pPr>
        <w:pStyle w:val="SilvaText"/>
        <w:rPr>
          <w:rFonts w:ascii="Times New Roman" w:hAnsi="Times New Roman"/>
          <w:sz w:val="24"/>
          <w:szCs w:val="24"/>
        </w:rPr>
      </w:pPr>
      <w:r>
        <w:rPr>
          <w:rFonts w:ascii="Times New Roman" w:hAnsi="Times New Roman"/>
          <w:i/>
          <w:sz w:val="24"/>
          <w:szCs w:val="24"/>
        </w:rPr>
        <w:t xml:space="preserve"> </w:t>
      </w:r>
      <w:r w:rsidRPr="0065700E">
        <w:rPr>
          <w:rFonts w:ascii="Times New Roman" w:hAnsi="Times New Roman"/>
          <w:i/>
          <w:sz w:val="24"/>
          <w:szCs w:val="24"/>
        </w:rPr>
        <w:t xml:space="preserve"> </w:t>
      </w:r>
      <w:r w:rsidRPr="0065700E">
        <w:rPr>
          <w:rFonts w:ascii="Times New Roman" w:hAnsi="Times New Roman"/>
          <w:sz w:val="24"/>
          <w:szCs w:val="24"/>
        </w:rPr>
        <w:t>По досега дейст</w:t>
      </w:r>
      <w:r>
        <w:rPr>
          <w:rFonts w:ascii="Times New Roman" w:hAnsi="Times New Roman"/>
          <w:sz w:val="24"/>
          <w:szCs w:val="24"/>
        </w:rPr>
        <w:t>ващият план е било планирано</w:t>
      </w:r>
      <w:r w:rsidRPr="0065700E">
        <w:rPr>
          <w:rFonts w:ascii="Times New Roman" w:hAnsi="Times New Roman"/>
          <w:sz w:val="24"/>
          <w:szCs w:val="24"/>
        </w:rPr>
        <w:t xml:space="preserve"> ежегодно</w:t>
      </w:r>
      <w:r w:rsidR="00A0138A">
        <w:rPr>
          <w:rFonts w:ascii="Times New Roman" w:hAnsi="Times New Roman"/>
          <w:sz w:val="24"/>
          <w:szCs w:val="24"/>
        </w:rPr>
        <w:t xml:space="preserve"> поддържането на съществуващите</w:t>
      </w:r>
      <w:r w:rsidRPr="0065700E">
        <w:rPr>
          <w:rFonts w:ascii="Times New Roman" w:hAnsi="Times New Roman"/>
          <w:sz w:val="24"/>
          <w:szCs w:val="24"/>
        </w:rPr>
        <w:t xml:space="preserve"> минерализовани ивици с обща дължина</w:t>
      </w:r>
      <w:r w:rsidRPr="0065700E">
        <w:rPr>
          <w:rStyle w:val="StyleSilvaTextTimesNewRoman12ptRed1Char"/>
          <w:szCs w:val="24"/>
        </w:rPr>
        <w:t xml:space="preserve"> </w:t>
      </w:r>
      <w:r w:rsidR="00C14AE0">
        <w:rPr>
          <w:rStyle w:val="StyleSilvaTextTimesNewRoman12ptRed1Char"/>
          <w:color w:val="auto"/>
          <w:szCs w:val="24"/>
        </w:rPr>
        <w:t>190,4</w:t>
      </w:r>
      <w:r>
        <w:rPr>
          <w:rFonts w:ascii="Times New Roman" w:hAnsi="Times New Roman"/>
          <w:sz w:val="24"/>
          <w:szCs w:val="24"/>
        </w:rPr>
        <w:t xml:space="preserve"> км  за цялата</w:t>
      </w:r>
      <w:r w:rsidR="00C14AE0">
        <w:rPr>
          <w:rFonts w:ascii="Times New Roman" w:hAnsi="Times New Roman"/>
          <w:sz w:val="24"/>
          <w:szCs w:val="24"/>
        </w:rPr>
        <w:t xml:space="preserve"> територии на стопанство.</w:t>
      </w:r>
    </w:p>
    <w:p w:rsidR="00C935AD" w:rsidRDefault="004A21B0" w:rsidP="00C935AD">
      <w:pPr>
        <w:pStyle w:val="SilvaText"/>
        <w:rPr>
          <w:rFonts w:ascii="Times New Roman" w:hAnsi="Times New Roman"/>
          <w:sz w:val="24"/>
          <w:szCs w:val="24"/>
        </w:rPr>
      </w:pPr>
      <w:r>
        <w:rPr>
          <w:rFonts w:ascii="Times New Roman" w:hAnsi="Times New Roman"/>
          <w:sz w:val="24"/>
          <w:szCs w:val="24"/>
        </w:rPr>
        <w:t xml:space="preserve">По плана за опазване на горските територии от пожари е било планирано </w:t>
      </w:r>
      <w:r w:rsidR="00C935AD" w:rsidRPr="0065700E">
        <w:rPr>
          <w:rFonts w:ascii="Times New Roman" w:hAnsi="Times New Roman"/>
          <w:sz w:val="24"/>
          <w:szCs w:val="24"/>
        </w:rPr>
        <w:t xml:space="preserve"> изграждане на нови</w:t>
      </w:r>
      <w:r>
        <w:rPr>
          <w:rFonts w:ascii="Times New Roman" w:hAnsi="Times New Roman"/>
          <w:sz w:val="24"/>
          <w:szCs w:val="24"/>
        </w:rPr>
        <w:t xml:space="preserve"> минерализовани ивици с дължина </w:t>
      </w:r>
      <w:r w:rsidR="00C14AE0">
        <w:rPr>
          <w:rFonts w:ascii="Times New Roman" w:hAnsi="Times New Roman"/>
          <w:sz w:val="24"/>
          <w:szCs w:val="24"/>
        </w:rPr>
        <w:t xml:space="preserve"> 3,4</w:t>
      </w:r>
      <w:r w:rsidR="00C935AD">
        <w:rPr>
          <w:rFonts w:ascii="Times New Roman" w:hAnsi="Times New Roman"/>
          <w:sz w:val="24"/>
          <w:szCs w:val="24"/>
        </w:rPr>
        <w:t xml:space="preserve"> км</w:t>
      </w:r>
      <w:r w:rsidR="00C935AD" w:rsidRPr="0065700E">
        <w:rPr>
          <w:rFonts w:ascii="Times New Roman" w:hAnsi="Times New Roman"/>
          <w:sz w:val="24"/>
          <w:szCs w:val="24"/>
        </w:rPr>
        <w:t xml:space="preserve"> </w:t>
      </w:r>
      <w:r>
        <w:rPr>
          <w:rFonts w:ascii="Times New Roman" w:hAnsi="Times New Roman"/>
          <w:sz w:val="24"/>
          <w:szCs w:val="24"/>
        </w:rPr>
        <w:t>(</w:t>
      </w:r>
      <w:r w:rsidR="00E86C12">
        <w:rPr>
          <w:rFonts w:ascii="Times New Roman" w:hAnsi="Times New Roman"/>
          <w:sz w:val="24"/>
          <w:szCs w:val="24"/>
        </w:rPr>
        <w:t>в държавните горски територии</w:t>
      </w:r>
      <w:r w:rsidR="00C14AE0">
        <w:rPr>
          <w:rFonts w:ascii="Times New Roman" w:hAnsi="Times New Roman"/>
          <w:sz w:val="24"/>
          <w:szCs w:val="24"/>
        </w:rPr>
        <w:t xml:space="preserve"> 2,8 км и 0,6 км в горски територии общинска собственост)</w:t>
      </w:r>
    </w:p>
    <w:p w:rsidR="00C935AD" w:rsidRDefault="00C935AD" w:rsidP="00C935AD">
      <w:pPr>
        <w:pStyle w:val="SilvaText"/>
        <w:rPr>
          <w:rFonts w:ascii="Times New Roman" w:hAnsi="Times New Roman"/>
          <w:sz w:val="24"/>
          <w:szCs w:val="24"/>
        </w:rPr>
      </w:pPr>
      <w:r>
        <w:rPr>
          <w:rFonts w:ascii="Times New Roman" w:hAnsi="Times New Roman"/>
          <w:sz w:val="24"/>
          <w:szCs w:val="24"/>
        </w:rPr>
        <w:t>Нови минерализовани ивици да се предвидят при доказана необходимост, в случай на  потенциални условия за възникване на пожар</w:t>
      </w:r>
      <w:r w:rsidR="006C3745">
        <w:rPr>
          <w:rFonts w:ascii="Times New Roman" w:hAnsi="Times New Roman"/>
          <w:sz w:val="24"/>
          <w:szCs w:val="24"/>
        </w:rPr>
        <w:t xml:space="preserve"> в близост с горските територии, както и в предвидените за залесяване площи.</w:t>
      </w:r>
    </w:p>
    <w:p w:rsidR="00800E9D" w:rsidRDefault="00C935AD" w:rsidP="00C935AD">
      <w:pPr>
        <w:pStyle w:val="24"/>
        <w:tabs>
          <w:tab w:val="clear" w:pos="-90"/>
          <w:tab w:val="center" w:pos="720"/>
        </w:tabs>
        <w:ind w:firstLine="0"/>
      </w:pPr>
      <w:r w:rsidRPr="00EE331C">
        <w:rPr>
          <w:szCs w:val="24"/>
        </w:rPr>
        <w:t xml:space="preserve">          •</w:t>
      </w:r>
      <w:r w:rsidRPr="00EE331C">
        <w:rPr>
          <w:szCs w:val="24"/>
        </w:rPr>
        <w:tab/>
      </w:r>
      <w:r w:rsidRPr="00EE331C">
        <w:rPr>
          <w:b/>
          <w:szCs w:val="24"/>
        </w:rPr>
        <w:t xml:space="preserve">Санитарни ивици </w:t>
      </w:r>
      <w:r w:rsidRPr="00EE331C">
        <w:rPr>
          <w:szCs w:val="24"/>
        </w:rPr>
        <w:t>– да се предвиждат при необходимост покрай пътищата, минаващи през гори и други застрашени от пожари горски територии.</w:t>
      </w:r>
      <w:r w:rsidR="00800E9D" w:rsidRPr="00800E9D">
        <w:t xml:space="preserve"> </w:t>
      </w:r>
    </w:p>
    <w:p w:rsidR="00800E9D" w:rsidRDefault="00A0138A" w:rsidP="00C935AD">
      <w:pPr>
        <w:pStyle w:val="24"/>
        <w:tabs>
          <w:tab w:val="clear" w:pos="-90"/>
          <w:tab w:val="center" w:pos="720"/>
        </w:tabs>
        <w:ind w:firstLine="0"/>
        <w:rPr>
          <w:szCs w:val="24"/>
        </w:rPr>
      </w:pPr>
      <w:r>
        <w:t xml:space="preserve">           В и</w:t>
      </w:r>
      <w:r w:rsidR="00800E9D">
        <w:t xml:space="preserve">вици </w:t>
      </w:r>
      <w:r>
        <w:t xml:space="preserve">с </w:t>
      </w:r>
      <w:r w:rsidR="00800E9D">
        <w:t>горско-дървесна растителност,</w:t>
      </w:r>
      <w:r>
        <w:t xml:space="preserve"> които са планирани залагане на санитарни ивици в границите от</w:t>
      </w:r>
      <w:r w:rsidR="008B19F7">
        <w:t xml:space="preserve"> 10-1</w:t>
      </w:r>
      <w:r>
        <w:t xml:space="preserve">5 </w:t>
      </w:r>
      <w:r w:rsidR="008B19F7">
        <w:t xml:space="preserve">м </w:t>
      </w:r>
      <w:r>
        <w:t>ширина</w:t>
      </w:r>
      <w:r w:rsidR="008B19F7">
        <w:t xml:space="preserve">, </w:t>
      </w:r>
      <w:r w:rsidR="00800E9D">
        <w:t xml:space="preserve">където чрез регулиране на гъстотата и </w:t>
      </w:r>
      <w:r w:rsidR="008B19F7">
        <w:lastRenderedPageBreak/>
        <w:t>склопеноста</w:t>
      </w:r>
      <w:r w:rsidR="00800E9D">
        <w:t xml:space="preserve"> се цели </w:t>
      </w:r>
      <w:r w:rsidR="008B19F7">
        <w:t>потискане</w:t>
      </w:r>
      <w:r w:rsidR="00800E9D">
        <w:t xml:space="preserve"> на ниската растителност. Санитарните ивици се почистват от сухата маса, отпада, сухата трева и подлеса.</w:t>
      </w:r>
      <w:r w:rsidR="00C935AD" w:rsidRPr="00EE331C">
        <w:rPr>
          <w:szCs w:val="24"/>
        </w:rPr>
        <w:t xml:space="preserve"> </w:t>
      </w:r>
      <w:r w:rsidR="00800E9D">
        <w:rPr>
          <w:szCs w:val="24"/>
        </w:rPr>
        <w:t xml:space="preserve"> </w:t>
      </w:r>
    </w:p>
    <w:p w:rsidR="00527EA7" w:rsidRDefault="00800E9D" w:rsidP="00C935AD">
      <w:pPr>
        <w:pStyle w:val="24"/>
        <w:tabs>
          <w:tab w:val="clear" w:pos="-90"/>
          <w:tab w:val="center" w:pos="720"/>
        </w:tabs>
        <w:ind w:firstLine="0"/>
        <w:rPr>
          <w:szCs w:val="24"/>
        </w:rPr>
      </w:pPr>
      <w:r>
        <w:rPr>
          <w:szCs w:val="24"/>
        </w:rPr>
        <w:t xml:space="preserve">            </w:t>
      </w:r>
      <w:r w:rsidR="00C935AD" w:rsidRPr="00EE331C">
        <w:rPr>
          <w:szCs w:val="24"/>
        </w:rPr>
        <w:t xml:space="preserve">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    </w:t>
      </w:r>
    </w:p>
    <w:p w:rsidR="008B19F7" w:rsidRPr="008B19F7" w:rsidRDefault="00C935AD" w:rsidP="008B19F7">
      <w:pPr>
        <w:pStyle w:val="24"/>
        <w:tabs>
          <w:tab w:val="clear" w:pos="-90"/>
          <w:tab w:val="center" w:pos="720"/>
        </w:tabs>
        <w:ind w:firstLine="0"/>
        <w:rPr>
          <w:szCs w:val="24"/>
        </w:rPr>
      </w:pPr>
      <w:r w:rsidRPr="00EE331C">
        <w:rPr>
          <w:szCs w:val="24"/>
        </w:rPr>
        <w:t xml:space="preserve">          • </w:t>
      </w:r>
      <w:r w:rsidRPr="00EE331C">
        <w:rPr>
          <w:b/>
          <w:szCs w:val="24"/>
        </w:rPr>
        <w:t xml:space="preserve">Пътища за движение на противопожарни автоцистерни - </w:t>
      </w:r>
      <w:r w:rsidR="008B19F7" w:rsidRPr="008B19F7">
        <w:rPr>
          <w:szCs w:val="24"/>
        </w:rPr>
        <w:t>да се посочат и опишат по  отдели  всички пътища,  по които е възможно придвижването на противопожарната техника, съгласно условията на т. 5 в приложение № 39 от Наредба № 18.</w:t>
      </w:r>
    </w:p>
    <w:p w:rsidR="008B19F7" w:rsidRPr="008B19F7" w:rsidRDefault="008B19F7" w:rsidP="008B19F7">
      <w:pPr>
        <w:tabs>
          <w:tab w:val="center" w:pos="720"/>
        </w:tabs>
        <w:jc w:val="both"/>
        <w:rPr>
          <w:sz w:val="24"/>
          <w:szCs w:val="24"/>
          <w:lang w:val="bg-BG"/>
        </w:rPr>
      </w:pPr>
      <w:r w:rsidRPr="008B19F7">
        <w:rPr>
          <w:sz w:val="24"/>
          <w:szCs w:val="24"/>
          <w:lang w:val="bg-BG"/>
        </w:rPr>
        <w:tab/>
        <w:t xml:space="preserve">            Да се извърши оценка на съществуващата горска пътна мрежа и в случай че същата не отговаря на условията посочени в приложение № 39 от Наредба № 18 да се предвидят необходимите ремонтни дейности, както и изграждането на нови пътища.</w:t>
      </w:r>
    </w:p>
    <w:p w:rsidR="008B19F7" w:rsidRPr="008B19F7" w:rsidRDefault="008B19F7" w:rsidP="008B19F7">
      <w:pPr>
        <w:tabs>
          <w:tab w:val="center" w:pos="720"/>
        </w:tabs>
        <w:jc w:val="both"/>
        <w:rPr>
          <w:sz w:val="24"/>
          <w:szCs w:val="24"/>
          <w:lang w:val="bg-BG"/>
        </w:rPr>
      </w:pPr>
      <w:r w:rsidRPr="008B19F7">
        <w:rPr>
          <w:sz w:val="24"/>
          <w:szCs w:val="24"/>
          <w:lang w:val="bg-BG"/>
        </w:rPr>
        <w:tab/>
        <w:t xml:space="preserve">           На картата на проектираните противопожарни мероприятия, горските автомобилни пътища по които е предвидено придвижването на противопожарната техника да се свържат с общинската или републиканска пътна мрежа в района н</w:t>
      </w:r>
      <w:r>
        <w:rPr>
          <w:sz w:val="24"/>
          <w:szCs w:val="24"/>
          <w:lang w:val="bg-BG"/>
        </w:rPr>
        <w:t>а дейност на ТП „ДГС Маджарово</w:t>
      </w:r>
      <w:r w:rsidRPr="008B19F7">
        <w:rPr>
          <w:sz w:val="24"/>
          <w:szCs w:val="24"/>
          <w:lang w:val="bg-BG"/>
        </w:rPr>
        <w:t>“.</w:t>
      </w:r>
    </w:p>
    <w:p w:rsidR="008B19F7" w:rsidRPr="008B19F7" w:rsidRDefault="008B19F7" w:rsidP="008B19F7">
      <w:pPr>
        <w:tabs>
          <w:tab w:val="center" w:pos="720"/>
        </w:tabs>
        <w:jc w:val="both"/>
        <w:rPr>
          <w:sz w:val="24"/>
          <w:szCs w:val="24"/>
          <w:lang w:val="bg-BG"/>
        </w:rPr>
      </w:pPr>
      <w:r w:rsidRPr="008B19F7">
        <w:rPr>
          <w:sz w:val="24"/>
          <w:szCs w:val="24"/>
          <w:lang w:val="bg-BG"/>
        </w:rPr>
        <w:tab/>
      </w:r>
      <w:r>
        <w:rPr>
          <w:sz w:val="24"/>
          <w:szCs w:val="24"/>
          <w:lang w:val="bg-BG"/>
        </w:rPr>
        <w:t xml:space="preserve">          </w:t>
      </w:r>
      <w:r w:rsidRPr="008B19F7">
        <w:rPr>
          <w:sz w:val="24"/>
          <w:szCs w:val="24"/>
          <w:lang w:val="bg-BG"/>
        </w:rPr>
        <w:t>Местата за маневриране на противопожарната техника да се обозначат на картата на проектираните противопожарни мероприятия, като се спази норматива и на разстояния от 300 до 500 м се предвиди уширение на пътните платна мин 5-6 м.</w:t>
      </w:r>
    </w:p>
    <w:p w:rsidR="00E86C12" w:rsidRPr="00EE331C" w:rsidRDefault="00C935AD" w:rsidP="006D7166">
      <w:pPr>
        <w:pStyle w:val="24"/>
        <w:tabs>
          <w:tab w:val="clear" w:pos="-90"/>
          <w:tab w:val="center" w:pos="720"/>
        </w:tabs>
        <w:ind w:firstLine="0"/>
        <w:rPr>
          <w:szCs w:val="24"/>
        </w:rPr>
      </w:pPr>
      <w:r>
        <w:rPr>
          <w:szCs w:val="24"/>
        </w:rPr>
        <w:tab/>
        <w:t xml:space="preserve">          По досега действащият план не е било предвидено изграждане на нови пътища за</w:t>
      </w:r>
      <w:r w:rsidRPr="006B175E">
        <w:rPr>
          <w:szCs w:val="24"/>
        </w:rPr>
        <w:t xml:space="preserve"> </w:t>
      </w:r>
      <w:r>
        <w:rPr>
          <w:szCs w:val="24"/>
        </w:rPr>
        <w:t>движението на противопожарната техника, а само поддържането  на съществуващите такива с о</w:t>
      </w:r>
      <w:r w:rsidR="00800E9D">
        <w:rPr>
          <w:szCs w:val="24"/>
        </w:rPr>
        <w:t>бщата дължина  362,6</w:t>
      </w:r>
      <w:r w:rsidR="006D7166">
        <w:rPr>
          <w:szCs w:val="24"/>
        </w:rPr>
        <w:t xml:space="preserve"> км.</w:t>
      </w:r>
    </w:p>
    <w:p w:rsidR="00CE314C" w:rsidRDefault="00C935AD" w:rsidP="00C935AD">
      <w:pPr>
        <w:pStyle w:val="24"/>
        <w:tabs>
          <w:tab w:val="clear" w:pos="-90"/>
          <w:tab w:val="center" w:pos="720"/>
        </w:tabs>
        <w:ind w:firstLine="0"/>
        <w:rPr>
          <w:szCs w:val="24"/>
        </w:rPr>
      </w:pPr>
      <w:r w:rsidRPr="00EE331C">
        <w:rPr>
          <w:b/>
          <w:szCs w:val="24"/>
        </w:rPr>
        <w:t xml:space="preserve">          •</w:t>
      </w:r>
      <w:r w:rsidRPr="00EE331C">
        <w:rPr>
          <w:b/>
          <w:szCs w:val="24"/>
        </w:rPr>
        <w:tab/>
        <w:t xml:space="preserve"> Водоизточници за нуждите от вода при опазването и защитата от пожари </w:t>
      </w:r>
      <w:r w:rsidRPr="00EE331C">
        <w:rPr>
          <w:szCs w:val="24"/>
        </w:rPr>
        <w:t>– на територията</w:t>
      </w:r>
      <w:r w:rsidR="00F514CF">
        <w:rPr>
          <w:szCs w:val="24"/>
        </w:rPr>
        <w:t xml:space="preserve"> ТП „ДГС </w:t>
      </w:r>
      <w:r w:rsidR="000B015D">
        <w:rPr>
          <w:szCs w:val="24"/>
        </w:rPr>
        <w:t>Маджарово</w:t>
      </w:r>
      <w:r w:rsidR="00751A4D">
        <w:rPr>
          <w:szCs w:val="24"/>
        </w:rPr>
        <w:t>“, обект на плана за опазване на горските територии от пожари</w:t>
      </w:r>
      <w:r w:rsidRPr="00F95A2A">
        <w:t xml:space="preserve"> налични</w:t>
      </w:r>
      <w:r w:rsidR="00F514CF">
        <w:t>те</w:t>
      </w:r>
      <w:r w:rsidRPr="00F95A2A">
        <w:t xml:space="preserve"> водоизточници</w:t>
      </w:r>
      <w:r w:rsidR="00F514CF">
        <w:t>,</w:t>
      </w:r>
      <w:r w:rsidRPr="00EE331C">
        <w:rPr>
          <w:szCs w:val="24"/>
        </w:rPr>
        <w:t xml:space="preserve"> от които е възможно зареждането н</w:t>
      </w:r>
      <w:r>
        <w:rPr>
          <w:szCs w:val="24"/>
        </w:rPr>
        <w:t>а противопожарните а</w:t>
      </w:r>
      <w:r w:rsidR="00F514CF">
        <w:rPr>
          <w:szCs w:val="24"/>
        </w:rPr>
        <w:t>втоцистерни са</w:t>
      </w:r>
      <w:r w:rsidR="00751A4D">
        <w:rPr>
          <w:szCs w:val="24"/>
        </w:rPr>
        <w:t xml:space="preserve"> </w:t>
      </w:r>
      <w:r w:rsidR="006D7166">
        <w:rPr>
          <w:szCs w:val="24"/>
        </w:rPr>
        <w:t>36</w:t>
      </w:r>
      <w:r w:rsidR="00F514CF">
        <w:rPr>
          <w:szCs w:val="24"/>
        </w:rPr>
        <w:t xml:space="preserve"> бр. </w:t>
      </w:r>
      <w:r>
        <w:t>Т</w:t>
      </w:r>
      <w:r w:rsidRPr="00F95A2A">
        <w:t>ова са микроязовирите на бившите земеделски стопанства,</w:t>
      </w:r>
      <w:r w:rsidR="00F514CF">
        <w:t xml:space="preserve"> яз. „Ивайловград“</w:t>
      </w:r>
      <w:r w:rsidR="00CE314C">
        <w:t>,</w:t>
      </w:r>
      <w:r w:rsidR="00751A4D">
        <w:t xml:space="preserve"> </w:t>
      </w:r>
      <w:r w:rsidR="00CE314C">
        <w:rPr>
          <w:szCs w:val="24"/>
        </w:rPr>
        <w:t>подстъпи до р. Марица</w:t>
      </w:r>
      <w:r w:rsidR="006D7166">
        <w:rPr>
          <w:szCs w:val="24"/>
        </w:rPr>
        <w:t>, р. Арда, както и до по-големите водни течения с целогодишен воден оток</w:t>
      </w:r>
      <w:r w:rsidR="00CE314C">
        <w:rPr>
          <w:szCs w:val="24"/>
        </w:rPr>
        <w:t>,  от които е възможно  зареждане на  противопожарните коли с вода, но към същите е необходимо да се изградят подстъпи (</w:t>
      </w:r>
      <w:proofErr w:type="spellStart"/>
      <w:r w:rsidR="003E37A3">
        <w:rPr>
          <w:szCs w:val="24"/>
        </w:rPr>
        <w:t>площта</w:t>
      </w:r>
      <w:r w:rsidR="00CE314C">
        <w:rPr>
          <w:szCs w:val="24"/>
        </w:rPr>
        <w:t>дки</w:t>
      </w:r>
      <w:proofErr w:type="spellEnd"/>
      <w:r w:rsidR="00CE314C">
        <w:rPr>
          <w:szCs w:val="24"/>
        </w:rPr>
        <w:t>) за достъп до тях</w:t>
      </w:r>
    </w:p>
    <w:p w:rsidR="00C935AD" w:rsidRPr="00853193" w:rsidRDefault="00CE314C" w:rsidP="00F20818">
      <w:pPr>
        <w:pStyle w:val="24"/>
        <w:tabs>
          <w:tab w:val="clear" w:pos="-90"/>
          <w:tab w:val="center" w:pos="720"/>
        </w:tabs>
        <w:ind w:firstLine="0"/>
        <w:rPr>
          <w:szCs w:val="24"/>
          <w:lang w:eastAsia="hr-HR"/>
        </w:rPr>
      </w:pPr>
      <w:r>
        <w:rPr>
          <w:szCs w:val="24"/>
        </w:rPr>
        <w:tab/>
      </w:r>
      <w:r w:rsidRPr="00853193">
        <w:rPr>
          <w:szCs w:val="24"/>
        </w:rPr>
        <w:t xml:space="preserve">           </w:t>
      </w:r>
      <w:r w:rsidR="00C935AD" w:rsidRPr="00853193">
        <w:rPr>
          <w:szCs w:val="24"/>
        </w:rPr>
        <w:t xml:space="preserve">Като друга възможност  </w:t>
      </w:r>
      <w:r w:rsidR="00B3495F">
        <w:rPr>
          <w:szCs w:val="24"/>
        </w:rPr>
        <w:t>да предвиди</w:t>
      </w:r>
      <w:r w:rsidR="00F20818">
        <w:rPr>
          <w:szCs w:val="24"/>
        </w:rPr>
        <w:t xml:space="preserve"> ползване на  наличните </w:t>
      </w:r>
      <w:r w:rsidR="00B3495F">
        <w:rPr>
          <w:szCs w:val="24"/>
        </w:rPr>
        <w:t xml:space="preserve">противопожарни </w:t>
      </w:r>
      <w:r w:rsidR="00F20818">
        <w:rPr>
          <w:szCs w:val="24"/>
        </w:rPr>
        <w:t>хидратни</w:t>
      </w:r>
      <w:r w:rsidR="00C935AD" w:rsidRPr="00853193">
        <w:rPr>
          <w:szCs w:val="24"/>
        </w:rPr>
        <w:t xml:space="preserve"> кранове</w:t>
      </w:r>
      <w:r w:rsidR="00F20818">
        <w:rPr>
          <w:szCs w:val="24"/>
        </w:rPr>
        <w:t xml:space="preserve"> в населените места в</w:t>
      </w:r>
      <w:r w:rsidR="00853193" w:rsidRPr="00853193">
        <w:rPr>
          <w:szCs w:val="24"/>
        </w:rPr>
        <w:t xml:space="preserve"> границите на общините, район на дейност на ТП „ДГС </w:t>
      </w:r>
      <w:r w:rsidR="000B015D">
        <w:rPr>
          <w:szCs w:val="24"/>
        </w:rPr>
        <w:t>Маджарово</w:t>
      </w:r>
      <w:r w:rsidR="00F20818">
        <w:rPr>
          <w:szCs w:val="24"/>
        </w:rPr>
        <w:t>“</w:t>
      </w:r>
      <w:r w:rsidR="00B3495F">
        <w:rPr>
          <w:szCs w:val="24"/>
        </w:rPr>
        <w:t>, съобразно близостта им до горските територии</w:t>
      </w:r>
      <w:r w:rsidR="00F20818">
        <w:rPr>
          <w:szCs w:val="24"/>
        </w:rPr>
        <w:t>.</w:t>
      </w:r>
    </w:p>
    <w:p w:rsidR="00C935AD" w:rsidRDefault="00C935AD" w:rsidP="00C935AD">
      <w:pPr>
        <w:pStyle w:val="24"/>
        <w:tabs>
          <w:tab w:val="clear" w:pos="-90"/>
          <w:tab w:val="center" w:pos="720"/>
        </w:tabs>
        <w:ind w:firstLine="0"/>
        <w:rPr>
          <w:szCs w:val="24"/>
        </w:rPr>
      </w:pPr>
      <w:r w:rsidRPr="00EE331C">
        <w:rPr>
          <w:szCs w:val="24"/>
        </w:rPr>
        <w:t xml:space="preserve">          </w:t>
      </w:r>
      <w:r w:rsidR="00A15B74" w:rsidRPr="005F53A8">
        <w:rPr>
          <w:szCs w:val="24"/>
        </w:rPr>
        <w:t>Изграждане на нови водоизточници да се предвиди само при необходимост, в случай, че наличните такива не покриват изискуемата гъстота и вместимост съгласно т.6 по приложение №39 от наредба №18</w:t>
      </w:r>
      <w:r w:rsidR="00A15B74">
        <w:rPr>
          <w:szCs w:val="24"/>
        </w:rPr>
        <w:t xml:space="preserve"> (гъстота и брой, </w:t>
      </w:r>
      <w:r w:rsidR="00A15B74" w:rsidRPr="005F53A8">
        <w:rPr>
          <w:szCs w:val="24"/>
        </w:rPr>
        <w:t xml:space="preserve"> </w:t>
      </w:r>
      <w:r w:rsidR="00A15B74">
        <w:rPr>
          <w:szCs w:val="24"/>
        </w:rPr>
        <w:t>обем и разположение на същите и постъпи към тях)</w:t>
      </w:r>
      <w:r w:rsidR="00853193">
        <w:rPr>
          <w:szCs w:val="24"/>
        </w:rPr>
        <w:t xml:space="preserve">и след съгласуване с  ТП „ДГС </w:t>
      </w:r>
      <w:r w:rsidR="000B015D">
        <w:rPr>
          <w:szCs w:val="24"/>
        </w:rPr>
        <w:t>Маджарово</w:t>
      </w:r>
      <w:r w:rsidRPr="00EE331C">
        <w:rPr>
          <w:szCs w:val="24"/>
        </w:rPr>
        <w:t>“ и съответната РС ПБЗН.</w:t>
      </w:r>
    </w:p>
    <w:p w:rsidR="00A15B74" w:rsidRPr="00A15B74" w:rsidRDefault="00A15B74" w:rsidP="00A15B74">
      <w:pPr>
        <w:tabs>
          <w:tab w:val="center" w:pos="720"/>
        </w:tabs>
        <w:jc w:val="both"/>
        <w:rPr>
          <w:sz w:val="24"/>
          <w:szCs w:val="24"/>
          <w:lang w:val="bg-BG"/>
        </w:rPr>
      </w:pPr>
      <w:r w:rsidRPr="00A15B74">
        <w:rPr>
          <w:sz w:val="24"/>
          <w:szCs w:val="24"/>
          <w:lang w:val="bg-BG"/>
        </w:rPr>
        <w:t xml:space="preserve">           За естествените водоизточници и хидратни кранове в населените места, които могат да се ползват за зареждане на противопожарната техника, същите да са в достатъчна близост до горските територии, с оглед на ефективността на тяхното ползване. </w:t>
      </w:r>
    </w:p>
    <w:p w:rsidR="00A15B74" w:rsidRPr="00A15B74" w:rsidRDefault="00A15B74" w:rsidP="00A15B74">
      <w:pPr>
        <w:tabs>
          <w:tab w:val="center" w:pos="720"/>
        </w:tabs>
        <w:jc w:val="both"/>
        <w:rPr>
          <w:sz w:val="24"/>
          <w:szCs w:val="24"/>
          <w:lang w:val="bg-BG"/>
        </w:rPr>
      </w:pPr>
      <w:r w:rsidRPr="00A15B74">
        <w:rPr>
          <w:sz w:val="24"/>
          <w:szCs w:val="24"/>
          <w:lang w:val="bg-BG"/>
        </w:rPr>
        <w:tab/>
        <w:t xml:space="preserve">           Всички водоизточници да се отразят на картите на проектираните противопожарни мероприятия, както и подстъпите към тях.</w:t>
      </w:r>
    </w:p>
    <w:p w:rsidR="00C935AD" w:rsidRPr="00EE331C" w:rsidRDefault="00C935AD" w:rsidP="00C935AD">
      <w:pPr>
        <w:pStyle w:val="24"/>
        <w:tabs>
          <w:tab w:val="clear" w:pos="-90"/>
          <w:tab w:val="center" w:pos="720"/>
        </w:tabs>
        <w:ind w:firstLine="0"/>
        <w:rPr>
          <w:szCs w:val="24"/>
        </w:rPr>
      </w:pPr>
      <w:r>
        <w:rPr>
          <w:szCs w:val="24"/>
        </w:rPr>
        <w:tab/>
        <w:t xml:space="preserve">           Поради дългите периоди на засушаване през пролетно летния сезон, следва да се планира ежегодно събиране на информация</w:t>
      </w:r>
      <w:r w:rsidRPr="00744394">
        <w:t xml:space="preserve"> </w:t>
      </w:r>
      <w:r w:rsidRPr="00F95A2A">
        <w:t xml:space="preserve">за състоянието на реките и микроязовирите, защото част от тях могат да са пресъхнали или </w:t>
      </w:r>
      <w:r w:rsidR="00F20818">
        <w:t xml:space="preserve"> да бъдат </w:t>
      </w:r>
      <w:r w:rsidRPr="00F95A2A">
        <w:t>източени.</w:t>
      </w:r>
    </w:p>
    <w:p w:rsidR="00676883" w:rsidRPr="00676883" w:rsidRDefault="00C935AD" w:rsidP="00C935AD">
      <w:pPr>
        <w:jc w:val="both"/>
        <w:rPr>
          <w:sz w:val="24"/>
          <w:szCs w:val="24"/>
          <w:lang w:val="bg-BG"/>
        </w:rPr>
      </w:pPr>
      <w:r w:rsidRPr="00676883">
        <w:rPr>
          <w:b/>
          <w:color w:val="FF0000"/>
          <w:sz w:val="24"/>
          <w:szCs w:val="24"/>
          <w:lang w:val="bg-BG"/>
        </w:rPr>
        <w:t xml:space="preserve">          </w:t>
      </w:r>
      <w:r w:rsidRPr="00676883">
        <w:rPr>
          <w:b/>
          <w:sz w:val="24"/>
          <w:szCs w:val="24"/>
          <w:lang w:val="bg-BG"/>
        </w:rPr>
        <w:t xml:space="preserve">• Стационарни наблюдателни пунктове </w:t>
      </w:r>
      <w:r w:rsidRPr="00676883">
        <w:rPr>
          <w:sz w:val="24"/>
          <w:szCs w:val="24"/>
          <w:lang w:val="bg-BG"/>
        </w:rPr>
        <w:t xml:space="preserve">– На територията на стопанството </w:t>
      </w:r>
      <w:r w:rsidR="00F20818">
        <w:rPr>
          <w:sz w:val="24"/>
          <w:szCs w:val="24"/>
          <w:lang w:val="bg-BG"/>
        </w:rPr>
        <w:t xml:space="preserve"> съществуват </w:t>
      </w:r>
      <w:r w:rsidR="00CE314C">
        <w:rPr>
          <w:sz w:val="24"/>
          <w:szCs w:val="24"/>
          <w:lang w:val="bg-BG"/>
        </w:rPr>
        <w:t xml:space="preserve"> 3 (три</w:t>
      </w:r>
      <w:r w:rsidR="00751A4D" w:rsidRPr="00676883">
        <w:rPr>
          <w:sz w:val="24"/>
          <w:szCs w:val="24"/>
          <w:lang w:val="bg-BG"/>
        </w:rPr>
        <w:t>) броя</w:t>
      </w:r>
      <w:r w:rsidRPr="00676883">
        <w:rPr>
          <w:sz w:val="24"/>
          <w:szCs w:val="24"/>
          <w:lang w:val="bg-BG"/>
        </w:rPr>
        <w:t xml:space="preserve"> стационарни кули</w:t>
      </w:r>
      <w:r w:rsidR="00751A4D" w:rsidRPr="00676883">
        <w:rPr>
          <w:sz w:val="24"/>
          <w:szCs w:val="24"/>
          <w:lang w:val="bg-BG"/>
        </w:rPr>
        <w:t>, а именно:</w:t>
      </w:r>
    </w:p>
    <w:p w:rsidR="00676883" w:rsidRDefault="00676883" w:rsidP="000058AD">
      <w:pPr>
        <w:jc w:val="both"/>
        <w:rPr>
          <w:sz w:val="24"/>
          <w:szCs w:val="24"/>
          <w:lang w:val="bg-BG"/>
        </w:rPr>
      </w:pPr>
      <w:r w:rsidRPr="00676883">
        <w:rPr>
          <w:sz w:val="24"/>
          <w:szCs w:val="24"/>
          <w:lang w:val="bg-BG"/>
        </w:rPr>
        <w:lastRenderedPageBreak/>
        <w:t>-</w:t>
      </w:r>
      <w:r w:rsidR="000058AD">
        <w:rPr>
          <w:sz w:val="24"/>
          <w:szCs w:val="24"/>
          <w:lang w:val="bg-BG"/>
        </w:rPr>
        <w:t xml:space="preserve"> в общинските горски територии  на територията на </w:t>
      </w:r>
      <w:r w:rsidR="000B015D">
        <w:rPr>
          <w:sz w:val="24"/>
          <w:szCs w:val="24"/>
          <w:lang w:val="bg-BG"/>
        </w:rPr>
        <w:t>община</w:t>
      </w:r>
      <w:r w:rsidR="00284A92">
        <w:rPr>
          <w:sz w:val="24"/>
          <w:szCs w:val="24"/>
          <w:lang w:val="bg-BG"/>
        </w:rPr>
        <w:t xml:space="preserve">  Харманли</w:t>
      </w:r>
      <w:r w:rsidRPr="00676883">
        <w:rPr>
          <w:sz w:val="24"/>
          <w:szCs w:val="24"/>
          <w:lang w:val="bg-BG"/>
        </w:rPr>
        <w:t xml:space="preserve"> –  </w:t>
      </w:r>
      <w:r w:rsidR="00C935AD" w:rsidRPr="00676883">
        <w:rPr>
          <w:sz w:val="24"/>
          <w:szCs w:val="24"/>
          <w:lang w:val="bg-BG"/>
        </w:rPr>
        <w:t xml:space="preserve"> </w:t>
      </w:r>
      <w:r w:rsidR="000058AD">
        <w:rPr>
          <w:sz w:val="24"/>
          <w:szCs w:val="24"/>
          <w:lang w:val="bg-BG"/>
        </w:rPr>
        <w:t>1 (един</w:t>
      </w:r>
      <w:r w:rsidRPr="00676883">
        <w:rPr>
          <w:sz w:val="24"/>
          <w:szCs w:val="24"/>
          <w:lang w:val="bg-BG"/>
        </w:rPr>
        <w:t>) бр</w:t>
      </w:r>
      <w:r w:rsidR="00F20818">
        <w:rPr>
          <w:sz w:val="24"/>
          <w:szCs w:val="24"/>
          <w:lang w:val="bg-BG"/>
        </w:rPr>
        <w:t>.  подотдел 299 – „3“, а останалите две са изградени в земеделски територии –землищата на с. Дрипчево ( до подотдел 2 „а“) и гр. Харманли (до подотдел 193“ ж</w:t>
      </w:r>
      <w:r w:rsidR="00F20818" w:rsidRPr="00F20818">
        <w:rPr>
          <w:sz w:val="24"/>
          <w:szCs w:val="24"/>
          <w:vertAlign w:val="subscript"/>
          <w:lang w:val="bg-BG"/>
        </w:rPr>
        <w:t>1</w:t>
      </w:r>
      <w:r w:rsidR="00F20818">
        <w:rPr>
          <w:sz w:val="24"/>
          <w:szCs w:val="24"/>
          <w:lang w:val="bg-BG"/>
        </w:rPr>
        <w:t>“.</w:t>
      </w:r>
    </w:p>
    <w:p w:rsidR="00F20818" w:rsidRDefault="00CD2C42" w:rsidP="000058AD">
      <w:pPr>
        <w:jc w:val="both"/>
        <w:rPr>
          <w:sz w:val="24"/>
          <w:szCs w:val="24"/>
          <w:lang w:val="bg-BG"/>
        </w:rPr>
      </w:pPr>
      <w:r>
        <w:rPr>
          <w:sz w:val="24"/>
          <w:szCs w:val="24"/>
          <w:lang w:val="bg-BG"/>
        </w:rPr>
        <w:tab/>
        <w:t>За периода е предвидено изграждането на 3 (три) нови стационарно наблюдателни пункта в държавните горски територии подотдели 63-„7“; 422-„1“; 533-„1“</w:t>
      </w:r>
    </w:p>
    <w:p w:rsidR="00CD2C42" w:rsidRDefault="00CD2C42" w:rsidP="000058AD">
      <w:pPr>
        <w:jc w:val="both"/>
        <w:rPr>
          <w:sz w:val="24"/>
          <w:szCs w:val="24"/>
          <w:lang w:val="bg-BG"/>
        </w:rPr>
      </w:pPr>
      <w:r>
        <w:rPr>
          <w:sz w:val="24"/>
          <w:szCs w:val="24"/>
          <w:lang w:val="bg-BG"/>
        </w:rPr>
        <w:tab/>
        <w:t>Община Маджарово има изработен проект за изграждане на високотехнологична пасивна система за пасивно пожаронаблюдение в общинските горски територии.</w:t>
      </w:r>
    </w:p>
    <w:p w:rsidR="008E2C36" w:rsidRPr="00676883" w:rsidRDefault="008E2C36" w:rsidP="00676883">
      <w:pPr>
        <w:jc w:val="both"/>
        <w:rPr>
          <w:b/>
          <w:sz w:val="24"/>
          <w:szCs w:val="24"/>
          <w:lang w:val="bg-BG"/>
        </w:rPr>
      </w:pPr>
      <w:r>
        <w:rPr>
          <w:sz w:val="24"/>
          <w:szCs w:val="24"/>
          <w:lang w:val="bg-BG"/>
        </w:rPr>
        <w:t xml:space="preserve">            Да се направи оценка от </w:t>
      </w:r>
      <w:r w:rsidR="00F8710C">
        <w:rPr>
          <w:sz w:val="24"/>
          <w:szCs w:val="24"/>
          <w:lang w:val="bg-BG"/>
        </w:rPr>
        <w:t>ефективността</w:t>
      </w:r>
      <w:r w:rsidR="00CD2C42">
        <w:rPr>
          <w:sz w:val="24"/>
          <w:szCs w:val="24"/>
          <w:lang w:val="bg-BG"/>
        </w:rPr>
        <w:t xml:space="preserve"> на съществуващите и изградени</w:t>
      </w:r>
      <w:r w:rsidR="00F8710C">
        <w:rPr>
          <w:sz w:val="24"/>
          <w:szCs w:val="24"/>
          <w:lang w:val="bg-BG"/>
        </w:rPr>
        <w:t xml:space="preserve"> стационарни наблюдателни пунктове, и целесъобразност за изграждане на нови.  </w:t>
      </w:r>
      <w:r>
        <w:rPr>
          <w:sz w:val="24"/>
          <w:szCs w:val="24"/>
          <w:lang w:val="bg-BG"/>
        </w:rPr>
        <w:t xml:space="preserve"> </w:t>
      </w:r>
    </w:p>
    <w:p w:rsidR="00676883" w:rsidRPr="008E3031" w:rsidRDefault="00F8710C" w:rsidP="00DE42F3">
      <w:pPr>
        <w:pStyle w:val="24"/>
        <w:tabs>
          <w:tab w:val="clear" w:pos="-90"/>
          <w:tab w:val="center" w:pos="720"/>
        </w:tabs>
        <w:ind w:firstLine="0"/>
        <w:rPr>
          <w:szCs w:val="24"/>
        </w:rPr>
      </w:pPr>
      <w:r w:rsidRPr="00C62CCD">
        <w:rPr>
          <w:color w:val="FF0000"/>
          <w:szCs w:val="24"/>
        </w:rPr>
        <w:t xml:space="preserve">              </w:t>
      </w:r>
      <w:r w:rsidRPr="008E3031">
        <w:rPr>
          <w:szCs w:val="24"/>
        </w:rPr>
        <w:t>На територ</w:t>
      </w:r>
      <w:r w:rsidR="006C3745" w:rsidRPr="008E3031">
        <w:rPr>
          <w:szCs w:val="24"/>
        </w:rPr>
        <w:t>ията на стопанството  попада</w:t>
      </w:r>
      <w:r w:rsidR="008E3031" w:rsidRPr="008E3031">
        <w:rPr>
          <w:szCs w:val="24"/>
        </w:rPr>
        <w:t>т</w:t>
      </w:r>
      <w:r w:rsidRPr="008E3031">
        <w:rPr>
          <w:szCs w:val="24"/>
        </w:rPr>
        <w:t xml:space="preserve"> </w:t>
      </w:r>
      <w:r w:rsidR="008E3031" w:rsidRPr="008E3031">
        <w:rPr>
          <w:szCs w:val="24"/>
        </w:rPr>
        <w:t>3 (три) бр.</w:t>
      </w:r>
      <w:r w:rsidR="00587118" w:rsidRPr="008E3031">
        <w:rPr>
          <w:szCs w:val="24"/>
        </w:rPr>
        <w:t xml:space="preserve"> </w:t>
      </w:r>
      <w:r w:rsidR="008E3031" w:rsidRPr="008E3031">
        <w:rPr>
          <w:szCs w:val="24"/>
        </w:rPr>
        <w:t>автоматични стационарни станции</w:t>
      </w:r>
      <w:r w:rsidRPr="008E3031">
        <w:rPr>
          <w:szCs w:val="24"/>
        </w:rPr>
        <w:t>, като част от Националната схема за разполагане на средства за н</w:t>
      </w:r>
      <w:r w:rsidR="008E3031" w:rsidRPr="008E3031">
        <w:rPr>
          <w:szCs w:val="24"/>
        </w:rPr>
        <w:t>аблюдение и откриване на пож</w:t>
      </w:r>
      <w:r w:rsidR="005F4CA0">
        <w:rPr>
          <w:szCs w:val="24"/>
        </w:rPr>
        <w:t xml:space="preserve">ари- подотдел 2-„3“- държавна собственост; и подотдели - 47 – „т“ и </w:t>
      </w:r>
      <w:r w:rsidR="008E3031" w:rsidRPr="008E3031">
        <w:rPr>
          <w:szCs w:val="24"/>
        </w:rPr>
        <w:t>489 – „е“</w:t>
      </w:r>
      <w:r w:rsidR="005F4CA0">
        <w:rPr>
          <w:szCs w:val="24"/>
        </w:rPr>
        <w:t>- общинска собственост</w:t>
      </w:r>
      <w:r w:rsidR="008E3031" w:rsidRPr="008E3031">
        <w:rPr>
          <w:szCs w:val="24"/>
        </w:rPr>
        <w:t>.</w:t>
      </w:r>
    </w:p>
    <w:p w:rsidR="00C935AD" w:rsidRPr="00653FBF" w:rsidRDefault="00C935AD" w:rsidP="00676883">
      <w:pPr>
        <w:jc w:val="both"/>
        <w:rPr>
          <w:sz w:val="24"/>
          <w:szCs w:val="24"/>
          <w:lang w:val="bg-BG"/>
        </w:rPr>
      </w:pPr>
      <w:r w:rsidRPr="00EE331C">
        <w:rPr>
          <w:b/>
          <w:szCs w:val="24"/>
        </w:rPr>
        <w:tab/>
      </w:r>
      <w:r w:rsidRPr="00653FBF">
        <w:rPr>
          <w:b/>
          <w:sz w:val="24"/>
          <w:szCs w:val="24"/>
          <w:lang w:val="bg-BG"/>
        </w:rPr>
        <w:t>• Табели и билбордове с противопожарно съдържание</w:t>
      </w:r>
      <w:r w:rsidRPr="00653FBF">
        <w:rPr>
          <w:sz w:val="24"/>
          <w:szCs w:val="24"/>
          <w:lang w:val="bg-BG"/>
        </w:rPr>
        <w:t xml:space="preserve"> – да се предвиди поставянето им покрай населените места, вилните зони, курортните местности, местата за паркиране и отдих, чешми, кръстопътища и други подходящи места, като се посочи приблизителният им брой. За ревизионния период е </w:t>
      </w:r>
      <w:r w:rsidR="00C62CCD">
        <w:rPr>
          <w:sz w:val="24"/>
          <w:szCs w:val="24"/>
          <w:lang w:val="bg-BG"/>
        </w:rPr>
        <w:t>било предвидено поставяне на 126</w:t>
      </w:r>
      <w:r w:rsidRPr="00653FBF">
        <w:rPr>
          <w:sz w:val="24"/>
          <w:szCs w:val="24"/>
          <w:lang w:val="bg-BG"/>
        </w:rPr>
        <w:t xml:space="preserve"> бр. табелки.</w:t>
      </w:r>
    </w:p>
    <w:p w:rsidR="00C935AD" w:rsidRPr="00653FBF" w:rsidRDefault="00C62CCD" w:rsidP="00C935AD">
      <w:pPr>
        <w:pStyle w:val="24"/>
        <w:tabs>
          <w:tab w:val="clear" w:pos="-90"/>
          <w:tab w:val="center" w:pos="720"/>
        </w:tabs>
        <w:ind w:firstLine="0"/>
        <w:rPr>
          <w:szCs w:val="24"/>
        </w:rPr>
      </w:pPr>
      <w:r>
        <w:rPr>
          <w:szCs w:val="24"/>
        </w:rPr>
        <w:tab/>
        <w:t xml:space="preserve">          Да с</w:t>
      </w:r>
      <w:r w:rsidR="00C935AD" w:rsidRPr="00653FBF">
        <w:rPr>
          <w:szCs w:val="24"/>
        </w:rPr>
        <w:t>е направи оценка на наличните табелки и билбордове и при необходимост или недостатъчен брой да се планира поставянето на нови.</w:t>
      </w:r>
    </w:p>
    <w:p w:rsidR="00C935AD" w:rsidRPr="008F56D1" w:rsidRDefault="00C935AD" w:rsidP="00C935AD">
      <w:pPr>
        <w:pStyle w:val="24"/>
        <w:tabs>
          <w:tab w:val="clear" w:pos="-90"/>
          <w:tab w:val="center" w:pos="720"/>
        </w:tabs>
        <w:ind w:firstLine="0"/>
        <w:rPr>
          <w:szCs w:val="24"/>
        </w:rPr>
      </w:pPr>
      <w:r w:rsidRPr="00653FBF">
        <w:rPr>
          <w:b/>
          <w:szCs w:val="24"/>
        </w:rPr>
        <w:t xml:space="preserve">           • Места за </w:t>
      </w:r>
      <w:r w:rsidR="00C62CCD">
        <w:rPr>
          <w:b/>
          <w:szCs w:val="24"/>
        </w:rPr>
        <w:t xml:space="preserve">почивка </w:t>
      </w:r>
      <w:r w:rsidRPr="00653FBF">
        <w:rPr>
          <w:b/>
          <w:szCs w:val="24"/>
        </w:rPr>
        <w:t xml:space="preserve">палене на огън – </w:t>
      </w:r>
      <w:r w:rsidRPr="00653FBF">
        <w:rPr>
          <w:szCs w:val="24"/>
        </w:rPr>
        <w:t>да се предвидят на места за къмпингуване, пикници (ако има такива) и други  в горски територии, обект на активен туризъм или посещения</w:t>
      </w:r>
      <w:r w:rsidRPr="00653FBF">
        <w:rPr>
          <w:b/>
          <w:szCs w:val="24"/>
        </w:rPr>
        <w:t>.</w:t>
      </w:r>
      <w:r w:rsidRPr="00653FBF">
        <w:rPr>
          <w:szCs w:val="24"/>
        </w:rPr>
        <w:t xml:space="preserve"> Устройството им да е съгласно изискванията на Наредба № 8/11.05.2012 г. за условията и реда за защита на горските територии </w:t>
      </w:r>
      <w:r w:rsidR="00653FBF">
        <w:rPr>
          <w:szCs w:val="24"/>
        </w:rPr>
        <w:t xml:space="preserve">от </w:t>
      </w:r>
      <w:r w:rsidRPr="00653FBF">
        <w:rPr>
          <w:szCs w:val="24"/>
        </w:rPr>
        <w:t xml:space="preserve">пожари. </w:t>
      </w:r>
      <w:r w:rsidR="00FE5DB9" w:rsidRPr="00653FBF">
        <w:rPr>
          <w:szCs w:val="24"/>
        </w:rPr>
        <w:t xml:space="preserve"> По досега действащият пла</w:t>
      </w:r>
      <w:r w:rsidR="005F0E21">
        <w:rPr>
          <w:szCs w:val="24"/>
        </w:rPr>
        <w:t>н общият брой на  местата, където</w:t>
      </w:r>
      <w:r w:rsidR="00C62CCD">
        <w:rPr>
          <w:szCs w:val="24"/>
        </w:rPr>
        <w:t xml:space="preserve"> е възможно палене на огън  е </w:t>
      </w:r>
      <w:r w:rsidR="008F56D1" w:rsidRPr="008F56D1">
        <w:rPr>
          <w:szCs w:val="24"/>
        </w:rPr>
        <w:t>21</w:t>
      </w:r>
      <w:r w:rsidR="005F0E21" w:rsidRPr="008F56D1">
        <w:rPr>
          <w:szCs w:val="24"/>
        </w:rPr>
        <w:t xml:space="preserve"> (</w:t>
      </w:r>
      <w:r w:rsidR="00C62CCD" w:rsidRPr="008F56D1">
        <w:rPr>
          <w:szCs w:val="24"/>
        </w:rPr>
        <w:t xml:space="preserve">двадесет и един) бр., както и </w:t>
      </w:r>
      <w:r w:rsidR="008F56D1">
        <w:rPr>
          <w:szCs w:val="24"/>
        </w:rPr>
        <w:t>12 (дванадесет</w:t>
      </w:r>
      <w:r w:rsidR="005F0E21" w:rsidRPr="008F56D1">
        <w:rPr>
          <w:szCs w:val="24"/>
        </w:rPr>
        <w:t>) бр. места за почивка и паркиране.</w:t>
      </w:r>
    </w:p>
    <w:p w:rsidR="00C62CCD" w:rsidRPr="00653FBF" w:rsidRDefault="00C62CCD" w:rsidP="00C935AD">
      <w:pPr>
        <w:pStyle w:val="24"/>
        <w:tabs>
          <w:tab w:val="clear" w:pos="-90"/>
          <w:tab w:val="center" w:pos="720"/>
        </w:tabs>
        <w:ind w:firstLine="0"/>
        <w:rPr>
          <w:szCs w:val="24"/>
        </w:rPr>
      </w:pPr>
      <w:r>
        <w:rPr>
          <w:szCs w:val="24"/>
        </w:rPr>
        <w:tab/>
        <w:t xml:space="preserve">              Поради засилен туристически интерес в района на стопанството, да се прецени нови възможности за изграждане на места за палене на огън отдих и почивка.</w:t>
      </w:r>
    </w:p>
    <w:p w:rsidR="005F0E21" w:rsidRDefault="00C935AD" w:rsidP="00C935AD">
      <w:pPr>
        <w:pStyle w:val="24"/>
        <w:tabs>
          <w:tab w:val="clear" w:pos="-90"/>
          <w:tab w:val="center" w:pos="720"/>
        </w:tabs>
        <w:ind w:firstLine="0"/>
      </w:pPr>
      <w:r>
        <w:rPr>
          <w:szCs w:val="24"/>
        </w:rPr>
        <w:t xml:space="preserve">        </w:t>
      </w:r>
      <w:r w:rsidRPr="00EE331C">
        <w:rPr>
          <w:b/>
          <w:szCs w:val="24"/>
        </w:rPr>
        <w:t xml:space="preserve">    • Противопожарни депа </w:t>
      </w:r>
      <w:r w:rsidRPr="00905DDB">
        <w:rPr>
          <w:szCs w:val="24"/>
        </w:rPr>
        <w:t xml:space="preserve">– </w:t>
      </w:r>
      <w:r w:rsidR="00905DDB" w:rsidRPr="00905DDB">
        <w:rPr>
          <w:szCs w:val="24"/>
        </w:rPr>
        <w:t xml:space="preserve"> Н</w:t>
      </w:r>
      <w:r w:rsidR="005F0E21">
        <w:rPr>
          <w:szCs w:val="24"/>
        </w:rPr>
        <w:t xml:space="preserve">а територията на ТП „ДГС </w:t>
      </w:r>
      <w:r w:rsidR="000B015D">
        <w:rPr>
          <w:szCs w:val="24"/>
        </w:rPr>
        <w:t>Маджарово</w:t>
      </w:r>
      <w:r w:rsidR="00246EB0">
        <w:rPr>
          <w:szCs w:val="24"/>
        </w:rPr>
        <w:t>“ съществуват 4 (четири</w:t>
      </w:r>
      <w:r w:rsidR="00905DDB" w:rsidRPr="00905DDB">
        <w:rPr>
          <w:szCs w:val="24"/>
        </w:rPr>
        <w:t>)</w:t>
      </w:r>
      <w:r w:rsidR="00653FBF">
        <w:rPr>
          <w:szCs w:val="24"/>
        </w:rPr>
        <w:t xml:space="preserve"> </w:t>
      </w:r>
      <w:r w:rsidR="00246EB0">
        <w:rPr>
          <w:szCs w:val="24"/>
        </w:rPr>
        <w:t>броя</w:t>
      </w:r>
      <w:r w:rsidR="00905DDB" w:rsidRPr="00905DDB">
        <w:rPr>
          <w:szCs w:val="24"/>
        </w:rPr>
        <w:t xml:space="preserve"> противопожарни депа</w:t>
      </w:r>
      <w:r w:rsidR="00246EB0">
        <w:rPr>
          <w:szCs w:val="24"/>
        </w:rPr>
        <w:t>, от които 2 (два) броя</w:t>
      </w:r>
      <w:r w:rsidR="00D122D1">
        <w:rPr>
          <w:szCs w:val="24"/>
        </w:rPr>
        <w:t xml:space="preserve"> собственост на ТП „ДГС</w:t>
      </w:r>
      <w:r w:rsidR="005F0E21">
        <w:rPr>
          <w:szCs w:val="24"/>
        </w:rPr>
        <w:t xml:space="preserve"> </w:t>
      </w:r>
      <w:r w:rsidR="000B015D">
        <w:rPr>
          <w:szCs w:val="24"/>
        </w:rPr>
        <w:t>Маджарово</w:t>
      </w:r>
      <w:r w:rsidR="005F0E21">
        <w:rPr>
          <w:szCs w:val="24"/>
        </w:rPr>
        <w:t xml:space="preserve">“ в административната сграда на стопанството </w:t>
      </w:r>
      <w:r w:rsidR="00246EB0">
        <w:rPr>
          <w:szCs w:val="24"/>
        </w:rPr>
        <w:t>и в сградата на ГСУ Харманли; едно  в сградата на ОП „Горска компания“ гр. Харманли и едно в административната сграда на община Маджарово</w:t>
      </w:r>
    </w:p>
    <w:p w:rsidR="00853193" w:rsidRPr="00853193" w:rsidRDefault="00853193" w:rsidP="00853193">
      <w:pPr>
        <w:overflowPunct w:val="0"/>
        <w:autoSpaceDE w:val="0"/>
        <w:autoSpaceDN w:val="0"/>
        <w:adjustRightInd w:val="0"/>
        <w:ind w:firstLine="284"/>
        <w:jc w:val="both"/>
        <w:textAlignment w:val="baseline"/>
        <w:rPr>
          <w:sz w:val="24"/>
          <w:szCs w:val="24"/>
          <w:lang w:val="bg-BG" w:eastAsia="hr-HR"/>
        </w:rPr>
      </w:pPr>
      <w:r>
        <w:rPr>
          <w:sz w:val="24"/>
          <w:szCs w:val="24"/>
          <w:lang w:val="bg-BG" w:eastAsia="hr-HR"/>
        </w:rPr>
        <w:t xml:space="preserve">     </w:t>
      </w:r>
      <w:r w:rsidRPr="00853193">
        <w:rPr>
          <w:sz w:val="24"/>
          <w:szCs w:val="24"/>
          <w:lang w:val="bg-BG" w:eastAsia="hr-HR"/>
        </w:rPr>
        <w:t>Всички изградени проти</w:t>
      </w:r>
      <w:r w:rsidR="00246EB0">
        <w:rPr>
          <w:sz w:val="24"/>
          <w:szCs w:val="24"/>
          <w:lang w:val="bg-BG" w:eastAsia="hr-HR"/>
        </w:rPr>
        <w:t>вопожарни депа са оборудвани с необходимия</w:t>
      </w:r>
      <w:r w:rsidR="00B3495F">
        <w:rPr>
          <w:sz w:val="24"/>
          <w:szCs w:val="24"/>
          <w:lang w:val="bg-BG" w:eastAsia="hr-HR"/>
        </w:rPr>
        <w:t xml:space="preserve"> </w:t>
      </w:r>
      <w:r w:rsidR="00246EB0">
        <w:rPr>
          <w:sz w:val="24"/>
          <w:szCs w:val="24"/>
          <w:lang w:val="bg-BG" w:eastAsia="hr-HR"/>
        </w:rPr>
        <w:t>инвентар.</w:t>
      </w:r>
    </w:p>
    <w:p w:rsidR="00905DDB" w:rsidRDefault="00C935AD" w:rsidP="00676883">
      <w:pPr>
        <w:pStyle w:val="24"/>
        <w:tabs>
          <w:tab w:val="clear" w:pos="-90"/>
          <w:tab w:val="center" w:pos="720"/>
        </w:tabs>
        <w:ind w:firstLine="0"/>
        <w:rPr>
          <w:szCs w:val="24"/>
        </w:rPr>
      </w:pPr>
      <w:r>
        <w:tab/>
        <w:t xml:space="preserve">           Да се направи оценка на съще</w:t>
      </w:r>
      <w:r w:rsidR="00905DDB">
        <w:t>ствуващите противопожарни депа</w:t>
      </w:r>
      <w:r>
        <w:t>, както и на оборудването им съгласно</w:t>
      </w:r>
      <w:r w:rsidRPr="00EE331C">
        <w:rPr>
          <w:szCs w:val="24"/>
        </w:rPr>
        <w:t xml:space="preserve"> изискванията на Наредба № 8/11.05.2012 г. за условията и реда за защита на горските територии от пожари.</w:t>
      </w:r>
    </w:p>
    <w:p w:rsidR="00DE42F3" w:rsidRPr="00DE42F3" w:rsidRDefault="00905DDB" w:rsidP="00DE42F3">
      <w:pPr>
        <w:pStyle w:val="24"/>
        <w:tabs>
          <w:tab w:val="clear" w:pos="-90"/>
          <w:tab w:val="center" w:pos="720"/>
        </w:tabs>
        <w:ind w:firstLine="0"/>
        <w:rPr>
          <w:szCs w:val="24"/>
        </w:rPr>
      </w:pPr>
      <w:r>
        <w:rPr>
          <w:szCs w:val="24"/>
        </w:rPr>
        <w:tab/>
        <w:t xml:space="preserve">       </w:t>
      </w:r>
      <w:r w:rsidR="00C935AD" w:rsidRPr="00EE331C">
        <w:rPr>
          <w:szCs w:val="24"/>
        </w:rPr>
        <w:t xml:space="preserve"> </w:t>
      </w:r>
      <w:r w:rsidR="00C935AD">
        <w:rPr>
          <w:szCs w:val="24"/>
        </w:rPr>
        <w:t xml:space="preserve">Съвместно с </w:t>
      </w:r>
      <w:r w:rsidR="00853193">
        <w:t xml:space="preserve">ТП „ДГС </w:t>
      </w:r>
      <w:r w:rsidR="000B015D">
        <w:t>Маджарово</w:t>
      </w:r>
      <w:r w:rsidR="00E1742F">
        <w:t>“ и РСПБЗН</w:t>
      </w:r>
      <w:r>
        <w:t xml:space="preserve"> </w:t>
      </w:r>
      <w:r w:rsidR="00DE42F3" w:rsidRPr="00DE42F3">
        <w:rPr>
          <w:szCs w:val="24"/>
        </w:rPr>
        <w:t>да се направи преценка за планирането на нови противопожарни депа и тяхното местоположение, като се спазят минималните изисквания на нормативната уредба (за всеки ГСУ минимум 1 депо).</w:t>
      </w:r>
    </w:p>
    <w:p w:rsidR="005B272C" w:rsidRPr="00EE331C" w:rsidRDefault="00676883" w:rsidP="00B3495F">
      <w:pPr>
        <w:pStyle w:val="24"/>
        <w:tabs>
          <w:tab w:val="clear" w:pos="-90"/>
          <w:tab w:val="center" w:pos="720"/>
        </w:tabs>
        <w:ind w:firstLine="0"/>
      </w:pPr>
      <w:r>
        <w:rPr>
          <w:b/>
          <w:szCs w:val="24"/>
        </w:rPr>
        <w:tab/>
        <w:t xml:space="preserve">          </w:t>
      </w:r>
      <w:r w:rsidR="00C935AD" w:rsidRPr="00EE331C">
        <w:rPr>
          <w:b/>
          <w:szCs w:val="24"/>
        </w:rPr>
        <w:t xml:space="preserve"> • Хеликоптери </w:t>
      </w:r>
      <w:proofErr w:type="spellStart"/>
      <w:r w:rsidR="003E37A3">
        <w:rPr>
          <w:b/>
          <w:szCs w:val="24"/>
        </w:rPr>
        <w:t>площта</w:t>
      </w:r>
      <w:r w:rsidR="00C935AD" w:rsidRPr="00EE331C">
        <w:rPr>
          <w:b/>
          <w:szCs w:val="24"/>
        </w:rPr>
        <w:t>дки</w:t>
      </w:r>
      <w:proofErr w:type="spellEnd"/>
      <w:r w:rsidR="00C935AD" w:rsidRPr="00EE331C">
        <w:rPr>
          <w:b/>
          <w:szCs w:val="24"/>
        </w:rPr>
        <w:t xml:space="preserve"> </w:t>
      </w:r>
      <w:r w:rsidR="00C935AD" w:rsidRPr="00EE331C">
        <w:rPr>
          <w:szCs w:val="24"/>
        </w:rPr>
        <w:t xml:space="preserve">–  в плана </w:t>
      </w:r>
      <w:r w:rsidR="00C935AD" w:rsidRPr="00EE331C">
        <w:t xml:space="preserve">са </w:t>
      </w:r>
      <w:r w:rsidR="00853193">
        <w:t>залегнали 5</w:t>
      </w:r>
      <w:r w:rsidR="00C935AD" w:rsidRPr="00EE331C">
        <w:t xml:space="preserve"> бр. </w:t>
      </w:r>
      <w:proofErr w:type="spellStart"/>
      <w:r w:rsidR="003E37A3">
        <w:t>площта</w:t>
      </w:r>
      <w:r w:rsidR="00C935AD" w:rsidRPr="00EE331C">
        <w:t>дки</w:t>
      </w:r>
      <w:proofErr w:type="spellEnd"/>
      <w:r w:rsidR="00C935AD" w:rsidRPr="00EE331C">
        <w:t xml:space="preserve"> за к</w:t>
      </w:r>
      <w:r w:rsidR="00E1742F">
        <w:t>ацане на авиационна техника -</w:t>
      </w:r>
      <w:r w:rsidR="00C935AD" w:rsidRPr="00EE331C">
        <w:t xml:space="preserve"> </w:t>
      </w:r>
      <w:r w:rsidR="00C935AD">
        <w:t>посочени на картите на проектираните противопожарни мероприятия</w:t>
      </w:r>
      <w:r w:rsidR="00B3495F">
        <w:t>.</w:t>
      </w:r>
    </w:p>
    <w:p w:rsidR="005B272C" w:rsidRDefault="00C935AD" w:rsidP="00C935AD">
      <w:pPr>
        <w:pStyle w:val="24"/>
        <w:tabs>
          <w:tab w:val="clear" w:pos="-90"/>
          <w:tab w:val="center" w:pos="720"/>
        </w:tabs>
        <w:ind w:firstLine="0"/>
        <w:rPr>
          <w:b/>
          <w:szCs w:val="24"/>
        </w:rPr>
      </w:pPr>
      <w:r w:rsidRPr="00EE331C">
        <w:tab/>
      </w:r>
      <w:r>
        <w:t xml:space="preserve">           </w:t>
      </w:r>
      <w:r w:rsidR="005B272C">
        <w:t>Местата за кацане</w:t>
      </w:r>
      <w:r w:rsidRPr="00EE331C">
        <w:t xml:space="preserve"> следва да се обозначат на терена съгласно Наредба №14 за летищата и летищното</w:t>
      </w:r>
      <w:r w:rsidRPr="00EE331C">
        <w:rPr>
          <w:b/>
          <w:szCs w:val="24"/>
        </w:rPr>
        <w:t xml:space="preserve">  </w:t>
      </w:r>
      <w:r w:rsidRPr="00EE331C">
        <w:t>осигуряване (ДВ бр.103/104 от 2000 г.)</w:t>
      </w:r>
      <w:r w:rsidRPr="00EE331C">
        <w:rPr>
          <w:b/>
          <w:szCs w:val="24"/>
        </w:rPr>
        <w:t xml:space="preserve">.  </w:t>
      </w:r>
    </w:p>
    <w:p w:rsidR="00C935AD" w:rsidRDefault="005B272C" w:rsidP="00C935AD">
      <w:pPr>
        <w:pStyle w:val="24"/>
        <w:tabs>
          <w:tab w:val="clear" w:pos="-90"/>
          <w:tab w:val="center" w:pos="720"/>
        </w:tabs>
        <w:ind w:firstLine="0"/>
        <w:rPr>
          <w:b/>
          <w:szCs w:val="24"/>
        </w:rPr>
      </w:pPr>
      <w:r>
        <w:rPr>
          <w:b/>
          <w:szCs w:val="24"/>
        </w:rPr>
        <w:tab/>
      </w:r>
      <w:r w:rsidR="00C935AD" w:rsidRPr="00EE331C">
        <w:rPr>
          <w:b/>
          <w:szCs w:val="24"/>
        </w:rPr>
        <w:t xml:space="preserve">   </w:t>
      </w:r>
      <w:r>
        <w:rPr>
          <w:b/>
          <w:szCs w:val="24"/>
        </w:rPr>
        <w:t xml:space="preserve">       </w:t>
      </w:r>
      <w:r w:rsidRPr="00EE331C">
        <w:t xml:space="preserve">При необходимост в близост до горските територии да се предвидят </w:t>
      </w:r>
      <w:r>
        <w:t xml:space="preserve"> и нови </w:t>
      </w:r>
      <w:r w:rsidRPr="00EE331C">
        <w:t>места за кацане на хеликоптери.</w:t>
      </w:r>
      <w:r w:rsidR="00C935AD" w:rsidRPr="00EE331C">
        <w:rPr>
          <w:b/>
          <w:szCs w:val="24"/>
        </w:rPr>
        <w:t xml:space="preserve"> </w:t>
      </w:r>
    </w:p>
    <w:p w:rsidR="00B3495F" w:rsidRDefault="00DE42F3" w:rsidP="00C935AD">
      <w:pPr>
        <w:pStyle w:val="24"/>
        <w:tabs>
          <w:tab w:val="clear" w:pos="-90"/>
          <w:tab w:val="center" w:pos="720"/>
        </w:tabs>
        <w:ind w:firstLine="0"/>
        <w:rPr>
          <w:szCs w:val="24"/>
        </w:rPr>
      </w:pPr>
      <w:r>
        <w:rPr>
          <w:b/>
          <w:szCs w:val="24"/>
        </w:rPr>
        <w:tab/>
        <w:t xml:space="preserve">         </w:t>
      </w:r>
      <w:r w:rsidR="00B3495F" w:rsidRPr="00B3495F">
        <w:rPr>
          <w:szCs w:val="24"/>
        </w:rPr>
        <w:t>Да се проучи възможността за ползване на наличните стадиони</w:t>
      </w:r>
      <w:r w:rsidR="00B3495F">
        <w:rPr>
          <w:szCs w:val="24"/>
        </w:rPr>
        <w:t xml:space="preserve"> като места за кацане на хеликоптерите  при  погасяването на евентуални пожари.</w:t>
      </w:r>
    </w:p>
    <w:p w:rsidR="00DE42F3" w:rsidRPr="00DE42F3" w:rsidRDefault="00DE42F3" w:rsidP="00DE42F3">
      <w:pPr>
        <w:tabs>
          <w:tab w:val="center" w:pos="720"/>
        </w:tabs>
        <w:jc w:val="both"/>
        <w:rPr>
          <w:sz w:val="24"/>
          <w:szCs w:val="24"/>
          <w:lang w:val="bg-BG"/>
        </w:rPr>
      </w:pPr>
      <w:r>
        <w:rPr>
          <w:sz w:val="24"/>
          <w:szCs w:val="24"/>
          <w:lang w:val="bg-BG"/>
        </w:rPr>
        <w:lastRenderedPageBreak/>
        <w:tab/>
        <w:t xml:space="preserve">         </w:t>
      </w:r>
      <w:r w:rsidRPr="00DE42F3">
        <w:rPr>
          <w:sz w:val="24"/>
          <w:szCs w:val="24"/>
          <w:lang w:val="bg-BG"/>
        </w:rPr>
        <w:t xml:space="preserve">На картата на противопожарните мероприятия да се посочат координатите на центъра на </w:t>
      </w:r>
      <w:r w:rsidR="00586CFD">
        <w:rPr>
          <w:sz w:val="24"/>
          <w:szCs w:val="24"/>
          <w:lang w:val="bg-BG"/>
        </w:rPr>
        <w:t>площад</w:t>
      </w:r>
      <w:r w:rsidR="00586CFD" w:rsidRPr="00DE42F3">
        <w:rPr>
          <w:sz w:val="24"/>
          <w:szCs w:val="24"/>
          <w:lang w:val="bg-BG"/>
        </w:rPr>
        <w:t>ките</w:t>
      </w:r>
      <w:r w:rsidRPr="00DE42F3">
        <w:rPr>
          <w:sz w:val="24"/>
          <w:szCs w:val="24"/>
          <w:lang w:val="bg-BG"/>
        </w:rPr>
        <w:t>.</w:t>
      </w:r>
    </w:p>
    <w:p w:rsidR="00DE42F3" w:rsidRPr="00B3495F" w:rsidRDefault="00DE42F3" w:rsidP="00C935AD">
      <w:pPr>
        <w:pStyle w:val="24"/>
        <w:tabs>
          <w:tab w:val="clear" w:pos="-90"/>
          <w:tab w:val="center" w:pos="720"/>
        </w:tabs>
        <w:ind w:firstLine="0"/>
        <w:rPr>
          <w:szCs w:val="24"/>
        </w:rPr>
      </w:pPr>
    </w:p>
    <w:p w:rsidR="00C935AD" w:rsidRDefault="00C935AD" w:rsidP="00DE42F3">
      <w:pPr>
        <w:pStyle w:val="24"/>
        <w:tabs>
          <w:tab w:val="clear" w:pos="-90"/>
          <w:tab w:val="center" w:pos="720"/>
        </w:tabs>
        <w:ind w:firstLine="0"/>
        <w:rPr>
          <w:szCs w:val="24"/>
        </w:rPr>
      </w:pPr>
      <w:r w:rsidRPr="00EE331C">
        <w:rPr>
          <w:b/>
          <w:szCs w:val="24"/>
        </w:rPr>
        <w:tab/>
        <w:t xml:space="preserve">             •Маршрути за патрулиране </w:t>
      </w:r>
      <w:r w:rsidRPr="00EE331C">
        <w:rPr>
          <w:szCs w:val="24"/>
        </w:rPr>
        <w:t xml:space="preserve">– </w:t>
      </w:r>
      <w:r w:rsidR="00DE42F3" w:rsidRPr="00C55263">
        <w:rPr>
          <w:szCs w:val="24"/>
        </w:rPr>
        <w:t>Патрулирането да се извършва от горските надзиратели по предварително определени маршрути въз основа на ежегодно изготвян противопожарен план, във връзка с чл.</w:t>
      </w:r>
      <w:r w:rsidR="00DE42F3">
        <w:rPr>
          <w:szCs w:val="24"/>
        </w:rPr>
        <w:t xml:space="preserve"> 137, ал. 2 от Закона за горите и проектирани съгласно Приложение  №38, т. 12 от Наредба № 18. </w:t>
      </w:r>
    </w:p>
    <w:p w:rsidR="005678FA" w:rsidRPr="000F7CFF" w:rsidRDefault="005678FA" w:rsidP="00C935AD">
      <w:pPr>
        <w:pStyle w:val="SilvaText"/>
        <w:rPr>
          <w:rFonts w:ascii="Times New Roman" w:hAnsi="Times New Roman"/>
          <w:sz w:val="24"/>
          <w:szCs w:val="24"/>
          <w:lang w:val="en-US"/>
        </w:rPr>
      </w:pPr>
      <w:r>
        <w:rPr>
          <w:szCs w:val="24"/>
        </w:rPr>
        <w:t xml:space="preserve">     </w:t>
      </w:r>
      <w:r w:rsidRPr="00EE331C">
        <w:rPr>
          <w:szCs w:val="24"/>
        </w:rPr>
        <w:t xml:space="preserve"> </w:t>
      </w:r>
      <w:r>
        <w:rPr>
          <w:rFonts w:ascii="Times New Roman" w:hAnsi="Times New Roman"/>
          <w:sz w:val="24"/>
          <w:szCs w:val="24"/>
        </w:rPr>
        <w:t>•</w:t>
      </w:r>
      <w:r>
        <w:rPr>
          <w:rFonts w:ascii="Times New Roman" w:hAnsi="Times New Roman"/>
          <w:b/>
          <w:sz w:val="24"/>
          <w:szCs w:val="24"/>
        </w:rPr>
        <w:t xml:space="preserve">Места за обръщане на противопожарната техника (автоцистерни) - </w:t>
      </w:r>
      <w:r>
        <w:rPr>
          <w:rFonts w:ascii="Times New Roman" w:hAnsi="Times New Roman"/>
          <w:sz w:val="24"/>
          <w:szCs w:val="24"/>
        </w:rPr>
        <w:t>общо</w:t>
      </w:r>
      <w:r>
        <w:rPr>
          <w:rFonts w:ascii="Times New Roman" w:hAnsi="Times New Roman"/>
          <w:b/>
          <w:sz w:val="24"/>
          <w:szCs w:val="24"/>
        </w:rPr>
        <w:t xml:space="preserve"> </w:t>
      </w:r>
      <w:r w:rsidRPr="000F7CFF">
        <w:rPr>
          <w:rFonts w:ascii="Times New Roman" w:hAnsi="Times New Roman"/>
          <w:sz w:val="24"/>
          <w:szCs w:val="24"/>
        </w:rPr>
        <w:t xml:space="preserve"> на територията на стопанството </w:t>
      </w:r>
      <w:r w:rsidR="00C62CCD">
        <w:rPr>
          <w:rFonts w:ascii="Times New Roman" w:hAnsi="Times New Roman"/>
          <w:sz w:val="24"/>
          <w:szCs w:val="24"/>
        </w:rPr>
        <w:t>са обособени 60</w:t>
      </w:r>
      <w:r>
        <w:rPr>
          <w:rFonts w:ascii="Times New Roman" w:hAnsi="Times New Roman"/>
          <w:sz w:val="24"/>
          <w:szCs w:val="24"/>
        </w:rPr>
        <w:t xml:space="preserve"> бр. места за обръщане на противопожарната техника разположени по пътищата предвидени за движение на противопожарните коли.</w:t>
      </w:r>
    </w:p>
    <w:p w:rsidR="00C935AD" w:rsidRDefault="00C935AD" w:rsidP="00C935AD">
      <w:pPr>
        <w:pStyle w:val="24"/>
        <w:tabs>
          <w:tab w:val="clear" w:pos="-90"/>
          <w:tab w:val="center" w:pos="720"/>
        </w:tabs>
        <w:ind w:firstLine="0"/>
        <w:rPr>
          <w:szCs w:val="24"/>
        </w:rPr>
      </w:pPr>
      <w:r w:rsidRPr="00EE331C">
        <w:rPr>
          <w:szCs w:val="24"/>
        </w:rPr>
        <w:t xml:space="preserve">         </w:t>
      </w:r>
      <w:r>
        <w:rPr>
          <w:szCs w:val="24"/>
        </w:rPr>
        <w:t xml:space="preserve">     </w:t>
      </w:r>
      <w:r w:rsidRPr="00EE331C">
        <w:rPr>
          <w:szCs w:val="24"/>
        </w:rPr>
        <w:t xml:space="preserve"> </w:t>
      </w:r>
      <w:r>
        <w:rPr>
          <w:szCs w:val="24"/>
        </w:rPr>
        <w:t>•</w:t>
      </w:r>
      <w:r w:rsidRPr="00EE331C">
        <w:rPr>
          <w:b/>
          <w:szCs w:val="24"/>
        </w:rPr>
        <w:t>Бариери на горските автомобилни пътища</w:t>
      </w:r>
      <w:r w:rsidRPr="00EE331C">
        <w:rPr>
          <w:szCs w:val="24"/>
        </w:rPr>
        <w:t xml:space="preserve"> –бариери на горски автомобилни пътища, да се предвидят</w:t>
      </w:r>
      <w:r w:rsidRPr="00EE331C">
        <w:t xml:space="preserve"> при висока пожарна опасност,</w:t>
      </w:r>
      <w:r w:rsidRPr="00EE331C">
        <w:rPr>
          <w:szCs w:val="24"/>
        </w:rPr>
        <w:t xml:space="preserve"> само за тези пътища, които не са за обща употреба и които водят в горски масиви от </w:t>
      </w:r>
      <w:r>
        <w:rPr>
          <w:szCs w:val="24"/>
        </w:rPr>
        <w:t>първи клас на пожарна опасност.</w:t>
      </w:r>
    </w:p>
    <w:p w:rsidR="008B19F7" w:rsidRDefault="008B19F7" w:rsidP="008B19F7">
      <w:pPr>
        <w:pStyle w:val="24"/>
        <w:tabs>
          <w:tab w:val="clear" w:pos="-90"/>
          <w:tab w:val="center" w:pos="720"/>
        </w:tabs>
        <w:ind w:firstLine="0"/>
      </w:pPr>
      <w:r w:rsidRPr="00EE331C">
        <w:rPr>
          <w:szCs w:val="24"/>
        </w:rPr>
        <w:t xml:space="preserve">        •</w:t>
      </w:r>
      <w:r w:rsidRPr="00EE331C">
        <w:rPr>
          <w:szCs w:val="24"/>
        </w:rPr>
        <w:tab/>
      </w:r>
      <w:r>
        <w:rPr>
          <w:b/>
          <w:szCs w:val="24"/>
        </w:rPr>
        <w:t xml:space="preserve">Санитарни мероприятия – </w:t>
      </w:r>
      <w:r>
        <w:t xml:space="preserve"> ежегодно при настъпването на пожароопасния сезон да се  предвиди окосява и изнася тревната растителност,  почиства от лесно запалими отпадъци от двете страни на пътищата с ширина не по-малко от 10 м. Да се предвиди поддържането на съществуващите минерализовани ивици покрай иглолистните култури и други силно застрашени от пожари горски площи. Да се ограничи достъпа на МПС към горските масиви през пожароопасния сезон. </w:t>
      </w:r>
    </w:p>
    <w:p w:rsidR="008B19F7" w:rsidRPr="00EE331C" w:rsidRDefault="008B19F7" w:rsidP="008B19F7">
      <w:pPr>
        <w:pStyle w:val="24"/>
        <w:tabs>
          <w:tab w:val="clear" w:pos="-90"/>
          <w:tab w:val="center" w:pos="720"/>
        </w:tabs>
        <w:ind w:firstLine="0"/>
        <w:rPr>
          <w:szCs w:val="24"/>
        </w:rPr>
      </w:pPr>
      <w:r>
        <w:tab/>
        <w:t xml:space="preserve">           По досега действащият план  санитарни мероприятия са били предвидени да се  провеждат на обща дължина 316,4 км.</w:t>
      </w:r>
    </w:p>
    <w:p w:rsidR="008B19F7" w:rsidRDefault="008B19F7" w:rsidP="00C935AD">
      <w:pPr>
        <w:pStyle w:val="24"/>
        <w:tabs>
          <w:tab w:val="clear" w:pos="-90"/>
          <w:tab w:val="center" w:pos="720"/>
        </w:tabs>
        <w:ind w:firstLine="0"/>
        <w:rPr>
          <w:szCs w:val="24"/>
        </w:rPr>
      </w:pPr>
    </w:p>
    <w:p w:rsidR="00B3495F" w:rsidRDefault="00C20572" w:rsidP="00C935AD">
      <w:pPr>
        <w:pStyle w:val="24"/>
        <w:tabs>
          <w:tab w:val="clear" w:pos="-90"/>
          <w:tab w:val="center" w:pos="720"/>
        </w:tabs>
        <w:ind w:firstLine="0"/>
        <w:rPr>
          <w:szCs w:val="24"/>
        </w:rPr>
      </w:pPr>
      <w:r w:rsidRPr="00EE331C">
        <w:rPr>
          <w:szCs w:val="24"/>
        </w:rPr>
        <w:t xml:space="preserve">         </w:t>
      </w:r>
      <w:r>
        <w:rPr>
          <w:szCs w:val="24"/>
        </w:rPr>
        <w:t xml:space="preserve">     </w:t>
      </w:r>
      <w:r w:rsidRPr="00EE331C">
        <w:rPr>
          <w:szCs w:val="24"/>
        </w:rPr>
        <w:t xml:space="preserve"> </w:t>
      </w:r>
      <w:r>
        <w:rPr>
          <w:szCs w:val="24"/>
        </w:rPr>
        <w:t>•</w:t>
      </w:r>
      <w:r>
        <w:rPr>
          <w:b/>
          <w:szCs w:val="24"/>
        </w:rPr>
        <w:t>Превенция срещу пожари</w:t>
      </w:r>
    </w:p>
    <w:p w:rsidR="00C20572" w:rsidRDefault="00B3495F" w:rsidP="00C935AD">
      <w:pPr>
        <w:pStyle w:val="24"/>
        <w:tabs>
          <w:tab w:val="clear" w:pos="-90"/>
          <w:tab w:val="center" w:pos="720"/>
        </w:tabs>
        <w:ind w:firstLine="0"/>
      </w:pPr>
      <w:r>
        <w:tab/>
      </w:r>
      <w:r w:rsidR="00C20572">
        <w:t xml:space="preserve">          </w:t>
      </w:r>
      <w:r>
        <w:t xml:space="preserve">През пожароопасния сезон </w:t>
      </w:r>
      <w:r w:rsidR="00C20572">
        <w:t>да се осъществява връзка</w:t>
      </w:r>
      <w:r>
        <w:t xml:space="preserve"> с</w:t>
      </w:r>
      <w:r w:rsidR="00C20572">
        <w:t>ъответната</w:t>
      </w:r>
      <w:r>
        <w:t xml:space="preserve"> </w:t>
      </w:r>
      <w:r w:rsidR="00C20572">
        <w:t>РС</w:t>
      </w:r>
      <w:r w:rsidR="00327A4D">
        <w:t xml:space="preserve"> </w:t>
      </w:r>
      <w:r w:rsidR="00C20572">
        <w:t>ПБЗН (гр. Маджарово, гр. Харманли и гр. Симеоновград) чрез дежурства</w:t>
      </w:r>
      <w:r>
        <w:t xml:space="preserve"> от служители на стопанството, снабдени с мобилни телефони, МПС и съответния оперативен план</w:t>
      </w:r>
      <w:r w:rsidR="00C20572">
        <w:t>.</w:t>
      </w:r>
      <w:r>
        <w:t xml:space="preserve"> Съгласно чл. 14, ал. 2 от Наредба № 8 от 11.05.2012 г. р</w:t>
      </w:r>
      <w:r w:rsidR="00C20572">
        <w:t xml:space="preserve">ъководството на ТП „ДГС Маджарово” </w:t>
      </w:r>
      <w:r>
        <w:t xml:space="preserve"> ежегодно, преди обявяването на пожароопасния сезон, да изготви план за защита на горските територии от пожари,</w:t>
      </w:r>
      <w:r w:rsidR="00C20572">
        <w:t xml:space="preserve"> които освен посочените </w:t>
      </w:r>
      <w:r>
        <w:t>методи и средства за предотвратяване, наблюдение и борба с пожари в горските територии, да съдържа описание на конкретните действия, насочени към предотвратяване на факторите, създаващи опасност от по</w:t>
      </w:r>
      <w:r w:rsidR="00C20572">
        <w:t>жари (съгласно разпоредбите</w:t>
      </w:r>
      <w:r>
        <w:t xml:space="preserve"> в Наредба № 8). </w:t>
      </w:r>
    </w:p>
    <w:p w:rsidR="00B3495F" w:rsidRPr="00EE331C" w:rsidRDefault="00C20572" w:rsidP="00C935AD">
      <w:pPr>
        <w:pStyle w:val="24"/>
        <w:tabs>
          <w:tab w:val="clear" w:pos="-90"/>
          <w:tab w:val="center" w:pos="720"/>
        </w:tabs>
        <w:ind w:firstLine="0"/>
        <w:rPr>
          <w:szCs w:val="24"/>
        </w:rPr>
      </w:pPr>
      <w:r>
        <w:t xml:space="preserve"> Да се подчертае ч</w:t>
      </w:r>
      <w:r w:rsidR="00B3495F">
        <w:t>е всички служител</w:t>
      </w:r>
      <w:r>
        <w:t>и и горски работници на ТП „ДГС Маджарово</w:t>
      </w:r>
      <w:r w:rsidR="00B3495F">
        <w:t>” периодично</w:t>
      </w:r>
      <w:r>
        <w:t xml:space="preserve"> следва</w:t>
      </w:r>
      <w:r w:rsidR="00B3495F">
        <w:t xml:space="preserve"> да се инструктират и запознават с Наредба № 8 от 11.05.2012 г. за условията и реда за защита на горските територии от пожари. </w:t>
      </w:r>
    </w:p>
    <w:p w:rsidR="00C935AD" w:rsidRPr="00EE331C" w:rsidRDefault="00C935AD" w:rsidP="00C935AD">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sidRPr="00EE331C">
        <w:rPr>
          <w:snapToGrid w:val="0"/>
          <w:spacing w:val="4"/>
          <w:sz w:val="24"/>
          <w:szCs w:val="24"/>
          <w:lang w:val="bg-BG"/>
        </w:rPr>
        <w:tab/>
        <w:t>При планиране на технически сечи, необходими за изпълнението на проектираните мерки и мероприятия за опазване на горските територии от пожари (противопожарни просеки, осветление на пътища, минерализовани ивици м/</w:t>
      </w:r>
      <w:r w:rsidR="00653FBF">
        <w:rPr>
          <w:snapToGrid w:val="0"/>
          <w:spacing w:val="4"/>
          <w:sz w:val="24"/>
          <w:szCs w:val="24"/>
          <w:lang w:val="bg-BG"/>
        </w:rPr>
        <w:t>у</w:t>
      </w:r>
      <w:r w:rsidRPr="00EE331C">
        <w:rPr>
          <w:snapToGrid w:val="0"/>
          <w:spacing w:val="4"/>
          <w:sz w:val="24"/>
          <w:szCs w:val="24"/>
          <w:lang w:val="bg-BG"/>
        </w:rPr>
        <w:t xml:space="preserve"> горски територии и гори извън тях  и др.) същите да де отразят на таксационните описания</w:t>
      </w:r>
      <w:r w:rsidR="005B272C">
        <w:rPr>
          <w:snapToGrid w:val="0"/>
          <w:spacing w:val="4"/>
          <w:sz w:val="24"/>
          <w:szCs w:val="24"/>
          <w:lang w:val="bg-BG"/>
        </w:rPr>
        <w:t>, независимо от собствеността на горските територии, както</w:t>
      </w:r>
      <w:r w:rsidRPr="00EE331C">
        <w:rPr>
          <w:snapToGrid w:val="0"/>
          <w:spacing w:val="4"/>
          <w:sz w:val="24"/>
          <w:szCs w:val="24"/>
          <w:lang w:val="bg-BG"/>
        </w:rPr>
        <w:t xml:space="preserve"> и в горскостопанския план</w:t>
      </w:r>
      <w:r w:rsidR="005B272C">
        <w:rPr>
          <w:snapToGrid w:val="0"/>
          <w:spacing w:val="4"/>
          <w:sz w:val="24"/>
          <w:szCs w:val="24"/>
          <w:lang w:val="bg-BG"/>
        </w:rPr>
        <w:t xml:space="preserve"> з</w:t>
      </w:r>
      <w:r w:rsidR="00DB7A19">
        <w:rPr>
          <w:snapToGrid w:val="0"/>
          <w:spacing w:val="4"/>
          <w:sz w:val="24"/>
          <w:szCs w:val="24"/>
          <w:lang w:val="bg-BG"/>
        </w:rPr>
        <w:t>а държавните горски територии (</w:t>
      </w:r>
      <w:r w:rsidR="005B272C">
        <w:rPr>
          <w:snapToGrid w:val="0"/>
          <w:spacing w:val="4"/>
          <w:sz w:val="24"/>
          <w:szCs w:val="24"/>
          <w:lang w:val="bg-BG"/>
        </w:rPr>
        <w:t>в табличен и аналитичен анализ на проектираните мероприятия)</w:t>
      </w:r>
      <w:r w:rsidRPr="00EE331C">
        <w:rPr>
          <w:snapToGrid w:val="0"/>
          <w:spacing w:val="4"/>
          <w:sz w:val="24"/>
          <w:szCs w:val="24"/>
          <w:lang w:val="bg-BG"/>
        </w:rPr>
        <w:t>.</w:t>
      </w:r>
    </w:p>
    <w:p w:rsidR="00C935AD" w:rsidRPr="00EE331C" w:rsidRDefault="00C935AD" w:rsidP="00C935AD">
      <w:pPr>
        <w:pStyle w:val="24"/>
        <w:tabs>
          <w:tab w:val="clear" w:pos="-90"/>
          <w:tab w:val="center" w:pos="720"/>
        </w:tabs>
        <w:ind w:firstLine="0"/>
        <w:rPr>
          <w:szCs w:val="24"/>
        </w:rPr>
      </w:pPr>
    </w:p>
    <w:p w:rsidR="00C935AD" w:rsidRDefault="00C935AD" w:rsidP="00C935AD">
      <w:pPr>
        <w:pStyle w:val="24"/>
        <w:tabs>
          <w:tab w:val="clear" w:pos="-90"/>
          <w:tab w:val="center" w:pos="720"/>
        </w:tabs>
        <w:ind w:firstLine="0"/>
        <w:rPr>
          <w:b/>
          <w:szCs w:val="24"/>
        </w:rPr>
      </w:pPr>
      <w:r w:rsidRPr="00EE331C">
        <w:rPr>
          <w:szCs w:val="24"/>
        </w:rPr>
        <w:t xml:space="preserve">          </w:t>
      </w:r>
      <w:r w:rsidRPr="00EE331C">
        <w:rPr>
          <w:b/>
          <w:szCs w:val="24"/>
        </w:rPr>
        <w:t xml:space="preserve">Планирането на мероприятията за защита на горските територии от пожари да се съгласуват с РС ПБЗН. </w:t>
      </w:r>
    </w:p>
    <w:p w:rsidR="00C935AD" w:rsidRPr="00EE331C" w:rsidRDefault="00C935AD" w:rsidP="00C935AD">
      <w:pPr>
        <w:pStyle w:val="24"/>
        <w:tabs>
          <w:tab w:val="clear" w:pos="-90"/>
          <w:tab w:val="center" w:pos="720"/>
        </w:tabs>
        <w:ind w:firstLine="0"/>
        <w:rPr>
          <w:b/>
          <w:szCs w:val="24"/>
        </w:rPr>
      </w:pPr>
    </w:p>
    <w:p w:rsidR="00C935AD" w:rsidRPr="00EE331C" w:rsidRDefault="00C935AD" w:rsidP="00C935AD">
      <w:pPr>
        <w:pStyle w:val="24"/>
        <w:tabs>
          <w:tab w:val="clear" w:pos="-90"/>
          <w:tab w:val="center" w:pos="720"/>
        </w:tabs>
        <w:ind w:firstLine="0"/>
        <w:rPr>
          <w:szCs w:val="24"/>
        </w:rPr>
      </w:pPr>
      <w:r w:rsidRPr="00EE331C">
        <w:rPr>
          <w:szCs w:val="24"/>
        </w:rPr>
        <w:tab/>
        <w:t xml:space="preserve">          Мероприятията да се посочат по видове собственост и се отразят с подходящ условен знак на картния материал (съществуващи и новопроектирани), както и да се остойностят.</w:t>
      </w:r>
    </w:p>
    <w:p w:rsidR="00C935AD" w:rsidRPr="00EE331C" w:rsidRDefault="00C935AD" w:rsidP="00C935AD">
      <w:pPr>
        <w:pStyle w:val="24"/>
        <w:tabs>
          <w:tab w:val="clear" w:pos="-90"/>
          <w:tab w:val="center" w:pos="720"/>
        </w:tabs>
        <w:ind w:firstLine="0"/>
        <w:rPr>
          <w:b/>
          <w:szCs w:val="24"/>
        </w:rPr>
      </w:pPr>
      <w:r w:rsidRPr="00EE331C">
        <w:rPr>
          <w:szCs w:val="24"/>
        </w:rPr>
        <w:lastRenderedPageBreak/>
        <w:tab/>
      </w:r>
      <w:r w:rsidRPr="00EE331C">
        <w:rPr>
          <w:b/>
          <w:szCs w:val="24"/>
        </w:rPr>
        <w:t xml:space="preserve">             5. Видове дейности </w:t>
      </w:r>
    </w:p>
    <w:p w:rsidR="00C935AD" w:rsidRPr="00EE331C" w:rsidRDefault="00C935AD" w:rsidP="00C935AD">
      <w:pPr>
        <w:pStyle w:val="24"/>
        <w:tabs>
          <w:tab w:val="clear" w:pos="-90"/>
          <w:tab w:val="center" w:pos="720"/>
        </w:tabs>
        <w:ind w:firstLine="0"/>
        <w:rPr>
          <w:szCs w:val="24"/>
        </w:rPr>
      </w:pPr>
      <w:r w:rsidRPr="00EE331C">
        <w:rPr>
          <w:b/>
          <w:szCs w:val="24"/>
        </w:rPr>
        <w:tab/>
      </w:r>
      <w:r w:rsidRPr="00EE331C">
        <w:rPr>
          <w:szCs w:val="24"/>
        </w:rPr>
        <w:t xml:space="preserve">             5.1. Теренни проучвания</w:t>
      </w:r>
    </w:p>
    <w:p w:rsidR="00C935AD" w:rsidRPr="00EE331C" w:rsidRDefault="00C935AD" w:rsidP="00C935AD">
      <w:pPr>
        <w:pStyle w:val="24"/>
        <w:tabs>
          <w:tab w:val="clear" w:pos="-90"/>
          <w:tab w:val="center" w:pos="720"/>
        </w:tabs>
        <w:ind w:firstLine="0"/>
        <w:rPr>
          <w:szCs w:val="24"/>
        </w:rPr>
      </w:pPr>
      <w:r w:rsidRPr="00EE331C">
        <w:rPr>
          <w:szCs w:val="24"/>
        </w:rPr>
        <w:t xml:space="preserve">             5.2. Обработка на атрибутната база данни и изготвяне на обяснителна записка</w:t>
      </w:r>
    </w:p>
    <w:p w:rsidR="00C935AD" w:rsidRPr="00EE331C" w:rsidRDefault="00C935AD" w:rsidP="00C935AD">
      <w:pPr>
        <w:pStyle w:val="24"/>
        <w:tabs>
          <w:tab w:val="clear" w:pos="-90"/>
          <w:tab w:val="center" w:pos="720"/>
        </w:tabs>
        <w:ind w:firstLine="0"/>
        <w:rPr>
          <w:szCs w:val="24"/>
        </w:rPr>
      </w:pPr>
      <w:r w:rsidRPr="00EE331C">
        <w:rPr>
          <w:szCs w:val="24"/>
        </w:rPr>
        <w:tab/>
        <w:t xml:space="preserve">             5.3.  Планиране на дейности</w:t>
      </w:r>
    </w:p>
    <w:p w:rsidR="00C935AD" w:rsidRPr="00EE331C" w:rsidRDefault="00C935AD" w:rsidP="00C935AD">
      <w:pPr>
        <w:pStyle w:val="24"/>
        <w:tabs>
          <w:tab w:val="clear" w:pos="-90"/>
          <w:tab w:val="center" w:pos="720"/>
        </w:tabs>
        <w:ind w:firstLine="0"/>
        <w:rPr>
          <w:szCs w:val="24"/>
        </w:rPr>
      </w:pPr>
      <w:r w:rsidRPr="00EE331C">
        <w:rPr>
          <w:szCs w:val="24"/>
        </w:rPr>
        <w:tab/>
        <w:t xml:space="preserve">             5.4. Изработване на тематични карти</w:t>
      </w:r>
    </w:p>
    <w:p w:rsidR="00C935AD" w:rsidRPr="00EE331C" w:rsidRDefault="00C935AD" w:rsidP="00C935AD">
      <w:pPr>
        <w:pStyle w:val="24"/>
        <w:tabs>
          <w:tab w:val="clear" w:pos="-90"/>
          <w:tab w:val="center" w:pos="720"/>
        </w:tabs>
        <w:ind w:firstLine="0"/>
        <w:rPr>
          <w:szCs w:val="24"/>
        </w:rPr>
      </w:pPr>
      <w:r w:rsidRPr="00EE331C">
        <w:rPr>
          <w:szCs w:val="24"/>
        </w:rPr>
        <w:tab/>
        <w:t xml:space="preserve">             5.5. Изработване на свитък-извлечение от плана</w:t>
      </w:r>
    </w:p>
    <w:p w:rsidR="00C935AD" w:rsidRPr="00EE331C" w:rsidRDefault="00C935AD" w:rsidP="00C935AD">
      <w:pPr>
        <w:pStyle w:val="24"/>
        <w:tabs>
          <w:tab w:val="clear" w:pos="-90"/>
          <w:tab w:val="center" w:pos="720"/>
        </w:tabs>
        <w:ind w:firstLine="0"/>
        <w:rPr>
          <w:szCs w:val="24"/>
        </w:rPr>
      </w:pPr>
    </w:p>
    <w:p w:rsidR="00C935AD" w:rsidRPr="00EE331C" w:rsidRDefault="00C935AD" w:rsidP="00C935AD">
      <w:pPr>
        <w:pStyle w:val="24"/>
        <w:tabs>
          <w:tab w:val="clear" w:pos="-90"/>
          <w:tab w:val="center" w:pos="720"/>
          <w:tab w:val="left" w:pos="7290"/>
        </w:tabs>
        <w:ind w:firstLine="0"/>
        <w:rPr>
          <w:b/>
          <w:szCs w:val="24"/>
        </w:rPr>
      </w:pPr>
      <w:r w:rsidRPr="00EE331C">
        <w:rPr>
          <w:b/>
          <w:szCs w:val="24"/>
        </w:rPr>
        <w:t xml:space="preserve">              6. Съдържание на плана</w:t>
      </w:r>
      <w:r w:rsidRPr="00EE331C">
        <w:rPr>
          <w:b/>
          <w:szCs w:val="24"/>
        </w:rPr>
        <w:tab/>
      </w:r>
    </w:p>
    <w:p w:rsidR="00C935AD" w:rsidRPr="00EE331C" w:rsidRDefault="00C935AD" w:rsidP="00C935AD">
      <w:pPr>
        <w:pStyle w:val="24"/>
        <w:tabs>
          <w:tab w:val="clear" w:pos="-90"/>
          <w:tab w:val="center" w:pos="720"/>
        </w:tabs>
        <w:ind w:firstLine="0"/>
        <w:rPr>
          <w:szCs w:val="24"/>
        </w:rPr>
      </w:pPr>
      <w:r w:rsidRPr="00EE331C">
        <w:rPr>
          <w:szCs w:val="24"/>
        </w:rPr>
        <w:t xml:space="preserve">             6.1.Обяснителна записка с необходимите таблици и диаграми.</w:t>
      </w:r>
    </w:p>
    <w:p w:rsidR="00C935AD" w:rsidRPr="00EE331C" w:rsidRDefault="00C935AD" w:rsidP="00C935AD">
      <w:pPr>
        <w:pStyle w:val="24"/>
        <w:tabs>
          <w:tab w:val="clear" w:pos="-90"/>
          <w:tab w:val="center" w:pos="720"/>
        </w:tabs>
        <w:ind w:firstLine="0"/>
        <w:rPr>
          <w:szCs w:val="24"/>
        </w:rPr>
      </w:pPr>
      <w:r w:rsidRPr="00EE331C">
        <w:rPr>
          <w:szCs w:val="24"/>
        </w:rPr>
        <w:t xml:space="preserve">             6.2. Карти (за картна основа да се ползват картите от извършената инвентаризация):</w:t>
      </w:r>
    </w:p>
    <w:p w:rsidR="00C935AD" w:rsidRPr="00EE331C" w:rsidRDefault="00C935AD" w:rsidP="00C935AD">
      <w:pPr>
        <w:pStyle w:val="24"/>
        <w:tabs>
          <w:tab w:val="clear" w:pos="-90"/>
          <w:tab w:val="center" w:pos="720"/>
        </w:tabs>
        <w:ind w:firstLine="0"/>
        <w:rPr>
          <w:szCs w:val="24"/>
        </w:rPr>
      </w:pPr>
      <w:r w:rsidRPr="00EE331C">
        <w:rPr>
          <w:szCs w:val="24"/>
        </w:rPr>
        <w:t xml:space="preserve">              - Карта на класовете на пожарна опасност в М 1:25000</w:t>
      </w:r>
    </w:p>
    <w:p w:rsidR="00C935AD" w:rsidRPr="00EE331C" w:rsidRDefault="00C935AD" w:rsidP="00C935AD">
      <w:pPr>
        <w:pStyle w:val="24"/>
        <w:tabs>
          <w:tab w:val="clear" w:pos="-90"/>
          <w:tab w:val="center" w:pos="720"/>
        </w:tabs>
        <w:ind w:firstLine="0"/>
        <w:rPr>
          <w:szCs w:val="24"/>
        </w:rPr>
      </w:pPr>
      <w:r w:rsidRPr="00EE331C">
        <w:rPr>
          <w:szCs w:val="24"/>
        </w:rPr>
        <w:t xml:space="preserve">              - Карта на планираните мероприятия за дейностите по опазване от пожари в М 1:25000.</w:t>
      </w:r>
    </w:p>
    <w:p w:rsidR="00C935AD" w:rsidRPr="00EE331C" w:rsidRDefault="00C935AD" w:rsidP="00C935AD">
      <w:pPr>
        <w:pStyle w:val="24"/>
        <w:tabs>
          <w:tab w:val="clear" w:pos="-90"/>
          <w:tab w:val="center" w:pos="720"/>
        </w:tabs>
        <w:ind w:firstLine="0"/>
        <w:rPr>
          <w:szCs w:val="24"/>
        </w:rPr>
      </w:pPr>
      <w:r w:rsidRPr="00EE331C">
        <w:rPr>
          <w:szCs w:val="24"/>
        </w:rPr>
        <w:t xml:space="preserve">           С различен цвят да се отразят, съществуващите и новопроектирани противопожарни съоръжения, включително и по вид собственост на горските територии.</w:t>
      </w:r>
    </w:p>
    <w:p w:rsidR="00C935AD" w:rsidRPr="00EE331C" w:rsidRDefault="00C935AD" w:rsidP="00C935AD">
      <w:pPr>
        <w:pStyle w:val="24"/>
        <w:tabs>
          <w:tab w:val="clear" w:pos="-90"/>
          <w:tab w:val="center" w:pos="1170"/>
        </w:tabs>
        <w:rPr>
          <w:szCs w:val="24"/>
        </w:rPr>
      </w:pPr>
      <w:r w:rsidRPr="00EE331C">
        <w:rPr>
          <w:szCs w:val="24"/>
        </w:rPr>
        <w:t>Екземпляр от плана за дейностите по опазване на горските територии от пожари да се предостави на РС ПБЗН, на хартиен и на магнитен носител в подходящ формат за ползването му.</w:t>
      </w:r>
    </w:p>
    <w:p w:rsidR="00C935AD" w:rsidRPr="00EE331C" w:rsidRDefault="00C935AD" w:rsidP="00C935AD">
      <w:pPr>
        <w:pStyle w:val="24"/>
        <w:tabs>
          <w:tab w:val="clear" w:pos="-90"/>
          <w:tab w:val="center" w:pos="1170"/>
        </w:tabs>
        <w:ind w:firstLine="0"/>
        <w:rPr>
          <w:szCs w:val="24"/>
        </w:rPr>
      </w:pPr>
      <w:r w:rsidRPr="00EE331C">
        <w:rPr>
          <w:szCs w:val="24"/>
        </w:rPr>
        <w:t xml:space="preserve">          6.3. Приложения</w:t>
      </w:r>
    </w:p>
    <w:p w:rsidR="00C935AD" w:rsidRPr="00EE331C" w:rsidRDefault="00C935AD" w:rsidP="00C935AD">
      <w:pPr>
        <w:pStyle w:val="24"/>
        <w:tabs>
          <w:tab w:val="clear" w:pos="-90"/>
          <w:tab w:val="center" w:pos="1170"/>
        </w:tabs>
        <w:rPr>
          <w:szCs w:val="24"/>
        </w:rPr>
      </w:pPr>
      <w:r w:rsidRPr="00EE331C">
        <w:rPr>
          <w:szCs w:val="24"/>
        </w:rPr>
        <w:t xml:space="preserve"> • </w:t>
      </w:r>
      <w:r w:rsidRPr="00EE331C">
        <w:rPr>
          <w:szCs w:val="24"/>
        </w:rPr>
        <w:tab/>
        <w:t>протоколи, заповеди и др. документи във връзка с изработването на плана;</w:t>
      </w:r>
    </w:p>
    <w:p w:rsidR="00C935AD" w:rsidRPr="00EE331C" w:rsidRDefault="00C935AD" w:rsidP="00C935AD">
      <w:pPr>
        <w:pStyle w:val="24"/>
        <w:tabs>
          <w:tab w:val="clear" w:pos="-90"/>
          <w:tab w:val="center" w:pos="1170"/>
        </w:tabs>
        <w:rPr>
          <w:szCs w:val="24"/>
        </w:rPr>
      </w:pPr>
      <w:r w:rsidRPr="00EE331C">
        <w:rPr>
          <w:szCs w:val="24"/>
        </w:rPr>
        <w:t xml:space="preserve"> •</w:t>
      </w:r>
      <w:r w:rsidRPr="00EE331C">
        <w:rPr>
          <w:szCs w:val="24"/>
        </w:rPr>
        <w:tab/>
        <w:t xml:space="preserve"> списък на планираните мероприятия с посочване на обема им – брой, площ, дължина. </w:t>
      </w:r>
    </w:p>
    <w:p w:rsidR="00C935AD" w:rsidRPr="00EE331C" w:rsidRDefault="00C935AD" w:rsidP="00C935AD">
      <w:pPr>
        <w:pStyle w:val="24"/>
        <w:tabs>
          <w:tab w:val="clear" w:pos="-90"/>
          <w:tab w:val="center" w:pos="1170"/>
        </w:tabs>
        <w:rPr>
          <w:szCs w:val="24"/>
        </w:rPr>
      </w:pPr>
    </w:p>
    <w:p w:rsidR="00C935AD" w:rsidRPr="00EE331C" w:rsidRDefault="00C935AD" w:rsidP="00C935AD">
      <w:pPr>
        <w:pStyle w:val="24"/>
        <w:tabs>
          <w:tab w:val="clear" w:pos="-90"/>
          <w:tab w:val="center" w:pos="1170"/>
        </w:tabs>
        <w:ind w:firstLine="0"/>
        <w:rPr>
          <w:b/>
          <w:szCs w:val="24"/>
        </w:rPr>
      </w:pPr>
      <w:r w:rsidRPr="00EE331C">
        <w:rPr>
          <w:b/>
          <w:szCs w:val="24"/>
        </w:rPr>
        <w:t xml:space="preserve">          7. Срокове за изпълнение</w:t>
      </w: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tabs>
          <w:tab w:val="clear" w:pos="-90"/>
          <w:tab w:val="center" w:pos="1170"/>
        </w:tabs>
        <w:rPr>
          <w:szCs w:val="24"/>
        </w:rPr>
      </w:pPr>
      <w:r w:rsidRPr="00EE331C">
        <w:rPr>
          <w:szCs w:val="24"/>
        </w:rPr>
        <w:t>Планът за опазване на горските територии от пожари да се изработи като раздел към инвентаризацията и в същите срокове.</w:t>
      </w:r>
    </w:p>
    <w:p w:rsidR="00C935AD" w:rsidRPr="00EE331C" w:rsidRDefault="00C935AD" w:rsidP="00C935AD">
      <w:pPr>
        <w:pStyle w:val="24"/>
        <w:tabs>
          <w:tab w:val="clear" w:pos="-90"/>
          <w:tab w:val="center" w:pos="1170"/>
        </w:tabs>
        <w:rPr>
          <w:szCs w:val="24"/>
        </w:rPr>
      </w:pPr>
    </w:p>
    <w:p w:rsidR="00C935AD" w:rsidRPr="00EE331C" w:rsidRDefault="00C935AD" w:rsidP="00C935AD">
      <w:pPr>
        <w:pStyle w:val="24"/>
        <w:tabs>
          <w:tab w:val="clear" w:pos="-90"/>
          <w:tab w:val="center" w:pos="1170"/>
        </w:tabs>
        <w:rPr>
          <w:b/>
          <w:szCs w:val="24"/>
        </w:rPr>
      </w:pPr>
      <w:r w:rsidRPr="00EE331C">
        <w:rPr>
          <w:b/>
          <w:szCs w:val="24"/>
        </w:rPr>
        <w:t xml:space="preserve">          Изработването на плана за дейностите по опазване на горските територии от пожари е за сметка на държавния бюджет.</w:t>
      </w:r>
    </w:p>
    <w:p w:rsidR="00C935AD" w:rsidRPr="00EE331C" w:rsidRDefault="00C935AD" w:rsidP="00C935AD">
      <w:pPr>
        <w:pStyle w:val="24"/>
        <w:tabs>
          <w:tab w:val="clear" w:pos="-90"/>
          <w:tab w:val="center" w:pos="1170"/>
        </w:tabs>
        <w:rPr>
          <w:b/>
          <w:szCs w:val="24"/>
        </w:rPr>
      </w:pPr>
    </w:p>
    <w:p w:rsidR="00C935AD" w:rsidRPr="00EE331C" w:rsidRDefault="00C935AD" w:rsidP="00C935AD">
      <w:pPr>
        <w:pStyle w:val="24"/>
        <w:tabs>
          <w:tab w:val="clear" w:pos="-90"/>
          <w:tab w:val="center" w:pos="1170"/>
        </w:tabs>
        <w:rPr>
          <w:b/>
          <w:szCs w:val="24"/>
        </w:rPr>
      </w:pPr>
    </w:p>
    <w:p w:rsidR="00C935AD" w:rsidRPr="00EE331C" w:rsidRDefault="00C935AD" w:rsidP="00C935AD">
      <w:pPr>
        <w:pStyle w:val="24"/>
        <w:tabs>
          <w:tab w:val="clear" w:pos="-90"/>
          <w:tab w:val="center" w:pos="1170"/>
        </w:tabs>
        <w:rPr>
          <w:b/>
          <w:szCs w:val="24"/>
        </w:rPr>
      </w:pPr>
    </w:p>
    <w:p w:rsidR="00C935AD" w:rsidRPr="00EE331C" w:rsidRDefault="00C935AD" w:rsidP="00C935AD">
      <w:pPr>
        <w:pStyle w:val="24"/>
        <w:tabs>
          <w:tab w:val="clear" w:pos="-90"/>
          <w:tab w:val="center" w:pos="1170"/>
        </w:tabs>
        <w:rPr>
          <w:b/>
          <w:szCs w:val="24"/>
        </w:rPr>
      </w:pPr>
    </w:p>
    <w:p w:rsidR="00C935AD" w:rsidRPr="00EE331C" w:rsidRDefault="00C935AD" w:rsidP="00C935AD">
      <w:pPr>
        <w:pStyle w:val="24"/>
        <w:tabs>
          <w:tab w:val="clear" w:pos="-90"/>
          <w:tab w:val="center" w:pos="1170"/>
        </w:tabs>
        <w:rPr>
          <w:szCs w:val="24"/>
        </w:rPr>
      </w:pPr>
    </w:p>
    <w:p w:rsidR="00C935AD" w:rsidRPr="00EE331C" w:rsidRDefault="00C935AD" w:rsidP="00C935AD">
      <w:pPr>
        <w:pStyle w:val="24"/>
        <w:tabs>
          <w:tab w:val="clear" w:pos="-90"/>
          <w:tab w:val="center" w:pos="1170"/>
        </w:tabs>
        <w:ind w:firstLine="0"/>
        <w:rPr>
          <w:b/>
          <w:szCs w:val="24"/>
        </w:rPr>
      </w:pPr>
    </w:p>
    <w:p w:rsidR="00C935AD" w:rsidRPr="00EE331C" w:rsidRDefault="00C935AD" w:rsidP="00C935AD">
      <w:pPr>
        <w:pStyle w:val="24"/>
        <w:tabs>
          <w:tab w:val="clear" w:pos="-90"/>
          <w:tab w:val="center" w:pos="630"/>
        </w:tabs>
        <w:ind w:firstLine="0"/>
        <w:jc w:val="center"/>
        <w:rPr>
          <w:b/>
          <w:sz w:val="32"/>
          <w:szCs w:val="32"/>
        </w:rPr>
      </w:pPr>
    </w:p>
    <w:p w:rsidR="00C935AD" w:rsidRPr="00EE331C" w:rsidRDefault="00C935AD" w:rsidP="00C935AD">
      <w:pPr>
        <w:pStyle w:val="a6"/>
        <w:jc w:val="left"/>
        <w:rPr>
          <w:b/>
          <w:sz w:val="24"/>
          <w:szCs w:val="24"/>
        </w:rPr>
      </w:pPr>
    </w:p>
    <w:p w:rsidR="00E1742F" w:rsidRDefault="00E1742F" w:rsidP="00B241D2">
      <w:pPr>
        <w:pStyle w:val="24"/>
        <w:tabs>
          <w:tab w:val="clear" w:pos="-90"/>
          <w:tab w:val="center" w:pos="630"/>
        </w:tabs>
        <w:ind w:firstLine="0"/>
        <w:rPr>
          <w:b/>
          <w:szCs w:val="24"/>
        </w:rPr>
      </w:pPr>
    </w:p>
    <w:p w:rsidR="00B241D2" w:rsidRDefault="00B241D2" w:rsidP="00B241D2">
      <w:pPr>
        <w:pStyle w:val="24"/>
        <w:tabs>
          <w:tab w:val="clear" w:pos="-90"/>
          <w:tab w:val="center" w:pos="630"/>
        </w:tabs>
        <w:ind w:firstLine="0"/>
        <w:rPr>
          <w:b/>
          <w:szCs w:val="24"/>
        </w:rPr>
      </w:pPr>
    </w:p>
    <w:p w:rsidR="00975E7F" w:rsidRDefault="00975E7F" w:rsidP="00C935AD">
      <w:pPr>
        <w:pStyle w:val="24"/>
        <w:tabs>
          <w:tab w:val="clear" w:pos="-90"/>
          <w:tab w:val="center" w:pos="630"/>
        </w:tabs>
        <w:ind w:firstLine="0"/>
        <w:jc w:val="center"/>
        <w:rPr>
          <w:b/>
          <w:szCs w:val="24"/>
        </w:rPr>
      </w:pPr>
    </w:p>
    <w:p w:rsidR="0086549C" w:rsidRDefault="0086549C" w:rsidP="00C935AD">
      <w:pPr>
        <w:pStyle w:val="24"/>
        <w:tabs>
          <w:tab w:val="clear" w:pos="-90"/>
          <w:tab w:val="center" w:pos="630"/>
        </w:tabs>
        <w:ind w:firstLine="0"/>
        <w:jc w:val="center"/>
        <w:rPr>
          <w:b/>
          <w:szCs w:val="24"/>
        </w:rPr>
      </w:pPr>
    </w:p>
    <w:p w:rsidR="0058241D" w:rsidRDefault="0058241D" w:rsidP="00C935AD">
      <w:pPr>
        <w:pStyle w:val="24"/>
        <w:tabs>
          <w:tab w:val="clear" w:pos="-90"/>
          <w:tab w:val="center" w:pos="630"/>
        </w:tabs>
        <w:ind w:firstLine="0"/>
        <w:jc w:val="center"/>
        <w:rPr>
          <w:b/>
          <w:szCs w:val="24"/>
        </w:rPr>
      </w:pPr>
    </w:p>
    <w:p w:rsidR="0058241D" w:rsidRDefault="0058241D" w:rsidP="00C935AD">
      <w:pPr>
        <w:pStyle w:val="24"/>
        <w:tabs>
          <w:tab w:val="clear" w:pos="-90"/>
          <w:tab w:val="center" w:pos="630"/>
        </w:tabs>
        <w:ind w:firstLine="0"/>
        <w:jc w:val="center"/>
        <w:rPr>
          <w:b/>
          <w:szCs w:val="24"/>
        </w:rPr>
      </w:pPr>
    </w:p>
    <w:p w:rsidR="00E94A0F" w:rsidRDefault="00E94A0F" w:rsidP="00C935AD">
      <w:pPr>
        <w:pStyle w:val="24"/>
        <w:tabs>
          <w:tab w:val="clear" w:pos="-90"/>
          <w:tab w:val="center" w:pos="630"/>
        </w:tabs>
        <w:ind w:firstLine="0"/>
        <w:jc w:val="center"/>
        <w:rPr>
          <w:b/>
          <w:szCs w:val="24"/>
        </w:rPr>
      </w:pPr>
    </w:p>
    <w:p w:rsidR="00E94A0F" w:rsidRDefault="00E94A0F" w:rsidP="00C935AD">
      <w:pPr>
        <w:pStyle w:val="24"/>
        <w:tabs>
          <w:tab w:val="clear" w:pos="-90"/>
          <w:tab w:val="center" w:pos="630"/>
        </w:tabs>
        <w:ind w:firstLine="0"/>
        <w:jc w:val="center"/>
        <w:rPr>
          <w:b/>
          <w:szCs w:val="24"/>
        </w:rPr>
      </w:pPr>
    </w:p>
    <w:p w:rsidR="00DE42F3" w:rsidRDefault="00DE42F3" w:rsidP="00C935AD">
      <w:pPr>
        <w:pStyle w:val="24"/>
        <w:tabs>
          <w:tab w:val="clear" w:pos="-90"/>
          <w:tab w:val="center" w:pos="630"/>
        </w:tabs>
        <w:ind w:firstLine="0"/>
        <w:jc w:val="center"/>
        <w:rPr>
          <w:b/>
          <w:szCs w:val="24"/>
        </w:rPr>
      </w:pPr>
    </w:p>
    <w:p w:rsidR="008866E7" w:rsidRDefault="008866E7" w:rsidP="00C935AD">
      <w:pPr>
        <w:pStyle w:val="24"/>
        <w:tabs>
          <w:tab w:val="clear" w:pos="-90"/>
          <w:tab w:val="center" w:pos="630"/>
        </w:tabs>
        <w:ind w:firstLine="0"/>
        <w:jc w:val="center"/>
        <w:rPr>
          <w:b/>
          <w:szCs w:val="24"/>
        </w:rPr>
      </w:pPr>
    </w:p>
    <w:p w:rsidR="00E54842" w:rsidRDefault="00E54842" w:rsidP="00C935AD">
      <w:pPr>
        <w:pStyle w:val="24"/>
        <w:tabs>
          <w:tab w:val="clear" w:pos="-90"/>
          <w:tab w:val="center" w:pos="630"/>
        </w:tabs>
        <w:ind w:firstLine="0"/>
        <w:jc w:val="center"/>
        <w:rPr>
          <w:b/>
          <w:szCs w:val="24"/>
        </w:rPr>
      </w:pPr>
    </w:p>
    <w:p w:rsidR="00C935AD" w:rsidRPr="00F33838" w:rsidRDefault="00C935AD" w:rsidP="00C935AD">
      <w:pPr>
        <w:pStyle w:val="24"/>
        <w:tabs>
          <w:tab w:val="clear" w:pos="-90"/>
          <w:tab w:val="center" w:pos="630"/>
        </w:tabs>
        <w:ind w:firstLine="0"/>
        <w:jc w:val="center"/>
        <w:rPr>
          <w:b/>
          <w:szCs w:val="24"/>
        </w:rPr>
      </w:pPr>
      <w:r w:rsidRPr="00F33838">
        <w:rPr>
          <w:b/>
          <w:szCs w:val="24"/>
        </w:rPr>
        <w:lastRenderedPageBreak/>
        <w:t>Част трета</w:t>
      </w:r>
    </w:p>
    <w:p w:rsidR="00C935AD" w:rsidRPr="00F33838" w:rsidRDefault="00C935AD" w:rsidP="00C935AD">
      <w:pPr>
        <w:pStyle w:val="24"/>
        <w:tabs>
          <w:tab w:val="clear" w:pos="-90"/>
          <w:tab w:val="center" w:pos="630"/>
        </w:tabs>
        <w:ind w:firstLine="0"/>
        <w:jc w:val="center"/>
        <w:rPr>
          <w:b/>
          <w:szCs w:val="24"/>
        </w:rPr>
      </w:pPr>
    </w:p>
    <w:p w:rsidR="00C935AD" w:rsidRPr="00F33838" w:rsidRDefault="009669C6" w:rsidP="008707E4">
      <w:pPr>
        <w:pStyle w:val="24"/>
        <w:tabs>
          <w:tab w:val="clear" w:pos="-90"/>
          <w:tab w:val="center" w:pos="630"/>
        </w:tabs>
        <w:ind w:firstLine="0"/>
        <w:jc w:val="center"/>
        <w:rPr>
          <w:b/>
          <w:szCs w:val="24"/>
        </w:rPr>
      </w:pPr>
      <w:r w:rsidRPr="00F33838">
        <w:rPr>
          <w:b/>
          <w:szCs w:val="24"/>
        </w:rPr>
        <w:t>ЛОВНОСТОПАНСКИ ПЛАН</w:t>
      </w:r>
    </w:p>
    <w:p w:rsidR="003B0077" w:rsidRPr="00E1742F" w:rsidRDefault="00C935AD" w:rsidP="00E1742F">
      <w:pPr>
        <w:pStyle w:val="24"/>
        <w:tabs>
          <w:tab w:val="clear" w:pos="-90"/>
          <w:tab w:val="center" w:pos="720"/>
        </w:tabs>
        <w:ind w:firstLine="0"/>
        <w:rPr>
          <w:szCs w:val="24"/>
        </w:rPr>
      </w:pPr>
      <w:r w:rsidRPr="00F33838">
        <w:rPr>
          <w:snapToGrid w:val="0"/>
          <w:szCs w:val="24"/>
        </w:rPr>
        <w:t xml:space="preserve"> </w:t>
      </w:r>
      <w:r w:rsidR="007E2A49" w:rsidRPr="00F33838">
        <w:rPr>
          <w:snapToGrid w:val="0"/>
          <w:szCs w:val="24"/>
        </w:rPr>
        <w:t xml:space="preserve">             Предмет на  ловностопанския план</w:t>
      </w:r>
      <w:r w:rsidRPr="00F33838">
        <w:rPr>
          <w:snapToGrid w:val="0"/>
          <w:szCs w:val="24"/>
        </w:rPr>
        <w:t xml:space="preserve"> ще бъде дивечът </w:t>
      </w:r>
      <w:r w:rsidRPr="00EE331C">
        <w:rPr>
          <w:snapToGrid w:val="0"/>
          <w:szCs w:val="24"/>
        </w:rPr>
        <w:t xml:space="preserve">и неговите местообитания в ловностопанските райони - землищата на населените места в  територията </w:t>
      </w:r>
      <w:r w:rsidR="00365537">
        <w:rPr>
          <w:szCs w:val="24"/>
        </w:rPr>
        <w:t xml:space="preserve">община </w:t>
      </w:r>
      <w:r w:rsidR="000B015D">
        <w:rPr>
          <w:szCs w:val="24"/>
        </w:rPr>
        <w:t>Маджарово</w:t>
      </w:r>
      <w:r w:rsidR="00B9323F">
        <w:rPr>
          <w:szCs w:val="24"/>
        </w:rPr>
        <w:t>,</w:t>
      </w:r>
      <w:r w:rsidR="00365537">
        <w:rPr>
          <w:szCs w:val="24"/>
        </w:rPr>
        <w:t xml:space="preserve"> </w:t>
      </w:r>
      <w:r w:rsidR="000B015D">
        <w:rPr>
          <w:szCs w:val="24"/>
        </w:rPr>
        <w:t>община</w:t>
      </w:r>
      <w:r w:rsidR="00284A92">
        <w:rPr>
          <w:szCs w:val="24"/>
        </w:rPr>
        <w:t xml:space="preserve">  Харманли</w:t>
      </w:r>
      <w:r w:rsidR="00E1742F">
        <w:rPr>
          <w:szCs w:val="24"/>
        </w:rPr>
        <w:t xml:space="preserve"> </w:t>
      </w:r>
      <w:r w:rsidR="00B9323F">
        <w:rPr>
          <w:szCs w:val="24"/>
        </w:rPr>
        <w:t xml:space="preserve"> и община Симеоновград </w:t>
      </w:r>
      <w:r w:rsidR="00E1742F">
        <w:rPr>
          <w:szCs w:val="24"/>
        </w:rPr>
        <w:t xml:space="preserve">- </w:t>
      </w:r>
      <w:r w:rsidR="00E1742F" w:rsidRPr="00EE331C">
        <w:rPr>
          <w:szCs w:val="24"/>
        </w:rPr>
        <w:t>район на дейност на ТП „Държа</w:t>
      </w:r>
      <w:r w:rsidR="00365537">
        <w:rPr>
          <w:szCs w:val="24"/>
        </w:rPr>
        <w:t xml:space="preserve">вно горско стопанство </w:t>
      </w:r>
      <w:r w:rsidR="000B015D">
        <w:rPr>
          <w:szCs w:val="24"/>
        </w:rPr>
        <w:t>Маджарово</w:t>
      </w:r>
      <w:r w:rsidR="00E1742F" w:rsidRPr="00EE331C">
        <w:rPr>
          <w:szCs w:val="24"/>
        </w:rPr>
        <w:t>“, посочени</w:t>
      </w:r>
      <w:r w:rsidR="00E1742F">
        <w:rPr>
          <w:szCs w:val="24"/>
        </w:rPr>
        <w:t xml:space="preserve"> в част първа „инвентаризация“.</w:t>
      </w:r>
    </w:p>
    <w:p w:rsidR="00B241D2" w:rsidRDefault="00C935AD" w:rsidP="00C935AD">
      <w:pPr>
        <w:pStyle w:val="24"/>
        <w:tabs>
          <w:tab w:val="clear" w:pos="-90"/>
          <w:tab w:val="center" w:pos="1170"/>
        </w:tabs>
        <w:ind w:firstLine="0"/>
        <w:rPr>
          <w:b/>
          <w:snapToGrid w:val="0"/>
          <w:szCs w:val="24"/>
        </w:rPr>
      </w:pPr>
      <w:r w:rsidRPr="00EE331C">
        <w:rPr>
          <w:snapToGrid w:val="0"/>
          <w:szCs w:val="24"/>
        </w:rPr>
        <w:t xml:space="preserve">              </w:t>
      </w:r>
      <w:r w:rsidR="00DF7D07">
        <w:rPr>
          <w:snapToGrid w:val="0"/>
          <w:szCs w:val="24"/>
        </w:rPr>
        <w:t xml:space="preserve"> Настоящият план</w:t>
      </w:r>
      <w:r w:rsidRPr="00EE331C">
        <w:rPr>
          <w:snapToGrid w:val="0"/>
          <w:szCs w:val="24"/>
        </w:rPr>
        <w:t xml:space="preserve"> да се изработи на база и едновременно с инвентаризацията на горските територии, съгласно изискванията на Наредба № 18 за инвентаризация и планиране в горските територии и изцяло да се съобрази със Закона за лова и опазване на дивеча</w:t>
      </w:r>
      <w:r w:rsidR="00365537">
        <w:rPr>
          <w:snapToGrid w:val="0"/>
          <w:szCs w:val="24"/>
        </w:rPr>
        <w:t xml:space="preserve"> и Правилника за приложението</w:t>
      </w:r>
      <w:r w:rsidR="00DF7D07">
        <w:rPr>
          <w:snapToGrid w:val="0"/>
          <w:szCs w:val="24"/>
        </w:rPr>
        <w:t xml:space="preserve"> му</w:t>
      </w:r>
      <w:r w:rsidR="009C3917">
        <w:rPr>
          <w:b/>
          <w:snapToGrid w:val="0"/>
          <w:szCs w:val="24"/>
        </w:rPr>
        <w:t>.</w:t>
      </w:r>
    </w:p>
    <w:p w:rsidR="00B06C85" w:rsidRDefault="009C3917" w:rsidP="00F168D3">
      <w:pPr>
        <w:spacing w:after="5" w:line="237" w:lineRule="auto"/>
        <w:ind w:left="142" w:right="261" w:firstLine="142"/>
        <w:jc w:val="both"/>
        <w:rPr>
          <w:sz w:val="24"/>
          <w:szCs w:val="24"/>
          <w:lang w:val="bg-BG"/>
        </w:rPr>
      </w:pPr>
      <w:r>
        <w:rPr>
          <w:b/>
          <w:snapToGrid w:val="0"/>
          <w:szCs w:val="24"/>
        </w:rPr>
        <w:t xml:space="preserve"> </w:t>
      </w:r>
      <w:r>
        <w:rPr>
          <w:b/>
          <w:snapToGrid w:val="0"/>
          <w:szCs w:val="24"/>
        </w:rPr>
        <w:tab/>
      </w:r>
      <w:r w:rsidRPr="009C3917">
        <w:rPr>
          <w:b/>
          <w:snapToGrid w:val="0"/>
          <w:sz w:val="24"/>
          <w:szCs w:val="24"/>
          <w:lang w:val="bg-BG"/>
        </w:rPr>
        <w:t xml:space="preserve">     </w:t>
      </w:r>
      <w:r w:rsidR="000716FE" w:rsidRPr="00B06C85">
        <w:rPr>
          <w:snapToGrid w:val="0"/>
          <w:sz w:val="24"/>
          <w:szCs w:val="24"/>
          <w:lang w:val="bg-BG"/>
        </w:rPr>
        <w:t>О</w:t>
      </w:r>
      <w:r w:rsidR="00DF7D07" w:rsidRPr="00B06C85">
        <w:rPr>
          <w:snapToGrid w:val="0"/>
          <w:sz w:val="24"/>
          <w:szCs w:val="24"/>
          <w:lang w:val="bg-BG"/>
        </w:rPr>
        <w:t>бект на плана ще са</w:t>
      </w:r>
      <w:r w:rsidR="00DF7D07" w:rsidRPr="00B06C85">
        <w:rPr>
          <w:rFonts w:eastAsia="Calibri"/>
          <w:sz w:val="24"/>
          <w:szCs w:val="24"/>
          <w:lang w:val="bg-BG" w:eastAsia="en-US"/>
        </w:rPr>
        <w:t xml:space="preserve"> ловностопански</w:t>
      </w:r>
      <w:r w:rsidR="00DF7D07" w:rsidRPr="00B06C85">
        <w:rPr>
          <w:rFonts w:eastAsia="Arial"/>
          <w:sz w:val="24"/>
          <w:szCs w:val="24"/>
          <w:lang w:val="bg-BG" w:eastAsia="en-US"/>
        </w:rPr>
        <w:t xml:space="preserve"> </w:t>
      </w:r>
      <w:r w:rsidR="00DF7D07" w:rsidRPr="00B06C85">
        <w:rPr>
          <w:rFonts w:eastAsia="Calibri"/>
          <w:sz w:val="24"/>
          <w:szCs w:val="24"/>
          <w:lang w:val="bg-BG" w:eastAsia="en-US"/>
        </w:rPr>
        <w:t>райони</w:t>
      </w:r>
      <w:r w:rsidR="00DF7D07" w:rsidRPr="00B06C85">
        <w:rPr>
          <w:rFonts w:eastAsia="Arial"/>
          <w:sz w:val="24"/>
          <w:szCs w:val="24"/>
          <w:lang w:val="bg-BG" w:eastAsia="en-US"/>
        </w:rPr>
        <w:t xml:space="preserve"> </w:t>
      </w:r>
      <w:r w:rsidR="00DF7D07" w:rsidRPr="00B06C85">
        <w:rPr>
          <w:rFonts w:eastAsia="Calibri"/>
          <w:sz w:val="24"/>
          <w:szCs w:val="24"/>
          <w:lang w:val="bg-BG" w:eastAsia="en-US"/>
        </w:rPr>
        <w:t>на</w:t>
      </w:r>
      <w:r w:rsidR="00DF7D07" w:rsidRPr="00B06C85">
        <w:rPr>
          <w:rFonts w:eastAsia="Arial"/>
          <w:sz w:val="24"/>
          <w:szCs w:val="24"/>
          <w:lang w:val="bg-BG" w:eastAsia="en-US"/>
        </w:rPr>
        <w:t xml:space="preserve"> </w:t>
      </w:r>
      <w:r w:rsidR="00DF7D07" w:rsidRPr="00B06C85">
        <w:rPr>
          <w:rFonts w:eastAsia="Calibri"/>
          <w:sz w:val="24"/>
          <w:szCs w:val="24"/>
          <w:lang w:val="bg-BG" w:eastAsia="en-US"/>
        </w:rPr>
        <w:t>ловните</w:t>
      </w:r>
      <w:r w:rsidR="00DF7D07" w:rsidRPr="00B06C85">
        <w:rPr>
          <w:rFonts w:eastAsia="Arial"/>
          <w:sz w:val="24"/>
          <w:szCs w:val="24"/>
          <w:lang w:val="bg-BG" w:eastAsia="en-US"/>
        </w:rPr>
        <w:t xml:space="preserve"> </w:t>
      </w:r>
      <w:r w:rsidR="00DF7D07" w:rsidRPr="00B06C85">
        <w:rPr>
          <w:rFonts w:eastAsia="Calibri"/>
          <w:sz w:val="24"/>
          <w:szCs w:val="24"/>
          <w:lang w:val="bg-BG" w:eastAsia="en-US"/>
        </w:rPr>
        <w:t>дружини</w:t>
      </w:r>
      <w:r w:rsidR="00DF7D07" w:rsidRPr="00B06C85">
        <w:rPr>
          <w:rFonts w:eastAsia="Arial"/>
          <w:sz w:val="24"/>
          <w:szCs w:val="24"/>
          <w:lang w:val="bg-BG" w:eastAsia="en-US"/>
        </w:rPr>
        <w:t xml:space="preserve"> </w:t>
      </w:r>
      <w:r w:rsidR="00DF7D07" w:rsidRPr="00B06C85">
        <w:rPr>
          <w:rFonts w:eastAsia="Calibri"/>
          <w:sz w:val="24"/>
          <w:szCs w:val="24"/>
          <w:lang w:val="bg-BG" w:eastAsia="en-US"/>
        </w:rPr>
        <w:t>по</w:t>
      </w:r>
      <w:r w:rsidR="00DF7D07" w:rsidRPr="00B06C85">
        <w:rPr>
          <w:rFonts w:eastAsia="Arial"/>
          <w:sz w:val="24"/>
          <w:szCs w:val="24"/>
          <w:lang w:val="bg-BG" w:eastAsia="en-US"/>
        </w:rPr>
        <w:t xml:space="preserve"> </w:t>
      </w:r>
      <w:r w:rsidR="00DF7D07" w:rsidRPr="00B06C85">
        <w:rPr>
          <w:rFonts w:eastAsia="Calibri"/>
          <w:sz w:val="24"/>
          <w:szCs w:val="24"/>
          <w:lang w:val="bg-BG" w:eastAsia="en-US"/>
        </w:rPr>
        <w:t>чл</w:t>
      </w:r>
      <w:r w:rsidR="00DF7D07" w:rsidRPr="00B06C85">
        <w:rPr>
          <w:rFonts w:eastAsia="Arial"/>
          <w:sz w:val="24"/>
          <w:szCs w:val="24"/>
          <w:lang w:val="bg-BG" w:eastAsia="en-US"/>
        </w:rPr>
        <w:t>.</w:t>
      </w:r>
      <w:r w:rsidRPr="00B06C85">
        <w:rPr>
          <w:rFonts w:eastAsia="Arial"/>
          <w:sz w:val="24"/>
          <w:szCs w:val="24"/>
          <w:lang w:val="bg-BG" w:eastAsia="en-US"/>
        </w:rPr>
        <w:t xml:space="preserve"> </w:t>
      </w:r>
      <w:r w:rsidR="00DF7D07" w:rsidRPr="00B06C85">
        <w:rPr>
          <w:rFonts w:eastAsia="Arial"/>
          <w:sz w:val="24"/>
          <w:szCs w:val="24"/>
          <w:lang w:val="bg-BG" w:eastAsia="en-US"/>
        </w:rPr>
        <w:t xml:space="preserve">29 </w:t>
      </w:r>
      <w:r w:rsidR="00DF7D07" w:rsidRPr="00B06C85">
        <w:rPr>
          <w:rFonts w:eastAsia="Calibri"/>
          <w:sz w:val="24"/>
          <w:szCs w:val="24"/>
          <w:lang w:val="bg-BG" w:eastAsia="en-US"/>
        </w:rPr>
        <w:t>от</w:t>
      </w:r>
      <w:r w:rsidR="00DF7D07" w:rsidRPr="00B06C85">
        <w:rPr>
          <w:rFonts w:eastAsia="Arial"/>
          <w:sz w:val="24"/>
          <w:szCs w:val="24"/>
          <w:lang w:val="bg-BG" w:eastAsia="en-US"/>
        </w:rPr>
        <w:t xml:space="preserve"> </w:t>
      </w:r>
      <w:r w:rsidR="00DF7D07" w:rsidRPr="00B06C85">
        <w:rPr>
          <w:rFonts w:eastAsia="Calibri"/>
          <w:sz w:val="24"/>
          <w:szCs w:val="24"/>
          <w:lang w:val="bg-BG" w:eastAsia="en-US"/>
        </w:rPr>
        <w:t>ЗЛОД</w:t>
      </w:r>
      <w:r w:rsidR="00DF7D07" w:rsidRPr="00B06C85">
        <w:rPr>
          <w:rFonts w:eastAsia="Arial"/>
          <w:sz w:val="24"/>
          <w:szCs w:val="24"/>
          <w:lang w:val="bg-BG" w:eastAsia="en-US"/>
        </w:rPr>
        <w:t xml:space="preserve"> (</w:t>
      </w:r>
      <w:r w:rsidR="00DF7D07" w:rsidRPr="00B06C85">
        <w:rPr>
          <w:rFonts w:eastAsia="Calibri"/>
          <w:sz w:val="24"/>
          <w:szCs w:val="24"/>
          <w:lang w:val="bg-BG" w:eastAsia="en-US"/>
        </w:rPr>
        <w:t>Ловностопански</w:t>
      </w:r>
      <w:r w:rsidR="00DF7D07" w:rsidRPr="00B06C85">
        <w:rPr>
          <w:rFonts w:eastAsia="Arial"/>
          <w:sz w:val="24"/>
          <w:szCs w:val="24"/>
          <w:lang w:val="bg-BG" w:eastAsia="en-US"/>
        </w:rPr>
        <w:t xml:space="preserve"> </w:t>
      </w:r>
      <w:r w:rsidR="00DF7D07" w:rsidRPr="00B06C85">
        <w:rPr>
          <w:rFonts w:eastAsia="Calibri"/>
          <w:sz w:val="24"/>
          <w:szCs w:val="24"/>
          <w:lang w:val="bg-BG" w:eastAsia="en-US"/>
        </w:rPr>
        <w:t>райони на ловните дружинки</w:t>
      </w:r>
      <w:r w:rsidR="00DF7D07" w:rsidRPr="00B06C85">
        <w:rPr>
          <w:rFonts w:eastAsia="Arial"/>
          <w:sz w:val="24"/>
          <w:szCs w:val="24"/>
          <w:lang w:val="bg-BG" w:eastAsia="en-US"/>
        </w:rPr>
        <w:t>), както и</w:t>
      </w:r>
      <w:r w:rsidR="00DF7D07" w:rsidRPr="00B06C85">
        <w:rPr>
          <w:rFonts w:eastAsia="Calibri"/>
          <w:sz w:val="24"/>
          <w:szCs w:val="24"/>
          <w:lang w:val="bg-BG" w:eastAsia="en-US"/>
        </w:rPr>
        <w:t xml:space="preserve"> ловностопански райони на дивечовъдни участъци (ДУ) в рай</w:t>
      </w:r>
      <w:r w:rsidRPr="00B06C85">
        <w:rPr>
          <w:rFonts w:eastAsia="Calibri"/>
          <w:sz w:val="24"/>
          <w:szCs w:val="24"/>
          <w:lang w:val="bg-BG" w:eastAsia="en-US"/>
        </w:rPr>
        <w:t>о</w:t>
      </w:r>
      <w:r w:rsidR="00365537" w:rsidRPr="00B06C85">
        <w:rPr>
          <w:rFonts w:eastAsia="Calibri"/>
          <w:sz w:val="24"/>
          <w:szCs w:val="24"/>
          <w:lang w:val="bg-BG" w:eastAsia="en-US"/>
        </w:rPr>
        <w:t xml:space="preserve">на на дейност на ТП „ДГС </w:t>
      </w:r>
      <w:r w:rsidR="000B015D" w:rsidRPr="00B06C85">
        <w:rPr>
          <w:rFonts w:eastAsia="Calibri"/>
          <w:sz w:val="24"/>
          <w:szCs w:val="24"/>
          <w:lang w:val="bg-BG" w:eastAsia="en-US"/>
        </w:rPr>
        <w:t>Маджарово</w:t>
      </w:r>
      <w:r w:rsidR="00365537" w:rsidRPr="00B06C85">
        <w:rPr>
          <w:rFonts w:eastAsia="Calibri"/>
          <w:sz w:val="24"/>
          <w:szCs w:val="24"/>
          <w:lang w:val="bg-BG" w:eastAsia="en-US"/>
        </w:rPr>
        <w:t xml:space="preserve">“ гр. </w:t>
      </w:r>
      <w:r w:rsidR="000B015D" w:rsidRPr="00B06C85">
        <w:rPr>
          <w:rFonts w:eastAsia="Calibri"/>
          <w:sz w:val="24"/>
          <w:szCs w:val="24"/>
          <w:lang w:val="bg-BG" w:eastAsia="en-US"/>
        </w:rPr>
        <w:t>Маджарово</w:t>
      </w:r>
      <w:r w:rsidR="000241A1">
        <w:rPr>
          <w:rFonts w:eastAsia="Calibri"/>
          <w:sz w:val="24"/>
          <w:szCs w:val="24"/>
          <w:lang w:val="bg-BG" w:eastAsia="en-US"/>
        </w:rPr>
        <w:t xml:space="preserve">, </w:t>
      </w:r>
      <w:r w:rsidRPr="00B06C85">
        <w:rPr>
          <w:rFonts w:eastAsia="Calibri"/>
          <w:sz w:val="24"/>
          <w:szCs w:val="24"/>
          <w:lang w:val="bg-BG" w:eastAsia="en-US"/>
        </w:rPr>
        <w:t>границите на които</w:t>
      </w:r>
      <w:r w:rsidRPr="00B06C85">
        <w:rPr>
          <w:rFonts w:eastAsia="Arial"/>
          <w:color w:val="000000"/>
          <w:sz w:val="24"/>
          <w:szCs w:val="24"/>
          <w:lang w:val="bg-BG" w:eastAsia="en-US"/>
        </w:rPr>
        <w:t xml:space="preserve"> </w:t>
      </w:r>
      <w:r w:rsidRPr="00B06C85">
        <w:rPr>
          <w:rFonts w:eastAsia="Calibri"/>
          <w:color w:val="000000"/>
          <w:sz w:val="24"/>
          <w:szCs w:val="24"/>
          <w:lang w:val="bg-BG" w:eastAsia="en-US"/>
        </w:rPr>
        <w:t>са</w:t>
      </w:r>
      <w:r w:rsidRPr="00B06C85">
        <w:rPr>
          <w:rFonts w:eastAsia="Arial"/>
          <w:color w:val="000000"/>
          <w:sz w:val="24"/>
          <w:szCs w:val="24"/>
          <w:lang w:val="bg-BG" w:eastAsia="en-US"/>
        </w:rPr>
        <w:t xml:space="preserve"> </w:t>
      </w:r>
      <w:r w:rsidRPr="00B06C85">
        <w:rPr>
          <w:rFonts w:eastAsia="Calibri"/>
          <w:color w:val="000000"/>
          <w:sz w:val="24"/>
          <w:szCs w:val="24"/>
          <w:lang w:val="bg-BG" w:eastAsia="en-US"/>
        </w:rPr>
        <w:t>определени</w:t>
      </w:r>
      <w:r w:rsidRPr="00B06C85">
        <w:rPr>
          <w:rFonts w:eastAsia="Arial"/>
          <w:color w:val="000000"/>
          <w:sz w:val="24"/>
          <w:szCs w:val="24"/>
          <w:lang w:val="bg-BG" w:eastAsia="en-US"/>
        </w:rPr>
        <w:t xml:space="preserve"> </w:t>
      </w:r>
      <w:r w:rsidRPr="00B06C85">
        <w:rPr>
          <w:rFonts w:eastAsia="Calibri"/>
          <w:color w:val="000000"/>
          <w:sz w:val="24"/>
          <w:szCs w:val="24"/>
          <w:lang w:val="bg-BG" w:eastAsia="en-US"/>
        </w:rPr>
        <w:t>със</w:t>
      </w:r>
      <w:r w:rsidRPr="00B06C85">
        <w:rPr>
          <w:rFonts w:eastAsia="Arial"/>
          <w:color w:val="000000"/>
          <w:sz w:val="24"/>
          <w:szCs w:val="24"/>
          <w:lang w:val="bg-BG" w:eastAsia="en-US"/>
        </w:rPr>
        <w:t xml:space="preserve"> </w:t>
      </w:r>
      <w:r w:rsidRPr="00B06C85">
        <w:rPr>
          <w:rFonts w:eastAsia="Calibri"/>
          <w:color w:val="000000"/>
          <w:sz w:val="24"/>
          <w:szCs w:val="24"/>
          <w:lang w:val="bg-BG" w:eastAsia="en-US"/>
        </w:rPr>
        <w:t>заповед</w:t>
      </w:r>
      <w:r w:rsidRPr="00B06C85">
        <w:rPr>
          <w:rFonts w:eastAsia="Arial"/>
          <w:color w:val="000000"/>
          <w:sz w:val="24"/>
          <w:szCs w:val="24"/>
          <w:lang w:val="bg-BG" w:eastAsia="en-US"/>
        </w:rPr>
        <w:t xml:space="preserve"> </w:t>
      </w:r>
      <w:r w:rsidR="00B06C85" w:rsidRPr="00B06C85">
        <w:rPr>
          <w:sz w:val="24"/>
          <w:szCs w:val="24"/>
          <w:lang w:val="bg-BG"/>
        </w:rPr>
        <w:t>№РД 46-1193/26.06.2001 г. на МЗГ, №РД 46</w:t>
      </w:r>
      <w:r w:rsidR="000241A1">
        <w:rPr>
          <w:sz w:val="24"/>
          <w:szCs w:val="24"/>
          <w:lang w:val="bg-BG"/>
        </w:rPr>
        <w:t>-</w:t>
      </w:r>
      <w:r w:rsidR="00B06C85" w:rsidRPr="00B06C85">
        <w:rPr>
          <w:sz w:val="24"/>
          <w:szCs w:val="24"/>
          <w:lang w:val="bg-BG"/>
        </w:rPr>
        <w:t>1391/16.07.2001 г., №49-198/21.07.2006 г. на МЗГ; Заповед № 1887/06.11.2008 г на ДАГ; Заповеди №</w:t>
      </w:r>
      <w:r w:rsidR="000241A1">
        <w:rPr>
          <w:sz w:val="24"/>
          <w:szCs w:val="24"/>
          <w:lang w:val="bg-BG"/>
        </w:rPr>
        <w:t>РД 49-95/11.03.2015 г и №РД 49-2</w:t>
      </w:r>
      <w:r w:rsidR="00B06C85" w:rsidRPr="00B06C85">
        <w:rPr>
          <w:sz w:val="24"/>
          <w:szCs w:val="24"/>
          <w:lang w:val="bg-BG"/>
        </w:rPr>
        <w:t>6/11.03.2015 г. на МЗХ</w:t>
      </w:r>
      <w:r w:rsidR="00B06C85">
        <w:rPr>
          <w:sz w:val="24"/>
          <w:szCs w:val="24"/>
          <w:lang w:val="bg-BG"/>
        </w:rPr>
        <w:t>.</w:t>
      </w:r>
    </w:p>
    <w:p w:rsidR="003126B7" w:rsidRDefault="003126B7" w:rsidP="003126B7">
      <w:pPr>
        <w:ind w:left="141" w:right="166" w:firstLine="132"/>
        <w:contextualSpacing/>
        <w:jc w:val="both"/>
        <w:rPr>
          <w:rFonts w:eastAsia="Arial"/>
          <w:color w:val="000000"/>
          <w:sz w:val="24"/>
          <w:szCs w:val="24"/>
          <w:lang w:val="bg-BG" w:eastAsia="en-US"/>
        </w:rPr>
      </w:pPr>
      <w:r>
        <w:rPr>
          <w:rFonts w:ascii="Arial" w:eastAsia="Arial" w:hAnsi="Arial" w:cs="Arial"/>
          <w:color w:val="000000"/>
          <w:szCs w:val="22"/>
          <w:lang w:eastAsia="en-US"/>
        </w:rPr>
        <w:tab/>
      </w:r>
      <w:r w:rsidRPr="003126B7">
        <w:rPr>
          <w:rFonts w:eastAsia="Arial"/>
          <w:color w:val="000000"/>
          <w:sz w:val="24"/>
          <w:szCs w:val="24"/>
          <w:lang w:val="bg-BG" w:eastAsia="en-US"/>
        </w:rPr>
        <w:t xml:space="preserve">Съгласно протокол от заседание на комисията по чл. 37, ал. 3 от Наредба № 18/07.10.2015 г. за инвентаризация и планиране в горските територии от 04.10. до 07.10.2016 г. и протокол от заседание на ЕС при ИАГ от 10.01.2017 г. в новосформираното ТП </w:t>
      </w:r>
      <w:r>
        <w:rPr>
          <w:rFonts w:eastAsia="Arial"/>
          <w:color w:val="000000"/>
          <w:sz w:val="24"/>
          <w:szCs w:val="24"/>
          <w:lang w:val="bg-BG" w:eastAsia="en-US"/>
        </w:rPr>
        <w:t>„</w:t>
      </w:r>
      <w:r w:rsidRPr="003126B7">
        <w:rPr>
          <w:rFonts w:eastAsia="Arial"/>
          <w:color w:val="000000"/>
          <w:sz w:val="24"/>
          <w:szCs w:val="24"/>
          <w:lang w:val="bg-BG" w:eastAsia="en-US"/>
        </w:rPr>
        <w:t>ДГС Маджарово</w:t>
      </w:r>
      <w:r>
        <w:rPr>
          <w:rFonts w:eastAsia="Arial"/>
          <w:color w:val="000000"/>
          <w:sz w:val="24"/>
          <w:szCs w:val="24"/>
          <w:lang w:val="bg-BG" w:eastAsia="en-US"/>
        </w:rPr>
        <w:t>“</w:t>
      </w:r>
      <w:r w:rsidRPr="003126B7">
        <w:rPr>
          <w:rFonts w:eastAsia="Arial"/>
          <w:color w:val="000000"/>
          <w:sz w:val="24"/>
          <w:szCs w:val="24"/>
          <w:lang w:val="bg-BG" w:eastAsia="en-US"/>
        </w:rPr>
        <w:t xml:space="preserve"> се обособяват два горскостопански участъка –</w:t>
      </w:r>
      <w:r>
        <w:rPr>
          <w:rFonts w:eastAsia="Arial"/>
          <w:color w:val="000000"/>
          <w:sz w:val="24"/>
          <w:szCs w:val="24"/>
          <w:lang w:eastAsia="en-US"/>
        </w:rPr>
        <w:t xml:space="preserve"> I</w:t>
      </w:r>
      <w:r w:rsidRPr="003126B7">
        <w:rPr>
          <w:rFonts w:eastAsia="Arial"/>
          <w:color w:val="000000"/>
          <w:sz w:val="24"/>
          <w:szCs w:val="24"/>
          <w:lang w:val="bg-BG" w:eastAsia="en-US"/>
        </w:rPr>
        <w:t xml:space="preserve"> ГСУ “Харманли” и </w:t>
      </w:r>
      <w:r>
        <w:rPr>
          <w:rFonts w:eastAsia="Arial"/>
          <w:color w:val="000000"/>
          <w:sz w:val="24"/>
          <w:szCs w:val="24"/>
          <w:lang w:eastAsia="en-US"/>
        </w:rPr>
        <w:t xml:space="preserve">II </w:t>
      </w:r>
      <w:r w:rsidRPr="003126B7">
        <w:rPr>
          <w:rFonts w:eastAsia="Arial"/>
          <w:color w:val="000000"/>
          <w:sz w:val="24"/>
          <w:szCs w:val="24"/>
          <w:lang w:val="bg-BG" w:eastAsia="en-US"/>
        </w:rPr>
        <w:t>ГСУ “Маджарово”, като ГСУ “Харманли” е върху</w:t>
      </w:r>
      <w:r>
        <w:rPr>
          <w:rFonts w:eastAsia="Arial"/>
          <w:color w:val="000000"/>
          <w:sz w:val="24"/>
          <w:szCs w:val="24"/>
          <w:lang w:val="bg-BG" w:eastAsia="en-US"/>
        </w:rPr>
        <w:t xml:space="preserve"> територията на бившето ТП „ДГС </w:t>
      </w:r>
      <w:r w:rsidRPr="003126B7">
        <w:rPr>
          <w:rFonts w:eastAsia="Arial"/>
          <w:color w:val="000000"/>
          <w:sz w:val="24"/>
          <w:szCs w:val="24"/>
          <w:lang w:val="bg-BG" w:eastAsia="en-US"/>
        </w:rPr>
        <w:t xml:space="preserve">Харманли”. </w:t>
      </w:r>
    </w:p>
    <w:p w:rsidR="003126B7" w:rsidRDefault="003126B7" w:rsidP="003126B7">
      <w:pPr>
        <w:spacing w:after="40" w:line="265" w:lineRule="auto"/>
        <w:ind w:left="141" w:firstLine="142"/>
        <w:jc w:val="both"/>
        <w:rPr>
          <w:rFonts w:ascii="Arial" w:eastAsia="Arial" w:hAnsi="Arial" w:cs="Arial"/>
          <w:color w:val="000000"/>
          <w:szCs w:val="22"/>
          <w:lang w:eastAsia="en-US"/>
        </w:rPr>
      </w:pPr>
      <w:r>
        <w:rPr>
          <w:rFonts w:ascii="Arial" w:eastAsia="Arial" w:hAnsi="Arial" w:cs="Arial"/>
          <w:color w:val="000000"/>
          <w:szCs w:val="22"/>
          <w:lang w:eastAsia="en-US"/>
        </w:rPr>
        <w:tab/>
      </w:r>
    </w:p>
    <w:p w:rsidR="003126B7" w:rsidRPr="003126B7" w:rsidRDefault="003126B7" w:rsidP="003126B7">
      <w:pPr>
        <w:spacing w:after="40" w:line="265" w:lineRule="auto"/>
        <w:ind w:left="141" w:firstLine="142"/>
        <w:jc w:val="both"/>
        <w:rPr>
          <w:rFonts w:eastAsia="Arial"/>
          <w:color w:val="000000"/>
          <w:sz w:val="24"/>
          <w:szCs w:val="24"/>
          <w:lang w:val="bg-BG" w:eastAsia="en-US"/>
        </w:rPr>
      </w:pPr>
      <w:r>
        <w:rPr>
          <w:rFonts w:ascii="Arial" w:eastAsia="Arial" w:hAnsi="Arial" w:cs="Arial"/>
          <w:color w:val="000000"/>
          <w:szCs w:val="22"/>
          <w:lang w:eastAsia="en-US"/>
        </w:rPr>
        <w:tab/>
      </w:r>
      <w:r w:rsidRPr="003126B7">
        <w:rPr>
          <w:rFonts w:eastAsia="Arial"/>
          <w:color w:val="000000"/>
          <w:sz w:val="24"/>
          <w:szCs w:val="24"/>
          <w:lang w:val="bg-BG" w:eastAsia="en-US"/>
        </w:rPr>
        <w:t>Поради това, че</w:t>
      </w:r>
      <w:r w:rsidR="00CF375A">
        <w:rPr>
          <w:rFonts w:eastAsia="Arial"/>
          <w:color w:val="000000"/>
          <w:sz w:val="24"/>
          <w:szCs w:val="24"/>
          <w:lang w:val="bg-BG" w:eastAsia="en-US"/>
        </w:rPr>
        <w:t xml:space="preserve"> през 2015 г </w:t>
      </w:r>
      <w:r w:rsidRPr="003126B7">
        <w:rPr>
          <w:rFonts w:eastAsia="Arial"/>
          <w:color w:val="000000"/>
          <w:sz w:val="24"/>
          <w:szCs w:val="24"/>
          <w:lang w:val="bg-BG" w:eastAsia="en-US"/>
        </w:rPr>
        <w:t xml:space="preserve"> са </w:t>
      </w:r>
      <w:r w:rsidRPr="003126B7">
        <w:rPr>
          <w:rFonts w:eastAsia="Arial"/>
          <w:b/>
          <w:color w:val="000000"/>
          <w:sz w:val="24"/>
          <w:szCs w:val="24"/>
          <w:lang w:val="bg-BG" w:eastAsia="en-US"/>
        </w:rPr>
        <w:t>скл</w:t>
      </w:r>
      <w:r w:rsidR="00CF375A">
        <w:rPr>
          <w:rFonts w:eastAsia="Arial"/>
          <w:b/>
          <w:color w:val="000000"/>
          <w:sz w:val="24"/>
          <w:szCs w:val="24"/>
          <w:lang w:val="bg-BG" w:eastAsia="en-US"/>
        </w:rPr>
        <w:t xml:space="preserve">ючени два договора за изпълнение (за бившето ТП „ДГС Харманли“ и ТП „ДГС Маджарово“) </w:t>
      </w:r>
      <w:r w:rsidR="00CF375A">
        <w:rPr>
          <w:rFonts w:eastAsia="Arial"/>
          <w:b/>
          <w:color w:val="000000"/>
          <w:sz w:val="24"/>
          <w:szCs w:val="24"/>
          <w:lang w:val="bg-BG" w:eastAsia="en-US"/>
        </w:rPr>
        <w:tab/>
      </w:r>
      <w:r w:rsidRPr="003126B7">
        <w:rPr>
          <w:rFonts w:eastAsia="Arial"/>
          <w:b/>
          <w:color w:val="000000"/>
          <w:sz w:val="24"/>
          <w:szCs w:val="24"/>
          <w:lang w:val="bg-BG" w:eastAsia="en-US"/>
        </w:rPr>
        <w:t xml:space="preserve"> </w:t>
      </w:r>
    </w:p>
    <w:p w:rsidR="003126B7" w:rsidRPr="003126B7" w:rsidRDefault="003126B7" w:rsidP="003126B7">
      <w:pPr>
        <w:spacing w:after="5" w:line="293" w:lineRule="auto"/>
        <w:ind w:left="283"/>
        <w:jc w:val="both"/>
        <w:rPr>
          <w:rFonts w:eastAsia="Arial"/>
          <w:color w:val="000000"/>
          <w:sz w:val="24"/>
          <w:szCs w:val="24"/>
          <w:lang w:val="bg-BG" w:eastAsia="en-US"/>
        </w:rPr>
      </w:pPr>
      <w:r>
        <w:rPr>
          <w:rFonts w:eastAsia="Arial"/>
          <w:color w:val="000000"/>
          <w:sz w:val="24"/>
          <w:szCs w:val="24"/>
          <w:lang w:val="bg-BG" w:eastAsia="en-US"/>
        </w:rPr>
        <w:tab/>
      </w:r>
      <w:r w:rsidRPr="003126B7">
        <w:rPr>
          <w:rFonts w:eastAsia="Arial"/>
          <w:color w:val="000000"/>
          <w:sz w:val="24"/>
          <w:szCs w:val="24"/>
          <w:lang w:val="bg-BG" w:eastAsia="en-US"/>
        </w:rPr>
        <w:t xml:space="preserve"> Договор № 6 от 26.06.2015г. за изработване на ГСП на ТП „ДГС Маджарово”  </w:t>
      </w:r>
    </w:p>
    <w:p w:rsidR="00B06C85" w:rsidRPr="003126B7" w:rsidRDefault="003126B7" w:rsidP="003126B7">
      <w:pPr>
        <w:ind w:left="141" w:right="166" w:firstLine="132"/>
        <w:contextualSpacing/>
        <w:jc w:val="both"/>
        <w:rPr>
          <w:rFonts w:eastAsia="Arial"/>
          <w:color w:val="000000"/>
          <w:sz w:val="24"/>
          <w:szCs w:val="24"/>
          <w:lang w:val="bg-BG" w:eastAsia="en-US"/>
        </w:rPr>
      </w:pPr>
      <w:r w:rsidRPr="003126B7">
        <w:rPr>
          <w:rFonts w:eastAsia="Arial"/>
          <w:color w:val="000000"/>
          <w:sz w:val="24"/>
          <w:szCs w:val="24"/>
          <w:lang w:val="bg-BG" w:eastAsia="en-US"/>
        </w:rPr>
        <w:t xml:space="preserve"> </w:t>
      </w:r>
      <w:r>
        <w:rPr>
          <w:rFonts w:eastAsia="Arial"/>
          <w:color w:val="000000"/>
          <w:sz w:val="24"/>
          <w:szCs w:val="24"/>
          <w:lang w:val="bg-BG" w:eastAsia="en-US"/>
        </w:rPr>
        <w:tab/>
      </w:r>
      <w:r w:rsidRPr="003126B7">
        <w:rPr>
          <w:rFonts w:eastAsia="Arial"/>
          <w:color w:val="000000"/>
          <w:sz w:val="24"/>
          <w:szCs w:val="24"/>
          <w:lang w:val="bg-BG" w:eastAsia="en-US"/>
        </w:rPr>
        <w:t>Договор № 7 от 26.06.2015г. за изработване на ГСП на ТП „ДГС  Харманли“</w:t>
      </w:r>
      <w:r w:rsidR="00CF375A">
        <w:rPr>
          <w:rFonts w:eastAsia="Arial"/>
          <w:color w:val="000000"/>
          <w:sz w:val="24"/>
          <w:szCs w:val="24"/>
          <w:lang w:val="bg-BG" w:eastAsia="en-US"/>
        </w:rPr>
        <w:t>, л</w:t>
      </w:r>
      <w:r w:rsidR="00B06C85" w:rsidRPr="003126B7">
        <w:rPr>
          <w:sz w:val="24"/>
          <w:szCs w:val="24"/>
          <w:lang w:val="bg-BG"/>
        </w:rPr>
        <w:t>овностопанския план на ТП „ДГС Маджарово“</w:t>
      </w:r>
      <w:r w:rsidR="00CF375A">
        <w:rPr>
          <w:sz w:val="24"/>
          <w:szCs w:val="24"/>
          <w:lang w:val="bg-BG"/>
        </w:rPr>
        <w:t xml:space="preserve"> е изработен в два отделни ловностопански</w:t>
      </w:r>
      <w:r w:rsidR="00B06C85" w:rsidRPr="003126B7">
        <w:rPr>
          <w:sz w:val="24"/>
          <w:szCs w:val="24"/>
          <w:lang w:val="bg-BG"/>
        </w:rPr>
        <w:t xml:space="preserve"> плана</w:t>
      </w:r>
      <w:r w:rsidR="00B06C85" w:rsidRPr="003126B7">
        <w:rPr>
          <w:rFonts w:eastAsia="Calibri"/>
          <w:color w:val="000000"/>
          <w:sz w:val="24"/>
          <w:szCs w:val="24"/>
          <w:lang w:val="bg-BG" w:eastAsia="en-US"/>
        </w:rPr>
        <w:t xml:space="preserve"> а именно:</w:t>
      </w:r>
    </w:p>
    <w:p w:rsidR="000879A9" w:rsidRDefault="000879A9" w:rsidP="00F168D3">
      <w:pPr>
        <w:spacing w:after="5" w:line="237" w:lineRule="auto"/>
        <w:ind w:left="142" w:right="261" w:firstLine="142"/>
        <w:jc w:val="both"/>
        <w:rPr>
          <w:rFonts w:eastAsia="Calibri"/>
          <w:color w:val="000000"/>
          <w:sz w:val="24"/>
          <w:szCs w:val="24"/>
          <w:lang w:val="bg-BG" w:eastAsia="en-US"/>
        </w:rPr>
      </w:pPr>
      <w:r>
        <w:rPr>
          <w:rFonts w:eastAsia="Calibri"/>
          <w:color w:val="000000"/>
          <w:sz w:val="24"/>
          <w:szCs w:val="24"/>
          <w:lang w:val="bg-BG" w:eastAsia="en-US"/>
        </w:rPr>
        <w:tab/>
        <w:t xml:space="preserve">- </w:t>
      </w:r>
      <w:r w:rsidR="00B06C85">
        <w:rPr>
          <w:rFonts w:eastAsia="Calibri"/>
          <w:color w:val="000000"/>
          <w:sz w:val="24"/>
          <w:szCs w:val="24"/>
          <w:lang w:val="bg-BG" w:eastAsia="en-US"/>
        </w:rPr>
        <w:t>Ловностопански план в границите на община Харманли и община Симеоновград</w:t>
      </w:r>
      <w:r>
        <w:rPr>
          <w:rFonts w:eastAsia="Calibri"/>
          <w:color w:val="000000"/>
          <w:sz w:val="24"/>
          <w:szCs w:val="24"/>
          <w:lang w:val="bg-BG" w:eastAsia="en-US"/>
        </w:rPr>
        <w:t>, обособени като  първи горскостопански участък „Харманли“  и</w:t>
      </w:r>
    </w:p>
    <w:p w:rsidR="00CF375A" w:rsidRDefault="000879A9" w:rsidP="00F168D3">
      <w:pPr>
        <w:spacing w:after="5" w:line="237" w:lineRule="auto"/>
        <w:ind w:left="142" w:right="261" w:firstLine="142"/>
        <w:jc w:val="both"/>
        <w:rPr>
          <w:rFonts w:eastAsia="Calibri"/>
          <w:color w:val="000000"/>
          <w:sz w:val="24"/>
          <w:szCs w:val="24"/>
          <w:lang w:val="bg-BG" w:eastAsia="en-US"/>
        </w:rPr>
      </w:pPr>
      <w:r>
        <w:rPr>
          <w:rFonts w:eastAsia="Calibri"/>
          <w:color w:val="000000"/>
          <w:sz w:val="24"/>
          <w:szCs w:val="24"/>
          <w:lang w:val="bg-BG" w:eastAsia="en-US"/>
        </w:rPr>
        <w:tab/>
        <w:t>- Ловностопански план в границите на община Маджарово, обособен като втори горскостопански участък „Маджарово“</w:t>
      </w:r>
      <w:r w:rsidR="00CF375A">
        <w:rPr>
          <w:rFonts w:eastAsia="Calibri"/>
          <w:color w:val="000000"/>
          <w:sz w:val="24"/>
          <w:szCs w:val="24"/>
          <w:lang w:val="bg-BG" w:eastAsia="en-US"/>
        </w:rPr>
        <w:t>.</w:t>
      </w:r>
    </w:p>
    <w:p w:rsidR="00B06C85" w:rsidRPr="00B06C85" w:rsidRDefault="00CF375A" w:rsidP="00F168D3">
      <w:pPr>
        <w:spacing w:after="5" w:line="237" w:lineRule="auto"/>
        <w:ind w:left="142" w:right="261" w:firstLine="142"/>
        <w:jc w:val="both"/>
        <w:rPr>
          <w:rFonts w:eastAsia="Calibri"/>
          <w:color w:val="000000"/>
          <w:sz w:val="24"/>
          <w:szCs w:val="24"/>
          <w:lang w:val="bg-BG" w:eastAsia="en-US"/>
        </w:rPr>
      </w:pPr>
      <w:r>
        <w:rPr>
          <w:rFonts w:eastAsia="Calibri"/>
          <w:color w:val="000000"/>
          <w:sz w:val="24"/>
          <w:szCs w:val="24"/>
          <w:lang w:val="bg-BG" w:eastAsia="en-US"/>
        </w:rPr>
        <w:tab/>
      </w:r>
      <w:r>
        <w:rPr>
          <w:rFonts w:eastAsia="Calibri"/>
          <w:i/>
          <w:color w:val="000000"/>
          <w:sz w:val="24"/>
          <w:szCs w:val="24"/>
          <w:lang w:val="bg-BG" w:eastAsia="en-US"/>
        </w:rPr>
        <w:t>Препоръка: Ловностопанския план да се разработи общо в границите на общини Харманли, Симеоновград и Маджарово –</w:t>
      </w:r>
      <w:r w:rsidR="004F2D09">
        <w:rPr>
          <w:rFonts w:eastAsia="Calibri"/>
          <w:i/>
          <w:color w:val="000000"/>
          <w:sz w:val="24"/>
          <w:szCs w:val="24"/>
          <w:lang w:val="bg-BG" w:eastAsia="en-US"/>
        </w:rPr>
        <w:t xml:space="preserve"> район на дейност на ТП „</w:t>
      </w:r>
      <w:r>
        <w:rPr>
          <w:rFonts w:eastAsia="Calibri"/>
          <w:i/>
          <w:color w:val="000000"/>
          <w:sz w:val="24"/>
          <w:szCs w:val="24"/>
          <w:lang w:val="bg-BG" w:eastAsia="en-US"/>
        </w:rPr>
        <w:t>ДГС Маджарово“, но да се посочи информаци</w:t>
      </w:r>
      <w:r w:rsidR="004F2D09">
        <w:rPr>
          <w:rFonts w:eastAsia="Calibri"/>
          <w:i/>
          <w:color w:val="000000"/>
          <w:sz w:val="24"/>
          <w:szCs w:val="24"/>
          <w:lang w:val="bg-BG" w:eastAsia="en-US"/>
        </w:rPr>
        <w:t>я и по горскостопански участъци на електронен носител.</w:t>
      </w:r>
    </w:p>
    <w:p w:rsidR="000879A9" w:rsidRDefault="00B06C85" w:rsidP="00F168D3">
      <w:pPr>
        <w:spacing w:after="5" w:line="237" w:lineRule="auto"/>
        <w:ind w:left="142" w:right="261" w:firstLine="142"/>
        <w:jc w:val="both"/>
        <w:rPr>
          <w:rFonts w:eastAsia="Calibri"/>
          <w:color w:val="000000"/>
          <w:sz w:val="24"/>
          <w:szCs w:val="24"/>
          <w:lang w:val="bg-BG" w:eastAsia="en-US"/>
        </w:rPr>
      </w:pPr>
      <w:r>
        <w:rPr>
          <w:rFonts w:eastAsia="Calibri"/>
          <w:color w:val="000000"/>
          <w:sz w:val="24"/>
          <w:szCs w:val="24"/>
          <w:lang w:val="bg-BG" w:eastAsia="en-US"/>
        </w:rPr>
        <w:tab/>
      </w:r>
      <w:r w:rsidR="00F168D3" w:rsidRPr="00B06C85">
        <w:rPr>
          <w:rFonts w:eastAsia="Calibri"/>
          <w:color w:val="000000"/>
          <w:sz w:val="24"/>
          <w:szCs w:val="24"/>
          <w:lang w:val="bg-BG" w:eastAsia="en-US"/>
        </w:rPr>
        <w:t>Съобразно</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ловностопанското</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райониране</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на</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Р</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България</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Наредба</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w:t>
      </w:r>
      <w:r w:rsidR="00365537">
        <w:rPr>
          <w:rFonts w:eastAsia="Arial"/>
          <w:color w:val="000000"/>
          <w:sz w:val="24"/>
          <w:szCs w:val="24"/>
          <w:lang w:val="bg-BG" w:eastAsia="en-US"/>
        </w:rPr>
        <w:t>18/07.10.2015</w:t>
      </w:r>
      <w:r w:rsidR="00F168D3" w:rsidRPr="009C3917">
        <w:rPr>
          <w:rFonts w:eastAsia="Calibri"/>
          <w:color w:val="000000"/>
          <w:sz w:val="24"/>
          <w:szCs w:val="24"/>
          <w:lang w:val="bg-BG" w:eastAsia="en-US"/>
        </w:rPr>
        <w:t>г</w:t>
      </w:r>
      <w:r w:rsidR="00F168D3" w:rsidRPr="009C3917">
        <w:rPr>
          <w:rFonts w:eastAsia="Arial"/>
          <w:color w:val="000000"/>
          <w:sz w:val="24"/>
          <w:szCs w:val="24"/>
          <w:lang w:val="bg-BG" w:eastAsia="en-US"/>
        </w:rPr>
        <w:t xml:space="preserve">. </w:t>
      </w:r>
      <w:r w:rsidR="00365537">
        <w:rPr>
          <w:rFonts w:eastAsia="Calibri"/>
          <w:color w:val="000000"/>
          <w:sz w:val="24"/>
          <w:szCs w:val="24"/>
          <w:lang w:val="bg-BG" w:eastAsia="en-US"/>
        </w:rPr>
        <w:t xml:space="preserve">Раздел </w:t>
      </w:r>
      <w:r w:rsidR="00365537">
        <w:rPr>
          <w:rFonts w:eastAsia="Calibri"/>
          <w:color w:val="000000"/>
          <w:sz w:val="24"/>
          <w:szCs w:val="24"/>
          <w:lang w:eastAsia="en-US"/>
        </w:rPr>
        <w:t xml:space="preserve">V </w:t>
      </w:r>
      <w:r w:rsidR="00365537">
        <w:rPr>
          <w:rFonts w:eastAsia="Calibri"/>
          <w:color w:val="000000"/>
          <w:sz w:val="24"/>
          <w:szCs w:val="24"/>
          <w:lang w:val="bg-BG" w:eastAsia="en-US"/>
        </w:rPr>
        <w:t>„Ловностопанско райониране“</w:t>
      </w:r>
      <w:r w:rsidR="00772497">
        <w:rPr>
          <w:rFonts w:eastAsia="Arial"/>
          <w:color w:val="000000"/>
          <w:sz w:val="24"/>
          <w:szCs w:val="24"/>
          <w:lang w:val="bg-BG" w:eastAsia="en-US"/>
        </w:rPr>
        <w:t>)</w:t>
      </w:r>
      <w:r w:rsidR="000879A9">
        <w:rPr>
          <w:rFonts w:eastAsia="Arial"/>
          <w:color w:val="000000"/>
          <w:sz w:val="24"/>
          <w:szCs w:val="24"/>
          <w:lang w:val="bg-BG" w:eastAsia="en-US"/>
        </w:rPr>
        <w:t xml:space="preserve">територията на </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ТП</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ДГС</w:t>
      </w:r>
      <w:r w:rsidR="00F168D3" w:rsidRPr="009C3917">
        <w:rPr>
          <w:rFonts w:eastAsia="Arial"/>
          <w:color w:val="000000"/>
          <w:sz w:val="24"/>
          <w:szCs w:val="24"/>
          <w:lang w:val="bg-BG" w:eastAsia="en-US"/>
        </w:rPr>
        <w:t xml:space="preserve"> </w:t>
      </w:r>
      <w:r w:rsidR="000B015D">
        <w:rPr>
          <w:rFonts w:eastAsia="Calibri"/>
          <w:color w:val="000000"/>
          <w:sz w:val="24"/>
          <w:szCs w:val="24"/>
          <w:lang w:val="bg-BG" w:eastAsia="en-US"/>
        </w:rPr>
        <w:t>Маджарово</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се</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намира</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в</w:t>
      </w:r>
      <w:r w:rsidR="000879A9">
        <w:rPr>
          <w:rFonts w:eastAsia="Calibri"/>
          <w:color w:val="000000"/>
          <w:sz w:val="24"/>
          <w:szCs w:val="24"/>
          <w:lang w:val="bg-BG" w:eastAsia="en-US"/>
        </w:rPr>
        <w:t xml:space="preserve"> следните</w:t>
      </w:r>
      <w:r w:rsidR="00F168D3" w:rsidRPr="009C3917">
        <w:rPr>
          <w:rFonts w:eastAsia="Arial"/>
          <w:color w:val="000000"/>
          <w:sz w:val="24"/>
          <w:szCs w:val="24"/>
          <w:lang w:val="bg-BG" w:eastAsia="en-US"/>
        </w:rPr>
        <w:t xml:space="preserve"> </w:t>
      </w:r>
      <w:r w:rsidR="00F168D3" w:rsidRPr="009C3917">
        <w:rPr>
          <w:rFonts w:eastAsia="Calibri"/>
          <w:color w:val="000000"/>
          <w:sz w:val="24"/>
          <w:szCs w:val="24"/>
          <w:lang w:val="bg-BG" w:eastAsia="en-US"/>
        </w:rPr>
        <w:t>област</w:t>
      </w:r>
      <w:r w:rsidR="000879A9">
        <w:rPr>
          <w:rFonts w:eastAsia="Calibri"/>
          <w:color w:val="000000"/>
          <w:sz w:val="24"/>
          <w:szCs w:val="24"/>
          <w:lang w:val="bg-BG" w:eastAsia="en-US"/>
        </w:rPr>
        <w:t>и:</w:t>
      </w:r>
    </w:p>
    <w:p w:rsidR="00614293" w:rsidRDefault="000879A9" w:rsidP="000879A9">
      <w:pPr>
        <w:spacing w:after="5" w:line="237" w:lineRule="auto"/>
        <w:ind w:left="142" w:right="261" w:firstLine="142"/>
        <w:jc w:val="both"/>
        <w:rPr>
          <w:sz w:val="24"/>
          <w:szCs w:val="24"/>
          <w:lang w:val="bg-BG"/>
        </w:rPr>
      </w:pPr>
      <w:r>
        <w:rPr>
          <w:rFonts w:eastAsia="Arial"/>
          <w:color w:val="000000"/>
          <w:sz w:val="24"/>
          <w:szCs w:val="24"/>
          <w:lang w:val="bg-BG" w:eastAsia="en-US"/>
        </w:rPr>
        <w:t xml:space="preserve"> </w:t>
      </w:r>
      <w:r w:rsidRPr="000879A9">
        <w:rPr>
          <w:rFonts w:eastAsia="Arial"/>
          <w:color w:val="000000"/>
          <w:sz w:val="24"/>
          <w:szCs w:val="24"/>
          <w:lang w:val="bg-BG" w:eastAsia="en-US"/>
        </w:rPr>
        <w:t>- Северозападната част на I ГСУ „Х</w:t>
      </w:r>
      <w:r>
        <w:rPr>
          <w:rFonts w:eastAsia="Arial"/>
          <w:color w:val="000000"/>
          <w:sz w:val="24"/>
          <w:szCs w:val="24"/>
          <w:lang w:val="bg-BG" w:eastAsia="en-US"/>
        </w:rPr>
        <w:t>арман</w:t>
      </w:r>
      <w:r w:rsidRPr="000879A9">
        <w:rPr>
          <w:rFonts w:eastAsia="Arial"/>
          <w:color w:val="000000"/>
          <w:sz w:val="24"/>
          <w:szCs w:val="24"/>
          <w:lang w:val="bg-BG" w:eastAsia="en-US"/>
        </w:rPr>
        <w:t xml:space="preserve">ли“ заема част от </w:t>
      </w:r>
      <w:r w:rsidRPr="000879A9">
        <w:rPr>
          <w:sz w:val="24"/>
          <w:szCs w:val="24"/>
          <w:lang w:val="bg-BG"/>
        </w:rPr>
        <w:t>област №7 ”Тракийска низина и Подбалканските полета” подобласт 1 “Тракийска”; централната част на участъка попада в област “Югоизточна Бъ</w:t>
      </w:r>
      <w:r>
        <w:rPr>
          <w:sz w:val="24"/>
          <w:szCs w:val="24"/>
          <w:lang w:val="bg-BG"/>
        </w:rPr>
        <w:t>л</w:t>
      </w:r>
      <w:r w:rsidRPr="000879A9">
        <w:rPr>
          <w:sz w:val="24"/>
          <w:szCs w:val="24"/>
          <w:lang w:val="bg-BG"/>
        </w:rPr>
        <w:t xml:space="preserve">гария (Странджанско-Сакарска област) подобласт 3 “Горнотракийска”; </w:t>
      </w:r>
      <w:r>
        <w:rPr>
          <w:sz w:val="24"/>
          <w:szCs w:val="24"/>
          <w:lang w:val="bg-BG"/>
        </w:rPr>
        <w:t>югозападната част от ГСУ</w:t>
      </w:r>
      <w:r w:rsidRPr="000879A9">
        <w:rPr>
          <w:sz w:val="24"/>
          <w:szCs w:val="24"/>
          <w:lang w:val="bg-BG"/>
        </w:rPr>
        <w:t xml:space="preserve"> </w:t>
      </w:r>
      <w:r>
        <w:rPr>
          <w:sz w:val="24"/>
          <w:szCs w:val="24"/>
          <w:lang w:val="bg-BG"/>
        </w:rPr>
        <w:t>„</w:t>
      </w:r>
      <w:r w:rsidRPr="000879A9">
        <w:rPr>
          <w:sz w:val="24"/>
          <w:szCs w:val="24"/>
          <w:lang w:val="bg-BG"/>
        </w:rPr>
        <w:t>Харманли” се намира в област №VІ ”Рило-Родопска”, подобласт 4 ”Източни Родопи”,</w:t>
      </w:r>
    </w:p>
    <w:p w:rsidR="00614293" w:rsidRPr="000E2374" w:rsidRDefault="000879A9" w:rsidP="000E2374">
      <w:pPr>
        <w:spacing w:after="5" w:line="237" w:lineRule="auto"/>
        <w:ind w:left="142" w:right="261" w:firstLine="142"/>
        <w:jc w:val="both"/>
        <w:rPr>
          <w:sz w:val="24"/>
          <w:szCs w:val="24"/>
          <w:lang w:val="bg-BG"/>
        </w:rPr>
      </w:pPr>
      <w:r>
        <w:rPr>
          <w:sz w:val="24"/>
          <w:szCs w:val="24"/>
          <w:lang w:val="bg-BG"/>
        </w:rPr>
        <w:tab/>
      </w:r>
      <w:r w:rsidRPr="003126B7">
        <w:rPr>
          <w:sz w:val="24"/>
          <w:szCs w:val="24"/>
          <w:lang w:val="bg-BG"/>
        </w:rPr>
        <w:t xml:space="preserve">- </w:t>
      </w:r>
      <w:r w:rsidRPr="003126B7">
        <w:rPr>
          <w:sz w:val="24"/>
          <w:szCs w:val="24"/>
        </w:rPr>
        <w:t>II</w:t>
      </w:r>
      <w:r w:rsidRPr="003126B7">
        <w:rPr>
          <w:sz w:val="24"/>
          <w:szCs w:val="24"/>
          <w:lang w:val="bg-BG"/>
        </w:rPr>
        <w:t>-ри ГСУ „Маджарово“</w:t>
      </w:r>
      <w:r w:rsidR="003126B7" w:rsidRPr="003126B7">
        <w:rPr>
          <w:sz w:val="24"/>
          <w:szCs w:val="24"/>
          <w:lang w:val="bg-BG"/>
        </w:rPr>
        <w:t xml:space="preserve"> се намира в област №VІ ”Рило-Родопска”, подобласт 4 ”Изт</w:t>
      </w:r>
      <w:r w:rsidR="00E54842">
        <w:rPr>
          <w:sz w:val="24"/>
          <w:szCs w:val="24"/>
          <w:lang w:val="bg-BG"/>
        </w:rPr>
        <w:t>очни Родопи”.</w:t>
      </w:r>
    </w:p>
    <w:p w:rsidR="00614293" w:rsidRDefault="00614293" w:rsidP="00C935AD">
      <w:pPr>
        <w:pStyle w:val="11"/>
        <w:spacing w:line="240" w:lineRule="auto"/>
        <w:ind w:firstLine="0"/>
        <w:jc w:val="center"/>
        <w:rPr>
          <w:b/>
          <w:snapToGrid w:val="0"/>
          <w:sz w:val="24"/>
          <w:szCs w:val="24"/>
          <w:lang w:val="bg-BG"/>
        </w:rPr>
      </w:pPr>
    </w:p>
    <w:p w:rsidR="00C935AD" w:rsidRPr="00EE331C" w:rsidRDefault="00C935AD" w:rsidP="00C935AD">
      <w:pPr>
        <w:pStyle w:val="11"/>
        <w:spacing w:line="240" w:lineRule="auto"/>
        <w:ind w:firstLine="0"/>
        <w:jc w:val="center"/>
        <w:rPr>
          <w:b/>
          <w:snapToGrid w:val="0"/>
          <w:sz w:val="24"/>
          <w:szCs w:val="24"/>
          <w:lang w:val="bg-BG"/>
        </w:rPr>
      </w:pPr>
      <w:r w:rsidRPr="00EE331C">
        <w:rPr>
          <w:b/>
          <w:snapToGrid w:val="0"/>
          <w:sz w:val="24"/>
          <w:szCs w:val="24"/>
          <w:lang w:val="bg-BG"/>
        </w:rPr>
        <w:lastRenderedPageBreak/>
        <w:t>Глава І</w:t>
      </w:r>
    </w:p>
    <w:p w:rsidR="00C935AD" w:rsidRDefault="00C935AD" w:rsidP="00C935AD">
      <w:pPr>
        <w:pStyle w:val="11"/>
        <w:spacing w:line="240" w:lineRule="auto"/>
        <w:ind w:firstLine="0"/>
        <w:jc w:val="center"/>
        <w:rPr>
          <w:b/>
          <w:snapToGrid w:val="0"/>
          <w:sz w:val="24"/>
          <w:szCs w:val="24"/>
          <w:lang w:val="bg-BG"/>
        </w:rPr>
      </w:pPr>
      <w:r w:rsidRPr="00EE331C">
        <w:rPr>
          <w:b/>
          <w:snapToGrid w:val="0"/>
          <w:sz w:val="24"/>
          <w:szCs w:val="24"/>
          <w:lang w:val="bg-BG"/>
        </w:rPr>
        <w:t>Площ на териториите, обект на плана</w:t>
      </w:r>
    </w:p>
    <w:p w:rsidR="00891627" w:rsidRPr="009B2C41" w:rsidRDefault="000E2374" w:rsidP="009B2C41">
      <w:pPr>
        <w:pStyle w:val="24"/>
        <w:tabs>
          <w:tab w:val="clear" w:pos="-90"/>
          <w:tab w:val="center" w:pos="1170"/>
        </w:tabs>
        <w:ind w:firstLine="0"/>
        <w:rPr>
          <w:rFonts w:eastAsia="Calibri"/>
          <w:szCs w:val="24"/>
          <w:lang w:eastAsia="en-US"/>
        </w:rPr>
      </w:pPr>
      <w:r>
        <w:rPr>
          <w:b/>
          <w:snapToGrid w:val="0"/>
          <w:spacing w:val="4"/>
          <w:szCs w:val="24"/>
          <w:lang w:eastAsia="en-US"/>
        </w:rPr>
        <w:tab/>
      </w:r>
      <w:r>
        <w:rPr>
          <w:b/>
          <w:snapToGrid w:val="0"/>
          <w:spacing w:val="4"/>
          <w:szCs w:val="24"/>
          <w:lang w:eastAsia="en-US"/>
        </w:rPr>
        <w:tab/>
      </w:r>
      <w:r w:rsidR="00C935AD" w:rsidRPr="00EE331C">
        <w:rPr>
          <w:rFonts w:eastAsia="Calibri"/>
          <w:szCs w:val="24"/>
          <w:lang w:eastAsia="en-US"/>
        </w:rPr>
        <w:t>Съгласно</w:t>
      </w:r>
      <w:r w:rsidR="00C935AD" w:rsidRPr="00EE331C">
        <w:rPr>
          <w:rFonts w:eastAsia="Arial"/>
          <w:szCs w:val="24"/>
          <w:lang w:eastAsia="en-US"/>
        </w:rPr>
        <w:t xml:space="preserve"> </w:t>
      </w:r>
      <w:r w:rsidR="00C935AD" w:rsidRPr="00EE331C">
        <w:rPr>
          <w:rFonts w:eastAsia="Calibri"/>
          <w:szCs w:val="24"/>
          <w:lang w:eastAsia="en-US"/>
        </w:rPr>
        <w:t>чл</w:t>
      </w:r>
      <w:r w:rsidR="00C935AD" w:rsidRPr="00EE331C">
        <w:rPr>
          <w:rFonts w:eastAsia="Arial"/>
          <w:szCs w:val="24"/>
          <w:lang w:eastAsia="en-US"/>
        </w:rPr>
        <w:t xml:space="preserve">.7, ал.5 </w:t>
      </w:r>
      <w:r w:rsidR="00C935AD" w:rsidRPr="00EE331C">
        <w:rPr>
          <w:rFonts w:eastAsia="Calibri"/>
          <w:szCs w:val="24"/>
          <w:lang w:eastAsia="en-US"/>
        </w:rPr>
        <w:t>от</w:t>
      </w:r>
      <w:r w:rsidR="00C935AD" w:rsidRPr="00EE331C">
        <w:rPr>
          <w:rFonts w:eastAsia="Arial"/>
          <w:szCs w:val="24"/>
          <w:lang w:eastAsia="en-US"/>
        </w:rPr>
        <w:t xml:space="preserve"> </w:t>
      </w:r>
      <w:r w:rsidR="00C935AD" w:rsidRPr="00EE331C">
        <w:rPr>
          <w:rFonts w:eastAsia="Calibri"/>
          <w:szCs w:val="24"/>
          <w:lang w:eastAsia="en-US"/>
        </w:rPr>
        <w:t>Закона</w:t>
      </w:r>
      <w:r w:rsidR="00C935AD" w:rsidRPr="00EE331C">
        <w:rPr>
          <w:rFonts w:eastAsia="Arial"/>
          <w:szCs w:val="24"/>
          <w:lang w:eastAsia="en-US"/>
        </w:rPr>
        <w:t xml:space="preserve"> </w:t>
      </w:r>
      <w:r w:rsidR="00C935AD" w:rsidRPr="00EE331C">
        <w:rPr>
          <w:rFonts w:eastAsia="Calibri"/>
          <w:szCs w:val="24"/>
          <w:lang w:eastAsia="en-US"/>
        </w:rPr>
        <w:t>за</w:t>
      </w:r>
      <w:r w:rsidR="00C935AD" w:rsidRPr="00EE331C">
        <w:rPr>
          <w:rFonts w:eastAsia="Arial"/>
          <w:szCs w:val="24"/>
          <w:lang w:eastAsia="en-US"/>
        </w:rPr>
        <w:t xml:space="preserve"> </w:t>
      </w:r>
      <w:r w:rsidR="00C935AD" w:rsidRPr="00EE331C">
        <w:rPr>
          <w:rFonts w:eastAsia="Calibri"/>
          <w:szCs w:val="24"/>
          <w:lang w:eastAsia="en-US"/>
        </w:rPr>
        <w:t>лова</w:t>
      </w:r>
      <w:r w:rsidR="00C935AD" w:rsidRPr="00EE331C">
        <w:rPr>
          <w:rFonts w:eastAsia="Arial"/>
          <w:szCs w:val="24"/>
          <w:lang w:eastAsia="en-US"/>
        </w:rPr>
        <w:t xml:space="preserve"> </w:t>
      </w:r>
      <w:r w:rsidR="00C935AD" w:rsidRPr="00EE331C">
        <w:rPr>
          <w:rFonts w:eastAsia="Calibri"/>
          <w:szCs w:val="24"/>
          <w:lang w:eastAsia="en-US"/>
        </w:rPr>
        <w:t>и</w:t>
      </w:r>
      <w:r w:rsidR="00C935AD" w:rsidRPr="00EE331C">
        <w:rPr>
          <w:rFonts w:eastAsia="Arial"/>
          <w:szCs w:val="24"/>
          <w:lang w:eastAsia="en-US"/>
        </w:rPr>
        <w:t xml:space="preserve"> </w:t>
      </w:r>
      <w:r w:rsidR="00C935AD" w:rsidRPr="00EE331C">
        <w:rPr>
          <w:rFonts w:eastAsia="Calibri"/>
          <w:szCs w:val="24"/>
          <w:lang w:eastAsia="en-US"/>
        </w:rPr>
        <w:t>опазване</w:t>
      </w:r>
      <w:r w:rsidR="00C935AD" w:rsidRPr="00EE331C">
        <w:rPr>
          <w:rFonts w:eastAsia="Arial"/>
          <w:szCs w:val="24"/>
          <w:lang w:eastAsia="en-US"/>
        </w:rPr>
        <w:t xml:space="preserve"> </w:t>
      </w:r>
      <w:r w:rsidR="00C935AD" w:rsidRPr="00EE331C">
        <w:rPr>
          <w:rFonts w:eastAsia="Calibri"/>
          <w:szCs w:val="24"/>
          <w:lang w:eastAsia="en-US"/>
        </w:rPr>
        <w:t>на</w:t>
      </w:r>
      <w:r w:rsidR="00C935AD" w:rsidRPr="00EE331C">
        <w:rPr>
          <w:rFonts w:eastAsia="Arial"/>
          <w:szCs w:val="24"/>
          <w:lang w:eastAsia="en-US"/>
        </w:rPr>
        <w:t xml:space="preserve"> </w:t>
      </w:r>
      <w:r w:rsidR="00C935AD" w:rsidRPr="00EE331C">
        <w:rPr>
          <w:rFonts w:eastAsia="Calibri"/>
          <w:szCs w:val="24"/>
          <w:lang w:eastAsia="en-US"/>
        </w:rPr>
        <w:t>дивеча</w:t>
      </w:r>
      <w:r w:rsidR="00C935AD" w:rsidRPr="00EE331C">
        <w:rPr>
          <w:rFonts w:eastAsia="Arial"/>
          <w:szCs w:val="24"/>
          <w:lang w:eastAsia="en-US"/>
        </w:rPr>
        <w:t xml:space="preserve"> (</w:t>
      </w:r>
      <w:r w:rsidR="00C935AD" w:rsidRPr="00EE331C">
        <w:rPr>
          <w:rFonts w:eastAsia="Calibri"/>
          <w:szCs w:val="24"/>
          <w:lang w:eastAsia="en-US"/>
        </w:rPr>
        <w:t>Обн</w:t>
      </w:r>
      <w:r w:rsidR="00C935AD" w:rsidRPr="00EE331C">
        <w:rPr>
          <w:rFonts w:eastAsia="Arial"/>
          <w:szCs w:val="24"/>
          <w:lang w:eastAsia="en-US"/>
        </w:rPr>
        <w:t xml:space="preserve">. </w:t>
      </w:r>
      <w:r w:rsidR="00C935AD" w:rsidRPr="00EE331C">
        <w:rPr>
          <w:rFonts w:eastAsia="Calibri"/>
          <w:szCs w:val="24"/>
          <w:lang w:eastAsia="en-US"/>
        </w:rPr>
        <w:t>ДВ</w:t>
      </w:r>
      <w:r w:rsidR="00C935AD" w:rsidRPr="00EE331C">
        <w:rPr>
          <w:rFonts w:eastAsia="Arial"/>
          <w:szCs w:val="24"/>
          <w:lang w:eastAsia="en-US"/>
        </w:rPr>
        <w:t xml:space="preserve">. </w:t>
      </w:r>
      <w:r w:rsidR="00C935AD" w:rsidRPr="00EE331C">
        <w:rPr>
          <w:rFonts w:eastAsia="Calibri"/>
          <w:szCs w:val="24"/>
          <w:lang w:eastAsia="en-US"/>
        </w:rPr>
        <w:t>бр</w:t>
      </w:r>
      <w:r w:rsidR="00C935AD" w:rsidRPr="00EE331C">
        <w:rPr>
          <w:rFonts w:eastAsia="Arial"/>
          <w:szCs w:val="24"/>
          <w:lang w:eastAsia="en-US"/>
        </w:rPr>
        <w:t xml:space="preserve">.78 </w:t>
      </w:r>
      <w:r w:rsidR="00C935AD" w:rsidRPr="00EE331C">
        <w:rPr>
          <w:rFonts w:eastAsia="Calibri"/>
          <w:szCs w:val="24"/>
          <w:lang w:eastAsia="en-US"/>
        </w:rPr>
        <w:t>от</w:t>
      </w:r>
      <w:r w:rsidR="00C935AD" w:rsidRPr="00EE331C">
        <w:rPr>
          <w:rFonts w:eastAsia="Arial"/>
          <w:szCs w:val="24"/>
          <w:lang w:eastAsia="en-US"/>
        </w:rPr>
        <w:t xml:space="preserve"> 26.09.2000</w:t>
      </w:r>
      <w:r w:rsidR="00C935AD" w:rsidRPr="00EE331C">
        <w:rPr>
          <w:rFonts w:eastAsia="Calibri"/>
          <w:szCs w:val="24"/>
          <w:lang w:eastAsia="en-US"/>
        </w:rPr>
        <w:t>г</w:t>
      </w:r>
      <w:r w:rsidR="00C935AD" w:rsidRPr="00EE331C">
        <w:rPr>
          <w:rFonts w:eastAsia="Arial"/>
          <w:szCs w:val="24"/>
          <w:lang w:eastAsia="en-US"/>
        </w:rPr>
        <w:t xml:space="preserve">. </w:t>
      </w:r>
      <w:r w:rsidR="00C935AD" w:rsidRPr="00EE331C">
        <w:rPr>
          <w:rFonts w:eastAsia="Calibri"/>
          <w:szCs w:val="24"/>
          <w:lang w:eastAsia="en-US"/>
        </w:rPr>
        <w:t>и</w:t>
      </w:r>
      <w:r w:rsidR="00C935AD" w:rsidRPr="00EE331C">
        <w:rPr>
          <w:rFonts w:eastAsia="Arial"/>
          <w:szCs w:val="24"/>
          <w:lang w:eastAsia="en-US"/>
        </w:rPr>
        <w:t xml:space="preserve"> </w:t>
      </w:r>
      <w:r w:rsidR="00C935AD" w:rsidRPr="00EE331C">
        <w:rPr>
          <w:rFonts w:eastAsia="Calibri"/>
          <w:szCs w:val="24"/>
          <w:lang w:eastAsia="en-US"/>
        </w:rPr>
        <w:t>всички</w:t>
      </w:r>
      <w:r w:rsidR="00C935AD" w:rsidRPr="00EE331C">
        <w:rPr>
          <w:rFonts w:eastAsia="Arial"/>
          <w:szCs w:val="24"/>
          <w:lang w:eastAsia="en-US"/>
        </w:rPr>
        <w:t xml:space="preserve"> </w:t>
      </w:r>
      <w:r w:rsidR="00C935AD" w:rsidRPr="00EE331C">
        <w:rPr>
          <w:rFonts w:eastAsia="Calibri"/>
          <w:szCs w:val="24"/>
          <w:lang w:eastAsia="en-US"/>
        </w:rPr>
        <w:t>изменения</w:t>
      </w:r>
      <w:r w:rsidR="00C935AD" w:rsidRPr="00EE331C">
        <w:rPr>
          <w:rFonts w:eastAsia="Arial"/>
          <w:szCs w:val="24"/>
          <w:lang w:eastAsia="en-US"/>
        </w:rPr>
        <w:t xml:space="preserve"> </w:t>
      </w:r>
      <w:r w:rsidR="00C935AD" w:rsidRPr="00EE331C">
        <w:rPr>
          <w:rFonts w:eastAsia="Calibri"/>
          <w:szCs w:val="24"/>
          <w:lang w:eastAsia="en-US"/>
        </w:rPr>
        <w:t>включително и</w:t>
      </w:r>
      <w:r w:rsidR="00C935AD" w:rsidRPr="00EE331C">
        <w:rPr>
          <w:rFonts w:eastAsia="Arial"/>
          <w:szCs w:val="24"/>
          <w:lang w:eastAsia="en-US"/>
        </w:rPr>
        <w:t xml:space="preserve"> </w:t>
      </w:r>
      <w:r w:rsidR="00C935AD" w:rsidRPr="00EE331C">
        <w:rPr>
          <w:rFonts w:eastAsia="Calibri"/>
          <w:szCs w:val="24"/>
          <w:lang w:eastAsia="en-US"/>
        </w:rPr>
        <w:t>изм</w:t>
      </w:r>
      <w:r w:rsidR="00C935AD" w:rsidRPr="00EE331C">
        <w:rPr>
          <w:rFonts w:eastAsia="Arial"/>
          <w:szCs w:val="24"/>
          <w:lang w:eastAsia="en-US"/>
        </w:rPr>
        <w:t xml:space="preserve">. </w:t>
      </w:r>
      <w:r w:rsidR="00C935AD" w:rsidRPr="00EE331C">
        <w:rPr>
          <w:rFonts w:eastAsia="Calibri"/>
          <w:szCs w:val="24"/>
          <w:lang w:eastAsia="en-US"/>
        </w:rPr>
        <w:t>ДВ</w:t>
      </w:r>
      <w:r w:rsidR="00C935AD" w:rsidRPr="00EE331C">
        <w:rPr>
          <w:rFonts w:eastAsia="Arial"/>
          <w:szCs w:val="24"/>
          <w:lang w:eastAsia="en-US"/>
        </w:rPr>
        <w:t xml:space="preserve">. </w:t>
      </w:r>
      <w:r w:rsidR="00C935AD" w:rsidRPr="00EE331C">
        <w:rPr>
          <w:rFonts w:eastAsia="Calibri"/>
          <w:szCs w:val="24"/>
          <w:lang w:eastAsia="en-US"/>
        </w:rPr>
        <w:t>бр</w:t>
      </w:r>
      <w:r w:rsidR="00C935AD" w:rsidRPr="00EE331C">
        <w:rPr>
          <w:rFonts w:eastAsia="Arial"/>
          <w:szCs w:val="24"/>
          <w:lang w:eastAsia="en-US"/>
        </w:rPr>
        <w:t xml:space="preserve">.74 </w:t>
      </w:r>
      <w:r w:rsidR="00C935AD" w:rsidRPr="00EE331C">
        <w:rPr>
          <w:rFonts w:eastAsia="Calibri"/>
          <w:szCs w:val="24"/>
          <w:lang w:eastAsia="en-US"/>
        </w:rPr>
        <w:t>от</w:t>
      </w:r>
      <w:r w:rsidR="00C935AD" w:rsidRPr="00EE331C">
        <w:rPr>
          <w:rFonts w:eastAsia="Arial"/>
          <w:szCs w:val="24"/>
          <w:lang w:eastAsia="en-US"/>
        </w:rPr>
        <w:t xml:space="preserve"> 2019 </w:t>
      </w:r>
      <w:r w:rsidR="00C935AD" w:rsidRPr="00EE331C">
        <w:rPr>
          <w:rFonts w:eastAsia="Calibri"/>
          <w:szCs w:val="24"/>
          <w:lang w:eastAsia="en-US"/>
        </w:rPr>
        <w:t>г</w:t>
      </w:r>
      <w:r w:rsidR="00C935AD" w:rsidRPr="00EE331C">
        <w:rPr>
          <w:rFonts w:eastAsia="Arial"/>
          <w:szCs w:val="24"/>
          <w:lang w:eastAsia="en-US"/>
        </w:rPr>
        <w:t xml:space="preserve">.) </w:t>
      </w:r>
      <w:r w:rsidR="00C935AD" w:rsidRPr="00EE331C">
        <w:rPr>
          <w:rFonts w:eastAsia="Calibri"/>
          <w:szCs w:val="24"/>
          <w:lang w:eastAsia="en-US"/>
        </w:rPr>
        <w:t>територията</w:t>
      </w:r>
      <w:r w:rsidR="009C3917">
        <w:rPr>
          <w:rFonts w:eastAsia="Calibri"/>
          <w:szCs w:val="24"/>
          <w:lang w:eastAsia="en-US"/>
        </w:rPr>
        <w:t xml:space="preserve"> обект на ловностопанския план в границите на общини </w:t>
      </w:r>
      <w:r w:rsidR="000B015D">
        <w:rPr>
          <w:rFonts w:eastAsia="Calibri"/>
          <w:szCs w:val="24"/>
          <w:lang w:eastAsia="en-US"/>
        </w:rPr>
        <w:t>Маджарово</w:t>
      </w:r>
      <w:r w:rsidR="00614293">
        <w:rPr>
          <w:rFonts w:eastAsia="Calibri"/>
          <w:szCs w:val="24"/>
          <w:lang w:eastAsia="en-US"/>
        </w:rPr>
        <w:t>, Харманли и Симеоновград</w:t>
      </w:r>
      <w:r w:rsidR="009C3917">
        <w:rPr>
          <w:rFonts w:eastAsia="Calibri"/>
          <w:szCs w:val="24"/>
          <w:lang w:eastAsia="en-US"/>
        </w:rPr>
        <w:t xml:space="preserve"> – район на дейност</w:t>
      </w:r>
      <w:r w:rsidR="009C3917">
        <w:rPr>
          <w:rFonts w:eastAsia="Arial"/>
          <w:szCs w:val="24"/>
          <w:lang w:eastAsia="en-US"/>
        </w:rPr>
        <w:t xml:space="preserve"> на</w:t>
      </w:r>
      <w:r w:rsidR="00C935AD" w:rsidRPr="00EE331C">
        <w:rPr>
          <w:rFonts w:eastAsia="Arial"/>
          <w:szCs w:val="24"/>
          <w:lang w:eastAsia="en-US"/>
        </w:rPr>
        <w:t xml:space="preserve"> ТП </w:t>
      </w:r>
      <w:r w:rsidR="00614293">
        <w:rPr>
          <w:rFonts w:eastAsia="Arial"/>
          <w:szCs w:val="24"/>
          <w:lang w:eastAsia="en-US"/>
        </w:rPr>
        <w:t>„</w:t>
      </w:r>
      <w:r w:rsidR="00C935AD" w:rsidRPr="00EE331C">
        <w:rPr>
          <w:rFonts w:eastAsia="Calibri"/>
          <w:szCs w:val="24"/>
          <w:lang w:eastAsia="en-US"/>
        </w:rPr>
        <w:t>ДГС</w:t>
      </w:r>
      <w:r w:rsidR="00614293">
        <w:rPr>
          <w:rFonts w:eastAsia="Arial"/>
          <w:szCs w:val="24"/>
          <w:lang w:eastAsia="en-US"/>
        </w:rPr>
        <w:t xml:space="preserve"> </w:t>
      </w:r>
      <w:r w:rsidR="000B015D">
        <w:rPr>
          <w:rFonts w:eastAsia="Calibri"/>
          <w:szCs w:val="24"/>
          <w:lang w:eastAsia="en-US"/>
        </w:rPr>
        <w:t>Маджарово</w:t>
      </w:r>
      <w:r w:rsidR="009C3917">
        <w:rPr>
          <w:rFonts w:eastAsia="Arial"/>
          <w:szCs w:val="24"/>
          <w:lang w:eastAsia="en-US"/>
        </w:rPr>
        <w:t xml:space="preserve">” </w:t>
      </w:r>
      <w:r w:rsidR="00C935AD" w:rsidRPr="00EE331C">
        <w:rPr>
          <w:rFonts w:eastAsia="Arial"/>
          <w:szCs w:val="24"/>
          <w:lang w:eastAsia="en-US"/>
        </w:rPr>
        <w:t xml:space="preserve"> </w:t>
      </w:r>
      <w:r w:rsidR="00C935AD" w:rsidRPr="00EE331C">
        <w:rPr>
          <w:rFonts w:eastAsia="Calibri"/>
          <w:szCs w:val="24"/>
          <w:lang w:eastAsia="en-US"/>
        </w:rPr>
        <w:t>се</w:t>
      </w:r>
      <w:r w:rsidR="00C935AD" w:rsidRPr="00EE331C">
        <w:rPr>
          <w:rFonts w:eastAsia="Arial"/>
          <w:szCs w:val="24"/>
          <w:lang w:eastAsia="en-US"/>
        </w:rPr>
        <w:t xml:space="preserve"> </w:t>
      </w:r>
      <w:r w:rsidR="00C935AD" w:rsidRPr="00EE331C">
        <w:rPr>
          <w:rFonts w:eastAsia="Calibri"/>
          <w:szCs w:val="24"/>
          <w:lang w:eastAsia="en-US"/>
        </w:rPr>
        <w:t>разделя</w:t>
      </w:r>
      <w:r w:rsidR="00C935AD" w:rsidRPr="00EE331C">
        <w:rPr>
          <w:rFonts w:eastAsia="Arial"/>
          <w:szCs w:val="24"/>
          <w:lang w:eastAsia="en-US"/>
        </w:rPr>
        <w:t xml:space="preserve"> </w:t>
      </w:r>
      <w:r w:rsidR="00C935AD" w:rsidRPr="00EE331C">
        <w:rPr>
          <w:rFonts w:eastAsia="Calibri"/>
          <w:szCs w:val="24"/>
          <w:lang w:eastAsia="en-US"/>
        </w:rPr>
        <w:t>на</w:t>
      </w:r>
      <w:r w:rsidR="00C935AD" w:rsidRPr="00EE331C">
        <w:rPr>
          <w:rFonts w:eastAsia="Arial"/>
          <w:szCs w:val="24"/>
          <w:lang w:eastAsia="en-US"/>
        </w:rPr>
        <w:t xml:space="preserve"> </w:t>
      </w:r>
      <w:r w:rsidR="00C935AD" w:rsidRPr="00EE331C">
        <w:rPr>
          <w:rFonts w:eastAsia="Calibri"/>
          <w:szCs w:val="24"/>
          <w:lang w:eastAsia="en-US"/>
        </w:rPr>
        <w:t>ловностопански</w:t>
      </w:r>
      <w:r w:rsidR="00C935AD" w:rsidRPr="00EE331C">
        <w:rPr>
          <w:rFonts w:eastAsia="Arial"/>
          <w:szCs w:val="24"/>
          <w:lang w:eastAsia="en-US"/>
        </w:rPr>
        <w:t xml:space="preserve"> </w:t>
      </w:r>
      <w:r w:rsidR="00C935AD" w:rsidRPr="00EE331C">
        <w:rPr>
          <w:rFonts w:eastAsia="Calibri"/>
          <w:szCs w:val="24"/>
          <w:lang w:eastAsia="en-US"/>
        </w:rPr>
        <w:t>райони</w:t>
      </w:r>
      <w:r w:rsidR="00C935AD" w:rsidRPr="00EE331C">
        <w:rPr>
          <w:rFonts w:eastAsia="Arial"/>
          <w:szCs w:val="24"/>
          <w:lang w:eastAsia="en-US"/>
        </w:rPr>
        <w:t xml:space="preserve"> (</w:t>
      </w:r>
      <w:r w:rsidR="00C935AD" w:rsidRPr="00EE331C">
        <w:rPr>
          <w:rFonts w:eastAsia="Calibri"/>
          <w:szCs w:val="24"/>
          <w:lang w:eastAsia="en-US"/>
        </w:rPr>
        <w:t>ЛСР</w:t>
      </w:r>
      <w:r w:rsidR="0023630E">
        <w:rPr>
          <w:rFonts w:eastAsia="Arial"/>
          <w:szCs w:val="24"/>
          <w:lang w:eastAsia="en-US"/>
        </w:rPr>
        <w:t>), именно:</w:t>
      </w:r>
      <w:r w:rsidR="00C935AD" w:rsidRPr="00EE331C">
        <w:rPr>
          <w:rFonts w:eastAsia="Arial"/>
          <w:szCs w:val="24"/>
          <w:lang w:eastAsia="en-US"/>
        </w:rPr>
        <w:t xml:space="preserve"> </w:t>
      </w:r>
      <w:r w:rsidR="00C935AD" w:rsidRPr="00EE331C">
        <w:rPr>
          <w:rFonts w:eastAsia="Calibri"/>
          <w:szCs w:val="24"/>
          <w:lang w:eastAsia="en-US"/>
        </w:rPr>
        <w:t>Ловностопански</w:t>
      </w:r>
      <w:r w:rsidR="00C935AD" w:rsidRPr="00EE331C">
        <w:rPr>
          <w:rFonts w:eastAsia="Arial"/>
          <w:szCs w:val="24"/>
          <w:lang w:eastAsia="en-US"/>
        </w:rPr>
        <w:t xml:space="preserve"> </w:t>
      </w:r>
      <w:r w:rsidR="00C935AD" w:rsidRPr="00EE331C">
        <w:rPr>
          <w:rFonts w:eastAsia="Calibri"/>
          <w:szCs w:val="24"/>
          <w:lang w:eastAsia="en-US"/>
        </w:rPr>
        <w:t>райони</w:t>
      </w:r>
      <w:r w:rsidR="00C935AD" w:rsidRPr="00EE331C">
        <w:rPr>
          <w:rFonts w:eastAsia="Arial"/>
          <w:szCs w:val="24"/>
          <w:lang w:eastAsia="en-US"/>
        </w:rPr>
        <w:t xml:space="preserve"> </w:t>
      </w:r>
      <w:r w:rsidR="00C935AD" w:rsidRPr="00EE331C">
        <w:rPr>
          <w:rFonts w:eastAsia="Calibri"/>
          <w:szCs w:val="24"/>
          <w:lang w:eastAsia="en-US"/>
        </w:rPr>
        <w:t>на</w:t>
      </w:r>
      <w:r w:rsidR="00C935AD" w:rsidRPr="00EE331C">
        <w:rPr>
          <w:rFonts w:eastAsia="Arial"/>
          <w:szCs w:val="24"/>
          <w:lang w:eastAsia="en-US"/>
        </w:rPr>
        <w:t xml:space="preserve"> </w:t>
      </w:r>
      <w:r w:rsidR="00C935AD" w:rsidRPr="00EE331C">
        <w:rPr>
          <w:rFonts w:eastAsia="Calibri"/>
          <w:szCs w:val="24"/>
          <w:lang w:eastAsia="en-US"/>
        </w:rPr>
        <w:t>ловните</w:t>
      </w:r>
      <w:r w:rsidR="00C935AD" w:rsidRPr="00EE331C">
        <w:rPr>
          <w:rFonts w:eastAsia="Arial"/>
          <w:szCs w:val="24"/>
          <w:lang w:eastAsia="en-US"/>
        </w:rPr>
        <w:t xml:space="preserve"> </w:t>
      </w:r>
      <w:r w:rsidR="00C935AD" w:rsidRPr="00EE331C">
        <w:rPr>
          <w:rFonts w:eastAsia="Calibri"/>
          <w:szCs w:val="24"/>
          <w:lang w:eastAsia="en-US"/>
        </w:rPr>
        <w:t>дружини</w:t>
      </w:r>
      <w:r w:rsidR="00C935AD" w:rsidRPr="00EE331C">
        <w:rPr>
          <w:rFonts w:eastAsia="Arial"/>
          <w:szCs w:val="24"/>
          <w:lang w:eastAsia="en-US"/>
        </w:rPr>
        <w:t xml:space="preserve"> </w:t>
      </w:r>
      <w:r w:rsidR="00C935AD" w:rsidRPr="00EE331C">
        <w:rPr>
          <w:rFonts w:eastAsia="Calibri"/>
          <w:szCs w:val="24"/>
          <w:lang w:eastAsia="en-US"/>
        </w:rPr>
        <w:t>по</w:t>
      </w:r>
      <w:r w:rsidR="00C935AD" w:rsidRPr="00EE331C">
        <w:rPr>
          <w:rFonts w:eastAsia="Arial"/>
          <w:szCs w:val="24"/>
          <w:lang w:eastAsia="en-US"/>
        </w:rPr>
        <w:t xml:space="preserve"> </w:t>
      </w:r>
      <w:r w:rsidR="00C935AD" w:rsidRPr="00EE331C">
        <w:rPr>
          <w:rFonts w:eastAsia="Calibri"/>
          <w:szCs w:val="24"/>
          <w:lang w:eastAsia="en-US"/>
        </w:rPr>
        <w:t>чл</w:t>
      </w:r>
      <w:r w:rsidR="00C935AD" w:rsidRPr="00EE331C">
        <w:rPr>
          <w:rFonts w:eastAsia="Arial"/>
          <w:szCs w:val="24"/>
          <w:lang w:eastAsia="en-US"/>
        </w:rPr>
        <w:t xml:space="preserve">.29 </w:t>
      </w:r>
      <w:r w:rsidR="00C935AD" w:rsidRPr="00EE331C">
        <w:rPr>
          <w:rFonts w:eastAsia="Calibri"/>
          <w:szCs w:val="24"/>
          <w:lang w:eastAsia="en-US"/>
        </w:rPr>
        <w:t>от</w:t>
      </w:r>
      <w:r w:rsidR="00C935AD" w:rsidRPr="00EE331C">
        <w:rPr>
          <w:rFonts w:eastAsia="Arial"/>
          <w:szCs w:val="24"/>
          <w:lang w:eastAsia="en-US"/>
        </w:rPr>
        <w:t xml:space="preserve"> </w:t>
      </w:r>
      <w:r w:rsidR="00C935AD" w:rsidRPr="00EE331C">
        <w:rPr>
          <w:rFonts w:eastAsia="Calibri"/>
          <w:szCs w:val="24"/>
          <w:lang w:eastAsia="en-US"/>
        </w:rPr>
        <w:t>ЗЛОД</w:t>
      </w:r>
      <w:r w:rsidR="00C935AD" w:rsidRPr="00EE331C">
        <w:rPr>
          <w:rFonts w:eastAsia="Arial"/>
          <w:szCs w:val="24"/>
          <w:lang w:eastAsia="en-US"/>
        </w:rPr>
        <w:t>;</w:t>
      </w:r>
      <w:r w:rsidR="00C935AD" w:rsidRPr="00EE331C">
        <w:rPr>
          <w:rFonts w:eastAsia="Calibri"/>
          <w:szCs w:val="24"/>
          <w:lang w:eastAsia="en-US"/>
        </w:rPr>
        <w:t xml:space="preserve"> Ловностопански райо</w:t>
      </w:r>
      <w:r w:rsidR="009B2C41">
        <w:rPr>
          <w:rFonts w:eastAsia="Calibri"/>
          <w:szCs w:val="24"/>
          <w:lang w:eastAsia="en-US"/>
        </w:rPr>
        <w:t>ни на дивечовъдни участъци (ДУ)</w:t>
      </w:r>
    </w:p>
    <w:p w:rsidR="00935CFF" w:rsidRDefault="00891627" w:rsidP="00891627">
      <w:pPr>
        <w:pStyle w:val="24"/>
        <w:tabs>
          <w:tab w:val="clear" w:pos="-90"/>
          <w:tab w:val="center" w:pos="630"/>
        </w:tabs>
        <w:ind w:firstLine="0"/>
        <w:rPr>
          <w:rFonts w:eastAsia="Arial"/>
          <w:szCs w:val="24"/>
        </w:rPr>
      </w:pPr>
      <w:r>
        <w:rPr>
          <w:szCs w:val="24"/>
        </w:rPr>
        <w:tab/>
      </w:r>
      <w:r w:rsidRPr="00E54842">
        <w:rPr>
          <w:color w:val="FF0000"/>
          <w:szCs w:val="24"/>
        </w:rPr>
        <w:tab/>
      </w:r>
      <w:r w:rsidRPr="00A1045A">
        <w:t>Държавния</w:t>
      </w:r>
      <w:r w:rsidRPr="00A1045A">
        <w:rPr>
          <w:rFonts w:eastAsia="Arial"/>
        </w:rPr>
        <w:t xml:space="preserve"> </w:t>
      </w:r>
      <w:r w:rsidRPr="00A1045A">
        <w:t>ловностопански</w:t>
      </w:r>
      <w:r w:rsidRPr="00A1045A">
        <w:rPr>
          <w:rFonts w:eastAsia="Arial"/>
        </w:rPr>
        <w:t xml:space="preserve"> </w:t>
      </w:r>
      <w:r w:rsidRPr="00A1045A">
        <w:t>район</w:t>
      </w:r>
      <w:r w:rsidRPr="00A1045A">
        <w:rPr>
          <w:rFonts w:eastAsia="Arial"/>
        </w:rPr>
        <w:t xml:space="preserve"> се </w:t>
      </w:r>
      <w:r w:rsidRPr="00A1045A">
        <w:t>състои</w:t>
      </w:r>
      <w:r w:rsidRPr="00A1045A">
        <w:rPr>
          <w:rFonts w:eastAsia="Arial"/>
        </w:rPr>
        <w:t xml:space="preserve"> </w:t>
      </w:r>
      <w:r w:rsidR="00935CFF">
        <w:t>от три</w:t>
      </w:r>
      <w:r w:rsidRPr="00A1045A">
        <w:rPr>
          <w:rFonts w:eastAsia="Arial"/>
        </w:rPr>
        <w:t xml:space="preserve"> </w:t>
      </w:r>
      <w:r w:rsidR="00730179" w:rsidRPr="00A1045A">
        <w:t>дивечовъд</w:t>
      </w:r>
      <w:r w:rsidRPr="00A1045A">
        <w:t>н</w:t>
      </w:r>
      <w:r w:rsidR="00730179" w:rsidRPr="00A1045A">
        <w:t>и</w:t>
      </w:r>
      <w:r w:rsidRPr="00A1045A">
        <w:rPr>
          <w:rFonts w:eastAsia="Arial"/>
        </w:rPr>
        <w:t xml:space="preserve"> </w:t>
      </w:r>
      <w:r w:rsidRPr="00A1045A">
        <w:t>участък</w:t>
      </w:r>
      <w:r w:rsidR="00730179" w:rsidRPr="00A1045A">
        <w:t>а</w:t>
      </w:r>
      <w:r w:rsidR="00935CFF">
        <w:t xml:space="preserve"> </w:t>
      </w:r>
      <w:r w:rsidRPr="00A1045A">
        <w:rPr>
          <w:rFonts w:eastAsia="Arial"/>
        </w:rPr>
        <w:t>(</w:t>
      </w:r>
      <w:r w:rsidRPr="00A1045A">
        <w:t>ДУ</w:t>
      </w:r>
      <w:r w:rsidR="00730179" w:rsidRPr="00A1045A">
        <w:rPr>
          <w:rFonts w:eastAsia="Arial"/>
        </w:rPr>
        <w:t>)  -ДУ „Синия връх“, ДУ „Чифлика“ и ДУ „Света Марина“.</w:t>
      </w:r>
      <w:r w:rsidR="00935CFF">
        <w:rPr>
          <w:rFonts w:eastAsia="Arial"/>
          <w:szCs w:val="24"/>
        </w:rPr>
        <w:t xml:space="preserve"> </w:t>
      </w:r>
    </w:p>
    <w:p w:rsidR="00C935AD" w:rsidRDefault="003C7F44" w:rsidP="00891627">
      <w:pPr>
        <w:pStyle w:val="24"/>
        <w:tabs>
          <w:tab w:val="clear" w:pos="-90"/>
          <w:tab w:val="center" w:pos="630"/>
        </w:tabs>
        <w:ind w:firstLine="0"/>
      </w:pPr>
      <w:r>
        <w:rPr>
          <w:rFonts w:eastAsia="Arial"/>
          <w:szCs w:val="24"/>
        </w:rPr>
        <w:tab/>
      </w:r>
      <w:r>
        <w:rPr>
          <w:rFonts w:eastAsia="Arial"/>
          <w:szCs w:val="24"/>
        </w:rPr>
        <w:tab/>
      </w:r>
      <w:r w:rsidR="00935CFF">
        <w:rPr>
          <w:rFonts w:eastAsia="Arial"/>
          <w:szCs w:val="24"/>
        </w:rPr>
        <w:t>С</w:t>
      </w:r>
      <w:r w:rsidR="0023630E" w:rsidRPr="00A1045A">
        <w:rPr>
          <w:rFonts w:eastAsia="Arial"/>
          <w:szCs w:val="24"/>
        </w:rPr>
        <w:t xml:space="preserve">ъгласно </w:t>
      </w:r>
      <w:r w:rsidR="0023630E" w:rsidRPr="00E87499">
        <w:rPr>
          <w:rFonts w:eastAsia="Arial"/>
          <w:szCs w:val="24"/>
        </w:rPr>
        <w:t xml:space="preserve">Заповед </w:t>
      </w:r>
      <w:r w:rsidR="00EC2CB2">
        <w:t xml:space="preserve">№РД 49-95/11.03.2015 г. фирма </w:t>
      </w:r>
      <w:r w:rsidR="00EC2CB2">
        <w:rPr>
          <w:color w:val="FF0000"/>
          <w:szCs w:val="24"/>
        </w:rPr>
        <w:t>……</w:t>
      </w:r>
      <w:r w:rsidR="0023630E" w:rsidRPr="00A1045A">
        <w:rPr>
          <w:rFonts w:eastAsia="Arial"/>
          <w:szCs w:val="24"/>
        </w:rPr>
        <w:t xml:space="preserve"> </w:t>
      </w:r>
      <w:r w:rsidR="00CA4080" w:rsidRPr="00A1045A">
        <w:rPr>
          <w:rFonts w:eastAsia="Arial"/>
          <w:szCs w:val="24"/>
        </w:rPr>
        <w:t xml:space="preserve"> </w:t>
      </w:r>
      <w:r w:rsidR="00CA4080" w:rsidRPr="00A1045A">
        <w:rPr>
          <w:szCs w:val="24"/>
        </w:rPr>
        <w:t>стопанисван</w:t>
      </w:r>
      <w:r w:rsidR="0023630E" w:rsidRPr="00A1045A">
        <w:rPr>
          <w:szCs w:val="24"/>
        </w:rPr>
        <w:t xml:space="preserve">е и ползване </w:t>
      </w:r>
      <w:r w:rsidR="00A1045A" w:rsidRPr="00A1045A">
        <w:rPr>
          <w:szCs w:val="24"/>
        </w:rPr>
        <w:t xml:space="preserve">на дивеча </w:t>
      </w:r>
      <w:r w:rsidR="00EC2CB2">
        <w:rPr>
          <w:szCs w:val="24"/>
        </w:rPr>
        <w:t xml:space="preserve"> в </w:t>
      </w:r>
      <w:r w:rsidR="00EC2CB2">
        <w:t>ДУ „Света Марина</w:t>
      </w:r>
      <w:r w:rsidR="00E87499">
        <w:t>“</w:t>
      </w:r>
      <w:r w:rsidR="00DF093E" w:rsidRPr="00E54842">
        <w:rPr>
          <w:color w:val="FF0000"/>
          <w:szCs w:val="24"/>
        </w:rPr>
        <w:tab/>
      </w:r>
      <w:r w:rsidR="00DF093E">
        <w:rPr>
          <w:szCs w:val="24"/>
        </w:rPr>
        <w:tab/>
      </w:r>
    </w:p>
    <w:p w:rsidR="00E87499" w:rsidRDefault="00E87499" w:rsidP="00E87499">
      <w:pPr>
        <w:pStyle w:val="24"/>
        <w:tabs>
          <w:tab w:val="clear" w:pos="-90"/>
          <w:tab w:val="center" w:pos="630"/>
        </w:tabs>
        <w:ind w:firstLine="0"/>
        <w:rPr>
          <w:rFonts w:eastAsia="Arial"/>
          <w:szCs w:val="24"/>
        </w:rPr>
      </w:pPr>
      <w:r>
        <w:rPr>
          <w:rFonts w:eastAsia="Arial"/>
          <w:szCs w:val="24"/>
        </w:rPr>
        <w:tab/>
      </w:r>
      <w:r>
        <w:rPr>
          <w:rFonts w:eastAsia="Arial"/>
          <w:szCs w:val="24"/>
        </w:rPr>
        <w:tab/>
      </w:r>
      <w:r>
        <w:rPr>
          <w:szCs w:val="24"/>
        </w:rPr>
        <w:t>С</w:t>
      </w:r>
      <w:r w:rsidRPr="00A1045A">
        <w:rPr>
          <w:szCs w:val="24"/>
        </w:rPr>
        <w:t xml:space="preserve">топанисване и ползване на дивеча </w:t>
      </w:r>
      <w:r>
        <w:rPr>
          <w:szCs w:val="24"/>
        </w:rPr>
        <w:t xml:space="preserve"> в </w:t>
      </w:r>
      <w:r>
        <w:t xml:space="preserve">ДУ „Чифлика“ е предоставено на </w:t>
      </w:r>
      <w:r>
        <w:rPr>
          <w:rFonts w:eastAsia="Arial"/>
          <w:szCs w:val="24"/>
        </w:rPr>
        <w:t xml:space="preserve"> </w:t>
      </w:r>
      <w:r>
        <w:t>„ПИМ“</w:t>
      </w:r>
      <w:r w:rsidRPr="00A1045A">
        <w:rPr>
          <w:rFonts w:eastAsia="Arial"/>
          <w:szCs w:val="24"/>
        </w:rPr>
        <w:t xml:space="preserve"> </w:t>
      </w:r>
      <w:r>
        <w:rPr>
          <w:rFonts w:eastAsia="Arial"/>
          <w:szCs w:val="24"/>
        </w:rPr>
        <w:t>ЕООД гр. Хасково за срок от 15 г</w:t>
      </w:r>
      <w:r w:rsidRPr="00A1045A">
        <w:rPr>
          <w:rFonts w:eastAsia="Arial"/>
          <w:szCs w:val="24"/>
        </w:rPr>
        <w:t xml:space="preserve"> </w:t>
      </w:r>
    </w:p>
    <w:p w:rsidR="003C7F44" w:rsidRPr="00DA7D87" w:rsidRDefault="003C7F44" w:rsidP="00E87499">
      <w:pPr>
        <w:pStyle w:val="24"/>
        <w:tabs>
          <w:tab w:val="clear" w:pos="-90"/>
          <w:tab w:val="center" w:pos="630"/>
        </w:tabs>
        <w:ind w:firstLine="0"/>
        <w:rPr>
          <w:rFonts w:eastAsia="Arial"/>
          <w:szCs w:val="24"/>
        </w:rPr>
      </w:pPr>
      <w:r>
        <w:rPr>
          <w:rFonts w:eastAsia="Arial"/>
          <w:szCs w:val="24"/>
        </w:rPr>
        <w:tab/>
      </w:r>
      <w:r>
        <w:rPr>
          <w:rFonts w:eastAsia="Arial"/>
          <w:szCs w:val="24"/>
        </w:rPr>
        <w:tab/>
        <w:t xml:space="preserve">Дивечовъден участък </w:t>
      </w:r>
      <w:r>
        <w:t xml:space="preserve"> „Синия вир“ се стопанисва от ТП „ДГС Маджарово“.</w:t>
      </w:r>
    </w:p>
    <w:p w:rsidR="00F533E9" w:rsidRDefault="009B2C41" w:rsidP="00F533E9">
      <w:pPr>
        <w:ind w:left="142" w:right="262" w:firstLine="142"/>
        <w:jc w:val="both"/>
        <w:rPr>
          <w:rFonts w:eastAsia="Arial"/>
          <w:sz w:val="24"/>
          <w:szCs w:val="24"/>
          <w:lang w:val="bg-BG"/>
        </w:rPr>
      </w:pPr>
      <w:r>
        <w:rPr>
          <w:rFonts w:eastAsia="Calibri"/>
          <w:sz w:val="24"/>
          <w:szCs w:val="24"/>
          <w:lang w:val="bg-BG"/>
        </w:rPr>
        <w:t xml:space="preserve">      </w:t>
      </w:r>
      <w:r w:rsidR="00C935AD" w:rsidRPr="00891627">
        <w:rPr>
          <w:rFonts w:eastAsia="Calibri"/>
          <w:sz w:val="24"/>
          <w:szCs w:val="24"/>
          <w:lang w:val="bg-BG"/>
        </w:rPr>
        <w:t>Ловностопанските</w:t>
      </w:r>
      <w:r w:rsidR="00C935AD" w:rsidRPr="00891627">
        <w:rPr>
          <w:rFonts w:eastAsia="Arial"/>
          <w:sz w:val="24"/>
          <w:szCs w:val="24"/>
          <w:lang w:val="bg-BG"/>
        </w:rPr>
        <w:t xml:space="preserve"> </w:t>
      </w:r>
      <w:r w:rsidR="00C935AD" w:rsidRPr="00891627">
        <w:rPr>
          <w:rFonts w:eastAsia="Calibri"/>
          <w:sz w:val="24"/>
          <w:szCs w:val="24"/>
          <w:lang w:val="bg-BG"/>
        </w:rPr>
        <w:t>райони</w:t>
      </w:r>
      <w:r w:rsidR="00C935AD" w:rsidRPr="00891627">
        <w:rPr>
          <w:rFonts w:eastAsia="Arial"/>
          <w:sz w:val="24"/>
          <w:szCs w:val="24"/>
          <w:lang w:val="bg-BG"/>
        </w:rPr>
        <w:t xml:space="preserve"> </w:t>
      </w:r>
      <w:r w:rsidR="00C935AD" w:rsidRPr="00891627">
        <w:rPr>
          <w:rFonts w:eastAsia="Calibri"/>
          <w:sz w:val="24"/>
          <w:szCs w:val="24"/>
          <w:lang w:val="bg-BG"/>
        </w:rPr>
        <w:t>на</w:t>
      </w:r>
      <w:r w:rsidR="00C935AD" w:rsidRPr="00891627">
        <w:rPr>
          <w:rFonts w:eastAsia="Arial"/>
          <w:sz w:val="24"/>
          <w:szCs w:val="24"/>
          <w:lang w:val="bg-BG"/>
        </w:rPr>
        <w:t xml:space="preserve"> </w:t>
      </w:r>
      <w:r w:rsidR="00C935AD" w:rsidRPr="00891627">
        <w:rPr>
          <w:rFonts w:eastAsia="Calibri"/>
          <w:sz w:val="24"/>
          <w:szCs w:val="24"/>
          <w:lang w:val="bg-BG"/>
        </w:rPr>
        <w:t>ловните</w:t>
      </w:r>
      <w:r w:rsidR="00C935AD" w:rsidRPr="00891627">
        <w:rPr>
          <w:rFonts w:eastAsia="Arial"/>
          <w:sz w:val="24"/>
          <w:szCs w:val="24"/>
          <w:lang w:val="bg-BG"/>
        </w:rPr>
        <w:t xml:space="preserve"> </w:t>
      </w:r>
      <w:r w:rsidR="00C935AD" w:rsidRPr="00891627">
        <w:rPr>
          <w:rFonts w:eastAsia="Calibri"/>
          <w:sz w:val="24"/>
          <w:szCs w:val="24"/>
          <w:lang w:val="bg-BG"/>
        </w:rPr>
        <w:t>дружини</w:t>
      </w:r>
      <w:r w:rsidR="00C935AD" w:rsidRPr="00891627">
        <w:rPr>
          <w:rFonts w:eastAsia="Arial"/>
          <w:sz w:val="24"/>
          <w:szCs w:val="24"/>
          <w:lang w:val="bg-BG"/>
        </w:rPr>
        <w:t xml:space="preserve"> </w:t>
      </w:r>
      <w:r w:rsidR="00C935AD" w:rsidRPr="00891627">
        <w:rPr>
          <w:rFonts w:eastAsia="Calibri"/>
          <w:sz w:val="24"/>
          <w:szCs w:val="24"/>
          <w:lang w:val="bg-BG"/>
        </w:rPr>
        <w:t>по</w:t>
      </w:r>
      <w:r w:rsidR="00C935AD" w:rsidRPr="00891627">
        <w:rPr>
          <w:rFonts w:eastAsia="Arial"/>
          <w:sz w:val="24"/>
          <w:szCs w:val="24"/>
          <w:lang w:val="bg-BG"/>
        </w:rPr>
        <w:t xml:space="preserve"> </w:t>
      </w:r>
      <w:r w:rsidR="00C935AD" w:rsidRPr="00891627">
        <w:rPr>
          <w:rFonts w:eastAsia="Calibri"/>
          <w:sz w:val="24"/>
          <w:szCs w:val="24"/>
          <w:lang w:val="bg-BG"/>
        </w:rPr>
        <w:t>чл</w:t>
      </w:r>
      <w:r w:rsidR="00C935AD" w:rsidRPr="00891627">
        <w:rPr>
          <w:rFonts w:eastAsia="Arial"/>
          <w:sz w:val="24"/>
          <w:szCs w:val="24"/>
          <w:lang w:val="bg-BG"/>
        </w:rPr>
        <w:t xml:space="preserve">.29 </w:t>
      </w:r>
      <w:r w:rsidR="00C935AD" w:rsidRPr="00891627">
        <w:rPr>
          <w:rFonts w:eastAsia="Calibri"/>
          <w:sz w:val="24"/>
          <w:szCs w:val="24"/>
          <w:lang w:val="bg-BG"/>
        </w:rPr>
        <w:t>от</w:t>
      </w:r>
      <w:r w:rsidR="00C935AD" w:rsidRPr="00891627">
        <w:rPr>
          <w:rFonts w:eastAsia="Arial"/>
          <w:sz w:val="24"/>
          <w:szCs w:val="24"/>
          <w:lang w:val="bg-BG"/>
        </w:rPr>
        <w:t xml:space="preserve"> </w:t>
      </w:r>
      <w:r w:rsidR="00C935AD" w:rsidRPr="00891627">
        <w:rPr>
          <w:rFonts w:eastAsia="Calibri"/>
          <w:sz w:val="24"/>
          <w:szCs w:val="24"/>
          <w:lang w:val="bg-BG"/>
        </w:rPr>
        <w:t>ЗЛОД</w:t>
      </w:r>
      <w:r w:rsidR="00C935AD" w:rsidRPr="00891627">
        <w:rPr>
          <w:rFonts w:eastAsia="Arial"/>
          <w:sz w:val="24"/>
          <w:szCs w:val="24"/>
          <w:lang w:val="bg-BG"/>
        </w:rPr>
        <w:t xml:space="preserve"> </w:t>
      </w:r>
      <w:r w:rsidR="00C935AD" w:rsidRPr="00891627">
        <w:rPr>
          <w:rFonts w:eastAsia="Calibri"/>
          <w:sz w:val="24"/>
          <w:szCs w:val="24"/>
          <w:lang w:val="bg-BG"/>
        </w:rPr>
        <w:t xml:space="preserve">в района на дейност </w:t>
      </w:r>
      <w:r w:rsidR="00C935AD" w:rsidRPr="00891627">
        <w:rPr>
          <w:rFonts w:eastAsia="Arial"/>
          <w:sz w:val="24"/>
          <w:szCs w:val="24"/>
          <w:lang w:val="bg-BG"/>
        </w:rPr>
        <w:t xml:space="preserve"> </w:t>
      </w:r>
      <w:r w:rsidR="00C935AD" w:rsidRPr="00891627">
        <w:rPr>
          <w:rFonts w:eastAsia="Calibri"/>
          <w:sz w:val="24"/>
          <w:szCs w:val="24"/>
          <w:lang w:val="bg-BG"/>
        </w:rPr>
        <w:t>на</w:t>
      </w:r>
      <w:r w:rsidR="00C935AD" w:rsidRPr="00891627">
        <w:rPr>
          <w:rFonts w:eastAsia="Arial"/>
          <w:sz w:val="24"/>
          <w:szCs w:val="24"/>
          <w:lang w:val="bg-BG"/>
        </w:rPr>
        <w:t xml:space="preserve"> </w:t>
      </w:r>
      <w:r w:rsidR="00C935AD" w:rsidRPr="00891627">
        <w:rPr>
          <w:rFonts w:eastAsia="Calibri"/>
          <w:sz w:val="24"/>
          <w:szCs w:val="24"/>
          <w:lang w:val="bg-BG"/>
        </w:rPr>
        <w:t>ТП</w:t>
      </w:r>
      <w:r w:rsidR="00C935AD" w:rsidRPr="00891627">
        <w:rPr>
          <w:rFonts w:eastAsia="Arial"/>
          <w:sz w:val="24"/>
          <w:szCs w:val="24"/>
          <w:lang w:val="bg-BG"/>
        </w:rPr>
        <w:t xml:space="preserve"> „</w:t>
      </w:r>
      <w:r w:rsidR="00C935AD" w:rsidRPr="00891627">
        <w:rPr>
          <w:rFonts w:eastAsia="Calibri"/>
          <w:sz w:val="24"/>
          <w:szCs w:val="24"/>
          <w:lang w:val="bg-BG"/>
        </w:rPr>
        <w:t>ДГС</w:t>
      </w:r>
      <w:r w:rsidR="00C935AD" w:rsidRPr="00891627">
        <w:rPr>
          <w:rFonts w:eastAsia="Arial"/>
          <w:sz w:val="24"/>
          <w:szCs w:val="24"/>
          <w:lang w:val="bg-BG"/>
        </w:rPr>
        <w:t xml:space="preserve"> </w:t>
      </w:r>
      <w:r w:rsidR="000B015D">
        <w:rPr>
          <w:rFonts w:eastAsia="Calibri"/>
          <w:sz w:val="24"/>
          <w:szCs w:val="24"/>
          <w:lang w:val="bg-BG"/>
        </w:rPr>
        <w:t>Маджарово</w:t>
      </w:r>
      <w:r w:rsidR="00891627" w:rsidRPr="00891627">
        <w:rPr>
          <w:rFonts w:eastAsia="Arial"/>
          <w:sz w:val="24"/>
          <w:szCs w:val="24"/>
          <w:lang w:val="bg-BG"/>
        </w:rPr>
        <w:t>”, се стопанисват от</w:t>
      </w:r>
      <w:r w:rsidR="00F533E9">
        <w:rPr>
          <w:rFonts w:eastAsia="Arial"/>
          <w:sz w:val="24"/>
          <w:szCs w:val="24"/>
          <w:lang w:val="bg-BG"/>
        </w:rPr>
        <w:t>:</w:t>
      </w:r>
    </w:p>
    <w:p w:rsidR="00DF093E" w:rsidRPr="00356333" w:rsidRDefault="00891627" w:rsidP="00D22FC3">
      <w:pPr>
        <w:ind w:left="142" w:right="262" w:firstLine="142"/>
        <w:jc w:val="both"/>
        <w:rPr>
          <w:rFonts w:eastAsia="Arial"/>
          <w:color w:val="000000"/>
          <w:sz w:val="24"/>
          <w:szCs w:val="24"/>
          <w:lang w:val="bg-BG" w:eastAsia="en-US"/>
        </w:rPr>
      </w:pPr>
      <w:r w:rsidRPr="00F533E9">
        <w:rPr>
          <w:rFonts w:eastAsia="Arial"/>
          <w:b/>
          <w:sz w:val="24"/>
          <w:szCs w:val="24"/>
          <w:lang w:val="bg-BG"/>
        </w:rPr>
        <w:t xml:space="preserve"> </w:t>
      </w:r>
      <w:r w:rsidR="00D22FC3">
        <w:rPr>
          <w:rFonts w:eastAsia="Arial"/>
          <w:b/>
          <w:sz w:val="24"/>
          <w:szCs w:val="24"/>
          <w:lang w:val="bg-BG"/>
        </w:rPr>
        <w:tab/>
      </w:r>
      <w:r w:rsidRPr="00A40173">
        <w:rPr>
          <w:rFonts w:eastAsia="Calibri"/>
          <w:b/>
          <w:sz w:val="24"/>
          <w:szCs w:val="24"/>
          <w:lang w:val="bg-BG" w:eastAsia="en-US"/>
        </w:rPr>
        <w:t>Сдружение</w:t>
      </w:r>
      <w:r w:rsidRPr="00A40173">
        <w:rPr>
          <w:rFonts w:eastAsia="Arial"/>
          <w:b/>
          <w:sz w:val="24"/>
          <w:szCs w:val="24"/>
          <w:lang w:val="bg-BG" w:eastAsia="en-US"/>
        </w:rPr>
        <w:t xml:space="preserve"> </w:t>
      </w:r>
      <w:r w:rsidR="00D22FC3" w:rsidRPr="00A40173">
        <w:rPr>
          <w:rFonts w:eastAsia="Arial"/>
          <w:b/>
          <w:sz w:val="24"/>
          <w:szCs w:val="24"/>
          <w:lang w:val="bg-BG" w:eastAsia="en-US"/>
        </w:rPr>
        <w:t>на ловците и риболовците -</w:t>
      </w:r>
      <w:r w:rsidRPr="00A40173">
        <w:rPr>
          <w:rFonts w:eastAsia="Arial"/>
          <w:b/>
          <w:sz w:val="24"/>
          <w:szCs w:val="24"/>
          <w:lang w:val="bg-BG" w:eastAsia="en-US"/>
        </w:rPr>
        <w:t>“</w:t>
      </w:r>
      <w:r w:rsidRPr="00A40173">
        <w:rPr>
          <w:rFonts w:eastAsia="Calibri"/>
          <w:b/>
          <w:sz w:val="24"/>
          <w:szCs w:val="24"/>
          <w:lang w:val="bg-BG" w:eastAsia="en-US"/>
        </w:rPr>
        <w:t>Ловно</w:t>
      </w:r>
      <w:r w:rsidRPr="00A40173">
        <w:rPr>
          <w:rFonts w:eastAsia="Arial"/>
          <w:b/>
          <w:sz w:val="24"/>
          <w:szCs w:val="24"/>
          <w:lang w:val="bg-BG" w:eastAsia="en-US"/>
        </w:rPr>
        <w:t>-</w:t>
      </w:r>
      <w:r w:rsidRPr="00A40173">
        <w:rPr>
          <w:rFonts w:eastAsia="Calibri"/>
          <w:b/>
          <w:sz w:val="24"/>
          <w:szCs w:val="24"/>
          <w:lang w:val="bg-BG" w:eastAsia="en-US"/>
        </w:rPr>
        <w:t>рибарско</w:t>
      </w:r>
      <w:r w:rsidRPr="00A40173">
        <w:rPr>
          <w:rFonts w:eastAsia="Arial"/>
          <w:b/>
          <w:sz w:val="24"/>
          <w:szCs w:val="24"/>
          <w:lang w:val="bg-BG" w:eastAsia="en-US"/>
        </w:rPr>
        <w:t xml:space="preserve"> </w:t>
      </w:r>
      <w:r w:rsidRPr="00A40173">
        <w:rPr>
          <w:rFonts w:eastAsia="Calibri"/>
          <w:b/>
          <w:sz w:val="24"/>
          <w:szCs w:val="24"/>
          <w:lang w:val="bg-BG" w:eastAsia="en-US"/>
        </w:rPr>
        <w:t>дружество</w:t>
      </w:r>
      <w:r w:rsidRPr="00A40173">
        <w:rPr>
          <w:rFonts w:eastAsia="Arial"/>
          <w:b/>
          <w:sz w:val="24"/>
          <w:szCs w:val="24"/>
          <w:lang w:val="bg-BG" w:eastAsia="en-US"/>
        </w:rPr>
        <w:t xml:space="preserve"> </w:t>
      </w:r>
      <w:r w:rsidR="00730179" w:rsidRPr="00A40173">
        <w:rPr>
          <w:rFonts w:eastAsia="Calibri"/>
          <w:b/>
          <w:sz w:val="24"/>
          <w:szCs w:val="24"/>
          <w:lang w:val="bg-BG" w:eastAsia="en-US"/>
        </w:rPr>
        <w:t>Сокол</w:t>
      </w:r>
      <w:r w:rsidRPr="00A40173">
        <w:rPr>
          <w:rFonts w:eastAsia="Arial"/>
          <w:b/>
          <w:sz w:val="24"/>
          <w:szCs w:val="24"/>
          <w:lang w:val="bg-BG" w:eastAsia="en-US"/>
        </w:rPr>
        <w:t xml:space="preserve">” </w:t>
      </w:r>
      <w:r w:rsidRPr="00A40173">
        <w:rPr>
          <w:rFonts w:eastAsia="Calibri"/>
          <w:b/>
          <w:sz w:val="24"/>
          <w:szCs w:val="24"/>
          <w:lang w:val="bg-BG" w:eastAsia="en-US"/>
        </w:rPr>
        <w:t>гр</w:t>
      </w:r>
      <w:r w:rsidRPr="00A40173">
        <w:rPr>
          <w:rFonts w:eastAsia="Arial"/>
          <w:b/>
          <w:sz w:val="24"/>
          <w:szCs w:val="24"/>
          <w:lang w:val="bg-BG" w:eastAsia="en-US"/>
        </w:rPr>
        <w:t xml:space="preserve">. </w:t>
      </w:r>
      <w:r w:rsidR="00730179" w:rsidRPr="00A40173">
        <w:rPr>
          <w:rFonts w:eastAsia="Calibri"/>
          <w:b/>
          <w:sz w:val="24"/>
          <w:szCs w:val="24"/>
          <w:lang w:val="bg-BG" w:eastAsia="en-US"/>
        </w:rPr>
        <w:t>Харманли</w:t>
      </w:r>
      <w:r w:rsidR="00F533E9" w:rsidRPr="00A40173">
        <w:rPr>
          <w:rFonts w:eastAsia="Calibri"/>
          <w:b/>
          <w:sz w:val="24"/>
          <w:szCs w:val="24"/>
          <w:lang w:val="bg-BG" w:eastAsia="en-US"/>
        </w:rPr>
        <w:t>,</w:t>
      </w:r>
      <w:r w:rsidR="00F533E9" w:rsidRPr="00A40173">
        <w:rPr>
          <w:rFonts w:eastAsia="Calibri"/>
          <w:sz w:val="24"/>
          <w:szCs w:val="24"/>
          <w:lang w:val="bg-BG" w:eastAsia="en-US"/>
        </w:rPr>
        <w:t xml:space="preserve"> в</w:t>
      </w:r>
      <w:r w:rsidR="00CA4080" w:rsidRPr="00A40173">
        <w:rPr>
          <w:rFonts w:eastAsia="Arial"/>
          <w:sz w:val="24"/>
          <w:szCs w:val="24"/>
          <w:lang w:val="bg-BG" w:eastAsia="en-US"/>
        </w:rPr>
        <w:t xml:space="preserve"> които членуват следните ловни дружинки:</w:t>
      </w:r>
      <w:r w:rsidR="00D944E5" w:rsidRPr="00A40173">
        <w:rPr>
          <w:sz w:val="24"/>
          <w:szCs w:val="24"/>
          <w:lang w:val="bg-BG"/>
        </w:rPr>
        <w:t xml:space="preserve"> </w:t>
      </w:r>
      <w:r w:rsidR="000234F8" w:rsidRPr="00A40173">
        <w:rPr>
          <w:rFonts w:eastAsia="Arial"/>
          <w:b/>
          <w:sz w:val="24"/>
          <w:szCs w:val="24"/>
          <w:lang w:val="bg-BG" w:eastAsia="en-US"/>
        </w:rPr>
        <w:t>„</w:t>
      </w:r>
      <w:r w:rsidR="00261FC0" w:rsidRPr="00A40173">
        <w:rPr>
          <w:rFonts w:eastAsia="Calibri"/>
          <w:sz w:val="24"/>
          <w:szCs w:val="24"/>
          <w:lang w:val="bg-BG" w:eastAsia="en-US"/>
        </w:rPr>
        <w:t>Константиново</w:t>
      </w:r>
      <w:r w:rsidR="000234F8" w:rsidRPr="00A40173">
        <w:rPr>
          <w:rFonts w:eastAsia="Arial"/>
          <w:b/>
          <w:sz w:val="24"/>
          <w:szCs w:val="24"/>
          <w:lang w:val="bg-BG" w:eastAsia="en-US"/>
        </w:rPr>
        <w:t>”</w:t>
      </w:r>
      <w:r w:rsidR="000234F8" w:rsidRPr="00A40173">
        <w:rPr>
          <w:rFonts w:eastAsia="Arial"/>
          <w:sz w:val="24"/>
          <w:szCs w:val="24"/>
          <w:lang w:val="bg-BG" w:eastAsia="en-US"/>
        </w:rPr>
        <w:t>;</w:t>
      </w:r>
      <w:r w:rsidR="000234F8" w:rsidRPr="00A40173">
        <w:rPr>
          <w:rFonts w:eastAsia="Arial"/>
          <w:b/>
          <w:sz w:val="24"/>
          <w:szCs w:val="24"/>
          <w:lang w:val="bg-BG" w:eastAsia="en-US"/>
        </w:rPr>
        <w:t xml:space="preserve"> „</w:t>
      </w:r>
      <w:r w:rsidR="00261FC0" w:rsidRPr="00A40173">
        <w:rPr>
          <w:rFonts w:eastAsia="Calibri"/>
          <w:sz w:val="24"/>
          <w:szCs w:val="24"/>
          <w:lang w:val="bg-BG" w:eastAsia="en-US"/>
        </w:rPr>
        <w:t>Злати дол</w:t>
      </w:r>
      <w:r w:rsidR="000234F8" w:rsidRPr="00A40173">
        <w:rPr>
          <w:rFonts w:eastAsia="Arial"/>
          <w:b/>
          <w:sz w:val="24"/>
          <w:szCs w:val="24"/>
          <w:lang w:val="bg-BG" w:eastAsia="en-US"/>
        </w:rPr>
        <w:t xml:space="preserve">”; </w:t>
      </w:r>
      <w:r w:rsidR="000234F8" w:rsidRPr="00A40173">
        <w:rPr>
          <w:rFonts w:eastAsia="Arial"/>
          <w:sz w:val="24"/>
          <w:szCs w:val="24"/>
          <w:lang w:val="bg-BG" w:eastAsia="en-US"/>
        </w:rPr>
        <w:t xml:space="preserve"> </w:t>
      </w:r>
      <w:r w:rsidR="000234F8" w:rsidRPr="00A40173">
        <w:rPr>
          <w:rFonts w:eastAsia="Arial"/>
          <w:b/>
          <w:sz w:val="24"/>
          <w:szCs w:val="24"/>
          <w:lang w:val="bg-BG" w:eastAsia="en-US"/>
        </w:rPr>
        <w:t xml:space="preserve"> „</w:t>
      </w:r>
      <w:r w:rsidR="00261FC0" w:rsidRPr="00A40173">
        <w:rPr>
          <w:rFonts w:eastAsia="Calibri"/>
          <w:sz w:val="24"/>
          <w:szCs w:val="24"/>
          <w:lang w:val="bg-BG" w:eastAsia="en-US"/>
        </w:rPr>
        <w:t>Симеоновград</w:t>
      </w:r>
      <w:r w:rsidR="00D22FC3" w:rsidRPr="00A40173">
        <w:rPr>
          <w:rFonts w:eastAsia="Arial"/>
          <w:b/>
          <w:sz w:val="24"/>
          <w:szCs w:val="24"/>
          <w:lang w:val="bg-BG" w:eastAsia="en-US"/>
        </w:rPr>
        <w:t>”;</w:t>
      </w:r>
      <w:r w:rsidR="000234F8" w:rsidRPr="00A40173">
        <w:rPr>
          <w:rFonts w:eastAsia="Arial"/>
          <w:sz w:val="24"/>
          <w:szCs w:val="24"/>
          <w:lang w:val="bg-BG" w:eastAsia="en-US"/>
        </w:rPr>
        <w:t xml:space="preserve"> </w:t>
      </w:r>
      <w:r w:rsidR="000234F8" w:rsidRPr="00A40173">
        <w:rPr>
          <w:rFonts w:eastAsia="Arial"/>
          <w:b/>
          <w:sz w:val="24"/>
          <w:szCs w:val="24"/>
          <w:lang w:val="bg-BG" w:eastAsia="en-US"/>
        </w:rPr>
        <w:t xml:space="preserve"> „</w:t>
      </w:r>
      <w:r w:rsidR="00261FC0" w:rsidRPr="00A40173">
        <w:rPr>
          <w:rFonts w:eastAsia="Calibri"/>
          <w:sz w:val="24"/>
          <w:szCs w:val="24"/>
          <w:lang w:val="bg-BG" w:eastAsia="en-US"/>
        </w:rPr>
        <w:t>Калугерово</w:t>
      </w:r>
      <w:r w:rsidR="000234F8" w:rsidRPr="00A40173">
        <w:rPr>
          <w:rFonts w:eastAsia="Arial"/>
          <w:b/>
          <w:sz w:val="24"/>
          <w:szCs w:val="24"/>
          <w:lang w:val="bg-BG" w:eastAsia="en-US"/>
        </w:rPr>
        <w:t>”;  „</w:t>
      </w:r>
      <w:r w:rsidR="00261FC0" w:rsidRPr="00A40173">
        <w:rPr>
          <w:rFonts w:eastAsia="Calibri"/>
          <w:sz w:val="24"/>
          <w:szCs w:val="24"/>
          <w:lang w:val="bg-BG" w:eastAsia="en-US"/>
        </w:rPr>
        <w:t>Дряново</w:t>
      </w:r>
      <w:r w:rsidR="000234F8" w:rsidRPr="00A40173">
        <w:rPr>
          <w:rFonts w:eastAsia="Arial"/>
          <w:b/>
          <w:sz w:val="24"/>
          <w:szCs w:val="24"/>
          <w:lang w:val="bg-BG" w:eastAsia="en-US"/>
        </w:rPr>
        <w:t>”;  „</w:t>
      </w:r>
      <w:r w:rsidR="00261FC0" w:rsidRPr="00A40173">
        <w:rPr>
          <w:rFonts w:eastAsia="Calibri"/>
          <w:sz w:val="24"/>
          <w:szCs w:val="24"/>
          <w:lang w:val="bg-BG" w:eastAsia="en-US"/>
        </w:rPr>
        <w:t>Троян-Тянево</w:t>
      </w:r>
      <w:r w:rsidR="000234F8" w:rsidRPr="00A40173">
        <w:rPr>
          <w:rFonts w:eastAsia="Arial"/>
          <w:b/>
          <w:sz w:val="24"/>
          <w:szCs w:val="24"/>
          <w:lang w:val="bg-BG" w:eastAsia="en-US"/>
        </w:rPr>
        <w:t>”</w:t>
      </w:r>
      <w:r w:rsidR="000234F8" w:rsidRPr="00A40173">
        <w:rPr>
          <w:rFonts w:eastAsia="Arial"/>
          <w:sz w:val="24"/>
          <w:szCs w:val="24"/>
          <w:lang w:val="bg-BG" w:eastAsia="en-US"/>
        </w:rPr>
        <w:t xml:space="preserve">; </w:t>
      </w:r>
      <w:r w:rsidR="000234F8" w:rsidRPr="00A40173">
        <w:rPr>
          <w:rFonts w:eastAsia="Arial"/>
          <w:b/>
          <w:sz w:val="24"/>
          <w:szCs w:val="24"/>
          <w:lang w:val="bg-BG" w:eastAsia="en-US"/>
        </w:rPr>
        <w:t xml:space="preserve"> </w:t>
      </w:r>
      <w:r w:rsidR="00D22FC3" w:rsidRPr="00A40173">
        <w:rPr>
          <w:rFonts w:eastAsia="Arial"/>
          <w:b/>
          <w:sz w:val="24"/>
          <w:szCs w:val="24"/>
          <w:lang w:val="bg-BG" w:eastAsia="en-US"/>
        </w:rPr>
        <w:t>„</w:t>
      </w:r>
      <w:r w:rsidR="00261FC0" w:rsidRPr="00A40173">
        <w:rPr>
          <w:rFonts w:eastAsia="Calibri"/>
          <w:sz w:val="24"/>
          <w:szCs w:val="24"/>
          <w:lang w:val="bg-BG" w:eastAsia="en-US"/>
        </w:rPr>
        <w:t>Свирково</w:t>
      </w:r>
      <w:r w:rsidR="00D22FC3" w:rsidRPr="00A40173">
        <w:rPr>
          <w:rFonts w:eastAsia="Arial"/>
          <w:b/>
          <w:sz w:val="24"/>
          <w:szCs w:val="24"/>
          <w:lang w:val="bg-BG" w:eastAsia="en-US"/>
        </w:rPr>
        <w:t>”</w:t>
      </w:r>
      <w:r w:rsidR="00D22FC3" w:rsidRPr="00A40173">
        <w:rPr>
          <w:rFonts w:eastAsia="Arial"/>
          <w:sz w:val="24"/>
          <w:szCs w:val="24"/>
          <w:lang w:val="bg-BG" w:eastAsia="en-US"/>
        </w:rPr>
        <w:t xml:space="preserve">; </w:t>
      </w:r>
      <w:r w:rsidR="00D22FC3" w:rsidRPr="00A40173">
        <w:rPr>
          <w:rFonts w:eastAsia="Arial"/>
          <w:b/>
          <w:sz w:val="24"/>
          <w:szCs w:val="24"/>
          <w:lang w:val="bg-BG" w:eastAsia="en-US"/>
        </w:rPr>
        <w:t>„</w:t>
      </w:r>
      <w:r w:rsidR="00261FC0" w:rsidRPr="00A40173">
        <w:rPr>
          <w:rFonts w:eastAsia="Calibri"/>
          <w:sz w:val="24"/>
          <w:szCs w:val="24"/>
          <w:lang w:val="bg-BG" w:eastAsia="en-US"/>
        </w:rPr>
        <w:t>Българин</w:t>
      </w:r>
      <w:r w:rsidR="00D22FC3" w:rsidRPr="00A40173">
        <w:rPr>
          <w:rFonts w:eastAsia="Arial"/>
          <w:b/>
          <w:sz w:val="24"/>
          <w:szCs w:val="24"/>
          <w:lang w:val="bg-BG" w:eastAsia="en-US"/>
        </w:rPr>
        <w:t>”</w:t>
      </w:r>
      <w:r w:rsidR="00D22FC3" w:rsidRPr="00A40173">
        <w:rPr>
          <w:rFonts w:eastAsia="Arial"/>
          <w:sz w:val="24"/>
          <w:szCs w:val="24"/>
          <w:lang w:val="bg-BG" w:eastAsia="en-US"/>
        </w:rPr>
        <w:t xml:space="preserve">; </w:t>
      </w:r>
      <w:r w:rsidR="00D22FC3" w:rsidRPr="00A40173">
        <w:rPr>
          <w:rFonts w:eastAsia="Arial"/>
          <w:b/>
          <w:sz w:val="24"/>
          <w:szCs w:val="24"/>
          <w:lang w:val="bg-BG" w:eastAsia="en-US"/>
        </w:rPr>
        <w:t xml:space="preserve">  </w:t>
      </w:r>
      <w:r w:rsidR="000234F8" w:rsidRPr="00A40173">
        <w:rPr>
          <w:rFonts w:eastAsia="Arial"/>
          <w:b/>
          <w:sz w:val="24"/>
          <w:szCs w:val="24"/>
          <w:lang w:val="bg-BG" w:eastAsia="en-US"/>
        </w:rPr>
        <w:t>„</w:t>
      </w:r>
      <w:r w:rsidR="00261FC0" w:rsidRPr="00A40173">
        <w:rPr>
          <w:rFonts w:eastAsia="Calibri"/>
          <w:sz w:val="24"/>
          <w:szCs w:val="24"/>
          <w:lang w:val="bg-BG" w:eastAsia="en-US"/>
        </w:rPr>
        <w:t>Овчарово</w:t>
      </w:r>
      <w:r w:rsidR="000234F8" w:rsidRPr="00A40173">
        <w:rPr>
          <w:rFonts w:eastAsia="Arial"/>
          <w:b/>
          <w:sz w:val="24"/>
          <w:szCs w:val="24"/>
          <w:lang w:val="bg-BG" w:eastAsia="en-US"/>
        </w:rPr>
        <w:t>”</w:t>
      </w:r>
      <w:r w:rsidR="000234F8" w:rsidRPr="00A40173">
        <w:rPr>
          <w:rFonts w:eastAsia="Arial"/>
          <w:sz w:val="24"/>
          <w:szCs w:val="24"/>
          <w:lang w:val="bg-BG" w:eastAsia="en-US"/>
        </w:rPr>
        <w:t xml:space="preserve">; </w:t>
      </w:r>
      <w:r w:rsidR="000234F8" w:rsidRPr="00A40173">
        <w:rPr>
          <w:rFonts w:eastAsia="Arial"/>
          <w:b/>
          <w:sz w:val="24"/>
          <w:szCs w:val="24"/>
          <w:lang w:val="bg-BG" w:eastAsia="en-US"/>
        </w:rPr>
        <w:t xml:space="preserve"> “</w:t>
      </w:r>
      <w:r w:rsidR="00261FC0" w:rsidRPr="00A40173">
        <w:rPr>
          <w:rFonts w:eastAsia="Calibri"/>
          <w:sz w:val="24"/>
          <w:szCs w:val="24"/>
          <w:lang w:val="bg-BG" w:eastAsia="en-US"/>
        </w:rPr>
        <w:t>Коларово</w:t>
      </w:r>
      <w:r w:rsidR="000234F8" w:rsidRPr="00A40173">
        <w:rPr>
          <w:rFonts w:eastAsia="Arial"/>
          <w:b/>
          <w:sz w:val="24"/>
          <w:szCs w:val="24"/>
          <w:lang w:val="bg-BG" w:eastAsia="en-US"/>
        </w:rPr>
        <w:t>”;  „</w:t>
      </w:r>
      <w:r w:rsidR="00261FC0" w:rsidRPr="00A40173">
        <w:rPr>
          <w:rFonts w:eastAsia="Calibri"/>
          <w:sz w:val="24"/>
          <w:szCs w:val="24"/>
          <w:lang w:val="bg-BG" w:eastAsia="en-US"/>
        </w:rPr>
        <w:t>Браница</w:t>
      </w:r>
      <w:r w:rsidR="000234F8" w:rsidRPr="00A40173">
        <w:rPr>
          <w:rFonts w:eastAsia="Arial"/>
          <w:b/>
          <w:sz w:val="24"/>
          <w:szCs w:val="24"/>
          <w:lang w:val="bg-BG" w:eastAsia="en-US"/>
        </w:rPr>
        <w:t>”</w:t>
      </w:r>
      <w:r w:rsidR="00261FC0" w:rsidRPr="00A40173">
        <w:rPr>
          <w:rFonts w:eastAsia="Arial"/>
          <w:sz w:val="24"/>
          <w:szCs w:val="24"/>
          <w:lang w:val="bg-BG" w:eastAsia="en-US"/>
        </w:rPr>
        <w:t>, „Рогозиново</w:t>
      </w:r>
      <w:r w:rsidR="0086549C" w:rsidRPr="00A40173">
        <w:rPr>
          <w:rFonts w:eastAsia="Arial"/>
          <w:sz w:val="24"/>
          <w:szCs w:val="24"/>
          <w:lang w:val="bg-BG" w:eastAsia="en-US"/>
        </w:rPr>
        <w:t>“</w:t>
      </w:r>
      <w:r w:rsidR="007131BF" w:rsidRPr="00A40173">
        <w:rPr>
          <w:rFonts w:eastAsia="Arial"/>
          <w:sz w:val="24"/>
          <w:szCs w:val="24"/>
          <w:lang w:val="bg-BG" w:eastAsia="en-US"/>
        </w:rPr>
        <w:t>,</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Доситеево</w:t>
      </w:r>
      <w:r w:rsidR="00261FC0" w:rsidRPr="00A40173">
        <w:rPr>
          <w:rFonts w:eastAsia="Arial"/>
          <w:b/>
          <w:sz w:val="24"/>
          <w:szCs w:val="24"/>
          <w:lang w:val="bg-BG" w:eastAsia="en-US"/>
        </w:rPr>
        <w:t>”</w:t>
      </w:r>
      <w:r w:rsidR="00261FC0" w:rsidRPr="00A40173">
        <w:rPr>
          <w:rFonts w:eastAsia="Arial"/>
          <w:sz w:val="24"/>
          <w:szCs w:val="24"/>
          <w:lang w:val="bg-BG" w:eastAsia="en-US"/>
        </w:rPr>
        <w:t xml:space="preserve">; </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Черепово</w:t>
      </w:r>
      <w:r w:rsidR="00261FC0" w:rsidRPr="00A40173">
        <w:rPr>
          <w:rFonts w:eastAsia="Arial"/>
          <w:b/>
          <w:sz w:val="24"/>
          <w:szCs w:val="24"/>
          <w:lang w:val="bg-BG" w:eastAsia="en-US"/>
        </w:rPr>
        <w:t>”</w:t>
      </w:r>
      <w:r w:rsidR="00261FC0" w:rsidRPr="00A40173">
        <w:rPr>
          <w:rFonts w:eastAsia="Arial"/>
          <w:sz w:val="24"/>
          <w:szCs w:val="24"/>
          <w:lang w:val="bg-BG" w:eastAsia="en-US"/>
        </w:rPr>
        <w:t xml:space="preserve">; </w:t>
      </w:r>
      <w:r w:rsidR="00261FC0" w:rsidRPr="00A40173">
        <w:rPr>
          <w:rFonts w:eastAsia="Arial"/>
          <w:b/>
          <w:sz w:val="24"/>
          <w:szCs w:val="24"/>
          <w:lang w:val="bg-BG" w:eastAsia="en-US"/>
        </w:rPr>
        <w:t xml:space="preserve"> </w:t>
      </w:r>
      <w:r w:rsidR="00261FC0" w:rsidRPr="00A40173">
        <w:rPr>
          <w:rFonts w:eastAsia="Arial"/>
          <w:sz w:val="24"/>
          <w:szCs w:val="24"/>
          <w:lang w:val="bg-BG" w:eastAsia="en-US"/>
        </w:rPr>
        <w:t>„Изворово“;</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Дрипчево</w:t>
      </w:r>
      <w:r w:rsidR="00261FC0" w:rsidRPr="00A40173">
        <w:rPr>
          <w:rFonts w:eastAsia="Arial"/>
          <w:b/>
          <w:sz w:val="24"/>
          <w:szCs w:val="24"/>
          <w:lang w:val="bg-BG" w:eastAsia="en-US"/>
        </w:rPr>
        <w:t>”</w:t>
      </w:r>
      <w:r w:rsidR="00261FC0" w:rsidRPr="00A40173">
        <w:rPr>
          <w:rFonts w:eastAsia="Arial"/>
          <w:sz w:val="24"/>
          <w:szCs w:val="24"/>
          <w:lang w:val="bg-BG" w:eastAsia="en-US"/>
        </w:rPr>
        <w:t xml:space="preserve">; </w:t>
      </w:r>
      <w:r w:rsidR="00261FC0" w:rsidRPr="00A40173">
        <w:rPr>
          <w:rFonts w:eastAsia="Arial"/>
          <w:b/>
          <w:sz w:val="24"/>
          <w:szCs w:val="24"/>
          <w:lang w:val="bg-BG" w:eastAsia="en-US"/>
        </w:rPr>
        <w:t>„</w:t>
      </w:r>
      <w:r w:rsidR="00261FC0" w:rsidRPr="00A40173">
        <w:rPr>
          <w:rFonts w:eastAsia="Calibri"/>
          <w:sz w:val="24"/>
          <w:szCs w:val="24"/>
          <w:lang w:val="bg-BG" w:eastAsia="en-US"/>
        </w:rPr>
        <w:t>Бисер“;</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Черна могила</w:t>
      </w:r>
      <w:r w:rsidR="00261FC0" w:rsidRPr="00A40173">
        <w:rPr>
          <w:rFonts w:eastAsia="Arial"/>
          <w:b/>
          <w:sz w:val="24"/>
          <w:szCs w:val="24"/>
          <w:lang w:val="bg-BG" w:eastAsia="en-US"/>
        </w:rPr>
        <w:t>”</w:t>
      </w:r>
      <w:r w:rsidR="00261FC0" w:rsidRPr="00A40173">
        <w:rPr>
          <w:rFonts w:eastAsia="Arial"/>
          <w:sz w:val="24"/>
          <w:szCs w:val="24"/>
          <w:lang w:val="bg-BG" w:eastAsia="en-US"/>
        </w:rPr>
        <w:t>;</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Върбово-Орешец</w:t>
      </w:r>
      <w:r w:rsidR="00261FC0" w:rsidRPr="00A40173">
        <w:rPr>
          <w:rFonts w:eastAsia="Arial"/>
          <w:b/>
          <w:sz w:val="24"/>
          <w:szCs w:val="24"/>
          <w:lang w:val="bg-BG" w:eastAsia="en-US"/>
        </w:rPr>
        <w:t xml:space="preserve">”; </w:t>
      </w:r>
      <w:r w:rsidR="00261FC0" w:rsidRPr="00A40173">
        <w:rPr>
          <w:rFonts w:eastAsia="Arial"/>
          <w:sz w:val="24"/>
          <w:szCs w:val="24"/>
          <w:lang w:val="bg-BG" w:eastAsia="en-US"/>
        </w:rPr>
        <w:t xml:space="preserve"> </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Славяново</w:t>
      </w:r>
      <w:r w:rsidR="00261FC0" w:rsidRPr="00A40173">
        <w:rPr>
          <w:rFonts w:eastAsia="Arial"/>
          <w:b/>
          <w:sz w:val="24"/>
          <w:szCs w:val="24"/>
          <w:lang w:val="bg-BG" w:eastAsia="en-US"/>
        </w:rPr>
        <w:t>”;</w:t>
      </w:r>
      <w:r w:rsidR="00261FC0" w:rsidRPr="00A40173">
        <w:rPr>
          <w:rFonts w:eastAsia="Arial"/>
          <w:sz w:val="24"/>
          <w:szCs w:val="24"/>
          <w:lang w:val="bg-BG" w:eastAsia="en-US"/>
        </w:rPr>
        <w:t xml:space="preserve"> </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Иваново</w:t>
      </w:r>
      <w:r w:rsidR="00261FC0" w:rsidRPr="00A40173">
        <w:rPr>
          <w:rFonts w:eastAsia="Arial"/>
          <w:b/>
          <w:sz w:val="24"/>
          <w:szCs w:val="24"/>
          <w:lang w:val="bg-BG" w:eastAsia="en-US"/>
        </w:rPr>
        <w:t>”;  „</w:t>
      </w:r>
      <w:r w:rsidR="00261FC0" w:rsidRPr="00A40173">
        <w:rPr>
          <w:rFonts w:eastAsia="Calibri"/>
          <w:sz w:val="24"/>
          <w:szCs w:val="24"/>
          <w:lang w:val="bg-BG" w:eastAsia="en-US"/>
        </w:rPr>
        <w:t>Харманли-Шишманово</w:t>
      </w:r>
      <w:r w:rsidR="00261FC0" w:rsidRPr="00A40173">
        <w:rPr>
          <w:rFonts w:eastAsia="Arial"/>
          <w:b/>
          <w:sz w:val="24"/>
          <w:szCs w:val="24"/>
          <w:lang w:val="bg-BG" w:eastAsia="en-US"/>
        </w:rPr>
        <w:t>”;  „</w:t>
      </w:r>
      <w:r w:rsidR="00261FC0" w:rsidRPr="00A40173">
        <w:rPr>
          <w:rFonts w:eastAsia="Calibri"/>
          <w:sz w:val="24"/>
          <w:szCs w:val="24"/>
          <w:lang w:val="bg-BG" w:eastAsia="en-US"/>
        </w:rPr>
        <w:t>Харманли-Надежден</w:t>
      </w:r>
      <w:r w:rsidR="00261FC0" w:rsidRPr="00A40173">
        <w:rPr>
          <w:rFonts w:eastAsia="Arial"/>
          <w:b/>
          <w:sz w:val="24"/>
          <w:szCs w:val="24"/>
          <w:lang w:val="bg-BG" w:eastAsia="en-US"/>
        </w:rPr>
        <w:t>”</w:t>
      </w:r>
      <w:r w:rsidR="00261FC0" w:rsidRPr="00A40173">
        <w:rPr>
          <w:rFonts w:eastAsia="Arial"/>
          <w:sz w:val="24"/>
          <w:szCs w:val="24"/>
          <w:lang w:val="bg-BG" w:eastAsia="en-US"/>
        </w:rPr>
        <w:t xml:space="preserve">; </w:t>
      </w:r>
      <w:r w:rsidR="00261FC0" w:rsidRPr="00A40173">
        <w:rPr>
          <w:rFonts w:eastAsia="Arial"/>
          <w:b/>
          <w:sz w:val="24"/>
          <w:szCs w:val="24"/>
          <w:lang w:val="bg-BG" w:eastAsia="en-US"/>
        </w:rPr>
        <w:t xml:space="preserve"> „</w:t>
      </w:r>
      <w:r w:rsidR="00261FC0" w:rsidRPr="00A40173">
        <w:rPr>
          <w:rFonts w:eastAsia="Calibri"/>
          <w:sz w:val="24"/>
          <w:szCs w:val="24"/>
          <w:lang w:val="bg-BG" w:eastAsia="en-US"/>
        </w:rPr>
        <w:t>Харманли-Остър камък</w:t>
      </w:r>
      <w:r w:rsidR="00261FC0" w:rsidRPr="00A40173">
        <w:rPr>
          <w:rFonts w:eastAsia="Arial"/>
          <w:b/>
          <w:sz w:val="24"/>
          <w:szCs w:val="24"/>
          <w:lang w:val="bg-BG" w:eastAsia="en-US"/>
        </w:rPr>
        <w:t>”</w:t>
      </w:r>
      <w:r w:rsidR="00261FC0" w:rsidRPr="00A40173">
        <w:rPr>
          <w:rFonts w:eastAsia="Arial"/>
          <w:sz w:val="24"/>
          <w:szCs w:val="24"/>
          <w:lang w:val="bg-BG" w:eastAsia="en-US"/>
        </w:rPr>
        <w:t xml:space="preserve">; </w:t>
      </w:r>
      <w:r w:rsidR="00261FC0" w:rsidRPr="00A40173">
        <w:rPr>
          <w:rFonts w:eastAsia="Arial"/>
          <w:b/>
          <w:sz w:val="24"/>
          <w:szCs w:val="24"/>
          <w:lang w:val="bg-BG" w:eastAsia="en-US"/>
        </w:rPr>
        <w:t>„</w:t>
      </w:r>
      <w:r w:rsidR="00261FC0" w:rsidRPr="00A40173">
        <w:rPr>
          <w:rFonts w:eastAsia="Calibri"/>
          <w:sz w:val="24"/>
          <w:szCs w:val="24"/>
          <w:lang w:val="bg-BG" w:eastAsia="en-US"/>
        </w:rPr>
        <w:t>Поляново</w:t>
      </w:r>
      <w:r w:rsidR="00261FC0" w:rsidRPr="00A40173">
        <w:rPr>
          <w:rFonts w:eastAsia="Arial"/>
          <w:b/>
          <w:sz w:val="24"/>
          <w:szCs w:val="24"/>
          <w:lang w:val="bg-BG" w:eastAsia="en-US"/>
        </w:rPr>
        <w:t>”</w:t>
      </w:r>
      <w:r w:rsidR="0072387A" w:rsidRPr="00A40173">
        <w:rPr>
          <w:rFonts w:eastAsia="Arial"/>
          <w:sz w:val="24"/>
          <w:szCs w:val="24"/>
          <w:lang w:val="bg-BG" w:eastAsia="en-US"/>
        </w:rPr>
        <w:t>;</w:t>
      </w:r>
      <w:r w:rsidR="0072387A" w:rsidRPr="00A40173">
        <w:rPr>
          <w:sz w:val="24"/>
          <w:szCs w:val="24"/>
          <w:lang w:val="bg-BG"/>
        </w:rPr>
        <w:t xml:space="preserve"> ЛД:  </w:t>
      </w:r>
      <w:r w:rsidR="0072387A" w:rsidRPr="00A40173">
        <w:rPr>
          <w:rFonts w:eastAsia="Arial"/>
          <w:b/>
          <w:sz w:val="24"/>
          <w:szCs w:val="24"/>
          <w:lang w:val="bg-BG" w:eastAsia="en-US"/>
        </w:rPr>
        <w:t>„</w:t>
      </w:r>
      <w:r w:rsidR="0072387A" w:rsidRPr="00A40173">
        <w:rPr>
          <w:rFonts w:eastAsia="Calibri"/>
          <w:sz w:val="24"/>
          <w:szCs w:val="24"/>
          <w:lang w:val="bg-BG" w:eastAsia="en-US"/>
        </w:rPr>
        <w:t>Тополово</w:t>
      </w:r>
      <w:r w:rsidR="0072387A" w:rsidRPr="00A40173">
        <w:rPr>
          <w:rFonts w:eastAsia="Arial"/>
          <w:b/>
          <w:sz w:val="24"/>
          <w:szCs w:val="24"/>
          <w:lang w:val="bg-BG" w:eastAsia="en-US"/>
        </w:rPr>
        <w:t>”</w:t>
      </w:r>
      <w:r w:rsidR="0072387A" w:rsidRPr="00A40173">
        <w:rPr>
          <w:rFonts w:eastAsia="Arial"/>
          <w:sz w:val="24"/>
          <w:szCs w:val="24"/>
          <w:lang w:val="bg-BG" w:eastAsia="en-US"/>
        </w:rPr>
        <w:t xml:space="preserve">; </w:t>
      </w:r>
      <w:r w:rsidR="0072387A" w:rsidRPr="00A40173">
        <w:rPr>
          <w:rFonts w:eastAsia="Arial"/>
          <w:b/>
          <w:sz w:val="24"/>
          <w:szCs w:val="24"/>
          <w:lang w:val="bg-BG" w:eastAsia="en-US"/>
        </w:rPr>
        <w:t xml:space="preserve"> „</w:t>
      </w:r>
      <w:r w:rsidR="0072387A" w:rsidRPr="00A40173">
        <w:rPr>
          <w:rFonts w:eastAsia="Calibri"/>
          <w:sz w:val="24"/>
          <w:szCs w:val="24"/>
          <w:lang w:val="bg-BG" w:eastAsia="en-US"/>
        </w:rPr>
        <w:t>Долни Главанак</w:t>
      </w:r>
      <w:r w:rsidR="0072387A" w:rsidRPr="00A40173">
        <w:rPr>
          <w:rFonts w:eastAsia="Arial"/>
          <w:b/>
          <w:sz w:val="24"/>
          <w:szCs w:val="24"/>
          <w:lang w:val="bg-BG" w:eastAsia="en-US"/>
        </w:rPr>
        <w:t>”</w:t>
      </w:r>
      <w:r w:rsidR="0072387A" w:rsidRPr="00A40173">
        <w:rPr>
          <w:rFonts w:eastAsia="Arial"/>
          <w:sz w:val="24"/>
          <w:szCs w:val="24"/>
          <w:lang w:val="bg-BG" w:eastAsia="en-US"/>
        </w:rPr>
        <w:t xml:space="preserve">; </w:t>
      </w:r>
      <w:r w:rsidR="0072387A" w:rsidRPr="00A40173">
        <w:rPr>
          <w:rFonts w:eastAsia="Arial"/>
          <w:b/>
          <w:sz w:val="24"/>
          <w:szCs w:val="24"/>
          <w:lang w:val="bg-BG" w:eastAsia="en-US"/>
        </w:rPr>
        <w:t xml:space="preserve"> „</w:t>
      </w:r>
      <w:r w:rsidR="0072387A" w:rsidRPr="00A40173">
        <w:rPr>
          <w:rFonts w:eastAsia="Calibri"/>
          <w:sz w:val="24"/>
          <w:szCs w:val="24"/>
          <w:lang w:val="bg-BG" w:eastAsia="en-US"/>
        </w:rPr>
        <w:t>Ефрем</w:t>
      </w:r>
      <w:r w:rsidR="00A40173" w:rsidRPr="00A40173">
        <w:rPr>
          <w:rFonts w:eastAsia="Calibri"/>
          <w:sz w:val="24"/>
          <w:szCs w:val="24"/>
          <w:lang w:val="bg-BG" w:eastAsia="en-US"/>
        </w:rPr>
        <w:t>“</w:t>
      </w:r>
      <w:r w:rsidR="0072387A" w:rsidRPr="00A40173">
        <w:rPr>
          <w:rFonts w:eastAsia="Calibri"/>
          <w:sz w:val="24"/>
          <w:szCs w:val="24"/>
          <w:lang w:val="bg-BG" w:eastAsia="en-US"/>
        </w:rPr>
        <w:t>-</w:t>
      </w:r>
      <w:r w:rsidR="00A40173" w:rsidRPr="00A40173">
        <w:rPr>
          <w:rFonts w:eastAsia="Calibri"/>
          <w:sz w:val="24"/>
          <w:szCs w:val="24"/>
          <w:lang w:val="bg-BG" w:eastAsia="en-US"/>
        </w:rPr>
        <w:t xml:space="preserve"> с. </w:t>
      </w:r>
      <w:r w:rsidR="0072387A" w:rsidRPr="00A40173">
        <w:rPr>
          <w:rFonts w:eastAsia="Calibri"/>
          <w:sz w:val="24"/>
          <w:szCs w:val="24"/>
          <w:lang w:val="bg-BG" w:eastAsia="en-US"/>
        </w:rPr>
        <w:t>Малко Брягово</w:t>
      </w:r>
      <w:r w:rsidR="0072387A" w:rsidRPr="00A40173">
        <w:rPr>
          <w:rFonts w:eastAsia="Arial"/>
          <w:sz w:val="24"/>
          <w:szCs w:val="24"/>
          <w:lang w:val="bg-BG" w:eastAsia="en-US"/>
        </w:rPr>
        <w:t xml:space="preserve">; </w:t>
      </w:r>
      <w:r w:rsidR="0072387A" w:rsidRPr="00A40173">
        <w:rPr>
          <w:rFonts w:eastAsia="Arial"/>
          <w:b/>
          <w:sz w:val="24"/>
          <w:szCs w:val="24"/>
          <w:lang w:val="bg-BG" w:eastAsia="en-US"/>
        </w:rPr>
        <w:t xml:space="preserve"> </w:t>
      </w:r>
      <w:r w:rsidR="0072387A" w:rsidRPr="00A40173">
        <w:rPr>
          <w:rFonts w:eastAsia="Arial"/>
          <w:sz w:val="24"/>
          <w:szCs w:val="24"/>
          <w:lang w:val="bg-BG" w:eastAsia="en-US"/>
        </w:rPr>
        <w:t>„Бориславци“;</w:t>
      </w:r>
      <w:r w:rsidR="0072387A" w:rsidRPr="00A40173">
        <w:rPr>
          <w:rFonts w:eastAsia="Arial"/>
          <w:b/>
          <w:sz w:val="24"/>
          <w:szCs w:val="24"/>
          <w:lang w:val="bg-BG" w:eastAsia="en-US"/>
        </w:rPr>
        <w:t xml:space="preserve"> „</w:t>
      </w:r>
      <w:r w:rsidR="0072387A" w:rsidRPr="00A40173">
        <w:rPr>
          <w:rFonts w:eastAsia="Calibri"/>
          <w:sz w:val="24"/>
          <w:szCs w:val="24"/>
          <w:lang w:val="bg-BG" w:eastAsia="en-US"/>
        </w:rPr>
        <w:t>Сеноклас</w:t>
      </w:r>
      <w:r w:rsidR="0072387A" w:rsidRPr="00A40173">
        <w:rPr>
          <w:rFonts w:eastAsia="Arial"/>
          <w:b/>
          <w:sz w:val="24"/>
          <w:szCs w:val="24"/>
          <w:lang w:val="bg-BG" w:eastAsia="en-US"/>
        </w:rPr>
        <w:t>”</w:t>
      </w:r>
      <w:r w:rsidR="0072387A" w:rsidRPr="00A40173">
        <w:rPr>
          <w:rFonts w:eastAsia="Arial"/>
          <w:sz w:val="24"/>
          <w:szCs w:val="24"/>
          <w:lang w:val="bg-BG" w:eastAsia="en-US"/>
        </w:rPr>
        <w:t xml:space="preserve">; </w:t>
      </w:r>
      <w:r w:rsidR="0072387A" w:rsidRPr="00A40173">
        <w:rPr>
          <w:rFonts w:eastAsia="Arial"/>
          <w:b/>
          <w:sz w:val="24"/>
          <w:szCs w:val="24"/>
          <w:lang w:val="bg-BG" w:eastAsia="en-US"/>
        </w:rPr>
        <w:t xml:space="preserve"> „</w:t>
      </w:r>
      <w:r w:rsidR="0072387A" w:rsidRPr="00A40173">
        <w:rPr>
          <w:rFonts w:eastAsia="Calibri"/>
          <w:sz w:val="24"/>
          <w:szCs w:val="24"/>
          <w:lang w:val="bg-BG" w:eastAsia="en-US"/>
        </w:rPr>
        <w:t>Маджарово“</w:t>
      </w:r>
      <w:r w:rsidR="00D22FC3" w:rsidRPr="00A40173">
        <w:rPr>
          <w:rFonts w:eastAsia="Arial"/>
          <w:b/>
          <w:sz w:val="24"/>
          <w:szCs w:val="24"/>
          <w:lang w:val="bg-BG" w:eastAsia="en-US"/>
        </w:rPr>
        <w:t xml:space="preserve"> </w:t>
      </w:r>
      <w:r w:rsidR="00A40173">
        <w:rPr>
          <w:rFonts w:eastAsia="Arial"/>
          <w:b/>
          <w:sz w:val="24"/>
          <w:szCs w:val="24"/>
          <w:lang w:val="bg-BG" w:eastAsia="en-US"/>
        </w:rPr>
        <w:t>.</w:t>
      </w:r>
    </w:p>
    <w:p w:rsidR="00B9537C" w:rsidRPr="009F49BC" w:rsidRDefault="00C935AD" w:rsidP="00D20172">
      <w:pPr>
        <w:spacing w:after="5" w:line="247" w:lineRule="auto"/>
        <w:ind w:right="34" w:firstLine="504"/>
        <w:jc w:val="both"/>
        <w:rPr>
          <w:snapToGrid w:val="0"/>
          <w:sz w:val="24"/>
          <w:szCs w:val="24"/>
          <w:lang w:val="bg-BG"/>
        </w:rPr>
      </w:pPr>
      <w:r w:rsidRPr="00EE331C">
        <w:rPr>
          <w:snapToGrid w:val="0"/>
          <w:sz w:val="24"/>
          <w:szCs w:val="24"/>
          <w:lang w:val="bg-BG"/>
        </w:rPr>
        <w:tab/>
        <w:t xml:space="preserve">Общата площ на горските територии и площите от земеделските територии, обект на плана в землищните граници на населените места на община </w:t>
      </w:r>
      <w:r w:rsidR="000B015D">
        <w:rPr>
          <w:snapToGrid w:val="0"/>
          <w:sz w:val="24"/>
          <w:szCs w:val="24"/>
          <w:lang w:val="bg-BG"/>
        </w:rPr>
        <w:t>Маджарово</w:t>
      </w:r>
      <w:r w:rsidR="00261FC0">
        <w:rPr>
          <w:snapToGrid w:val="0"/>
          <w:sz w:val="24"/>
          <w:szCs w:val="24"/>
          <w:lang w:val="bg-BG"/>
        </w:rPr>
        <w:t>,</w:t>
      </w:r>
      <w:r w:rsidR="00701AC3">
        <w:rPr>
          <w:snapToGrid w:val="0"/>
          <w:sz w:val="24"/>
          <w:szCs w:val="24"/>
          <w:lang w:val="bg-BG"/>
        </w:rPr>
        <w:t xml:space="preserve"> </w:t>
      </w:r>
      <w:r w:rsidR="000B015D">
        <w:rPr>
          <w:snapToGrid w:val="0"/>
          <w:sz w:val="24"/>
          <w:szCs w:val="24"/>
          <w:lang w:val="bg-BG"/>
        </w:rPr>
        <w:t>община</w:t>
      </w:r>
      <w:r w:rsidR="00284A92">
        <w:rPr>
          <w:snapToGrid w:val="0"/>
          <w:sz w:val="24"/>
          <w:szCs w:val="24"/>
          <w:lang w:val="bg-BG"/>
        </w:rPr>
        <w:t xml:space="preserve">  Харманли</w:t>
      </w:r>
      <w:r w:rsidR="00D20172">
        <w:rPr>
          <w:snapToGrid w:val="0"/>
          <w:sz w:val="24"/>
          <w:szCs w:val="24"/>
          <w:lang w:val="bg-BG"/>
        </w:rPr>
        <w:t xml:space="preserve"> </w:t>
      </w:r>
      <w:r w:rsidR="00261FC0">
        <w:rPr>
          <w:snapToGrid w:val="0"/>
          <w:sz w:val="24"/>
          <w:szCs w:val="24"/>
          <w:lang w:val="bg-BG"/>
        </w:rPr>
        <w:t xml:space="preserve">и община Симеоновград </w:t>
      </w:r>
      <w:r w:rsidR="00D20172" w:rsidRPr="00530F57">
        <w:rPr>
          <w:b/>
          <w:snapToGrid w:val="0"/>
          <w:sz w:val="24"/>
          <w:szCs w:val="24"/>
          <w:lang w:val="bg-BG"/>
        </w:rPr>
        <w:t xml:space="preserve">по досега действащият </w:t>
      </w:r>
      <w:r w:rsidRPr="00530F57">
        <w:rPr>
          <w:b/>
          <w:snapToGrid w:val="0"/>
          <w:sz w:val="24"/>
          <w:szCs w:val="24"/>
          <w:lang w:val="bg-BG"/>
        </w:rPr>
        <w:t xml:space="preserve"> ловностопански план</w:t>
      </w:r>
      <w:r w:rsidRPr="00EE331C">
        <w:rPr>
          <w:snapToGrid w:val="0"/>
          <w:sz w:val="24"/>
          <w:szCs w:val="24"/>
          <w:lang w:val="bg-BG"/>
        </w:rPr>
        <w:t xml:space="preserve">  възлиза </w:t>
      </w:r>
      <w:r w:rsidRPr="009F49BC">
        <w:rPr>
          <w:snapToGrid w:val="0"/>
          <w:sz w:val="24"/>
          <w:szCs w:val="24"/>
          <w:lang w:val="bg-BG"/>
        </w:rPr>
        <w:t xml:space="preserve">на </w:t>
      </w:r>
      <w:r w:rsidR="00BC70F6">
        <w:rPr>
          <w:snapToGrid w:val="0"/>
          <w:sz w:val="24"/>
          <w:szCs w:val="24"/>
          <w:lang w:val="bg-BG"/>
        </w:rPr>
        <w:t>101605,4</w:t>
      </w:r>
      <w:r w:rsidRPr="009F49BC">
        <w:rPr>
          <w:snapToGrid w:val="0"/>
          <w:sz w:val="24"/>
          <w:szCs w:val="24"/>
          <w:lang w:val="bg-BG"/>
        </w:rPr>
        <w:t xml:space="preserve"> </w:t>
      </w:r>
      <w:r w:rsidR="00BC70F6">
        <w:rPr>
          <w:snapToGrid w:val="0"/>
          <w:sz w:val="24"/>
          <w:szCs w:val="24"/>
          <w:lang w:val="bg-BG"/>
        </w:rPr>
        <w:t xml:space="preserve">ха, от която дивечопригодна 101534,9 ха. </w:t>
      </w:r>
      <w:r w:rsidR="001E7A43" w:rsidRPr="009F49BC">
        <w:rPr>
          <w:snapToGrid w:val="0"/>
          <w:sz w:val="24"/>
          <w:szCs w:val="24"/>
          <w:lang w:val="bg-BG"/>
        </w:rPr>
        <w:t xml:space="preserve"> </w:t>
      </w:r>
    </w:p>
    <w:p w:rsidR="00D20172" w:rsidRDefault="001E7A43" w:rsidP="00D20172">
      <w:pPr>
        <w:spacing w:after="5" w:line="247" w:lineRule="auto"/>
        <w:ind w:right="34" w:firstLine="504"/>
        <w:jc w:val="both"/>
        <w:rPr>
          <w:rFonts w:eastAsia="Arial"/>
          <w:color w:val="000000"/>
          <w:sz w:val="24"/>
          <w:szCs w:val="24"/>
          <w:lang w:val="bg-BG" w:eastAsia="en-US"/>
        </w:rPr>
      </w:pPr>
      <w:r>
        <w:rPr>
          <w:snapToGrid w:val="0"/>
          <w:sz w:val="24"/>
          <w:szCs w:val="24"/>
          <w:lang w:val="bg-BG"/>
        </w:rPr>
        <w:t xml:space="preserve">По вид на териториите </w:t>
      </w:r>
      <w:r w:rsidR="00C935AD" w:rsidRPr="00EE331C">
        <w:rPr>
          <w:snapToGrid w:val="0"/>
          <w:sz w:val="24"/>
          <w:szCs w:val="24"/>
          <w:lang w:val="bg-BG"/>
        </w:rPr>
        <w:t xml:space="preserve"> </w:t>
      </w:r>
      <w:r w:rsidR="00530F57">
        <w:rPr>
          <w:snapToGrid w:val="0"/>
          <w:sz w:val="24"/>
          <w:szCs w:val="24"/>
          <w:lang w:val="bg-BG"/>
        </w:rPr>
        <w:t xml:space="preserve">тя </w:t>
      </w:r>
      <w:r>
        <w:rPr>
          <w:snapToGrid w:val="0"/>
          <w:sz w:val="24"/>
          <w:szCs w:val="24"/>
          <w:lang w:val="bg-BG"/>
        </w:rPr>
        <w:t xml:space="preserve"> се</w:t>
      </w:r>
      <w:r w:rsidR="00530F57">
        <w:rPr>
          <w:snapToGrid w:val="0"/>
          <w:sz w:val="24"/>
          <w:szCs w:val="24"/>
          <w:lang w:val="bg-BG"/>
        </w:rPr>
        <w:t xml:space="preserve"> е</w:t>
      </w:r>
      <w:r>
        <w:rPr>
          <w:snapToGrid w:val="0"/>
          <w:sz w:val="24"/>
          <w:szCs w:val="24"/>
          <w:lang w:val="bg-BG"/>
        </w:rPr>
        <w:t xml:space="preserve">  разпределя</w:t>
      </w:r>
      <w:r w:rsidR="00530F57">
        <w:rPr>
          <w:snapToGrid w:val="0"/>
          <w:sz w:val="24"/>
          <w:szCs w:val="24"/>
          <w:lang w:val="bg-BG"/>
        </w:rPr>
        <w:t>ла</w:t>
      </w:r>
      <w:r w:rsidR="00C935AD" w:rsidRPr="00EE331C">
        <w:rPr>
          <w:snapToGrid w:val="0"/>
          <w:sz w:val="24"/>
          <w:szCs w:val="24"/>
          <w:lang w:val="bg-BG"/>
        </w:rPr>
        <w:t>, както следва:</w:t>
      </w:r>
      <w:r w:rsidR="00D20172" w:rsidRPr="00891627">
        <w:rPr>
          <w:rFonts w:eastAsia="Arial"/>
          <w:color w:val="000000"/>
          <w:sz w:val="24"/>
          <w:szCs w:val="24"/>
          <w:lang w:val="bg-BG" w:eastAsia="en-US"/>
        </w:rPr>
        <w:t xml:space="preserve"> </w:t>
      </w:r>
    </w:p>
    <w:p w:rsidR="00DF093E" w:rsidRPr="00891627" w:rsidRDefault="00DF093E" w:rsidP="00D20172">
      <w:pPr>
        <w:spacing w:after="5" w:line="247" w:lineRule="auto"/>
        <w:ind w:right="34" w:firstLine="504"/>
        <w:jc w:val="both"/>
        <w:rPr>
          <w:snapToGrid w:val="0"/>
          <w:sz w:val="24"/>
          <w:szCs w:val="24"/>
          <w:lang w:val="bg-BG"/>
        </w:rPr>
      </w:pPr>
    </w:p>
    <w:tbl>
      <w:tblPr>
        <w:tblStyle w:val="TableGrid4"/>
        <w:tblW w:w="7231" w:type="dxa"/>
        <w:tblInd w:w="923" w:type="dxa"/>
        <w:tblCellMar>
          <w:top w:w="2" w:type="dxa"/>
        </w:tblCellMar>
        <w:tblLook w:val="04A0" w:firstRow="1" w:lastRow="0" w:firstColumn="1" w:lastColumn="0" w:noHBand="0" w:noVBand="1"/>
      </w:tblPr>
      <w:tblGrid>
        <w:gridCol w:w="3511"/>
        <w:gridCol w:w="1746"/>
        <w:gridCol w:w="1974"/>
      </w:tblGrid>
      <w:tr w:rsidR="000E2374" w:rsidRPr="000E2374" w:rsidTr="00356333">
        <w:trPr>
          <w:trHeight w:val="172"/>
        </w:trPr>
        <w:tc>
          <w:tcPr>
            <w:tcW w:w="3511" w:type="dxa"/>
            <w:vMerge w:val="restart"/>
            <w:tcBorders>
              <w:top w:val="nil"/>
              <w:left w:val="nil"/>
              <w:right w:val="nil"/>
            </w:tcBorders>
          </w:tcPr>
          <w:p w:rsidR="00BC70F6" w:rsidRPr="000E2374" w:rsidRDefault="00BC70F6" w:rsidP="003802B8">
            <w:pPr>
              <w:spacing w:line="259" w:lineRule="auto"/>
              <w:rPr>
                <w:rFonts w:eastAsia="Calibri"/>
                <w:sz w:val="24"/>
                <w:szCs w:val="24"/>
                <w:lang w:val="bg-BG" w:eastAsia="en-US"/>
              </w:rPr>
            </w:pPr>
            <w:r w:rsidRPr="000E2374">
              <w:rPr>
                <w:rFonts w:eastAsia="Calibri"/>
                <w:sz w:val="24"/>
                <w:szCs w:val="24"/>
                <w:lang w:val="bg-BG" w:eastAsia="en-US"/>
              </w:rPr>
              <w:t>Вид територия</w:t>
            </w:r>
          </w:p>
        </w:tc>
        <w:tc>
          <w:tcPr>
            <w:tcW w:w="1746" w:type="dxa"/>
            <w:tcBorders>
              <w:top w:val="nil"/>
              <w:left w:val="nil"/>
              <w:bottom w:val="nil"/>
              <w:right w:val="nil"/>
            </w:tcBorders>
          </w:tcPr>
          <w:p w:rsidR="00BC70F6" w:rsidRPr="000E2374" w:rsidRDefault="00BC70F6" w:rsidP="003802B8">
            <w:pPr>
              <w:spacing w:line="259" w:lineRule="auto"/>
              <w:ind w:left="110"/>
              <w:rPr>
                <w:rFonts w:eastAsia="Arial"/>
                <w:sz w:val="24"/>
                <w:szCs w:val="24"/>
                <w:lang w:val="bg-BG" w:eastAsia="en-US"/>
              </w:rPr>
            </w:pPr>
            <w:r w:rsidRPr="000E2374">
              <w:rPr>
                <w:rFonts w:eastAsia="Arial"/>
                <w:sz w:val="24"/>
                <w:szCs w:val="24"/>
                <w:lang w:val="bg-BG" w:eastAsia="en-US"/>
              </w:rPr>
              <w:t>Обща площ -</w:t>
            </w:r>
          </w:p>
        </w:tc>
        <w:tc>
          <w:tcPr>
            <w:tcW w:w="1974" w:type="dxa"/>
            <w:tcBorders>
              <w:top w:val="nil"/>
              <w:left w:val="nil"/>
              <w:right w:val="nil"/>
            </w:tcBorders>
          </w:tcPr>
          <w:p w:rsidR="00BC70F6" w:rsidRPr="000E2374" w:rsidRDefault="00BC70F6" w:rsidP="003802B8">
            <w:pPr>
              <w:spacing w:line="259" w:lineRule="auto"/>
              <w:ind w:left="110"/>
              <w:rPr>
                <w:rFonts w:eastAsia="Arial"/>
                <w:sz w:val="24"/>
                <w:szCs w:val="24"/>
                <w:lang w:val="bg-BG" w:eastAsia="en-US"/>
              </w:rPr>
            </w:pPr>
            <w:r w:rsidRPr="000E2374">
              <w:rPr>
                <w:rFonts w:eastAsia="Arial"/>
                <w:sz w:val="24"/>
                <w:szCs w:val="24"/>
                <w:lang w:val="bg-BG" w:eastAsia="en-US"/>
              </w:rPr>
              <w:t>дивечопригодна</w:t>
            </w:r>
          </w:p>
        </w:tc>
      </w:tr>
      <w:tr w:rsidR="000E2374" w:rsidRPr="000E2374" w:rsidTr="00356333">
        <w:trPr>
          <w:trHeight w:val="171"/>
        </w:trPr>
        <w:tc>
          <w:tcPr>
            <w:tcW w:w="3511" w:type="dxa"/>
            <w:vMerge/>
            <w:tcBorders>
              <w:left w:val="nil"/>
              <w:bottom w:val="nil"/>
              <w:right w:val="nil"/>
            </w:tcBorders>
          </w:tcPr>
          <w:p w:rsidR="00BC70F6" w:rsidRPr="000E2374" w:rsidRDefault="00BC70F6" w:rsidP="003802B8">
            <w:pPr>
              <w:spacing w:line="259" w:lineRule="auto"/>
              <w:rPr>
                <w:rFonts w:eastAsia="Calibri"/>
                <w:sz w:val="24"/>
                <w:szCs w:val="24"/>
                <w:lang w:val="bg-BG" w:eastAsia="en-US"/>
              </w:rPr>
            </w:pPr>
          </w:p>
        </w:tc>
        <w:tc>
          <w:tcPr>
            <w:tcW w:w="3720" w:type="dxa"/>
            <w:gridSpan w:val="2"/>
            <w:tcBorders>
              <w:top w:val="nil"/>
              <w:left w:val="nil"/>
              <w:bottom w:val="nil"/>
              <w:right w:val="nil"/>
            </w:tcBorders>
          </w:tcPr>
          <w:p w:rsidR="00BC70F6" w:rsidRPr="000E2374" w:rsidRDefault="00BC70F6" w:rsidP="00BC70F6">
            <w:pPr>
              <w:spacing w:line="259" w:lineRule="auto"/>
              <w:ind w:left="110"/>
              <w:jc w:val="center"/>
              <w:rPr>
                <w:rFonts w:eastAsia="Arial"/>
                <w:sz w:val="24"/>
                <w:szCs w:val="24"/>
                <w:lang w:val="bg-BG" w:eastAsia="en-US"/>
              </w:rPr>
            </w:pPr>
            <w:r w:rsidRPr="000E2374">
              <w:rPr>
                <w:rFonts w:eastAsia="Arial"/>
                <w:sz w:val="24"/>
                <w:szCs w:val="24"/>
                <w:lang w:val="bg-BG" w:eastAsia="en-US"/>
              </w:rPr>
              <w:t>хектари</w:t>
            </w:r>
          </w:p>
        </w:tc>
      </w:tr>
      <w:tr w:rsidR="000E2374" w:rsidRPr="000E2374" w:rsidTr="00356333">
        <w:trPr>
          <w:trHeight w:val="235"/>
        </w:trPr>
        <w:tc>
          <w:tcPr>
            <w:tcW w:w="3511" w:type="dxa"/>
            <w:tcBorders>
              <w:top w:val="nil"/>
              <w:left w:val="nil"/>
              <w:bottom w:val="nil"/>
              <w:right w:val="nil"/>
            </w:tcBorders>
          </w:tcPr>
          <w:p w:rsidR="00BC70F6" w:rsidRPr="000E2374" w:rsidRDefault="00BC70F6" w:rsidP="003802B8">
            <w:pPr>
              <w:spacing w:line="259" w:lineRule="auto"/>
              <w:rPr>
                <w:rFonts w:ascii="Times New Roman" w:eastAsia="Calibri" w:hAnsi="Times New Roman" w:cs="Times New Roman"/>
                <w:sz w:val="24"/>
                <w:szCs w:val="24"/>
                <w:lang w:val="bg-BG" w:eastAsia="en-US"/>
              </w:rPr>
            </w:pPr>
            <w:r w:rsidRPr="000E2374">
              <w:rPr>
                <w:rFonts w:ascii="Times New Roman" w:eastAsia="Calibri" w:hAnsi="Times New Roman" w:cs="Times New Roman"/>
                <w:sz w:val="24"/>
                <w:szCs w:val="24"/>
                <w:lang w:val="bg-BG" w:eastAsia="en-US"/>
              </w:rPr>
              <w:t>Горски</w:t>
            </w:r>
            <w:r w:rsidRPr="000E2374">
              <w:rPr>
                <w:rFonts w:ascii="Times New Roman" w:eastAsia="Arial" w:hAnsi="Times New Roman" w:cs="Times New Roman"/>
                <w:sz w:val="24"/>
                <w:szCs w:val="24"/>
                <w:lang w:val="bg-BG" w:eastAsia="en-US"/>
              </w:rPr>
              <w:t xml:space="preserve"> </w:t>
            </w:r>
            <w:r w:rsidRPr="000E2374">
              <w:rPr>
                <w:rFonts w:ascii="Times New Roman" w:eastAsia="Calibri" w:hAnsi="Times New Roman" w:cs="Times New Roman"/>
                <w:sz w:val="24"/>
                <w:szCs w:val="24"/>
                <w:lang w:val="bg-BG" w:eastAsia="en-US"/>
              </w:rPr>
              <w:t>територии</w:t>
            </w:r>
            <w:r w:rsidRPr="000E2374">
              <w:rPr>
                <w:rFonts w:ascii="Times New Roman" w:eastAsia="Arial" w:hAnsi="Times New Roman" w:cs="Times New Roman"/>
                <w:sz w:val="24"/>
                <w:szCs w:val="24"/>
                <w:lang w:val="bg-BG" w:eastAsia="en-US"/>
              </w:rPr>
              <w:t xml:space="preserve"> </w:t>
            </w:r>
          </w:p>
        </w:tc>
        <w:tc>
          <w:tcPr>
            <w:tcW w:w="1746" w:type="dxa"/>
            <w:tcBorders>
              <w:top w:val="nil"/>
              <w:left w:val="nil"/>
              <w:bottom w:val="nil"/>
              <w:right w:val="nil"/>
            </w:tcBorders>
          </w:tcPr>
          <w:p w:rsidR="00BC70F6" w:rsidRPr="000E2374" w:rsidRDefault="00461707" w:rsidP="00BC70F6">
            <w:pPr>
              <w:spacing w:line="259" w:lineRule="auto"/>
              <w:ind w:left="110"/>
              <w:jc w:val="center"/>
              <w:rPr>
                <w:rFonts w:ascii="Times New Roman" w:eastAsia="Calibri" w:hAnsi="Times New Roman" w:cs="Times New Roman"/>
                <w:sz w:val="24"/>
                <w:szCs w:val="24"/>
                <w:lang w:val="bg-BG" w:eastAsia="en-US"/>
              </w:rPr>
            </w:pPr>
            <w:r w:rsidRPr="000E2374">
              <w:rPr>
                <w:rFonts w:ascii="Times New Roman" w:eastAsia="Calibri" w:hAnsi="Times New Roman" w:cs="Times New Roman"/>
                <w:sz w:val="24"/>
                <w:szCs w:val="24"/>
                <w:lang w:val="bg-BG" w:eastAsia="en-US"/>
              </w:rPr>
              <w:t>45493,1</w:t>
            </w:r>
          </w:p>
        </w:tc>
        <w:tc>
          <w:tcPr>
            <w:tcW w:w="1974" w:type="dxa"/>
            <w:tcBorders>
              <w:top w:val="nil"/>
              <w:left w:val="nil"/>
              <w:bottom w:val="nil"/>
              <w:right w:val="nil"/>
            </w:tcBorders>
          </w:tcPr>
          <w:p w:rsidR="00BC70F6" w:rsidRPr="000E2374" w:rsidRDefault="00461707" w:rsidP="00BC70F6">
            <w:pPr>
              <w:spacing w:line="259" w:lineRule="auto"/>
              <w:ind w:left="110"/>
              <w:jc w:val="center"/>
              <w:rPr>
                <w:rFonts w:eastAsia="Arial"/>
                <w:sz w:val="24"/>
                <w:szCs w:val="24"/>
                <w:lang w:val="bg-BG" w:eastAsia="en-US"/>
              </w:rPr>
            </w:pPr>
            <w:r w:rsidRPr="000E2374">
              <w:rPr>
                <w:rFonts w:eastAsia="Arial"/>
                <w:sz w:val="24"/>
                <w:szCs w:val="24"/>
                <w:lang w:val="bg-BG" w:eastAsia="en-US"/>
              </w:rPr>
              <w:t>44970,3</w:t>
            </w:r>
          </w:p>
        </w:tc>
      </w:tr>
      <w:tr w:rsidR="000E2374" w:rsidRPr="000E2374" w:rsidTr="00356333">
        <w:trPr>
          <w:trHeight w:val="246"/>
        </w:trPr>
        <w:tc>
          <w:tcPr>
            <w:tcW w:w="3511" w:type="dxa"/>
            <w:tcBorders>
              <w:top w:val="nil"/>
              <w:left w:val="nil"/>
              <w:bottom w:val="nil"/>
              <w:right w:val="nil"/>
            </w:tcBorders>
          </w:tcPr>
          <w:p w:rsidR="00BC70F6" w:rsidRPr="000E2374" w:rsidRDefault="00BC70F6" w:rsidP="003802B8">
            <w:pPr>
              <w:spacing w:line="259" w:lineRule="auto"/>
              <w:rPr>
                <w:rFonts w:ascii="Times New Roman" w:eastAsia="Calibri" w:hAnsi="Times New Roman" w:cs="Times New Roman"/>
                <w:sz w:val="24"/>
                <w:szCs w:val="24"/>
                <w:lang w:val="bg-BG" w:eastAsia="en-US"/>
              </w:rPr>
            </w:pPr>
            <w:r w:rsidRPr="000E2374">
              <w:rPr>
                <w:rFonts w:ascii="Times New Roman" w:eastAsia="Calibri" w:hAnsi="Times New Roman" w:cs="Times New Roman"/>
                <w:sz w:val="24"/>
                <w:szCs w:val="24"/>
                <w:lang w:val="bg-BG" w:eastAsia="en-US"/>
              </w:rPr>
              <w:t>Земеделски</w:t>
            </w:r>
            <w:r w:rsidRPr="000E2374">
              <w:rPr>
                <w:rFonts w:ascii="Times New Roman" w:eastAsia="Arial" w:hAnsi="Times New Roman" w:cs="Times New Roman"/>
                <w:sz w:val="24"/>
                <w:szCs w:val="24"/>
                <w:lang w:val="bg-BG" w:eastAsia="en-US"/>
              </w:rPr>
              <w:t xml:space="preserve"> </w:t>
            </w:r>
            <w:r w:rsidRPr="000E2374">
              <w:rPr>
                <w:rFonts w:ascii="Times New Roman" w:eastAsia="Calibri" w:hAnsi="Times New Roman" w:cs="Times New Roman"/>
                <w:sz w:val="24"/>
                <w:szCs w:val="24"/>
                <w:lang w:val="bg-BG" w:eastAsia="en-US"/>
              </w:rPr>
              <w:t>територии</w:t>
            </w:r>
            <w:r w:rsidRPr="000E2374">
              <w:rPr>
                <w:rFonts w:ascii="Times New Roman" w:eastAsia="Arial" w:hAnsi="Times New Roman" w:cs="Times New Roman"/>
                <w:sz w:val="24"/>
                <w:szCs w:val="24"/>
                <w:lang w:val="bg-BG" w:eastAsia="en-US"/>
              </w:rPr>
              <w:t xml:space="preserve"> </w:t>
            </w:r>
          </w:p>
        </w:tc>
        <w:tc>
          <w:tcPr>
            <w:tcW w:w="1746" w:type="dxa"/>
            <w:tcBorders>
              <w:top w:val="nil"/>
              <w:left w:val="nil"/>
              <w:bottom w:val="nil"/>
              <w:right w:val="nil"/>
            </w:tcBorders>
          </w:tcPr>
          <w:p w:rsidR="00BC70F6" w:rsidRPr="000E2374" w:rsidRDefault="000E2374" w:rsidP="00BC70F6">
            <w:pPr>
              <w:spacing w:line="259" w:lineRule="auto"/>
              <w:jc w:val="center"/>
              <w:rPr>
                <w:rFonts w:ascii="Times New Roman" w:eastAsia="Calibri" w:hAnsi="Times New Roman" w:cs="Times New Roman"/>
                <w:sz w:val="24"/>
                <w:szCs w:val="24"/>
                <w:lang w:val="bg-BG" w:eastAsia="en-US"/>
              </w:rPr>
            </w:pPr>
            <w:r w:rsidRPr="000E2374">
              <w:rPr>
                <w:rFonts w:ascii="Times New Roman" w:eastAsia="Calibri" w:hAnsi="Times New Roman" w:cs="Times New Roman"/>
                <w:sz w:val="24"/>
                <w:szCs w:val="24"/>
                <w:lang w:val="bg-BG" w:eastAsia="en-US"/>
              </w:rPr>
              <w:t>67222,6</w:t>
            </w:r>
          </w:p>
        </w:tc>
        <w:tc>
          <w:tcPr>
            <w:tcW w:w="1974" w:type="dxa"/>
            <w:tcBorders>
              <w:top w:val="nil"/>
              <w:left w:val="nil"/>
              <w:bottom w:val="nil"/>
              <w:right w:val="nil"/>
            </w:tcBorders>
          </w:tcPr>
          <w:p w:rsidR="00BC70F6" w:rsidRPr="000E2374" w:rsidRDefault="000E2374" w:rsidP="00BC70F6">
            <w:pPr>
              <w:spacing w:line="259" w:lineRule="auto"/>
              <w:jc w:val="center"/>
              <w:rPr>
                <w:rFonts w:eastAsia="Arial"/>
                <w:sz w:val="24"/>
                <w:szCs w:val="24"/>
                <w:lang w:val="bg-BG" w:eastAsia="en-US"/>
              </w:rPr>
            </w:pPr>
            <w:r w:rsidRPr="000E2374">
              <w:rPr>
                <w:rFonts w:eastAsia="Arial"/>
                <w:sz w:val="24"/>
                <w:szCs w:val="24"/>
                <w:lang w:val="bg-BG" w:eastAsia="en-US"/>
              </w:rPr>
              <w:t>67144,2</w:t>
            </w:r>
          </w:p>
        </w:tc>
      </w:tr>
      <w:tr w:rsidR="000E2374" w:rsidRPr="000E2374" w:rsidTr="00356333">
        <w:trPr>
          <w:trHeight w:val="304"/>
        </w:trPr>
        <w:tc>
          <w:tcPr>
            <w:tcW w:w="3511" w:type="dxa"/>
            <w:tcBorders>
              <w:top w:val="nil"/>
              <w:left w:val="nil"/>
              <w:bottom w:val="nil"/>
              <w:right w:val="nil"/>
            </w:tcBorders>
          </w:tcPr>
          <w:p w:rsidR="00BC70F6" w:rsidRPr="000E2374" w:rsidRDefault="00BC70F6" w:rsidP="003802B8">
            <w:pPr>
              <w:spacing w:line="259" w:lineRule="auto"/>
              <w:rPr>
                <w:rFonts w:ascii="Times New Roman" w:eastAsia="Calibri" w:hAnsi="Times New Roman" w:cs="Times New Roman"/>
                <w:sz w:val="24"/>
                <w:szCs w:val="24"/>
                <w:lang w:val="bg-BG" w:eastAsia="en-US"/>
              </w:rPr>
            </w:pPr>
            <w:r w:rsidRPr="000E2374">
              <w:rPr>
                <w:rFonts w:ascii="Times New Roman" w:eastAsia="Calibri" w:hAnsi="Times New Roman" w:cs="Times New Roman"/>
                <w:sz w:val="24"/>
                <w:szCs w:val="24"/>
                <w:lang w:val="bg-BG" w:eastAsia="en-US"/>
              </w:rPr>
              <w:t>Обща</w:t>
            </w:r>
            <w:r w:rsidRPr="000E2374">
              <w:rPr>
                <w:rFonts w:ascii="Times New Roman" w:eastAsia="Arial" w:hAnsi="Times New Roman" w:cs="Times New Roman"/>
                <w:sz w:val="24"/>
                <w:szCs w:val="24"/>
                <w:lang w:val="bg-BG" w:eastAsia="en-US"/>
              </w:rPr>
              <w:t xml:space="preserve">  </w:t>
            </w:r>
            <w:r w:rsidRPr="000E2374">
              <w:rPr>
                <w:rFonts w:ascii="Times New Roman" w:eastAsia="Calibri" w:hAnsi="Times New Roman" w:cs="Times New Roman"/>
                <w:sz w:val="24"/>
                <w:szCs w:val="24"/>
                <w:lang w:val="bg-BG" w:eastAsia="en-US"/>
              </w:rPr>
              <w:t>площ</w:t>
            </w:r>
            <w:r w:rsidRPr="000E2374">
              <w:rPr>
                <w:rFonts w:ascii="Times New Roman" w:eastAsia="Arial" w:hAnsi="Times New Roman" w:cs="Times New Roman"/>
                <w:sz w:val="24"/>
                <w:szCs w:val="24"/>
                <w:lang w:val="bg-BG" w:eastAsia="en-US"/>
              </w:rPr>
              <w:t xml:space="preserve">: </w:t>
            </w:r>
          </w:p>
        </w:tc>
        <w:tc>
          <w:tcPr>
            <w:tcW w:w="1746" w:type="dxa"/>
            <w:tcBorders>
              <w:top w:val="nil"/>
              <w:left w:val="nil"/>
              <w:bottom w:val="nil"/>
              <w:right w:val="nil"/>
            </w:tcBorders>
          </w:tcPr>
          <w:p w:rsidR="00BC70F6" w:rsidRPr="000E2374" w:rsidRDefault="000E2374" w:rsidP="00BC70F6">
            <w:pPr>
              <w:tabs>
                <w:tab w:val="center" w:pos="1805"/>
              </w:tabs>
              <w:spacing w:line="259" w:lineRule="auto"/>
              <w:jc w:val="center"/>
              <w:rPr>
                <w:rFonts w:ascii="Times New Roman" w:eastAsia="Calibri" w:hAnsi="Times New Roman" w:cs="Times New Roman"/>
                <w:sz w:val="24"/>
                <w:szCs w:val="24"/>
                <w:lang w:val="bg-BG" w:eastAsia="en-US"/>
              </w:rPr>
            </w:pPr>
            <w:r w:rsidRPr="000E2374">
              <w:rPr>
                <w:rFonts w:ascii="Times New Roman" w:eastAsia="Calibri" w:hAnsi="Times New Roman" w:cs="Times New Roman"/>
                <w:sz w:val="24"/>
                <w:szCs w:val="24"/>
                <w:lang w:val="bg-BG" w:eastAsia="en-US"/>
              </w:rPr>
              <w:t>112715,7</w:t>
            </w:r>
          </w:p>
        </w:tc>
        <w:tc>
          <w:tcPr>
            <w:tcW w:w="1974" w:type="dxa"/>
            <w:tcBorders>
              <w:top w:val="nil"/>
              <w:left w:val="nil"/>
              <w:bottom w:val="nil"/>
              <w:right w:val="nil"/>
            </w:tcBorders>
          </w:tcPr>
          <w:p w:rsidR="00BC70F6" w:rsidRPr="000E2374" w:rsidRDefault="000E2374" w:rsidP="00BC70F6">
            <w:pPr>
              <w:tabs>
                <w:tab w:val="center" w:pos="1805"/>
              </w:tabs>
              <w:spacing w:line="259" w:lineRule="auto"/>
              <w:jc w:val="center"/>
              <w:rPr>
                <w:rFonts w:eastAsia="Arial"/>
                <w:sz w:val="24"/>
                <w:szCs w:val="24"/>
                <w:lang w:val="bg-BG" w:eastAsia="en-US"/>
              </w:rPr>
            </w:pPr>
            <w:r w:rsidRPr="000E2374">
              <w:rPr>
                <w:rFonts w:eastAsia="Arial"/>
                <w:sz w:val="24"/>
                <w:szCs w:val="24"/>
                <w:lang w:val="bg-BG" w:eastAsia="en-US"/>
              </w:rPr>
              <w:t>112114,5</w:t>
            </w:r>
          </w:p>
        </w:tc>
      </w:tr>
    </w:tbl>
    <w:p w:rsidR="007025E7" w:rsidRDefault="000C4B39" w:rsidP="001408F1">
      <w:pPr>
        <w:spacing w:after="160" w:line="259" w:lineRule="auto"/>
        <w:jc w:val="both"/>
        <w:rPr>
          <w:sz w:val="24"/>
          <w:szCs w:val="24"/>
          <w:lang w:val="bg-BG"/>
        </w:rPr>
      </w:pPr>
      <w:r>
        <w:rPr>
          <w:sz w:val="24"/>
          <w:szCs w:val="24"/>
          <w:lang w:val="bg-BG"/>
        </w:rPr>
        <w:tab/>
      </w:r>
      <w:r w:rsidR="000E2374">
        <w:rPr>
          <w:sz w:val="24"/>
          <w:szCs w:val="24"/>
          <w:lang w:val="bg-BG"/>
        </w:rPr>
        <w:t>В границите на общини Маджарово, Харманли и Симеоновград</w:t>
      </w:r>
      <w:r w:rsidR="000E2374" w:rsidRPr="003006A1">
        <w:rPr>
          <w:sz w:val="24"/>
          <w:szCs w:val="24"/>
          <w:lang w:val="bg-BG"/>
        </w:rPr>
        <w:t xml:space="preserve"> район</w:t>
      </w:r>
      <w:r w:rsidR="000E2374">
        <w:rPr>
          <w:sz w:val="24"/>
          <w:szCs w:val="24"/>
          <w:lang w:val="bg-BG"/>
        </w:rPr>
        <w:t>а на дейност на ТП „ДГС Маджарово“, обект на ловностопанския план</w:t>
      </w:r>
      <w:r w:rsidR="000E2374" w:rsidRPr="003006A1">
        <w:rPr>
          <w:sz w:val="24"/>
          <w:szCs w:val="24"/>
          <w:lang w:val="bg-BG"/>
        </w:rPr>
        <w:t xml:space="preserve"> попада </w:t>
      </w:r>
      <w:r w:rsidR="000E2374">
        <w:rPr>
          <w:sz w:val="24"/>
          <w:szCs w:val="24"/>
          <w:lang w:val="bg-BG"/>
        </w:rPr>
        <w:t xml:space="preserve"> следните защитени местности, природни забележителности и </w:t>
      </w:r>
      <w:r w:rsidR="000E2374" w:rsidRPr="003006A1">
        <w:rPr>
          <w:sz w:val="24"/>
          <w:szCs w:val="24"/>
          <w:lang w:val="bg-BG"/>
        </w:rPr>
        <w:t xml:space="preserve">защитени зони от Националната екологична мрежа </w:t>
      </w:r>
      <w:r w:rsidR="000E2374">
        <w:rPr>
          <w:b/>
          <w:sz w:val="24"/>
          <w:szCs w:val="24"/>
          <w:lang w:val="bg-BG"/>
        </w:rPr>
        <w:t>НАТУРА 2000</w:t>
      </w:r>
      <w:r w:rsidR="000E2374">
        <w:rPr>
          <w:sz w:val="24"/>
          <w:szCs w:val="24"/>
          <w:lang w:val="bg-BG"/>
        </w:rPr>
        <w:t xml:space="preserve"> описани</w:t>
      </w:r>
      <w:r w:rsidR="000E2374" w:rsidRPr="003006A1">
        <w:rPr>
          <w:sz w:val="24"/>
          <w:szCs w:val="24"/>
          <w:lang w:val="bg-BG"/>
        </w:rPr>
        <w:t xml:space="preserve"> по-долу</w:t>
      </w:r>
    </w:p>
    <w:p w:rsidR="000E2374" w:rsidRPr="000E2374" w:rsidRDefault="000E2374" w:rsidP="001408F1">
      <w:pPr>
        <w:spacing w:after="160" w:line="259" w:lineRule="auto"/>
        <w:jc w:val="both"/>
        <w:rPr>
          <w:b/>
          <w:sz w:val="24"/>
          <w:szCs w:val="24"/>
          <w:lang w:val="bg-BG"/>
        </w:rPr>
      </w:pPr>
      <w:r>
        <w:rPr>
          <w:sz w:val="24"/>
          <w:szCs w:val="24"/>
          <w:lang w:val="bg-BG"/>
        </w:rPr>
        <w:tab/>
      </w:r>
      <w:r>
        <w:rPr>
          <w:sz w:val="24"/>
          <w:szCs w:val="24"/>
          <w:lang w:val="bg-BG"/>
        </w:rPr>
        <w:tab/>
      </w:r>
      <w:r w:rsidRPr="000E2374">
        <w:rPr>
          <w:b/>
          <w:sz w:val="24"/>
          <w:szCs w:val="24"/>
          <w:lang w:val="bg-BG"/>
        </w:rPr>
        <w:t>Защитени местности</w:t>
      </w:r>
    </w:p>
    <w:p w:rsidR="001408F1" w:rsidRPr="001408F1" w:rsidRDefault="00356333" w:rsidP="000E2374">
      <w:pPr>
        <w:spacing w:line="259" w:lineRule="auto"/>
        <w:ind w:firstLine="720"/>
        <w:jc w:val="both"/>
        <w:rPr>
          <w:rFonts w:eastAsiaTheme="minorHAnsi"/>
          <w:sz w:val="24"/>
          <w:szCs w:val="24"/>
          <w:lang w:val="bg-BG" w:eastAsia="en-US"/>
        </w:rPr>
      </w:pPr>
      <w:r>
        <w:rPr>
          <w:rFonts w:eastAsiaTheme="minorHAnsi"/>
          <w:sz w:val="24"/>
          <w:szCs w:val="24"/>
          <w:lang w:val="bg-BG" w:eastAsia="en-US"/>
        </w:rPr>
        <w:tab/>
      </w:r>
      <w:r w:rsidR="001408F1" w:rsidRPr="001408F1">
        <w:rPr>
          <w:rFonts w:eastAsiaTheme="minorHAnsi"/>
          <w:sz w:val="24"/>
          <w:szCs w:val="24"/>
          <w:lang w:val="bg-BG" w:eastAsia="en-US"/>
        </w:rPr>
        <w:t>- Защитена местност „</w:t>
      </w:r>
      <w:proofErr w:type="spellStart"/>
      <w:r w:rsidR="001408F1" w:rsidRPr="001408F1">
        <w:rPr>
          <w:rFonts w:eastAsiaTheme="minorHAnsi"/>
          <w:sz w:val="24"/>
          <w:szCs w:val="24"/>
          <w:lang w:val="bg-BG" w:eastAsia="en-US"/>
        </w:rPr>
        <w:t>Патронка</w:t>
      </w:r>
      <w:proofErr w:type="spellEnd"/>
      <w:r w:rsidR="001408F1" w:rsidRPr="001408F1">
        <w:rPr>
          <w:rFonts w:eastAsiaTheme="minorHAnsi"/>
          <w:sz w:val="24"/>
          <w:szCs w:val="24"/>
          <w:lang w:val="bg-BG" w:eastAsia="en-US"/>
        </w:rPr>
        <w:t xml:space="preserve">“ </w:t>
      </w:r>
      <w:r w:rsidR="001408F1" w:rsidRPr="001408F1">
        <w:rPr>
          <w:sz w:val="24"/>
          <w:szCs w:val="24"/>
          <w:lang w:val="bg-BG"/>
        </w:rPr>
        <w:t>обявена със Заповед № РД-419 от 14.XI.1995 г.</w:t>
      </w:r>
      <w:r w:rsidR="001408F1" w:rsidRPr="001408F1">
        <w:rPr>
          <w:sz w:val="24"/>
          <w:szCs w:val="24"/>
          <w:shd w:val="clear" w:color="auto" w:fill="FFFFFF"/>
          <w:lang w:val="bg-BG"/>
        </w:rPr>
        <w:t xml:space="preserve"> </w:t>
      </w:r>
      <w:r w:rsidR="001408F1" w:rsidRPr="001408F1">
        <w:rPr>
          <w:sz w:val="24"/>
          <w:szCs w:val="24"/>
          <w:lang w:val="bg-BG"/>
        </w:rPr>
        <w:t xml:space="preserve"> на министъра на околната среда, (ДВ бр.105/01.12.1995 г)</w:t>
      </w:r>
      <w:r w:rsidR="001408F1" w:rsidRPr="001408F1">
        <w:rPr>
          <w:color w:val="FF0000"/>
          <w:sz w:val="24"/>
          <w:szCs w:val="24"/>
          <w:lang w:val="bg-BG"/>
        </w:rPr>
        <w:t xml:space="preserve"> </w:t>
      </w:r>
      <w:r w:rsidR="001408F1" w:rsidRPr="001408F1">
        <w:rPr>
          <w:sz w:val="24"/>
          <w:szCs w:val="24"/>
          <w:lang w:val="bg-BG"/>
        </w:rPr>
        <w:t>- с площ 183,3 ха</w:t>
      </w:r>
    </w:p>
    <w:p w:rsidR="001408F1" w:rsidRPr="001408F1" w:rsidRDefault="001408F1" w:rsidP="000E2374">
      <w:pPr>
        <w:spacing w:line="293" w:lineRule="auto"/>
        <w:ind w:left="287" w:firstLine="720"/>
        <w:contextualSpacing/>
        <w:jc w:val="both"/>
        <w:rPr>
          <w:sz w:val="24"/>
          <w:szCs w:val="24"/>
          <w:lang w:val="bg-BG"/>
        </w:rPr>
      </w:pPr>
      <w:r w:rsidRPr="001408F1">
        <w:rPr>
          <w:rFonts w:eastAsiaTheme="minorHAnsi"/>
          <w:sz w:val="24"/>
          <w:szCs w:val="24"/>
          <w:lang w:val="bg-BG" w:eastAsia="en-US"/>
        </w:rPr>
        <w:t xml:space="preserve"> </w:t>
      </w:r>
      <w:r w:rsidRPr="001408F1">
        <w:rPr>
          <w:rFonts w:eastAsiaTheme="minorHAnsi"/>
          <w:sz w:val="24"/>
          <w:szCs w:val="24"/>
          <w:lang w:val="bg-BG" w:eastAsia="en-US"/>
        </w:rPr>
        <w:tab/>
        <w:t xml:space="preserve">- Защитена местност „Момина скала“ </w:t>
      </w:r>
      <w:r w:rsidRPr="001408F1">
        <w:rPr>
          <w:sz w:val="24"/>
          <w:szCs w:val="24"/>
          <w:lang w:val="bg-BG"/>
        </w:rPr>
        <w:t xml:space="preserve">обявена със Заповед № РД-419 от 14.XI.1995 г, </w:t>
      </w:r>
      <w:r w:rsidRPr="001408F1">
        <w:rPr>
          <w:color w:val="202122"/>
          <w:sz w:val="24"/>
          <w:szCs w:val="24"/>
          <w:shd w:val="clear" w:color="auto" w:fill="FFFFFF"/>
          <w:lang w:val="bg-BG"/>
        </w:rPr>
        <w:t>видоизменена със заповед № РД-475 от 11.07.2001 г.</w:t>
      </w:r>
      <w:r w:rsidRPr="001408F1">
        <w:rPr>
          <w:sz w:val="24"/>
          <w:szCs w:val="24"/>
          <w:lang w:val="bg-BG"/>
        </w:rPr>
        <w:t xml:space="preserve"> на министъра на околната среда, (ДВ бр.73/21.08.2001 г)</w:t>
      </w:r>
    </w:p>
    <w:p w:rsidR="001408F1" w:rsidRPr="001408F1" w:rsidRDefault="001408F1" w:rsidP="00187C4D">
      <w:pPr>
        <w:spacing w:after="160" w:line="259" w:lineRule="auto"/>
        <w:ind w:firstLine="720"/>
        <w:contextualSpacing/>
        <w:jc w:val="both"/>
        <w:rPr>
          <w:sz w:val="24"/>
          <w:szCs w:val="24"/>
          <w:lang w:val="bg-BG"/>
        </w:rPr>
      </w:pPr>
      <w:r>
        <w:rPr>
          <w:b/>
          <w:bCs/>
          <w:sz w:val="24"/>
          <w:szCs w:val="24"/>
          <w:lang w:val="bg-BG"/>
        </w:rPr>
        <w:lastRenderedPageBreak/>
        <w:tab/>
      </w:r>
      <w:r w:rsidRPr="001408F1">
        <w:rPr>
          <w:b/>
          <w:bCs/>
          <w:sz w:val="24"/>
          <w:szCs w:val="24"/>
          <w:lang w:val="bg-BG"/>
        </w:rPr>
        <w:t xml:space="preserve">- </w:t>
      </w:r>
      <w:r w:rsidRPr="001408F1">
        <w:rPr>
          <w:rFonts w:eastAsiaTheme="minorHAnsi"/>
          <w:sz w:val="24"/>
          <w:szCs w:val="24"/>
          <w:lang w:val="bg-BG" w:eastAsia="en-US"/>
        </w:rPr>
        <w:t xml:space="preserve">Защитена местност  „Черната скала“ обявена със заповед РД-473/11.07.2021 г на МОСВ - </w:t>
      </w:r>
      <w:r w:rsidRPr="001408F1">
        <w:rPr>
          <w:sz w:val="24"/>
          <w:szCs w:val="24"/>
          <w:lang w:val="bg-BG"/>
        </w:rPr>
        <w:t>с площ 885,7 ха.</w:t>
      </w:r>
    </w:p>
    <w:p w:rsidR="001408F1" w:rsidRPr="001408F1" w:rsidRDefault="001408F1" w:rsidP="00187C4D">
      <w:pPr>
        <w:spacing w:after="160" w:line="259" w:lineRule="auto"/>
        <w:ind w:firstLine="720"/>
        <w:contextualSpacing/>
        <w:jc w:val="both"/>
        <w:rPr>
          <w:color w:val="000000"/>
          <w:sz w:val="24"/>
          <w:szCs w:val="24"/>
          <w:lang w:val="bg-BG"/>
        </w:rPr>
      </w:pPr>
      <w:r w:rsidRPr="001408F1">
        <w:rPr>
          <w:color w:val="000000"/>
          <w:sz w:val="24"/>
          <w:szCs w:val="24"/>
          <w:lang w:val="bg-BG"/>
        </w:rPr>
        <w:tab/>
      </w:r>
      <w:r w:rsidRPr="001408F1">
        <w:rPr>
          <w:sz w:val="24"/>
          <w:szCs w:val="24"/>
          <w:lang w:val="bg-BG"/>
        </w:rPr>
        <w:t xml:space="preserve">- </w:t>
      </w:r>
      <w:r w:rsidRPr="001408F1">
        <w:rPr>
          <w:rFonts w:eastAsiaTheme="minorHAnsi"/>
          <w:sz w:val="24"/>
          <w:szCs w:val="24"/>
          <w:lang w:val="bg-BG" w:eastAsia="en-US"/>
        </w:rPr>
        <w:t xml:space="preserve">Защитена местност  „Гюргена“ обявена със заповед РД-469/23.11.2000 г на МОСВ (ДВ. бр.100/2000г) </w:t>
      </w:r>
      <w:r w:rsidRPr="001408F1">
        <w:rPr>
          <w:color w:val="000000"/>
          <w:sz w:val="24"/>
          <w:szCs w:val="24"/>
          <w:lang w:val="bg-BG"/>
        </w:rPr>
        <w:t>- с площ 70,5 ха</w:t>
      </w:r>
    </w:p>
    <w:p w:rsidR="001408F1" w:rsidRPr="001408F1" w:rsidRDefault="00187C4D" w:rsidP="00187C4D">
      <w:pPr>
        <w:spacing w:after="160" w:line="259" w:lineRule="auto"/>
        <w:ind w:firstLine="720"/>
        <w:contextualSpacing/>
        <w:jc w:val="both"/>
        <w:rPr>
          <w:sz w:val="24"/>
          <w:szCs w:val="24"/>
          <w:lang w:val="bg-BG"/>
        </w:rPr>
      </w:pPr>
      <w:r>
        <w:rPr>
          <w:b/>
          <w:bCs/>
          <w:sz w:val="24"/>
          <w:szCs w:val="24"/>
          <w:lang w:val="bg-BG"/>
        </w:rPr>
        <w:t xml:space="preserve">          </w:t>
      </w:r>
      <w:r w:rsidR="001408F1" w:rsidRPr="001408F1">
        <w:rPr>
          <w:b/>
          <w:bCs/>
          <w:sz w:val="24"/>
          <w:szCs w:val="24"/>
          <w:lang w:val="bg-BG"/>
        </w:rPr>
        <w:t xml:space="preserve">- </w:t>
      </w:r>
      <w:r w:rsidR="001408F1" w:rsidRPr="001408F1">
        <w:rPr>
          <w:rFonts w:eastAsiaTheme="minorHAnsi"/>
          <w:sz w:val="24"/>
          <w:szCs w:val="24"/>
          <w:lang w:val="bg-BG" w:eastAsia="en-US"/>
        </w:rPr>
        <w:t xml:space="preserve">Защитена местност  „Черната скала“ обявена със заповед РД-473/11.07.2021 г на МОСВ - </w:t>
      </w:r>
      <w:r w:rsidR="001408F1" w:rsidRPr="001408F1">
        <w:rPr>
          <w:sz w:val="24"/>
          <w:szCs w:val="24"/>
          <w:lang w:val="bg-BG"/>
        </w:rPr>
        <w:t>с площ 885,7 ха.</w:t>
      </w:r>
    </w:p>
    <w:p w:rsidR="001408F1" w:rsidRPr="001408F1" w:rsidRDefault="001408F1" w:rsidP="00187C4D">
      <w:pPr>
        <w:spacing w:after="160" w:line="259" w:lineRule="auto"/>
        <w:ind w:firstLine="720"/>
        <w:contextualSpacing/>
        <w:jc w:val="both"/>
        <w:rPr>
          <w:color w:val="000000"/>
          <w:sz w:val="24"/>
          <w:szCs w:val="24"/>
          <w:lang w:val="bg-BG"/>
        </w:rPr>
      </w:pPr>
      <w:r w:rsidRPr="001408F1">
        <w:rPr>
          <w:color w:val="000000"/>
          <w:sz w:val="24"/>
          <w:szCs w:val="24"/>
          <w:lang w:val="bg-BG"/>
        </w:rPr>
        <w:tab/>
      </w:r>
      <w:r w:rsidRPr="001408F1">
        <w:rPr>
          <w:sz w:val="24"/>
          <w:szCs w:val="24"/>
          <w:lang w:val="bg-BG"/>
        </w:rPr>
        <w:t xml:space="preserve">- </w:t>
      </w:r>
      <w:r w:rsidRPr="001408F1">
        <w:rPr>
          <w:rFonts w:eastAsiaTheme="minorHAnsi"/>
          <w:sz w:val="24"/>
          <w:szCs w:val="24"/>
          <w:lang w:val="bg-BG" w:eastAsia="en-US"/>
        </w:rPr>
        <w:t xml:space="preserve">Защитена местност  „Гюргена“ обявена със заповед РД-469/23.11.2000 г на МОСВ (ДВ. бр.100/2000г) </w:t>
      </w:r>
      <w:r w:rsidRPr="001408F1">
        <w:rPr>
          <w:color w:val="000000"/>
          <w:sz w:val="24"/>
          <w:szCs w:val="24"/>
          <w:lang w:val="bg-BG"/>
        </w:rPr>
        <w:t>- с площ 70,5 ха</w:t>
      </w:r>
    </w:p>
    <w:p w:rsidR="00261FC0" w:rsidRDefault="00261FC0" w:rsidP="00187C4D">
      <w:pPr>
        <w:spacing w:after="160" w:line="259" w:lineRule="auto"/>
        <w:ind w:firstLine="720"/>
        <w:contextualSpacing/>
        <w:rPr>
          <w:rFonts w:eastAsiaTheme="minorHAnsi"/>
          <w:color w:val="FF0000"/>
          <w:sz w:val="24"/>
          <w:szCs w:val="24"/>
          <w:lang w:val="bg-BG" w:eastAsia="en-US"/>
        </w:rPr>
      </w:pPr>
      <w:r>
        <w:rPr>
          <w:rFonts w:eastAsiaTheme="minorHAnsi"/>
          <w:color w:val="FF0000"/>
          <w:sz w:val="24"/>
          <w:szCs w:val="24"/>
          <w:lang w:val="bg-BG" w:eastAsia="en-US"/>
        </w:rPr>
        <w:tab/>
      </w:r>
      <w:r w:rsidRPr="00261FC0">
        <w:rPr>
          <w:rFonts w:eastAsiaTheme="minorHAnsi"/>
          <w:sz w:val="24"/>
          <w:szCs w:val="24"/>
          <w:lang w:val="bg-BG" w:eastAsia="en-US"/>
        </w:rPr>
        <w:t>- Защитена местност „Находище на Жлезист лопен”, обявена със Заповед № РД-21 от 11.01.2013 г. на МОСВ – разположена в земи извън горските територии, в землището на с. Браница</w:t>
      </w:r>
      <w:r w:rsidRPr="00261FC0">
        <w:rPr>
          <w:rFonts w:eastAsiaTheme="minorHAnsi"/>
          <w:color w:val="FF0000"/>
          <w:sz w:val="24"/>
          <w:szCs w:val="24"/>
          <w:lang w:val="bg-BG" w:eastAsia="en-US"/>
        </w:rPr>
        <w:t xml:space="preserve">. </w:t>
      </w:r>
    </w:p>
    <w:p w:rsidR="000E2374" w:rsidRPr="000E2374" w:rsidRDefault="000E2374" w:rsidP="00187C4D">
      <w:pPr>
        <w:spacing w:after="160" w:line="259" w:lineRule="auto"/>
        <w:ind w:firstLine="720"/>
        <w:contextualSpacing/>
        <w:rPr>
          <w:rFonts w:eastAsiaTheme="minorHAnsi"/>
          <w:b/>
          <w:color w:val="FF0000"/>
          <w:sz w:val="24"/>
          <w:szCs w:val="24"/>
          <w:lang w:val="bg-BG" w:eastAsia="en-US"/>
        </w:rPr>
      </w:pPr>
      <w:r>
        <w:rPr>
          <w:rFonts w:eastAsiaTheme="minorHAnsi"/>
          <w:color w:val="FF0000"/>
          <w:sz w:val="24"/>
          <w:szCs w:val="24"/>
          <w:lang w:val="bg-BG" w:eastAsia="en-US"/>
        </w:rPr>
        <w:tab/>
      </w:r>
      <w:r w:rsidRPr="000E2374">
        <w:rPr>
          <w:rFonts w:eastAsiaTheme="minorHAnsi"/>
          <w:b/>
          <w:sz w:val="24"/>
          <w:szCs w:val="24"/>
          <w:lang w:val="bg-BG" w:eastAsia="en-US"/>
        </w:rPr>
        <w:t>Природни забележителности</w:t>
      </w:r>
    </w:p>
    <w:p w:rsidR="00187C4D" w:rsidRPr="00187C4D" w:rsidRDefault="00261FC0" w:rsidP="00187C4D">
      <w:pPr>
        <w:overflowPunct w:val="0"/>
        <w:autoSpaceDE w:val="0"/>
        <w:autoSpaceDN w:val="0"/>
        <w:adjustRightInd w:val="0"/>
        <w:ind w:firstLine="720"/>
        <w:contextualSpacing/>
        <w:textAlignment w:val="baseline"/>
        <w:rPr>
          <w:sz w:val="24"/>
          <w:szCs w:val="24"/>
          <w:lang w:val="bg-BG"/>
        </w:rPr>
      </w:pPr>
      <w:r>
        <w:rPr>
          <w:rFonts w:eastAsiaTheme="minorHAnsi"/>
          <w:sz w:val="24"/>
          <w:szCs w:val="24"/>
          <w:lang w:val="bg-BG" w:eastAsia="en-US"/>
        </w:rPr>
        <w:tab/>
      </w:r>
      <w:r w:rsidR="00187C4D" w:rsidRPr="0058112D">
        <w:rPr>
          <w:sz w:val="24"/>
          <w:szCs w:val="24"/>
          <w:lang w:val="bg-BG"/>
        </w:rPr>
        <w:t>- Природна забележителност ”</w:t>
      </w:r>
      <w:proofErr w:type="spellStart"/>
      <w:r w:rsidR="00187C4D" w:rsidRPr="0058112D">
        <w:rPr>
          <w:sz w:val="24"/>
          <w:szCs w:val="24"/>
          <w:lang w:val="bg-BG"/>
        </w:rPr>
        <w:t>Кюмурлука</w:t>
      </w:r>
      <w:proofErr w:type="spellEnd"/>
      <w:r w:rsidR="00187C4D" w:rsidRPr="0058112D">
        <w:rPr>
          <w:sz w:val="24"/>
          <w:szCs w:val="24"/>
          <w:lang w:val="bg-BG"/>
        </w:rPr>
        <w:t>”, обявена със Заповед № 3796 от 11.10.1966 г. на КГГП с обща площ 0,5 ха.</w:t>
      </w:r>
    </w:p>
    <w:p w:rsidR="00187C4D" w:rsidRPr="00187C4D" w:rsidRDefault="00187C4D" w:rsidP="00187C4D">
      <w:pPr>
        <w:ind w:firstLine="720"/>
        <w:contextualSpacing/>
        <w:rPr>
          <w:rFonts w:eastAsiaTheme="minorHAnsi"/>
          <w:sz w:val="24"/>
          <w:szCs w:val="24"/>
          <w:lang w:val="bg-BG" w:eastAsia="en-US"/>
        </w:rPr>
      </w:pPr>
      <w:r w:rsidRPr="00187C4D">
        <w:rPr>
          <w:rFonts w:eastAsiaTheme="minorHAnsi"/>
          <w:sz w:val="24"/>
          <w:szCs w:val="24"/>
          <w:lang w:val="bg-BG" w:eastAsia="en-US"/>
        </w:rPr>
        <w:tab/>
        <w:t>- Природна забележителност ”Куру дере”, обявена със Заповед № 3796 от 11.10.1966 г. на КГГП –с обща незалесена площ 0,3 ха.</w:t>
      </w:r>
    </w:p>
    <w:p w:rsidR="00187C4D" w:rsidRPr="00187C4D" w:rsidRDefault="00187C4D" w:rsidP="00187C4D">
      <w:pPr>
        <w:ind w:firstLine="720"/>
        <w:contextualSpacing/>
        <w:jc w:val="both"/>
        <w:rPr>
          <w:rFonts w:eastAsiaTheme="minorHAnsi"/>
          <w:sz w:val="24"/>
          <w:szCs w:val="24"/>
          <w:lang w:val="bg-BG" w:eastAsia="en-US"/>
        </w:rPr>
      </w:pPr>
      <w:r w:rsidRPr="00187C4D">
        <w:rPr>
          <w:rFonts w:eastAsiaTheme="minorHAnsi"/>
          <w:sz w:val="24"/>
          <w:szCs w:val="24"/>
          <w:lang w:val="bg-BG" w:eastAsia="en-US"/>
        </w:rPr>
        <w:tab/>
        <w:t xml:space="preserve"> - Природна забележителност ”Находище на блатно кокиче в местността “</w:t>
      </w:r>
      <w:proofErr w:type="spellStart"/>
      <w:r w:rsidRPr="00187C4D">
        <w:rPr>
          <w:rFonts w:eastAsiaTheme="minorHAnsi"/>
          <w:sz w:val="24"/>
          <w:szCs w:val="24"/>
          <w:lang w:val="bg-BG" w:eastAsia="en-US"/>
        </w:rPr>
        <w:t>Сазлъка</w:t>
      </w:r>
      <w:proofErr w:type="spellEnd"/>
      <w:r w:rsidRPr="00187C4D">
        <w:rPr>
          <w:rFonts w:eastAsiaTheme="minorHAnsi"/>
          <w:sz w:val="24"/>
          <w:szCs w:val="24"/>
          <w:lang w:val="bg-BG" w:eastAsia="en-US"/>
        </w:rPr>
        <w:t xml:space="preserve">”, обявена със Заповед № 468 от 30.12.1978 г. на КОПС при МС, изменена със Заповед № РД-918 от 06.12.2013г. на МОСВ на основание на чл.42, ал.5, във връзка с чл.42, ал.1 и чл.41, ал.3 от Закона за защитените територии, обнародвана в ДВ (бр.8/28.01.2014г.) </w:t>
      </w:r>
      <w:r w:rsidRPr="00187C4D">
        <w:rPr>
          <w:color w:val="000000"/>
          <w:sz w:val="24"/>
          <w:szCs w:val="24"/>
          <w:lang w:val="bg-BG"/>
        </w:rPr>
        <w:t xml:space="preserve">- </w:t>
      </w:r>
      <w:r w:rsidRPr="00187C4D">
        <w:rPr>
          <w:rFonts w:eastAsiaTheme="minorHAnsi"/>
          <w:sz w:val="24"/>
          <w:szCs w:val="24"/>
          <w:lang w:val="bg-BG" w:eastAsia="en-US"/>
        </w:rPr>
        <w:t>с обща залесена площ 0.9 ха.</w:t>
      </w:r>
    </w:p>
    <w:p w:rsidR="00187C4D" w:rsidRPr="00187C4D" w:rsidRDefault="00187C4D" w:rsidP="00187C4D">
      <w:pPr>
        <w:ind w:firstLine="720"/>
        <w:contextualSpacing/>
        <w:jc w:val="both"/>
        <w:rPr>
          <w:rFonts w:eastAsiaTheme="minorHAnsi"/>
          <w:sz w:val="24"/>
          <w:szCs w:val="24"/>
          <w:lang w:val="bg-BG" w:eastAsia="en-US"/>
        </w:rPr>
      </w:pPr>
      <w:r w:rsidRPr="00187C4D">
        <w:rPr>
          <w:rFonts w:eastAsiaTheme="minorHAnsi"/>
          <w:sz w:val="24"/>
          <w:szCs w:val="24"/>
          <w:lang w:val="bg-BG" w:eastAsia="en-US"/>
        </w:rPr>
        <w:tab/>
        <w:t xml:space="preserve"> - Природна забележителност ”Хайдушка дупка”, обявена със Заповед № 4051 от 29.12.1973г. на МГОПС  - с обща залесена площ 0,4 ха. </w:t>
      </w:r>
    </w:p>
    <w:p w:rsidR="00187C4D" w:rsidRPr="00187C4D" w:rsidRDefault="00187C4D" w:rsidP="00187C4D">
      <w:pPr>
        <w:ind w:firstLine="720"/>
        <w:contextualSpacing/>
        <w:jc w:val="both"/>
        <w:rPr>
          <w:color w:val="000000"/>
          <w:sz w:val="24"/>
          <w:szCs w:val="24"/>
          <w:lang w:val="bg-BG"/>
        </w:rPr>
      </w:pPr>
      <w:r w:rsidRPr="00187C4D">
        <w:rPr>
          <w:rFonts w:eastAsiaTheme="minorHAnsi"/>
          <w:sz w:val="24"/>
          <w:szCs w:val="24"/>
          <w:lang w:val="bg-BG" w:eastAsia="en-US"/>
        </w:rPr>
        <w:tab/>
        <w:t xml:space="preserve">- Природна забележителност ”Кован кая”, обявена със Заповед № </w:t>
      </w:r>
      <w:r w:rsidRPr="00187C4D">
        <w:rPr>
          <w:color w:val="000000"/>
          <w:sz w:val="24"/>
          <w:szCs w:val="24"/>
          <w:lang w:val="bg-BG"/>
        </w:rPr>
        <w:t>1708.01.1981 г (</w:t>
      </w:r>
      <w:proofErr w:type="spellStart"/>
      <w:r w:rsidRPr="00187C4D">
        <w:rPr>
          <w:color w:val="000000"/>
          <w:sz w:val="24"/>
          <w:szCs w:val="24"/>
          <w:lang w:val="bg-BG"/>
        </w:rPr>
        <w:t>дв</w:t>
      </w:r>
      <w:proofErr w:type="spellEnd"/>
      <w:r w:rsidRPr="00187C4D">
        <w:rPr>
          <w:color w:val="000000"/>
          <w:sz w:val="24"/>
          <w:szCs w:val="24"/>
          <w:lang w:val="bg-BG"/>
        </w:rPr>
        <w:t xml:space="preserve"> бр.17/1981 г)</w:t>
      </w:r>
      <w:r w:rsidRPr="00187C4D">
        <w:rPr>
          <w:rFonts w:eastAsiaTheme="minorHAnsi"/>
          <w:sz w:val="24"/>
          <w:szCs w:val="24"/>
          <w:lang w:val="bg-BG" w:eastAsia="en-US"/>
        </w:rPr>
        <w:t xml:space="preserve"> –</w:t>
      </w:r>
      <w:r w:rsidRPr="00187C4D">
        <w:rPr>
          <w:color w:val="000000"/>
          <w:sz w:val="24"/>
          <w:szCs w:val="24"/>
          <w:lang w:val="bg-BG"/>
        </w:rPr>
        <w:t xml:space="preserve"> с площ 77,3 ха.</w:t>
      </w:r>
    </w:p>
    <w:p w:rsidR="00187C4D" w:rsidRPr="00187C4D" w:rsidRDefault="00187C4D" w:rsidP="00187C4D">
      <w:pPr>
        <w:ind w:firstLine="720"/>
        <w:contextualSpacing/>
        <w:jc w:val="both"/>
        <w:rPr>
          <w:rFonts w:eastAsiaTheme="minorHAnsi"/>
          <w:sz w:val="24"/>
          <w:szCs w:val="24"/>
          <w:lang w:val="bg-BG" w:eastAsia="en-US"/>
        </w:rPr>
      </w:pPr>
      <w:r w:rsidRPr="00187C4D">
        <w:rPr>
          <w:color w:val="000000"/>
          <w:sz w:val="24"/>
          <w:szCs w:val="24"/>
        </w:rPr>
        <w:t xml:space="preserve"> </w:t>
      </w:r>
      <w:r w:rsidRPr="00187C4D">
        <w:rPr>
          <w:color w:val="000000"/>
          <w:sz w:val="24"/>
          <w:szCs w:val="24"/>
        </w:rPr>
        <w:tab/>
      </w:r>
      <w:r w:rsidRPr="00187C4D">
        <w:rPr>
          <w:color w:val="000000"/>
          <w:sz w:val="24"/>
          <w:szCs w:val="24"/>
          <w:lang w:val="bg-BG"/>
        </w:rPr>
        <w:t>- Природна забележителност „Глухите камини“  обявена със Заповед №3702/29.12.1972 г на МГОПС (</w:t>
      </w:r>
      <w:proofErr w:type="spellStart"/>
      <w:r w:rsidRPr="00187C4D">
        <w:rPr>
          <w:color w:val="000000"/>
          <w:sz w:val="24"/>
          <w:szCs w:val="24"/>
          <w:lang w:val="bg-BG"/>
        </w:rPr>
        <w:t>дв</w:t>
      </w:r>
      <w:proofErr w:type="spellEnd"/>
      <w:r w:rsidRPr="00187C4D">
        <w:rPr>
          <w:color w:val="000000"/>
          <w:sz w:val="24"/>
          <w:szCs w:val="24"/>
          <w:lang w:val="bg-BG"/>
        </w:rPr>
        <w:t>. Бр.12/1973г) - с площ 0,6 ха</w:t>
      </w:r>
    </w:p>
    <w:p w:rsidR="00187C4D" w:rsidRDefault="00187C4D" w:rsidP="00187C4D">
      <w:pPr>
        <w:ind w:firstLine="720"/>
        <w:contextualSpacing/>
        <w:jc w:val="both"/>
        <w:rPr>
          <w:rFonts w:eastAsiaTheme="minorHAnsi"/>
          <w:i/>
          <w:sz w:val="24"/>
          <w:szCs w:val="24"/>
          <w:lang w:val="bg-BG" w:eastAsia="en-US"/>
        </w:rPr>
      </w:pPr>
      <w:r w:rsidRPr="00187C4D">
        <w:rPr>
          <w:rFonts w:eastAsiaTheme="minorHAnsi"/>
          <w:color w:val="FF0000"/>
          <w:sz w:val="24"/>
          <w:szCs w:val="24"/>
          <w:lang w:val="bg-BG" w:eastAsia="en-US"/>
        </w:rPr>
        <w:tab/>
      </w:r>
      <w:r w:rsidRPr="00187C4D">
        <w:rPr>
          <w:rFonts w:eastAsiaTheme="minorHAnsi"/>
          <w:i/>
          <w:sz w:val="24"/>
          <w:szCs w:val="24"/>
          <w:lang w:val="bg-BG" w:eastAsia="en-US"/>
        </w:rPr>
        <w:t xml:space="preserve">- Природна забележителност ”Долмен”, обявена със Заповед № 378 от 05.02.1964г. на КГГП при МС – разположена в земи </w:t>
      </w:r>
      <w:r w:rsidRPr="00187C4D">
        <w:rPr>
          <w:rFonts w:eastAsiaTheme="minorHAnsi"/>
          <w:b/>
          <w:i/>
          <w:sz w:val="24"/>
          <w:szCs w:val="24"/>
          <w:lang w:val="bg-BG" w:eastAsia="en-US"/>
        </w:rPr>
        <w:t>извън горските територии,</w:t>
      </w:r>
      <w:r w:rsidRPr="00187C4D">
        <w:rPr>
          <w:rFonts w:eastAsiaTheme="minorHAnsi"/>
          <w:i/>
          <w:sz w:val="24"/>
          <w:szCs w:val="24"/>
          <w:lang w:val="bg-BG" w:eastAsia="en-US"/>
        </w:rPr>
        <w:t xml:space="preserve"> в землището на с. Остър камък.</w:t>
      </w:r>
    </w:p>
    <w:p w:rsidR="00187C4D" w:rsidRPr="00187C4D" w:rsidRDefault="00187C4D" w:rsidP="00187C4D">
      <w:pPr>
        <w:ind w:firstLine="720"/>
        <w:contextualSpacing/>
        <w:jc w:val="both"/>
        <w:rPr>
          <w:rFonts w:eastAsiaTheme="minorHAnsi"/>
          <w:i/>
          <w:sz w:val="24"/>
          <w:szCs w:val="24"/>
          <w:lang w:val="bg-BG" w:eastAsia="en-US"/>
        </w:rPr>
      </w:pPr>
    </w:p>
    <w:p w:rsidR="003C5355" w:rsidRPr="000C4B39" w:rsidRDefault="003C5355" w:rsidP="000C4B39">
      <w:pPr>
        <w:spacing w:after="160" w:line="259" w:lineRule="auto"/>
        <w:rPr>
          <w:b/>
          <w:sz w:val="24"/>
          <w:szCs w:val="24"/>
          <w:lang w:val="bg-BG"/>
        </w:rPr>
      </w:pPr>
      <w:r>
        <w:rPr>
          <w:sz w:val="24"/>
          <w:szCs w:val="24"/>
          <w:lang w:val="bg-BG"/>
        </w:rPr>
        <w:tab/>
      </w:r>
      <w:r w:rsidR="000E2374" w:rsidRPr="000C4B39">
        <w:rPr>
          <w:b/>
          <w:sz w:val="24"/>
          <w:szCs w:val="24"/>
          <w:lang w:val="bg-BG"/>
        </w:rPr>
        <w:t>Защитени зони Натура 2000</w:t>
      </w:r>
      <w:r w:rsidRPr="000C4B39">
        <w:rPr>
          <w:b/>
          <w:sz w:val="24"/>
          <w:szCs w:val="24"/>
          <w:lang w:val="bg-BG"/>
        </w:rPr>
        <w:tab/>
      </w:r>
    </w:p>
    <w:p w:rsidR="003C5355" w:rsidRPr="003F452A" w:rsidRDefault="00C935AD" w:rsidP="003C5355">
      <w:pPr>
        <w:ind w:firstLine="708"/>
        <w:jc w:val="both"/>
        <w:rPr>
          <w:sz w:val="24"/>
          <w:szCs w:val="24"/>
          <w:lang w:val="bg-BG"/>
        </w:rPr>
      </w:pPr>
      <w:r w:rsidRPr="00EE331C">
        <w:rPr>
          <w:i/>
          <w:snapToGrid w:val="0"/>
          <w:sz w:val="24"/>
          <w:szCs w:val="24"/>
          <w:lang w:val="bg-BG"/>
        </w:rPr>
        <w:tab/>
      </w:r>
      <w:r w:rsidR="003C5355" w:rsidRPr="003F452A">
        <w:rPr>
          <w:b/>
          <w:sz w:val="24"/>
          <w:szCs w:val="24"/>
          <w:lang w:val="bg-BG"/>
        </w:rPr>
        <w:t xml:space="preserve">По Директива 92/43 ЕЕС за опазване на природните местообитания и местообитанията на видовете (Директива по хабитатите) –  с </w:t>
      </w:r>
      <w:r w:rsidR="00871364">
        <w:rPr>
          <w:b/>
          <w:sz w:val="24"/>
          <w:szCs w:val="24"/>
          <w:lang w:val="bg-BG"/>
        </w:rPr>
        <w:t xml:space="preserve">обща </w:t>
      </w:r>
      <w:r w:rsidR="003C5355" w:rsidRPr="003F452A">
        <w:rPr>
          <w:b/>
          <w:sz w:val="24"/>
          <w:szCs w:val="24"/>
          <w:lang w:val="bg-BG"/>
        </w:rPr>
        <w:t xml:space="preserve">площ </w:t>
      </w:r>
      <w:r w:rsidR="00871364">
        <w:rPr>
          <w:b/>
          <w:sz w:val="24"/>
          <w:szCs w:val="24"/>
          <w:lang w:val="bg-BG"/>
        </w:rPr>
        <w:t xml:space="preserve"> в пълен обхват -</w:t>
      </w:r>
      <w:r w:rsidR="003C5355" w:rsidRPr="003F452A">
        <w:rPr>
          <w:b/>
          <w:sz w:val="24"/>
          <w:szCs w:val="24"/>
          <w:lang w:val="bg-BG"/>
        </w:rPr>
        <w:t xml:space="preserve"> </w:t>
      </w:r>
      <w:r w:rsidR="00871364">
        <w:rPr>
          <w:b/>
          <w:sz w:val="24"/>
          <w:szCs w:val="24"/>
          <w:lang w:val="bg-BG"/>
        </w:rPr>
        <w:t>18298,1 ха</w:t>
      </w:r>
    </w:p>
    <w:p w:rsidR="003C5355" w:rsidRPr="003C5355" w:rsidRDefault="003C5355" w:rsidP="003C5355">
      <w:pPr>
        <w:ind w:firstLine="567"/>
        <w:jc w:val="both"/>
        <w:rPr>
          <w:rFonts w:eastAsia="Symbol"/>
          <w:b/>
          <w:sz w:val="24"/>
          <w:szCs w:val="24"/>
          <w:lang w:val="bg-BG"/>
        </w:rPr>
      </w:pPr>
      <w:r w:rsidRPr="003C5355">
        <w:rPr>
          <w:rFonts w:eastAsia="Calibri"/>
          <w:b/>
          <w:sz w:val="24"/>
          <w:szCs w:val="24"/>
        </w:rPr>
        <w:t xml:space="preserve"> </w:t>
      </w:r>
      <w:r w:rsidR="0038314F">
        <w:rPr>
          <w:rFonts w:eastAsia="Calibri"/>
          <w:b/>
          <w:sz w:val="24"/>
          <w:szCs w:val="24"/>
          <w:lang w:val="bg-BG"/>
        </w:rPr>
        <w:t>-</w:t>
      </w:r>
      <w:r w:rsidRPr="003C5355">
        <w:rPr>
          <w:rFonts w:eastAsia="Symbol"/>
          <w:b/>
          <w:sz w:val="24"/>
          <w:szCs w:val="24"/>
          <w:lang w:val="bg-BG" w:eastAsia="zh-CN"/>
        </w:rPr>
        <w:t xml:space="preserve">Защитена зона </w:t>
      </w:r>
      <w:r w:rsidRPr="003C5355">
        <w:rPr>
          <w:rFonts w:eastAsia="Symbol"/>
          <w:b/>
          <w:sz w:val="24"/>
          <w:szCs w:val="24"/>
          <w:lang w:eastAsia="zh-CN"/>
        </w:rPr>
        <w:t>BG</w:t>
      </w:r>
      <w:r w:rsidRPr="003C5355">
        <w:rPr>
          <w:rFonts w:eastAsia="Symbol"/>
          <w:b/>
          <w:sz w:val="24"/>
          <w:szCs w:val="24"/>
          <w:lang w:val="bg-BG" w:eastAsia="zh-CN"/>
        </w:rPr>
        <w:t>0000212 “Сакар”</w:t>
      </w:r>
      <w:r w:rsidRPr="003C5355">
        <w:rPr>
          <w:rFonts w:eastAsia="Symbol"/>
          <w:sz w:val="24"/>
          <w:szCs w:val="24"/>
          <w:lang w:val="bg-BG" w:eastAsia="zh-CN"/>
        </w:rPr>
        <w:t xml:space="preserve"> –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обявено със заповед на МОСВ № РД313/31.03.2021 г (ДВ бр.51/18.06.2021г</w:t>
      </w:r>
    </w:p>
    <w:p w:rsidR="003C5355" w:rsidRPr="003C5355" w:rsidRDefault="0038314F" w:rsidP="003C5355">
      <w:pPr>
        <w:ind w:firstLine="567"/>
        <w:jc w:val="both"/>
        <w:rPr>
          <w:rFonts w:eastAsia="Symbol"/>
          <w:sz w:val="24"/>
          <w:szCs w:val="24"/>
          <w:lang w:val="bg-BG" w:eastAsia="zh-CN"/>
        </w:rPr>
      </w:pPr>
      <w:r>
        <w:rPr>
          <w:rFonts w:eastAsia="Symbol"/>
          <w:b/>
          <w:sz w:val="24"/>
          <w:szCs w:val="24"/>
          <w:lang w:val="bg-BG"/>
        </w:rPr>
        <w:t>-</w:t>
      </w:r>
      <w:r w:rsidR="003C5355" w:rsidRPr="003C5355">
        <w:rPr>
          <w:rFonts w:eastAsia="Symbol"/>
          <w:b/>
          <w:sz w:val="24"/>
          <w:szCs w:val="24"/>
          <w:lang w:val="bg-BG"/>
        </w:rPr>
        <w:t xml:space="preserve">Защитена зона </w:t>
      </w:r>
      <w:r w:rsidR="003C5355" w:rsidRPr="003C5355">
        <w:rPr>
          <w:rFonts w:eastAsia="Symbol"/>
          <w:b/>
          <w:sz w:val="24"/>
          <w:szCs w:val="24"/>
        </w:rPr>
        <w:t>BG</w:t>
      </w:r>
      <w:r>
        <w:rPr>
          <w:rFonts w:eastAsia="Symbol"/>
          <w:b/>
          <w:sz w:val="24"/>
          <w:szCs w:val="24"/>
          <w:lang w:val="bg-BG"/>
        </w:rPr>
        <w:t>0000425 “Река Съзлийка”-</w:t>
      </w:r>
      <w:r w:rsidR="003C5355" w:rsidRPr="003C5355">
        <w:rPr>
          <w:rFonts w:eastAsia="Symbol"/>
          <w:b/>
          <w:sz w:val="24"/>
          <w:szCs w:val="24"/>
          <w:lang w:val="bg-BG"/>
        </w:rPr>
        <w:t xml:space="preserve"> </w:t>
      </w:r>
      <w:r w:rsidR="003C5355" w:rsidRPr="003C5355">
        <w:rPr>
          <w:rFonts w:eastAsia="Symbol"/>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w:t>
      </w:r>
      <w:r>
        <w:rPr>
          <w:rFonts w:eastAsia="Symbol"/>
          <w:sz w:val="24"/>
          <w:szCs w:val="24"/>
          <w:lang w:val="bg-BG" w:eastAsia="zh-CN"/>
        </w:rPr>
        <w:t xml:space="preserve">на дивата флора и фауна (ДВ бр. </w:t>
      </w:r>
      <w:r w:rsidR="003C5355" w:rsidRPr="003C5355">
        <w:rPr>
          <w:rFonts w:eastAsia="Symbol"/>
          <w:sz w:val="24"/>
          <w:szCs w:val="24"/>
          <w:lang w:val="bg-BG" w:eastAsia="zh-CN"/>
        </w:rPr>
        <w:t>21, 09.03.2007 г.)-обявена със заповед на МОСВ № РД 311/31.03.2021 г (ДВ бр.50/15.06.2021г)</w:t>
      </w:r>
    </w:p>
    <w:p w:rsidR="007025E7" w:rsidRPr="007025E7" w:rsidRDefault="0038314F" w:rsidP="007025E7">
      <w:pPr>
        <w:ind w:firstLine="567"/>
        <w:jc w:val="both"/>
        <w:rPr>
          <w:rFonts w:eastAsia="Symbol"/>
          <w:sz w:val="24"/>
          <w:szCs w:val="24"/>
          <w:lang w:val="bg-BG" w:eastAsia="zh-CN"/>
        </w:rPr>
      </w:pPr>
      <w:r>
        <w:rPr>
          <w:rFonts w:eastAsia="Symbol"/>
          <w:b/>
          <w:sz w:val="24"/>
          <w:szCs w:val="24"/>
          <w:lang w:val="bg-BG"/>
        </w:rPr>
        <w:t>-</w:t>
      </w:r>
      <w:r w:rsidR="003C5355" w:rsidRPr="003C5355">
        <w:rPr>
          <w:rFonts w:eastAsia="Symbol"/>
          <w:b/>
          <w:sz w:val="24"/>
          <w:szCs w:val="24"/>
          <w:lang w:val="bg-BG"/>
        </w:rPr>
        <w:t xml:space="preserve">Защитена зона </w:t>
      </w:r>
      <w:r w:rsidR="003C5355" w:rsidRPr="003C5355">
        <w:rPr>
          <w:rFonts w:eastAsia="Symbol"/>
          <w:b/>
          <w:sz w:val="24"/>
          <w:szCs w:val="24"/>
        </w:rPr>
        <w:t>BG</w:t>
      </w:r>
      <w:r w:rsidR="003C5355" w:rsidRPr="003C5355">
        <w:rPr>
          <w:rFonts w:eastAsia="Symbol"/>
          <w:b/>
          <w:sz w:val="24"/>
          <w:szCs w:val="24"/>
          <w:lang w:val="bg-BG"/>
        </w:rPr>
        <w:t xml:space="preserve">0000578 “Река Марица” – </w:t>
      </w:r>
      <w:r w:rsidR="003C5355" w:rsidRPr="003C5355">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p>
    <w:p w:rsidR="007025E7" w:rsidRPr="007025E7" w:rsidRDefault="007025E7" w:rsidP="007025E7">
      <w:pPr>
        <w:ind w:firstLine="567"/>
        <w:jc w:val="both"/>
        <w:rPr>
          <w:rFonts w:eastAsia="Symbol"/>
          <w:sz w:val="24"/>
          <w:szCs w:val="24"/>
          <w:lang w:val="bg-BG" w:eastAsia="zh-CN"/>
        </w:rPr>
      </w:pPr>
      <w:r w:rsidRPr="007025E7">
        <w:rPr>
          <w:rFonts w:eastAsia="Symbol"/>
          <w:b/>
          <w:sz w:val="24"/>
          <w:szCs w:val="24"/>
          <w:lang w:val="bg-BG"/>
        </w:rPr>
        <w:lastRenderedPageBreak/>
        <w:t xml:space="preserve">Защитена зона BG0001034 “Остър Камък” – </w:t>
      </w:r>
      <w:r w:rsidRPr="007025E7">
        <w:rPr>
          <w:rFonts w:eastAsia="Symbol"/>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–обявена със заповед на МОСВ № РД 305/31.03.2021 г (ДВ бр. 50 от 21 г) </w:t>
      </w:r>
    </w:p>
    <w:p w:rsidR="007025E7" w:rsidRPr="003C5355" w:rsidRDefault="007025E7" w:rsidP="003C5355">
      <w:pPr>
        <w:ind w:firstLine="567"/>
        <w:jc w:val="both"/>
        <w:rPr>
          <w:rFonts w:eastAsia="Symbol"/>
          <w:b/>
          <w:sz w:val="24"/>
          <w:szCs w:val="24"/>
          <w:lang w:val="bg-BG"/>
        </w:rPr>
      </w:pPr>
    </w:p>
    <w:p w:rsidR="00E54842" w:rsidRDefault="003C5355" w:rsidP="003C5355">
      <w:pPr>
        <w:ind w:firstLine="644"/>
        <w:jc w:val="both"/>
        <w:rPr>
          <w:rFonts w:cs="Courier New"/>
          <w:b/>
          <w:sz w:val="24"/>
          <w:szCs w:val="24"/>
          <w:lang w:val="bg-BG"/>
        </w:rPr>
      </w:pPr>
      <w:r w:rsidRPr="003C5355">
        <w:rPr>
          <w:rFonts w:cs="Courier New"/>
          <w:b/>
          <w:sz w:val="24"/>
          <w:szCs w:val="24"/>
        </w:rPr>
        <w:t xml:space="preserve"> </w:t>
      </w:r>
      <w:r w:rsidRPr="003C5355">
        <w:rPr>
          <w:rFonts w:cs="Courier New"/>
          <w:b/>
          <w:sz w:val="24"/>
          <w:szCs w:val="24"/>
          <w:lang w:val="bg-BG"/>
        </w:rPr>
        <w:t xml:space="preserve">По Директива 79/409/ЕЕС за опазване на птиците </w:t>
      </w:r>
      <w:r w:rsidRPr="003C5355">
        <w:rPr>
          <w:rFonts w:cs="Courier New"/>
          <w:sz w:val="24"/>
          <w:szCs w:val="24"/>
          <w:lang w:val="bg-BG"/>
        </w:rPr>
        <w:t xml:space="preserve">(наричана накратко Директива за птиците) с обща площ </w:t>
      </w:r>
      <w:r w:rsidR="00871364">
        <w:rPr>
          <w:rFonts w:cs="Courier New"/>
          <w:sz w:val="24"/>
          <w:szCs w:val="24"/>
          <w:lang w:val="bg-BG"/>
        </w:rPr>
        <w:t xml:space="preserve"> в пълен обхват </w:t>
      </w:r>
      <w:r w:rsidRPr="003C5355">
        <w:rPr>
          <w:rFonts w:cs="Courier New"/>
          <w:b/>
          <w:sz w:val="24"/>
          <w:szCs w:val="24"/>
          <w:lang w:val="bg-BG"/>
        </w:rPr>
        <w:t>28342,5 ха</w:t>
      </w:r>
    </w:p>
    <w:p w:rsidR="007025E7" w:rsidRPr="007025E7" w:rsidRDefault="007025E7" w:rsidP="007025E7">
      <w:pPr>
        <w:ind w:firstLine="130"/>
        <w:contextualSpacing/>
        <w:jc w:val="both"/>
        <w:rPr>
          <w:rFonts w:eastAsia="Symbol"/>
          <w:color w:val="000000"/>
          <w:sz w:val="24"/>
          <w:szCs w:val="24"/>
          <w:lang w:val="bg-BG" w:eastAsia="zh-CN"/>
        </w:rPr>
      </w:pPr>
      <w:r>
        <w:rPr>
          <w:rFonts w:eastAsia="Symbol"/>
          <w:b/>
          <w:color w:val="000000"/>
          <w:sz w:val="24"/>
          <w:szCs w:val="24"/>
          <w:lang w:val="bg-BG" w:eastAsia="en-US"/>
        </w:rPr>
        <w:tab/>
        <w:t xml:space="preserve">- </w:t>
      </w:r>
      <w:r w:rsidRPr="007025E7">
        <w:rPr>
          <w:rFonts w:eastAsia="Symbol"/>
          <w:b/>
          <w:color w:val="000000"/>
          <w:sz w:val="24"/>
          <w:szCs w:val="24"/>
          <w:lang w:val="bg-BG" w:eastAsia="en-US"/>
        </w:rPr>
        <w:t xml:space="preserve">Защитена зона BG0001032 “Родопи-Източни” – </w:t>
      </w:r>
      <w:r w:rsidRPr="007025E7">
        <w:rPr>
          <w:rFonts w:eastAsia="Symbol"/>
          <w:color w:val="000000"/>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7025E7">
        <w:rPr>
          <w:rFonts w:eastAsia="Arial"/>
          <w:color w:val="000000"/>
          <w:sz w:val="24"/>
          <w:szCs w:val="24"/>
          <w:lang w:val="bg-BG" w:eastAsia="en-US"/>
        </w:rPr>
        <w:t xml:space="preserve"> и Решение № 811/16.11.2010 г. за изменение и допълнение на списъци на защитените зони за опазване на природните местообитания и на дивата флора и фауна и за приемане на Списък на защитените зони за опазване на природните местообитания и на дивата флора и фауна (ДВ бр. 96/07.12.2010 г.),</w:t>
      </w:r>
      <w:r w:rsidRPr="007025E7">
        <w:rPr>
          <w:rFonts w:eastAsia="Symbol"/>
          <w:color w:val="000000"/>
          <w:sz w:val="24"/>
          <w:szCs w:val="24"/>
          <w:lang w:val="bg-BG" w:eastAsia="zh-CN"/>
        </w:rPr>
        <w:t xml:space="preserve"> обявена със заповед  на МОСВ № РД 267/31.03.2021 г (ДВ бр.43 от 21 г)</w:t>
      </w:r>
    </w:p>
    <w:p w:rsidR="007025E7" w:rsidRPr="007025E7" w:rsidRDefault="007025E7" w:rsidP="007025E7">
      <w:pPr>
        <w:ind w:firstLine="567"/>
        <w:jc w:val="both"/>
        <w:rPr>
          <w:rFonts w:eastAsia="Symbol"/>
          <w:color w:val="000000"/>
          <w:sz w:val="24"/>
          <w:szCs w:val="24"/>
          <w:lang w:val="bg-BG" w:eastAsia="zh-CN"/>
        </w:rPr>
      </w:pPr>
      <w:r>
        <w:rPr>
          <w:rFonts w:eastAsia="Arial"/>
          <w:b/>
          <w:color w:val="000000"/>
          <w:sz w:val="24"/>
          <w:szCs w:val="24"/>
          <w:lang w:val="bg-BG" w:eastAsia="en-US"/>
        </w:rPr>
        <w:tab/>
        <w:t>-</w:t>
      </w:r>
      <w:r w:rsidRPr="007025E7">
        <w:rPr>
          <w:rFonts w:eastAsia="Arial"/>
          <w:b/>
          <w:color w:val="000000"/>
          <w:sz w:val="24"/>
          <w:szCs w:val="24"/>
          <w:lang w:val="bg-BG" w:eastAsia="en-US"/>
        </w:rPr>
        <w:t>Защитена зона за птиците BG0002092 “Харманлийска река”</w:t>
      </w:r>
      <w:r w:rsidRPr="007025E7">
        <w:rPr>
          <w:rFonts w:eastAsia="Arial"/>
          <w:color w:val="000000"/>
          <w:sz w:val="24"/>
          <w:szCs w:val="24"/>
          <w:lang w:val="bg-BG" w:eastAsia="en-US"/>
        </w:rPr>
        <w:t xml:space="preserve"> -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w:t>
      </w:r>
      <w:r w:rsidRPr="007025E7">
        <w:rPr>
          <w:rFonts w:eastAsia="Symbol"/>
          <w:color w:val="000000"/>
          <w:sz w:val="24"/>
          <w:szCs w:val="24"/>
          <w:lang w:val="bg-BG" w:eastAsia="zh-CN"/>
        </w:rPr>
        <w:t>обявена със заповед на МОСВ № РД 843/17.11.2008 г (ДВ бр. 12 от 13.02. 2009г)</w:t>
      </w:r>
    </w:p>
    <w:p w:rsidR="007025E7" w:rsidRPr="007025E7" w:rsidRDefault="007025E7" w:rsidP="007025E7">
      <w:pPr>
        <w:ind w:firstLine="567"/>
        <w:jc w:val="both"/>
        <w:rPr>
          <w:rFonts w:eastAsia="Symbol"/>
          <w:b/>
          <w:color w:val="000000"/>
          <w:sz w:val="24"/>
          <w:szCs w:val="24"/>
          <w:lang w:val="bg-BG" w:eastAsia="zh-CN"/>
        </w:rPr>
      </w:pPr>
      <w:r>
        <w:rPr>
          <w:rFonts w:eastAsia="Symbol"/>
          <w:b/>
          <w:color w:val="000000"/>
          <w:sz w:val="24"/>
          <w:szCs w:val="24"/>
          <w:lang w:val="bg-BG" w:eastAsia="en-US"/>
        </w:rPr>
        <w:tab/>
        <w:t>-</w:t>
      </w:r>
      <w:r w:rsidRPr="007025E7">
        <w:rPr>
          <w:rFonts w:eastAsia="Symbol"/>
          <w:b/>
          <w:color w:val="000000"/>
          <w:sz w:val="24"/>
          <w:szCs w:val="24"/>
          <w:lang w:val="bg-BG" w:eastAsia="en-US"/>
        </w:rPr>
        <w:t>Защитена зона BG0002020 “Радинчево”</w:t>
      </w:r>
      <w:r w:rsidRPr="007025E7">
        <w:rPr>
          <w:rFonts w:eastAsia="Symbol"/>
          <w:color w:val="000000"/>
          <w:sz w:val="24"/>
          <w:szCs w:val="24"/>
          <w:lang w:val="bg-BG" w:eastAsia="en-US"/>
        </w:rPr>
        <w:t xml:space="preserve"> – </w:t>
      </w:r>
      <w:r w:rsidRPr="007025E7">
        <w:rPr>
          <w:rFonts w:eastAsia="Symbol"/>
          <w:color w:val="000000"/>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обявена със заповед на МОСВ № РД 783/29.10.2008 г (ДВ бр. 104 от 5. 12. 2008г)</w:t>
      </w:r>
    </w:p>
    <w:p w:rsidR="00DA7D87" w:rsidRPr="007025E7" w:rsidRDefault="007025E7" w:rsidP="007025E7">
      <w:pPr>
        <w:ind w:firstLine="567"/>
        <w:jc w:val="both"/>
        <w:rPr>
          <w:rFonts w:eastAsia="Symbol"/>
          <w:color w:val="000000"/>
          <w:sz w:val="24"/>
          <w:szCs w:val="24"/>
          <w:lang w:val="bg-BG" w:eastAsia="zh-CN"/>
        </w:rPr>
      </w:pPr>
      <w:r>
        <w:rPr>
          <w:rFonts w:eastAsia="Symbol"/>
          <w:b/>
          <w:color w:val="000000"/>
          <w:sz w:val="24"/>
          <w:szCs w:val="24"/>
          <w:lang w:val="bg-BG" w:eastAsia="en-US"/>
        </w:rPr>
        <w:tab/>
        <w:t>-</w:t>
      </w:r>
      <w:r w:rsidRPr="007025E7">
        <w:rPr>
          <w:rFonts w:eastAsia="Symbol"/>
          <w:b/>
          <w:color w:val="000000"/>
          <w:sz w:val="24"/>
          <w:szCs w:val="24"/>
          <w:lang w:val="bg-BG" w:eastAsia="en-US"/>
        </w:rPr>
        <w:t xml:space="preserve">Защитена зона BG0002021 “Сакар” – </w:t>
      </w:r>
      <w:r w:rsidRPr="007025E7">
        <w:rPr>
          <w:rFonts w:eastAsia="Symbol"/>
          <w:color w:val="000000"/>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–обявена със заповед на МОСВ №РД 578/19.08.2010г (ДВ бр.72 от 2010 г), изменена със заповед на МОСВ №РД 70/28.01.2013 г (ДВ бр.10 от 2013 г) и заповед на МОСВ № РД 1130/29.11.2022 г (ДВ бр.99 от 13.12.2022 г),  </w:t>
      </w:r>
    </w:p>
    <w:p w:rsidR="00DA7D87" w:rsidRPr="007025E7" w:rsidRDefault="007025E7" w:rsidP="007025E7">
      <w:pPr>
        <w:ind w:firstLine="567"/>
        <w:jc w:val="both"/>
        <w:rPr>
          <w:rFonts w:eastAsia="Symbol"/>
          <w:color w:val="000000"/>
          <w:sz w:val="24"/>
          <w:szCs w:val="24"/>
          <w:lang w:val="bg-BG" w:eastAsia="zh-CN"/>
        </w:rPr>
      </w:pPr>
      <w:r>
        <w:rPr>
          <w:rFonts w:eastAsia="Symbol"/>
          <w:b/>
          <w:color w:val="000000"/>
          <w:sz w:val="24"/>
          <w:szCs w:val="24"/>
          <w:lang w:val="bg-BG" w:eastAsia="en-US"/>
        </w:rPr>
        <w:tab/>
        <w:t>-</w:t>
      </w:r>
      <w:r w:rsidRPr="007025E7">
        <w:rPr>
          <w:rFonts w:eastAsia="Symbol"/>
          <w:b/>
          <w:color w:val="000000"/>
          <w:sz w:val="24"/>
          <w:szCs w:val="24"/>
          <w:lang w:val="bg-BG" w:eastAsia="en-US"/>
        </w:rPr>
        <w:t>Защитена зона ”Маджаро</w:t>
      </w:r>
      <w:r>
        <w:rPr>
          <w:rFonts w:eastAsia="Symbol"/>
          <w:b/>
          <w:color w:val="000000"/>
          <w:sz w:val="24"/>
          <w:szCs w:val="24"/>
          <w:lang w:val="bg-BG" w:eastAsia="en-US"/>
        </w:rPr>
        <w:t>во” BG0002014 -</w:t>
      </w:r>
      <w:r w:rsidRPr="007025E7">
        <w:rPr>
          <w:rFonts w:eastAsia="Symbol"/>
          <w:color w:val="000000"/>
          <w:sz w:val="24"/>
          <w:szCs w:val="24"/>
          <w:lang w:val="bg-BG" w:eastAsia="en-US"/>
        </w:rPr>
        <w:t xml:space="preserve"> по Директива 79/409/ЕИО, съгласно чл. 8, ал. 1, т. 2  от Закона за биологичното разнообразие с РМС 122 от 02.03.2007 г. (ДВ. брой 21 от 09.03.2007 г.) .), </w:t>
      </w:r>
      <w:r w:rsidRPr="007025E7">
        <w:rPr>
          <w:rFonts w:eastAsia="Symbol"/>
          <w:color w:val="000000"/>
          <w:sz w:val="24"/>
          <w:szCs w:val="24"/>
          <w:lang w:val="bg-BG" w:eastAsia="zh-CN"/>
        </w:rPr>
        <w:t>обявена със заповед на МОСВ № РД 787/29.10.2008 г (ДВ бр. 105 от 09. 12. 2008г)</w:t>
      </w:r>
    </w:p>
    <w:p w:rsidR="00DA7D87" w:rsidRPr="007025E7" w:rsidRDefault="007025E7" w:rsidP="007025E7">
      <w:pPr>
        <w:ind w:firstLine="567"/>
        <w:jc w:val="both"/>
        <w:rPr>
          <w:rFonts w:eastAsia="Symbol"/>
          <w:color w:val="000000"/>
          <w:sz w:val="24"/>
          <w:szCs w:val="24"/>
          <w:lang w:val="bg-BG" w:eastAsia="zh-CN"/>
        </w:rPr>
      </w:pPr>
      <w:r>
        <w:rPr>
          <w:rFonts w:eastAsia="Arial"/>
          <w:b/>
          <w:color w:val="000000"/>
          <w:spacing w:val="-4"/>
          <w:sz w:val="24"/>
          <w:szCs w:val="24"/>
          <w:lang w:val="bg-BG" w:eastAsia="en-US"/>
        </w:rPr>
        <w:tab/>
        <w:t>-</w:t>
      </w:r>
      <w:r w:rsidRPr="007025E7">
        <w:rPr>
          <w:rFonts w:eastAsia="Arial"/>
          <w:b/>
          <w:color w:val="000000"/>
          <w:spacing w:val="-4"/>
          <w:sz w:val="24"/>
          <w:szCs w:val="24"/>
          <w:lang w:val="bg-BG" w:eastAsia="en-US"/>
        </w:rPr>
        <w:t>Защитена зона ”Мост Арда” BG0002071</w:t>
      </w:r>
      <w:r w:rsidRPr="007025E7">
        <w:rPr>
          <w:rFonts w:eastAsia="Arial"/>
          <w:color w:val="000000"/>
          <w:spacing w:val="-4"/>
          <w:sz w:val="24"/>
          <w:szCs w:val="24"/>
          <w:lang w:val="bg-BG" w:eastAsia="en-US"/>
        </w:rPr>
        <w:t xml:space="preserve"> - обявена по Директива 79/409/ЕИО, съгласно чл. 8, ал. 1, т. 2  от Закона за биологичното разнообразие с РМС 122 от 02.03.2007 г. </w:t>
      </w:r>
      <w:r w:rsidRPr="007025E7">
        <w:rPr>
          <w:rFonts w:eastAsia="Arial"/>
          <w:color w:val="000000"/>
          <w:sz w:val="24"/>
          <w:szCs w:val="24"/>
          <w:lang w:val="bg-BG" w:eastAsia="en-US"/>
        </w:rPr>
        <w:t xml:space="preserve">(ДВ. брой 21 от 09.03.2007 г.) </w:t>
      </w:r>
      <w:r w:rsidRPr="007025E7">
        <w:rPr>
          <w:rFonts w:eastAsia="Symbol"/>
          <w:color w:val="000000"/>
          <w:sz w:val="24"/>
          <w:szCs w:val="24"/>
          <w:lang w:val="bg-BG" w:eastAsia="zh-CN"/>
        </w:rPr>
        <w:t>обявена със заповед на МОСВ № РД 784/29.10.2008 г (ДВ бр. 104 от 05. 12. 2008г)</w:t>
      </w:r>
    </w:p>
    <w:p w:rsidR="007025E7" w:rsidRDefault="007025E7" w:rsidP="007025E7">
      <w:pPr>
        <w:ind w:firstLine="567"/>
        <w:jc w:val="both"/>
        <w:rPr>
          <w:rFonts w:eastAsia="Arial"/>
          <w:color w:val="000000"/>
          <w:sz w:val="24"/>
          <w:szCs w:val="24"/>
          <w:lang w:val="bg-BG" w:eastAsia="en-US"/>
        </w:rPr>
      </w:pPr>
      <w:r>
        <w:rPr>
          <w:rFonts w:eastAsia="Arial"/>
          <w:b/>
          <w:color w:val="000000"/>
          <w:spacing w:val="-4"/>
          <w:sz w:val="24"/>
          <w:szCs w:val="24"/>
          <w:lang w:val="bg-BG" w:eastAsia="en-US"/>
        </w:rPr>
        <w:tab/>
        <w:t>-</w:t>
      </w:r>
      <w:r w:rsidRPr="007025E7">
        <w:rPr>
          <w:rFonts w:eastAsia="Arial"/>
          <w:b/>
          <w:color w:val="000000"/>
          <w:spacing w:val="-4"/>
          <w:sz w:val="24"/>
          <w:szCs w:val="24"/>
          <w:lang w:val="bg-BG" w:eastAsia="en-US"/>
        </w:rPr>
        <w:t>Защитена зона ”Язовир Ивайловград” BG0002106</w:t>
      </w:r>
      <w:r w:rsidRPr="007025E7">
        <w:rPr>
          <w:rFonts w:eastAsia="Arial"/>
          <w:color w:val="000000"/>
          <w:spacing w:val="-4"/>
          <w:sz w:val="24"/>
          <w:szCs w:val="24"/>
          <w:lang w:val="bg-BG" w:eastAsia="en-US"/>
        </w:rPr>
        <w:t xml:space="preserve"> - обявена по Директива 79/409/ЕИО, съгласно чл. 8, ал. 1, т. 2  от Закона за биологичното разнообразие с РМС 122 от 02.03.2007 г. </w:t>
      </w:r>
      <w:r w:rsidRPr="007025E7">
        <w:rPr>
          <w:rFonts w:eastAsia="Arial"/>
          <w:color w:val="000000"/>
          <w:sz w:val="24"/>
          <w:szCs w:val="24"/>
          <w:lang w:val="bg-BG" w:eastAsia="en-US"/>
        </w:rPr>
        <w:t>(ДВ. брой 21 от 09.03.2007 г.), обявена със  заповед № РД-845/17.11.2008 г. (ДВ брой 12 от 13.02.2009 г.)</w:t>
      </w:r>
    </w:p>
    <w:p w:rsidR="00DA7D87" w:rsidRPr="007025E7" w:rsidRDefault="00DA7D87" w:rsidP="007025E7">
      <w:pPr>
        <w:ind w:firstLine="567"/>
        <w:jc w:val="both"/>
        <w:rPr>
          <w:rFonts w:eastAsia="Symbol"/>
          <w:sz w:val="24"/>
          <w:szCs w:val="24"/>
          <w:lang w:val="bg-BG" w:eastAsia="zh-CN"/>
        </w:rPr>
      </w:pPr>
    </w:p>
    <w:p w:rsidR="000C4B39" w:rsidRDefault="006E70DE" w:rsidP="00187C4D">
      <w:pPr>
        <w:jc w:val="both"/>
        <w:rPr>
          <w:sz w:val="24"/>
          <w:szCs w:val="24"/>
          <w:lang w:val="bg-BG"/>
        </w:rPr>
      </w:pPr>
      <w:r>
        <w:rPr>
          <w:sz w:val="24"/>
          <w:szCs w:val="24"/>
          <w:lang w:val="bg-BG"/>
        </w:rPr>
        <w:tab/>
      </w:r>
      <w:r w:rsidR="00E54842" w:rsidRPr="00A1045A">
        <w:rPr>
          <w:sz w:val="24"/>
          <w:szCs w:val="24"/>
          <w:lang w:val="bg-BG"/>
        </w:rPr>
        <w:t>В</w:t>
      </w:r>
      <w:r w:rsidRPr="00A1045A">
        <w:rPr>
          <w:sz w:val="24"/>
          <w:szCs w:val="24"/>
          <w:lang w:val="bg-BG"/>
        </w:rPr>
        <w:t xml:space="preserve"> ло</w:t>
      </w:r>
      <w:r w:rsidR="00A1045A" w:rsidRPr="00A1045A">
        <w:rPr>
          <w:sz w:val="24"/>
          <w:szCs w:val="24"/>
          <w:lang w:val="bg-BG"/>
        </w:rPr>
        <w:t>вностопанския план да се посочи</w:t>
      </w:r>
      <w:r w:rsidRPr="00A1045A">
        <w:rPr>
          <w:sz w:val="24"/>
          <w:szCs w:val="24"/>
          <w:lang w:val="bg-BG"/>
        </w:rPr>
        <w:t xml:space="preserve"> в кой ловностопански район попадат,</w:t>
      </w:r>
      <w:r w:rsidR="00E54842" w:rsidRPr="00A1045A">
        <w:rPr>
          <w:sz w:val="24"/>
          <w:szCs w:val="24"/>
          <w:lang w:val="bg-BG"/>
        </w:rPr>
        <w:t xml:space="preserve"> защитените територии и</w:t>
      </w:r>
      <w:r w:rsidRPr="00A1045A">
        <w:rPr>
          <w:sz w:val="24"/>
          <w:szCs w:val="24"/>
          <w:lang w:val="bg-BG"/>
        </w:rPr>
        <w:t xml:space="preserve"> се опишат ограниченията и забраните в ловностопанско отношение, съгласно статута им посочен в съответ</w:t>
      </w:r>
      <w:r w:rsidR="00F554A5" w:rsidRPr="00A1045A">
        <w:rPr>
          <w:sz w:val="24"/>
          <w:szCs w:val="24"/>
          <w:lang w:val="bg-BG"/>
        </w:rPr>
        <w:t>ната заповед за обявяването им.</w:t>
      </w:r>
    </w:p>
    <w:p w:rsidR="00356333" w:rsidRPr="00356333" w:rsidRDefault="00356333" w:rsidP="00187C4D">
      <w:pPr>
        <w:jc w:val="both"/>
        <w:rPr>
          <w:sz w:val="24"/>
          <w:szCs w:val="24"/>
          <w:lang w:val="bg-BG"/>
        </w:rPr>
      </w:pPr>
    </w:p>
    <w:p w:rsidR="00DF093E" w:rsidRPr="00F554A5" w:rsidRDefault="00DF093E" w:rsidP="00F554A5">
      <w:pPr>
        <w:pStyle w:val="11"/>
        <w:spacing w:line="240" w:lineRule="auto"/>
        <w:ind w:firstLine="0"/>
        <w:rPr>
          <w:snapToGrid w:val="0"/>
          <w:sz w:val="24"/>
          <w:szCs w:val="24"/>
          <w:lang w:val="bg-BG"/>
        </w:rPr>
      </w:pPr>
      <w:r>
        <w:rPr>
          <w:i/>
          <w:snapToGrid w:val="0"/>
          <w:sz w:val="24"/>
          <w:szCs w:val="24"/>
          <w:lang w:val="bg-BG"/>
        </w:rPr>
        <w:tab/>
      </w:r>
      <w:r w:rsidR="00C935AD" w:rsidRPr="00EE331C">
        <w:rPr>
          <w:snapToGrid w:val="0"/>
          <w:sz w:val="24"/>
          <w:szCs w:val="24"/>
          <w:lang w:val="bg-BG"/>
        </w:rPr>
        <w:t>Разпределението на площта по обосо</w:t>
      </w:r>
      <w:r w:rsidR="00464A06">
        <w:rPr>
          <w:snapToGrid w:val="0"/>
          <w:sz w:val="24"/>
          <w:szCs w:val="24"/>
          <w:lang w:val="bg-BG"/>
        </w:rPr>
        <w:t>бени ловностопански райони</w:t>
      </w:r>
      <w:r w:rsidR="00F664C7">
        <w:rPr>
          <w:snapToGrid w:val="0"/>
          <w:sz w:val="24"/>
          <w:szCs w:val="24"/>
          <w:lang w:val="bg-BG"/>
        </w:rPr>
        <w:t xml:space="preserve"> и лов</w:t>
      </w:r>
      <w:r w:rsidR="0050086D">
        <w:rPr>
          <w:snapToGrid w:val="0"/>
          <w:sz w:val="24"/>
          <w:szCs w:val="24"/>
          <w:lang w:val="bg-BG"/>
        </w:rPr>
        <w:t>ни дружинки</w:t>
      </w:r>
      <w:r w:rsidR="00D9748C">
        <w:rPr>
          <w:snapToGrid w:val="0"/>
          <w:sz w:val="24"/>
          <w:szCs w:val="24"/>
          <w:lang w:val="bg-BG"/>
        </w:rPr>
        <w:t xml:space="preserve"> определена с проекта от </w:t>
      </w:r>
      <w:r w:rsidR="009D40EF">
        <w:rPr>
          <w:b/>
          <w:snapToGrid w:val="0"/>
          <w:sz w:val="24"/>
          <w:szCs w:val="24"/>
          <w:lang w:val="bg-BG"/>
        </w:rPr>
        <w:t>2015/2016</w:t>
      </w:r>
      <w:r w:rsidR="007C156E" w:rsidRPr="00530F57">
        <w:rPr>
          <w:b/>
          <w:snapToGrid w:val="0"/>
          <w:sz w:val="24"/>
          <w:szCs w:val="24"/>
          <w:lang w:val="bg-BG"/>
        </w:rPr>
        <w:t xml:space="preserve"> г</w:t>
      </w:r>
      <w:r w:rsidR="007C156E">
        <w:rPr>
          <w:snapToGrid w:val="0"/>
          <w:sz w:val="24"/>
          <w:szCs w:val="24"/>
          <w:lang w:val="bg-BG"/>
        </w:rPr>
        <w:t xml:space="preserve"> </w:t>
      </w:r>
      <w:r w:rsidR="00E94A0F">
        <w:rPr>
          <w:snapToGrid w:val="0"/>
          <w:sz w:val="24"/>
          <w:szCs w:val="24"/>
          <w:lang w:val="bg-BG"/>
        </w:rPr>
        <w:t>е посочена в таблица № 16</w:t>
      </w:r>
    </w:p>
    <w:p w:rsidR="00C612BC" w:rsidRDefault="00C612BC" w:rsidP="00C935AD">
      <w:pPr>
        <w:jc w:val="center"/>
        <w:rPr>
          <w:sz w:val="24"/>
          <w:szCs w:val="24"/>
          <w:lang w:val="bg-BG"/>
        </w:rPr>
      </w:pPr>
    </w:p>
    <w:p w:rsidR="00DA7D87" w:rsidRDefault="00DA7D87" w:rsidP="00C935AD">
      <w:pPr>
        <w:jc w:val="center"/>
        <w:rPr>
          <w:sz w:val="24"/>
          <w:szCs w:val="24"/>
          <w:lang w:val="bg-BG"/>
        </w:rPr>
      </w:pPr>
    </w:p>
    <w:p w:rsidR="00DA7D87" w:rsidRDefault="00DA7D87" w:rsidP="00C935AD">
      <w:pPr>
        <w:jc w:val="center"/>
        <w:rPr>
          <w:sz w:val="24"/>
          <w:szCs w:val="24"/>
          <w:lang w:val="bg-BG"/>
        </w:rPr>
      </w:pPr>
    </w:p>
    <w:p w:rsidR="00C935AD" w:rsidRDefault="00E94A0F" w:rsidP="00C935AD">
      <w:pPr>
        <w:jc w:val="center"/>
        <w:rPr>
          <w:sz w:val="24"/>
          <w:szCs w:val="24"/>
          <w:lang w:val="bg-BG"/>
        </w:rPr>
      </w:pPr>
      <w:r>
        <w:rPr>
          <w:sz w:val="24"/>
          <w:szCs w:val="24"/>
          <w:lang w:val="bg-BG"/>
        </w:rPr>
        <w:t>Таблица № 16</w:t>
      </w:r>
    </w:p>
    <w:p w:rsidR="00C935AD" w:rsidRDefault="00C935AD" w:rsidP="00C935AD">
      <w:pPr>
        <w:jc w:val="center"/>
        <w:rPr>
          <w:sz w:val="24"/>
          <w:szCs w:val="24"/>
          <w:lang w:val="bg-BG"/>
        </w:rPr>
      </w:pPr>
    </w:p>
    <w:tbl>
      <w:tblPr>
        <w:tblStyle w:val="TableGrid7"/>
        <w:tblW w:w="8663" w:type="dxa"/>
        <w:tblInd w:w="274" w:type="dxa"/>
        <w:tblCellMar>
          <w:right w:w="5" w:type="dxa"/>
        </w:tblCellMar>
        <w:tblLook w:val="04A0" w:firstRow="1" w:lastRow="0" w:firstColumn="1" w:lastColumn="0" w:noHBand="0" w:noVBand="1"/>
      </w:tblPr>
      <w:tblGrid>
        <w:gridCol w:w="3191"/>
        <w:gridCol w:w="933"/>
        <w:gridCol w:w="884"/>
        <w:gridCol w:w="979"/>
        <w:gridCol w:w="900"/>
        <w:gridCol w:w="883"/>
        <w:gridCol w:w="893"/>
      </w:tblGrid>
      <w:tr w:rsidR="00C612BC" w:rsidRPr="00356333" w:rsidTr="007B69B9">
        <w:trPr>
          <w:trHeight w:val="260"/>
        </w:trPr>
        <w:tc>
          <w:tcPr>
            <w:tcW w:w="3191"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right="29"/>
              <w:jc w:val="center"/>
              <w:rPr>
                <w:rFonts w:eastAsia="Arial"/>
                <w:color w:val="000000"/>
                <w:sz w:val="16"/>
                <w:szCs w:val="16"/>
                <w:lang w:val="bg-BG" w:eastAsia="en-US"/>
              </w:rPr>
            </w:pPr>
            <w:r w:rsidRPr="00356333">
              <w:rPr>
                <w:rFonts w:eastAsia="Arial"/>
                <w:color w:val="000000"/>
                <w:sz w:val="16"/>
                <w:szCs w:val="16"/>
                <w:lang w:val="bg-BG" w:eastAsia="en-US"/>
              </w:rPr>
              <w:t xml:space="preserve">Ловностопански </w:t>
            </w:r>
          </w:p>
        </w:tc>
        <w:tc>
          <w:tcPr>
            <w:tcW w:w="933"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left="162"/>
              <w:rPr>
                <w:rFonts w:eastAsia="Arial"/>
                <w:color w:val="000000"/>
                <w:sz w:val="16"/>
                <w:szCs w:val="16"/>
                <w:lang w:val="bg-BG" w:eastAsia="en-US"/>
              </w:rPr>
            </w:pPr>
            <w:r w:rsidRPr="00356333">
              <w:rPr>
                <w:rFonts w:eastAsia="Arial"/>
                <w:color w:val="000000"/>
                <w:sz w:val="16"/>
                <w:szCs w:val="16"/>
                <w:lang w:val="bg-BG" w:eastAsia="en-US"/>
              </w:rPr>
              <w:t>Горски</w:t>
            </w:r>
          </w:p>
        </w:tc>
        <w:tc>
          <w:tcPr>
            <w:tcW w:w="884"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left="26"/>
              <w:jc w:val="center"/>
              <w:rPr>
                <w:rFonts w:eastAsia="Arial"/>
                <w:color w:val="000000"/>
                <w:sz w:val="16"/>
                <w:szCs w:val="16"/>
                <w:lang w:val="bg-BG" w:eastAsia="en-US"/>
              </w:rPr>
            </w:pPr>
            <w:r w:rsidRPr="00356333">
              <w:rPr>
                <w:rFonts w:eastAsia="Arial"/>
                <w:color w:val="000000"/>
                <w:sz w:val="16"/>
                <w:szCs w:val="16"/>
                <w:lang w:val="bg-BG" w:eastAsia="en-US"/>
              </w:rPr>
              <w:t>Зем.</w:t>
            </w:r>
          </w:p>
        </w:tc>
        <w:tc>
          <w:tcPr>
            <w:tcW w:w="979"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left="227"/>
              <w:rPr>
                <w:rFonts w:eastAsia="Arial"/>
                <w:color w:val="000000"/>
                <w:sz w:val="16"/>
                <w:szCs w:val="16"/>
                <w:lang w:val="bg-BG" w:eastAsia="en-US"/>
              </w:rPr>
            </w:pPr>
            <w:r w:rsidRPr="00356333">
              <w:rPr>
                <w:rFonts w:eastAsia="Arial"/>
                <w:color w:val="000000"/>
                <w:sz w:val="16"/>
                <w:szCs w:val="16"/>
                <w:lang w:val="bg-BG" w:eastAsia="en-US"/>
              </w:rPr>
              <w:t>Общо</w:t>
            </w:r>
          </w:p>
        </w:tc>
        <w:tc>
          <w:tcPr>
            <w:tcW w:w="900"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left="139"/>
              <w:rPr>
                <w:rFonts w:eastAsia="Arial"/>
                <w:color w:val="000000"/>
                <w:sz w:val="16"/>
                <w:szCs w:val="16"/>
                <w:lang w:val="bg-BG" w:eastAsia="en-US"/>
              </w:rPr>
            </w:pPr>
            <w:r w:rsidRPr="00356333">
              <w:rPr>
                <w:rFonts w:eastAsia="Arial"/>
                <w:color w:val="000000"/>
                <w:sz w:val="16"/>
                <w:szCs w:val="16"/>
                <w:lang w:val="bg-BG" w:eastAsia="en-US"/>
              </w:rPr>
              <w:t>Недив.</w:t>
            </w:r>
          </w:p>
        </w:tc>
        <w:tc>
          <w:tcPr>
            <w:tcW w:w="883"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left="130"/>
              <w:rPr>
                <w:rFonts w:eastAsia="Arial"/>
                <w:color w:val="000000"/>
                <w:sz w:val="16"/>
                <w:szCs w:val="16"/>
                <w:lang w:val="bg-BG" w:eastAsia="en-US"/>
              </w:rPr>
            </w:pPr>
            <w:r w:rsidRPr="00356333">
              <w:rPr>
                <w:rFonts w:eastAsia="Arial"/>
                <w:color w:val="000000"/>
                <w:sz w:val="16"/>
                <w:szCs w:val="16"/>
                <w:lang w:val="bg-BG" w:eastAsia="en-US"/>
              </w:rPr>
              <w:t>Недив.</w:t>
            </w:r>
          </w:p>
        </w:tc>
        <w:tc>
          <w:tcPr>
            <w:tcW w:w="893" w:type="dxa"/>
            <w:tcBorders>
              <w:top w:val="single" w:sz="8" w:space="0" w:color="000000"/>
              <w:left w:val="single" w:sz="8" w:space="0" w:color="000000"/>
              <w:bottom w:val="nil"/>
              <w:right w:val="single" w:sz="8" w:space="0" w:color="000000"/>
            </w:tcBorders>
          </w:tcPr>
          <w:p w:rsidR="00C612BC" w:rsidRPr="00356333" w:rsidRDefault="00C612BC" w:rsidP="00C612BC">
            <w:pPr>
              <w:spacing w:line="259" w:lineRule="auto"/>
              <w:ind w:left="73"/>
              <w:jc w:val="both"/>
              <w:rPr>
                <w:rFonts w:eastAsia="Arial"/>
                <w:color w:val="000000"/>
                <w:sz w:val="16"/>
                <w:szCs w:val="16"/>
                <w:lang w:val="bg-BG" w:eastAsia="en-US"/>
              </w:rPr>
            </w:pPr>
            <w:proofErr w:type="spellStart"/>
            <w:r w:rsidRPr="00356333">
              <w:rPr>
                <w:rFonts w:eastAsia="Arial"/>
                <w:color w:val="000000"/>
                <w:sz w:val="16"/>
                <w:szCs w:val="16"/>
                <w:lang w:val="bg-BG" w:eastAsia="en-US"/>
              </w:rPr>
              <w:t>Дивечо</w:t>
            </w:r>
            <w:proofErr w:type="spellEnd"/>
            <w:r w:rsidRPr="00356333">
              <w:rPr>
                <w:rFonts w:eastAsia="Arial"/>
                <w:color w:val="000000"/>
                <w:sz w:val="16"/>
                <w:szCs w:val="16"/>
                <w:lang w:val="bg-BG" w:eastAsia="en-US"/>
              </w:rPr>
              <w:t>-</w:t>
            </w:r>
          </w:p>
        </w:tc>
      </w:tr>
      <w:tr w:rsidR="00C612BC" w:rsidRPr="00356333" w:rsidTr="007B69B9">
        <w:trPr>
          <w:trHeight w:val="233"/>
        </w:trPr>
        <w:tc>
          <w:tcPr>
            <w:tcW w:w="3191" w:type="dxa"/>
            <w:vMerge w:val="restart"/>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691" w:right="668"/>
              <w:jc w:val="center"/>
              <w:rPr>
                <w:rFonts w:eastAsia="Arial"/>
                <w:color w:val="000000"/>
                <w:sz w:val="16"/>
                <w:szCs w:val="16"/>
                <w:lang w:val="bg-BG" w:eastAsia="en-US"/>
              </w:rPr>
            </w:pPr>
            <w:r w:rsidRPr="00356333">
              <w:rPr>
                <w:rFonts w:eastAsia="Arial"/>
                <w:color w:val="000000"/>
                <w:sz w:val="16"/>
                <w:szCs w:val="16"/>
                <w:lang w:val="bg-BG" w:eastAsia="en-US"/>
              </w:rPr>
              <w:t>райони (ЛР) Ловища</w:t>
            </w:r>
          </w:p>
        </w:tc>
        <w:tc>
          <w:tcPr>
            <w:tcW w:w="933" w:type="dxa"/>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23"/>
              <w:jc w:val="center"/>
              <w:rPr>
                <w:rFonts w:eastAsia="Arial"/>
                <w:color w:val="000000"/>
                <w:sz w:val="16"/>
                <w:szCs w:val="16"/>
                <w:lang w:val="bg-BG" w:eastAsia="en-US"/>
              </w:rPr>
            </w:pPr>
            <w:proofErr w:type="spellStart"/>
            <w:r w:rsidRPr="00356333">
              <w:rPr>
                <w:rFonts w:eastAsia="Arial"/>
                <w:color w:val="000000"/>
                <w:sz w:val="16"/>
                <w:szCs w:val="16"/>
                <w:lang w:val="bg-BG" w:eastAsia="en-US"/>
              </w:rPr>
              <w:t>терит</w:t>
            </w:r>
            <w:proofErr w:type="spellEnd"/>
            <w:r w:rsidRPr="00356333">
              <w:rPr>
                <w:rFonts w:eastAsia="Arial"/>
                <w:color w:val="000000"/>
                <w:sz w:val="16"/>
                <w:szCs w:val="16"/>
                <w:lang w:val="bg-BG" w:eastAsia="en-US"/>
              </w:rPr>
              <w:t>.</w:t>
            </w:r>
          </w:p>
        </w:tc>
        <w:tc>
          <w:tcPr>
            <w:tcW w:w="884" w:type="dxa"/>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140"/>
              <w:rPr>
                <w:rFonts w:eastAsia="Arial"/>
                <w:color w:val="000000"/>
                <w:sz w:val="16"/>
                <w:szCs w:val="16"/>
                <w:lang w:val="bg-BG" w:eastAsia="en-US"/>
              </w:rPr>
            </w:pPr>
            <w:proofErr w:type="spellStart"/>
            <w:r w:rsidRPr="00356333">
              <w:rPr>
                <w:rFonts w:eastAsia="Arial"/>
                <w:color w:val="000000"/>
                <w:sz w:val="16"/>
                <w:szCs w:val="16"/>
                <w:lang w:val="bg-BG" w:eastAsia="en-US"/>
              </w:rPr>
              <w:t>терит</w:t>
            </w:r>
            <w:proofErr w:type="spellEnd"/>
            <w:r w:rsidRPr="00356333">
              <w:rPr>
                <w:rFonts w:eastAsia="Arial"/>
                <w:color w:val="000000"/>
                <w:sz w:val="16"/>
                <w:szCs w:val="16"/>
                <w:lang w:val="bg-BG" w:eastAsia="en-US"/>
              </w:rPr>
              <w:t xml:space="preserve">. </w:t>
            </w:r>
          </w:p>
        </w:tc>
        <w:tc>
          <w:tcPr>
            <w:tcW w:w="979" w:type="dxa"/>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27"/>
              <w:jc w:val="center"/>
              <w:rPr>
                <w:rFonts w:eastAsia="Arial"/>
                <w:color w:val="000000"/>
                <w:sz w:val="16"/>
                <w:szCs w:val="16"/>
                <w:lang w:val="bg-BG" w:eastAsia="en-US"/>
              </w:rPr>
            </w:pPr>
            <w:r w:rsidRPr="00356333">
              <w:rPr>
                <w:rFonts w:eastAsia="Arial"/>
                <w:color w:val="000000"/>
                <w:sz w:val="16"/>
                <w:szCs w:val="16"/>
                <w:lang w:val="bg-BG" w:eastAsia="en-US"/>
              </w:rPr>
              <w:t>ЛСР</w:t>
            </w:r>
          </w:p>
        </w:tc>
        <w:tc>
          <w:tcPr>
            <w:tcW w:w="900" w:type="dxa"/>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34"/>
              <w:jc w:val="both"/>
              <w:rPr>
                <w:rFonts w:eastAsia="Arial"/>
                <w:color w:val="000000"/>
                <w:sz w:val="16"/>
                <w:szCs w:val="16"/>
                <w:lang w:val="bg-BG" w:eastAsia="en-US"/>
              </w:rPr>
            </w:pPr>
            <w:proofErr w:type="spellStart"/>
            <w:r w:rsidRPr="00356333">
              <w:rPr>
                <w:rFonts w:eastAsia="Arial"/>
                <w:color w:val="000000"/>
                <w:sz w:val="16"/>
                <w:szCs w:val="16"/>
                <w:lang w:val="bg-BG" w:eastAsia="en-US"/>
              </w:rPr>
              <w:t>приг.в</w:t>
            </w:r>
            <w:proofErr w:type="spellEnd"/>
            <w:r w:rsidRPr="00356333">
              <w:rPr>
                <w:rFonts w:eastAsia="Arial"/>
                <w:color w:val="000000"/>
                <w:sz w:val="16"/>
                <w:szCs w:val="16"/>
                <w:lang w:val="bg-BG" w:eastAsia="en-US"/>
              </w:rPr>
              <w:t xml:space="preserve"> ГТ</w:t>
            </w:r>
          </w:p>
        </w:tc>
        <w:tc>
          <w:tcPr>
            <w:tcW w:w="883" w:type="dxa"/>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19"/>
              <w:jc w:val="both"/>
              <w:rPr>
                <w:rFonts w:eastAsia="Arial"/>
                <w:color w:val="000000"/>
                <w:sz w:val="16"/>
                <w:szCs w:val="16"/>
                <w:lang w:val="bg-BG" w:eastAsia="en-US"/>
              </w:rPr>
            </w:pPr>
            <w:proofErr w:type="spellStart"/>
            <w:r w:rsidRPr="00356333">
              <w:rPr>
                <w:rFonts w:eastAsia="Arial"/>
                <w:color w:val="000000"/>
                <w:sz w:val="16"/>
                <w:szCs w:val="16"/>
                <w:lang w:val="bg-BG" w:eastAsia="en-US"/>
              </w:rPr>
              <w:t>приг.в</w:t>
            </w:r>
            <w:proofErr w:type="spellEnd"/>
            <w:r w:rsidRPr="00356333">
              <w:rPr>
                <w:rFonts w:eastAsia="Arial"/>
                <w:color w:val="000000"/>
                <w:sz w:val="16"/>
                <w:szCs w:val="16"/>
                <w:lang w:val="bg-BG" w:eastAsia="en-US"/>
              </w:rPr>
              <w:t xml:space="preserve"> ЗТ</w:t>
            </w:r>
          </w:p>
        </w:tc>
        <w:tc>
          <w:tcPr>
            <w:tcW w:w="893" w:type="dxa"/>
            <w:tcBorders>
              <w:top w:val="nil"/>
              <w:left w:val="single" w:sz="8" w:space="0" w:color="000000"/>
              <w:bottom w:val="single" w:sz="8" w:space="0" w:color="000000"/>
              <w:right w:val="single" w:sz="8" w:space="0" w:color="000000"/>
            </w:tcBorders>
          </w:tcPr>
          <w:p w:rsidR="00C612BC" w:rsidRPr="00356333" w:rsidRDefault="00C612BC" w:rsidP="00C612BC">
            <w:pPr>
              <w:spacing w:line="259" w:lineRule="auto"/>
              <w:ind w:left="75"/>
              <w:jc w:val="both"/>
              <w:rPr>
                <w:rFonts w:eastAsia="Arial"/>
                <w:color w:val="000000"/>
                <w:sz w:val="16"/>
                <w:szCs w:val="16"/>
                <w:lang w:val="bg-BG" w:eastAsia="en-US"/>
              </w:rPr>
            </w:pPr>
            <w:proofErr w:type="spellStart"/>
            <w:r w:rsidRPr="00356333">
              <w:rPr>
                <w:rFonts w:eastAsia="Arial"/>
                <w:color w:val="000000"/>
                <w:sz w:val="16"/>
                <w:szCs w:val="16"/>
                <w:lang w:val="bg-BG" w:eastAsia="en-US"/>
              </w:rPr>
              <w:t>пригод</w:t>
            </w:r>
            <w:proofErr w:type="spellEnd"/>
            <w:r w:rsidRPr="00356333">
              <w:rPr>
                <w:rFonts w:eastAsia="Arial"/>
                <w:color w:val="000000"/>
                <w:sz w:val="16"/>
                <w:szCs w:val="16"/>
                <w:lang w:val="bg-BG" w:eastAsia="en-US"/>
              </w:rPr>
              <w:t>.:</w:t>
            </w:r>
          </w:p>
        </w:tc>
      </w:tr>
      <w:tr w:rsidR="00C612BC" w:rsidRPr="00356333" w:rsidTr="007B69B9">
        <w:trPr>
          <w:trHeight w:val="247"/>
        </w:trPr>
        <w:tc>
          <w:tcPr>
            <w:tcW w:w="3191" w:type="dxa"/>
            <w:vMerge/>
            <w:tcBorders>
              <w:top w:val="nil"/>
              <w:left w:val="single" w:sz="8" w:space="0" w:color="000000"/>
              <w:bottom w:val="single" w:sz="8" w:space="0" w:color="000000"/>
              <w:right w:val="single" w:sz="8" w:space="0" w:color="000000"/>
            </w:tcBorders>
          </w:tcPr>
          <w:p w:rsidR="00C612BC" w:rsidRPr="00356333" w:rsidRDefault="00C612BC" w:rsidP="00C612BC">
            <w:pPr>
              <w:spacing w:after="160" w:line="259" w:lineRule="auto"/>
              <w:rPr>
                <w:rFonts w:eastAsia="Arial"/>
                <w:color w:val="000000"/>
                <w:sz w:val="16"/>
                <w:szCs w:val="16"/>
                <w:lang w:val="bg-BG" w:eastAsia="en-US"/>
              </w:rPr>
            </w:pPr>
          </w:p>
        </w:tc>
        <w:tc>
          <w:tcPr>
            <w:tcW w:w="5472" w:type="dxa"/>
            <w:gridSpan w:val="6"/>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29"/>
              <w:jc w:val="center"/>
              <w:rPr>
                <w:rFonts w:eastAsia="Arial"/>
                <w:color w:val="000000"/>
                <w:sz w:val="16"/>
                <w:szCs w:val="16"/>
                <w:lang w:val="bg-BG" w:eastAsia="en-US"/>
              </w:rPr>
            </w:pPr>
            <w:r w:rsidRPr="00356333">
              <w:rPr>
                <w:rFonts w:eastAsia="Arial"/>
                <w:color w:val="000000"/>
                <w:sz w:val="16"/>
                <w:szCs w:val="16"/>
                <w:lang w:val="bg-BG" w:eastAsia="en-US"/>
              </w:rPr>
              <w:t xml:space="preserve">х   е   к   т   а   р   и : </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5"/>
              <w:jc w:val="center"/>
              <w:rPr>
                <w:rFonts w:eastAsia="Arial"/>
                <w:color w:val="000000"/>
                <w:sz w:val="16"/>
                <w:szCs w:val="16"/>
                <w:lang w:val="bg-BG" w:eastAsia="en-US"/>
              </w:rPr>
            </w:pPr>
            <w:r w:rsidRPr="00356333">
              <w:rPr>
                <w:rFonts w:eastAsia="Arial"/>
                <w:color w:val="000000"/>
                <w:sz w:val="16"/>
                <w:szCs w:val="16"/>
                <w:lang w:val="bg-BG" w:eastAsia="en-US"/>
              </w:rPr>
              <w:t>1</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4"/>
              <w:jc w:val="center"/>
              <w:rPr>
                <w:rFonts w:eastAsia="Arial"/>
                <w:color w:val="000000"/>
                <w:sz w:val="16"/>
                <w:szCs w:val="16"/>
                <w:lang w:val="bg-BG" w:eastAsia="en-US"/>
              </w:rPr>
            </w:pPr>
            <w:r w:rsidRPr="00356333">
              <w:rPr>
                <w:rFonts w:eastAsia="Arial"/>
                <w:color w:val="000000"/>
                <w:sz w:val="16"/>
                <w:szCs w:val="16"/>
                <w:lang w:val="bg-BG" w:eastAsia="en-US"/>
              </w:rPr>
              <w:t>2</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4"/>
              <w:jc w:val="center"/>
              <w:rPr>
                <w:rFonts w:eastAsia="Arial"/>
                <w:color w:val="000000"/>
                <w:sz w:val="16"/>
                <w:szCs w:val="16"/>
                <w:lang w:val="bg-BG" w:eastAsia="en-US"/>
              </w:rPr>
            </w:pPr>
            <w:r w:rsidRPr="00356333">
              <w:rPr>
                <w:rFonts w:eastAsia="Arial"/>
                <w:color w:val="000000"/>
                <w:sz w:val="16"/>
                <w:szCs w:val="16"/>
                <w:lang w:val="bg-BG" w:eastAsia="en-US"/>
              </w:rPr>
              <w:t>3</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3"/>
              <w:jc w:val="center"/>
              <w:rPr>
                <w:rFonts w:eastAsia="Arial"/>
                <w:color w:val="000000"/>
                <w:sz w:val="16"/>
                <w:szCs w:val="16"/>
                <w:lang w:val="bg-BG" w:eastAsia="en-US"/>
              </w:rPr>
            </w:pPr>
            <w:r w:rsidRPr="00356333">
              <w:rPr>
                <w:rFonts w:eastAsia="Arial"/>
                <w:color w:val="000000"/>
                <w:sz w:val="16"/>
                <w:szCs w:val="16"/>
                <w:lang w:val="bg-BG" w:eastAsia="en-US"/>
              </w:rPr>
              <w:t>4</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2"/>
              <w:jc w:val="center"/>
              <w:rPr>
                <w:rFonts w:eastAsia="Arial"/>
                <w:color w:val="000000"/>
                <w:sz w:val="16"/>
                <w:szCs w:val="16"/>
                <w:lang w:val="bg-BG" w:eastAsia="en-US"/>
              </w:rPr>
            </w:pPr>
            <w:r w:rsidRPr="00356333">
              <w:rPr>
                <w:rFonts w:eastAsia="Arial"/>
                <w:color w:val="000000"/>
                <w:sz w:val="16"/>
                <w:szCs w:val="16"/>
                <w:lang w:val="bg-BG" w:eastAsia="en-US"/>
              </w:rPr>
              <w:t>5</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5"/>
              <w:jc w:val="center"/>
              <w:rPr>
                <w:rFonts w:eastAsia="Arial"/>
                <w:color w:val="000000"/>
                <w:sz w:val="16"/>
                <w:szCs w:val="16"/>
                <w:lang w:val="bg-BG" w:eastAsia="en-US"/>
              </w:rPr>
            </w:pPr>
            <w:r w:rsidRPr="00356333">
              <w:rPr>
                <w:rFonts w:eastAsia="Arial"/>
                <w:color w:val="000000"/>
                <w:sz w:val="16"/>
                <w:szCs w:val="16"/>
                <w:lang w:val="bg-BG" w:eastAsia="en-US"/>
              </w:rPr>
              <w:t>6</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24"/>
              <w:jc w:val="center"/>
              <w:rPr>
                <w:rFonts w:eastAsia="Arial"/>
                <w:color w:val="000000"/>
                <w:sz w:val="16"/>
                <w:szCs w:val="16"/>
                <w:lang w:val="bg-BG" w:eastAsia="en-US"/>
              </w:rPr>
            </w:pPr>
            <w:r w:rsidRPr="00356333">
              <w:rPr>
                <w:rFonts w:eastAsia="Arial"/>
                <w:color w:val="000000"/>
                <w:sz w:val="16"/>
                <w:szCs w:val="16"/>
                <w:lang w:val="bg-BG" w:eastAsia="en-US"/>
              </w:rPr>
              <w:t>7</w:t>
            </w:r>
          </w:p>
        </w:tc>
      </w:tr>
      <w:tr w:rsidR="007B69B9"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7B69B9" w:rsidRPr="00356333" w:rsidRDefault="007B69B9" w:rsidP="007B69B9">
            <w:pPr>
              <w:pStyle w:val="af8"/>
              <w:numPr>
                <w:ilvl w:val="0"/>
                <w:numId w:val="44"/>
              </w:numPr>
              <w:spacing w:line="259" w:lineRule="auto"/>
              <w:rPr>
                <w:rFonts w:eastAsia="Arial"/>
                <w:b/>
                <w:color w:val="000000"/>
                <w:sz w:val="16"/>
                <w:szCs w:val="16"/>
                <w:lang w:val="bg-BG" w:eastAsia="en-US"/>
              </w:rPr>
            </w:pPr>
            <w:r w:rsidRPr="00356333">
              <w:rPr>
                <w:rFonts w:eastAsia="Arial"/>
                <w:b/>
                <w:color w:val="000000"/>
                <w:sz w:val="16"/>
                <w:szCs w:val="16"/>
                <w:lang w:val="bg-BG" w:eastAsia="en-US"/>
              </w:rPr>
              <w:t>ЛР на ДУ „Света Марина“</w:t>
            </w:r>
          </w:p>
        </w:tc>
        <w:tc>
          <w:tcPr>
            <w:tcW w:w="93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2744,6</w:t>
            </w:r>
          </w:p>
        </w:tc>
        <w:tc>
          <w:tcPr>
            <w:tcW w:w="884"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19,5</w:t>
            </w:r>
          </w:p>
        </w:tc>
        <w:tc>
          <w:tcPr>
            <w:tcW w:w="979"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2764,1</w:t>
            </w:r>
          </w:p>
        </w:tc>
        <w:tc>
          <w:tcPr>
            <w:tcW w:w="900"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2,1</w:t>
            </w:r>
          </w:p>
        </w:tc>
        <w:tc>
          <w:tcPr>
            <w:tcW w:w="88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2"/>
              <w:jc w:val="right"/>
              <w:rPr>
                <w:rFonts w:eastAsia="Arial"/>
                <w:b/>
                <w:color w:val="000000"/>
                <w:sz w:val="16"/>
                <w:szCs w:val="16"/>
                <w:lang w:val="bg-BG" w:eastAsia="en-US"/>
              </w:rPr>
            </w:pPr>
            <w:r w:rsidRPr="00356333">
              <w:rPr>
                <w:rFonts w:eastAsia="Arial"/>
                <w:b/>
                <w:color w:val="000000"/>
                <w:sz w:val="16"/>
                <w:szCs w:val="16"/>
                <w:lang w:val="bg-BG" w:eastAsia="en-US"/>
              </w:rPr>
              <w:t>1,4</w:t>
            </w:r>
          </w:p>
        </w:tc>
        <w:tc>
          <w:tcPr>
            <w:tcW w:w="89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4"/>
              <w:jc w:val="right"/>
              <w:rPr>
                <w:rFonts w:eastAsia="Arial"/>
                <w:b/>
                <w:color w:val="000000"/>
                <w:sz w:val="16"/>
                <w:szCs w:val="16"/>
                <w:lang w:val="bg-BG" w:eastAsia="en-US"/>
              </w:rPr>
            </w:pPr>
            <w:r w:rsidRPr="00356333">
              <w:rPr>
                <w:rFonts w:eastAsia="Arial"/>
                <w:b/>
                <w:color w:val="000000"/>
                <w:sz w:val="16"/>
                <w:szCs w:val="16"/>
                <w:lang w:val="bg-BG" w:eastAsia="en-US"/>
              </w:rPr>
              <w:t>2760,6</w:t>
            </w:r>
          </w:p>
        </w:tc>
      </w:tr>
      <w:tr w:rsidR="007B69B9"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left="39"/>
              <w:rPr>
                <w:rFonts w:eastAsia="Arial"/>
                <w:b/>
                <w:color w:val="000000"/>
                <w:sz w:val="16"/>
                <w:szCs w:val="16"/>
                <w:lang w:val="bg-BG" w:eastAsia="en-US"/>
              </w:rPr>
            </w:pPr>
            <w:r w:rsidRPr="00356333">
              <w:rPr>
                <w:rFonts w:eastAsia="Arial"/>
                <w:color w:val="000000"/>
                <w:sz w:val="16"/>
                <w:szCs w:val="16"/>
                <w:lang w:val="bg-BG" w:eastAsia="en-US"/>
              </w:rPr>
              <w:t>Ловище 1. „Върбово“</w:t>
            </w:r>
          </w:p>
        </w:tc>
        <w:tc>
          <w:tcPr>
            <w:tcW w:w="93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1395,5</w:t>
            </w:r>
          </w:p>
        </w:tc>
        <w:tc>
          <w:tcPr>
            <w:tcW w:w="884"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10,2</w:t>
            </w:r>
          </w:p>
        </w:tc>
        <w:tc>
          <w:tcPr>
            <w:tcW w:w="979"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1405,7</w:t>
            </w:r>
          </w:p>
        </w:tc>
        <w:tc>
          <w:tcPr>
            <w:tcW w:w="900"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w:t>
            </w:r>
          </w:p>
        </w:tc>
        <w:tc>
          <w:tcPr>
            <w:tcW w:w="88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0,6</w:t>
            </w:r>
          </w:p>
        </w:tc>
        <w:tc>
          <w:tcPr>
            <w:tcW w:w="89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1403,5</w:t>
            </w:r>
          </w:p>
        </w:tc>
      </w:tr>
      <w:tr w:rsidR="007B69B9"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left="39"/>
              <w:rPr>
                <w:rFonts w:eastAsia="Arial"/>
                <w:b/>
                <w:color w:val="000000"/>
                <w:sz w:val="16"/>
                <w:szCs w:val="16"/>
                <w:lang w:val="bg-BG" w:eastAsia="en-US"/>
              </w:rPr>
            </w:pPr>
            <w:r w:rsidRPr="00356333">
              <w:rPr>
                <w:rFonts w:eastAsia="Arial"/>
                <w:color w:val="000000"/>
                <w:sz w:val="16"/>
                <w:szCs w:val="16"/>
                <w:lang w:val="bg-BG" w:eastAsia="en-US"/>
              </w:rPr>
              <w:t>Ловище 2. „Орешец“</w:t>
            </w:r>
          </w:p>
        </w:tc>
        <w:tc>
          <w:tcPr>
            <w:tcW w:w="93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1349,1</w:t>
            </w:r>
          </w:p>
        </w:tc>
        <w:tc>
          <w:tcPr>
            <w:tcW w:w="884"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9,3</w:t>
            </w:r>
          </w:p>
        </w:tc>
        <w:tc>
          <w:tcPr>
            <w:tcW w:w="979"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1358,4</w:t>
            </w:r>
          </w:p>
        </w:tc>
        <w:tc>
          <w:tcPr>
            <w:tcW w:w="900"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0,5</w:t>
            </w:r>
          </w:p>
        </w:tc>
        <w:tc>
          <w:tcPr>
            <w:tcW w:w="88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0,8</w:t>
            </w:r>
          </w:p>
        </w:tc>
        <w:tc>
          <w:tcPr>
            <w:tcW w:w="893" w:type="dxa"/>
            <w:tcBorders>
              <w:top w:val="single" w:sz="8" w:space="0" w:color="000000"/>
              <w:left w:val="single" w:sz="8" w:space="0" w:color="000000"/>
              <w:bottom w:val="single" w:sz="8" w:space="0" w:color="000000"/>
              <w:right w:val="single" w:sz="8" w:space="0" w:color="000000"/>
            </w:tcBorders>
          </w:tcPr>
          <w:p w:rsidR="007B69B9" w:rsidRPr="00356333" w:rsidRDefault="007B69B9"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1357,21</w:t>
            </w:r>
          </w:p>
        </w:tc>
      </w:tr>
      <w:tr w:rsidR="00C612BC"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7B69B9" w:rsidP="00C612BC">
            <w:pPr>
              <w:spacing w:line="259" w:lineRule="auto"/>
              <w:ind w:left="39"/>
              <w:rPr>
                <w:rFonts w:eastAsia="Arial"/>
                <w:b/>
                <w:color w:val="000000"/>
                <w:sz w:val="16"/>
                <w:szCs w:val="16"/>
                <w:lang w:val="bg-BG" w:eastAsia="en-US"/>
              </w:rPr>
            </w:pPr>
            <w:r w:rsidRPr="00356333">
              <w:rPr>
                <w:rFonts w:eastAsia="Arial"/>
                <w:b/>
                <w:color w:val="000000"/>
                <w:sz w:val="16"/>
                <w:szCs w:val="16"/>
                <w:lang w:val="bg-BG" w:eastAsia="en-US"/>
              </w:rPr>
              <w:t>2</w:t>
            </w:r>
            <w:r w:rsidR="00C612BC" w:rsidRPr="00356333">
              <w:rPr>
                <w:rFonts w:eastAsia="Arial"/>
                <w:b/>
                <w:color w:val="000000"/>
                <w:sz w:val="16"/>
                <w:szCs w:val="16"/>
                <w:lang w:val="bg-BG" w:eastAsia="en-US"/>
              </w:rPr>
              <w:t>.ЛР на ДУ „Синия връх“</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2106,4</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166,1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2272,5</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b/>
                <w:color w:val="000000"/>
                <w:sz w:val="16"/>
                <w:szCs w:val="16"/>
                <w:lang w:val="bg-BG" w:eastAsia="en-US"/>
              </w:rPr>
            </w:pPr>
            <w:r w:rsidRPr="00356333">
              <w:rPr>
                <w:rFonts w:eastAsia="Arial"/>
                <w:b/>
                <w:color w:val="000000"/>
                <w:sz w:val="16"/>
                <w:szCs w:val="16"/>
                <w:lang w:val="bg-BG" w:eastAsia="en-US"/>
              </w:rPr>
              <w:t>0</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b/>
                <w:color w:val="000000"/>
                <w:sz w:val="16"/>
                <w:szCs w:val="16"/>
                <w:lang w:val="bg-BG" w:eastAsia="en-US"/>
              </w:rPr>
            </w:pPr>
            <w:r w:rsidRPr="00356333">
              <w:rPr>
                <w:rFonts w:eastAsia="Arial"/>
                <w:b/>
                <w:color w:val="000000"/>
                <w:sz w:val="16"/>
                <w:szCs w:val="16"/>
                <w:lang w:val="bg-BG" w:eastAsia="en-US"/>
              </w:rPr>
              <w:t>2272,5</w:t>
            </w:r>
          </w:p>
        </w:tc>
      </w:tr>
      <w:tr w:rsidR="00C612BC"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7B69B9" w:rsidP="007B69B9">
            <w:pPr>
              <w:spacing w:after="5" w:line="259" w:lineRule="auto"/>
              <w:ind w:left="39"/>
              <w:contextualSpacing/>
              <w:jc w:val="both"/>
              <w:rPr>
                <w:rFonts w:eastAsia="Arial"/>
                <w:color w:val="000000"/>
                <w:sz w:val="16"/>
                <w:szCs w:val="16"/>
                <w:lang w:val="bg-BG" w:eastAsia="en-US"/>
              </w:rPr>
            </w:pPr>
            <w:r w:rsidRPr="00356333">
              <w:rPr>
                <w:rFonts w:eastAsia="Arial"/>
                <w:color w:val="000000"/>
                <w:sz w:val="16"/>
                <w:szCs w:val="16"/>
                <w:lang w:val="bg-BG" w:eastAsia="en-US"/>
              </w:rPr>
              <w:t>2.1.</w:t>
            </w:r>
            <w:r w:rsidR="00C612BC" w:rsidRPr="00356333">
              <w:rPr>
                <w:rFonts w:eastAsia="Arial"/>
                <w:color w:val="000000"/>
                <w:sz w:val="16"/>
                <w:szCs w:val="16"/>
                <w:lang w:val="bg-BG" w:eastAsia="en-US"/>
              </w:rPr>
              <w:t>ловище „Златоустово“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1174,1</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160,6</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1334,7</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1334,7</w:t>
            </w:r>
          </w:p>
        </w:tc>
      </w:tr>
      <w:tr w:rsidR="00C612BC"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7B69B9" w:rsidP="007B69B9">
            <w:pPr>
              <w:spacing w:after="5" w:line="259" w:lineRule="auto"/>
              <w:ind w:left="39"/>
              <w:contextualSpacing/>
              <w:jc w:val="both"/>
              <w:rPr>
                <w:rFonts w:eastAsia="Arial"/>
                <w:color w:val="000000"/>
                <w:sz w:val="16"/>
                <w:szCs w:val="16"/>
                <w:lang w:val="bg-BG" w:eastAsia="en-US"/>
              </w:rPr>
            </w:pPr>
            <w:r w:rsidRPr="00356333">
              <w:rPr>
                <w:rFonts w:eastAsia="Arial"/>
                <w:color w:val="000000"/>
                <w:sz w:val="16"/>
                <w:szCs w:val="16"/>
                <w:lang w:val="bg-BG" w:eastAsia="en-US"/>
              </w:rPr>
              <w:t>2.2.</w:t>
            </w:r>
            <w:r w:rsidR="00C612BC" w:rsidRPr="00356333">
              <w:rPr>
                <w:rFonts w:eastAsia="Arial"/>
                <w:color w:val="000000"/>
                <w:sz w:val="16"/>
                <w:szCs w:val="16"/>
                <w:lang w:val="bg-BG" w:eastAsia="en-US"/>
              </w:rPr>
              <w:t>ловище „Селска поляна“</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932,3</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5,5</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937,8</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937,8</w:t>
            </w:r>
          </w:p>
        </w:tc>
      </w:tr>
      <w:tr w:rsidR="00C612BC" w:rsidRPr="00356333" w:rsidTr="007B69B9">
        <w:trPr>
          <w:trHeight w:val="232"/>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7B69B9" w:rsidP="007B69B9">
            <w:pPr>
              <w:spacing w:after="5" w:line="259" w:lineRule="auto"/>
              <w:contextualSpacing/>
              <w:jc w:val="both"/>
              <w:rPr>
                <w:rFonts w:eastAsia="Arial"/>
                <w:b/>
                <w:color w:val="000000"/>
                <w:sz w:val="16"/>
                <w:szCs w:val="16"/>
                <w:lang w:val="bg-BG" w:eastAsia="en-US"/>
              </w:rPr>
            </w:pPr>
            <w:r w:rsidRPr="00356333">
              <w:rPr>
                <w:rFonts w:eastAsia="Arial"/>
                <w:b/>
                <w:color w:val="000000"/>
                <w:sz w:val="16"/>
                <w:szCs w:val="16"/>
                <w:lang w:val="bg-BG" w:eastAsia="en-US"/>
              </w:rPr>
              <w:t>3.</w:t>
            </w:r>
            <w:r w:rsidR="00C612BC" w:rsidRPr="00356333">
              <w:rPr>
                <w:rFonts w:eastAsia="Arial"/>
                <w:b/>
                <w:color w:val="000000"/>
                <w:sz w:val="16"/>
                <w:szCs w:val="16"/>
                <w:lang w:val="bg-BG" w:eastAsia="en-US"/>
              </w:rPr>
              <w:t>ЛР на ДУ „Чифлика“</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792,9</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14,7</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807,6</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b/>
                <w:color w:val="000000"/>
                <w:sz w:val="16"/>
                <w:szCs w:val="16"/>
                <w:lang w:val="bg-BG" w:eastAsia="en-US"/>
              </w:rPr>
            </w:pPr>
            <w:r w:rsidRPr="00356333">
              <w:rPr>
                <w:rFonts w:eastAsia="Arial"/>
                <w:b/>
                <w:color w:val="000000"/>
                <w:sz w:val="16"/>
                <w:szCs w:val="16"/>
                <w:lang w:val="bg-BG" w:eastAsia="en-US"/>
              </w:rPr>
              <w:t>0</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b/>
                <w:color w:val="000000"/>
                <w:sz w:val="16"/>
                <w:szCs w:val="16"/>
                <w:lang w:val="bg-BG" w:eastAsia="en-US"/>
              </w:rPr>
            </w:pPr>
            <w:r w:rsidRPr="00356333">
              <w:rPr>
                <w:rFonts w:eastAsia="Arial"/>
                <w:b/>
                <w:color w:val="000000"/>
                <w:sz w:val="16"/>
                <w:szCs w:val="16"/>
                <w:lang w:val="bg-BG" w:eastAsia="en-US"/>
              </w:rPr>
              <w:t>807,6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jc w:val="right"/>
              <w:rPr>
                <w:rFonts w:eastAsia="Arial"/>
                <w:b/>
                <w:color w:val="000000"/>
                <w:sz w:val="16"/>
                <w:szCs w:val="16"/>
                <w:lang w:val="bg-BG" w:eastAsia="en-US"/>
              </w:rPr>
            </w:pPr>
            <w:r w:rsidRPr="00356333">
              <w:rPr>
                <w:rFonts w:eastAsia="Arial"/>
                <w:b/>
                <w:color w:val="000000"/>
                <w:sz w:val="16"/>
                <w:szCs w:val="16"/>
                <w:lang w:val="bg-BG" w:eastAsia="en-US"/>
              </w:rPr>
              <w:t>ОБЩО за ДУ</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76"/>
              <w:rPr>
                <w:rFonts w:eastAsia="Arial"/>
                <w:b/>
                <w:color w:val="000000"/>
                <w:sz w:val="16"/>
                <w:szCs w:val="16"/>
                <w:lang w:val="bg-BG" w:eastAsia="en-US"/>
              </w:rPr>
            </w:pPr>
            <w:r w:rsidRPr="00356333">
              <w:rPr>
                <w:rFonts w:eastAsia="Arial"/>
                <w:b/>
                <w:color w:val="000000"/>
                <w:sz w:val="16"/>
                <w:szCs w:val="16"/>
                <w:lang w:val="bg-BG" w:eastAsia="en-US"/>
              </w:rPr>
              <w:t>5643,9</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28"/>
              <w:rPr>
                <w:rFonts w:eastAsia="Arial"/>
                <w:b/>
                <w:color w:val="000000"/>
                <w:sz w:val="16"/>
                <w:szCs w:val="16"/>
                <w:lang w:val="bg-BG" w:eastAsia="en-US"/>
              </w:rPr>
            </w:pPr>
            <w:r w:rsidRPr="00356333">
              <w:rPr>
                <w:rFonts w:eastAsia="Arial"/>
                <w:b/>
                <w:color w:val="000000"/>
                <w:sz w:val="16"/>
                <w:szCs w:val="16"/>
                <w:lang w:val="bg-BG" w:eastAsia="en-US"/>
              </w:rPr>
              <w:t>200,3</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5844,2</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2,1</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1,4</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11"/>
              <w:rPr>
                <w:rFonts w:eastAsia="Arial"/>
                <w:b/>
                <w:color w:val="000000"/>
                <w:sz w:val="16"/>
                <w:szCs w:val="16"/>
                <w:lang w:val="bg-BG" w:eastAsia="en-US"/>
              </w:rPr>
            </w:pPr>
            <w:r w:rsidRPr="00356333">
              <w:rPr>
                <w:rFonts w:eastAsia="Arial"/>
                <w:b/>
                <w:color w:val="000000"/>
                <w:sz w:val="16"/>
                <w:szCs w:val="16"/>
                <w:lang w:val="bg-BG" w:eastAsia="en-US"/>
              </w:rPr>
              <w:t>5840,7</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b/>
                <w:color w:val="000000"/>
                <w:sz w:val="16"/>
                <w:szCs w:val="16"/>
                <w:lang w:val="bg-BG" w:eastAsia="en-US"/>
              </w:rPr>
              <w:t xml:space="preserve">ЛР на СЛРД-во „Сокол“ в т.ч.: </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76"/>
              <w:rPr>
                <w:rFonts w:eastAsia="Arial"/>
                <w:b/>
                <w:color w:val="000000"/>
                <w:sz w:val="16"/>
                <w:szCs w:val="16"/>
                <w:lang w:val="bg-BG" w:eastAsia="en-US"/>
              </w:rPr>
            </w:pPr>
            <w:r w:rsidRPr="00356333">
              <w:rPr>
                <w:rFonts w:eastAsia="Arial"/>
                <w:b/>
                <w:color w:val="000000"/>
                <w:sz w:val="16"/>
                <w:szCs w:val="16"/>
                <w:lang w:val="bg-BG" w:eastAsia="en-US"/>
              </w:rPr>
              <w:t>39849,2</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28"/>
              <w:rPr>
                <w:rFonts w:eastAsia="Arial"/>
                <w:b/>
                <w:color w:val="000000"/>
                <w:sz w:val="16"/>
                <w:szCs w:val="16"/>
                <w:lang w:val="bg-BG" w:eastAsia="en-US"/>
              </w:rPr>
            </w:pPr>
            <w:r w:rsidRPr="00356333">
              <w:rPr>
                <w:rFonts w:eastAsia="Arial"/>
                <w:b/>
                <w:color w:val="000000"/>
                <w:sz w:val="16"/>
                <w:szCs w:val="16"/>
                <w:lang w:val="bg-BG" w:eastAsia="en-US"/>
              </w:rPr>
              <w:t>67022,3</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106871,5</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520,7</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77,0</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11"/>
              <w:rPr>
                <w:rFonts w:eastAsia="Arial"/>
                <w:b/>
                <w:color w:val="000000"/>
                <w:sz w:val="16"/>
                <w:szCs w:val="16"/>
                <w:lang w:val="bg-BG" w:eastAsia="en-US"/>
              </w:rPr>
            </w:pPr>
            <w:r w:rsidRPr="00356333">
              <w:rPr>
                <w:rFonts w:eastAsia="Arial"/>
                <w:b/>
                <w:color w:val="000000"/>
                <w:sz w:val="16"/>
                <w:szCs w:val="16"/>
                <w:lang w:val="bg-BG" w:eastAsia="en-US"/>
              </w:rPr>
              <w:t>106273,8</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1.ЛР на ЛД „Константиново“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675,5</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1227,4</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1902,9</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0,5</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1902,4</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2.ЛР на ЛД „Злати дол“</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703,1</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1955,1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2658,2</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1,4</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0,3</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2656,5</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3.ЛР на ЛД „Симеоновград“</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1414,1</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3095,0</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4509,1</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0,6</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0,9</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4507,6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4.ЛР на ЛД „Калугерово“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174,1</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2990,0</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3164,1</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0,6</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3163,5</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5.ЛР на ЛД „Дряново“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254,7</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2033,9</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2288,6</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0,7</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0,4</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2287,5</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6.ЛР на ЛД „Троян-Тянево“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877,5</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2786,6</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3664,1</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0,8</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3663,3</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7.ЛР на ЛД „Свирково“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892,7</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2209,2</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3101,9</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0,1</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0,2</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3101,6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8.ЛР на ЛД „Българин“</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385,0</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2293,5</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2678,5</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1,1</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2677,4</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 xml:space="preserve">  9.ЛР на ЛД „Овчарово“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756,6</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2662,3</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3418,9</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1,6</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3414,7</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10.ЛР на ЛД „Коларово“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268,7</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1639,8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1908,5</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0,9</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1907,6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11.ЛР на ЛД „Браница“</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1217,0</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2456,2</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3673,2</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0,3</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3672,9</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12.ЛР на ЛД „Рогозиново“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705,6</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1907,8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2613,4</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0,5</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2612,9</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13.ЛР на ЛД „Доситеево“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1025,0</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2911,7</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3936,7</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0,1</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3923,6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14.ЛР на ЛД „Черепово“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1654,5</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2243,3</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3897,8</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13,9</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0,3</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4"/>
              <w:jc w:val="right"/>
              <w:rPr>
                <w:rFonts w:eastAsia="Arial"/>
                <w:color w:val="000000"/>
                <w:sz w:val="16"/>
                <w:szCs w:val="16"/>
                <w:lang w:val="bg-BG" w:eastAsia="en-US"/>
              </w:rPr>
            </w:pPr>
            <w:r w:rsidRPr="00356333">
              <w:rPr>
                <w:rFonts w:eastAsia="Arial"/>
                <w:color w:val="000000"/>
                <w:sz w:val="16"/>
                <w:szCs w:val="16"/>
                <w:lang w:val="bg-BG" w:eastAsia="en-US"/>
              </w:rPr>
              <w:t>3883,6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15.ЛР на ЛД „Изворово“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1206,0</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2268,8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3474,8</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0,6</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0,4</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3473,8</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16.ЛР на ЛД „Дрипчево“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1694,3</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2017,9</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3712,2</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7,1</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0,7</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3704,4</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17.ЛР на ЛД „Бисер“</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1033,6</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1667,1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2700,7</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0,1</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1,2</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2699,4</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18.ЛР на ЛД „Черна могила“</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713,5</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1524,0</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2237,5</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4,6</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0,9</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2232,0</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jc w:val="both"/>
              <w:rPr>
                <w:rFonts w:eastAsia="Arial"/>
                <w:color w:val="000000"/>
                <w:sz w:val="16"/>
                <w:szCs w:val="16"/>
                <w:lang w:val="bg-BG" w:eastAsia="en-US"/>
              </w:rPr>
            </w:pPr>
            <w:r w:rsidRPr="00356333">
              <w:rPr>
                <w:rFonts w:eastAsia="Arial"/>
                <w:color w:val="000000"/>
                <w:sz w:val="16"/>
                <w:szCs w:val="16"/>
                <w:lang w:val="bg-BG" w:eastAsia="en-US"/>
              </w:rPr>
              <w:t>19.ЛР на ЛД „Върбово - Орешец“</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591,6</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3173,4</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3765,0</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0,5</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1,3</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3763,2</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20.ЛР на ЛД „Славяново“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2610,4</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3401,8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6012,2</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0,9</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6011,3</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21.ЛР на ЛД „Иваново“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1605,8</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2369,8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3975,6</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0,4</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3973,9</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A42FE9" w:rsidP="00C612BC">
            <w:pPr>
              <w:spacing w:line="259" w:lineRule="auto"/>
              <w:ind w:left="39"/>
              <w:jc w:val="both"/>
              <w:rPr>
                <w:rFonts w:eastAsia="Arial"/>
                <w:color w:val="000000"/>
                <w:sz w:val="16"/>
                <w:szCs w:val="16"/>
                <w:lang w:val="bg-BG" w:eastAsia="en-US"/>
              </w:rPr>
            </w:pPr>
            <w:r>
              <w:rPr>
                <w:rFonts w:eastAsia="Arial"/>
                <w:color w:val="000000"/>
                <w:sz w:val="16"/>
                <w:szCs w:val="16"/>
                <w:lang w:val="bg-BG" w:eastAsia="en-US"/>
              </w:rPr>
              <w:t>22.ЛР на ЛД „Харманли</w:t>
            </w:r>
            <w:r w:rsidR="00C612BC" w:rsidRPr="00356333">
              <w:rPr>
                <w:rFonts w:eastAsia="Arial"/>
                <w:color w:val="000000"/>
                <w:sz w:val="16"/>
                <w:szCs w:val="16"/>
                <w:lang w:val="bg-BG" w:eastAsia="en-US"/>
              </w:rPr>
              <w:t>-Шишманово“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952,7</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2617,1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3569,8</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0,2</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1,0</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3568,6</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A42FE9" w:rsidP="00C612BC">
            <w:pPr>
              <w:spacing w:line="259" w:lineRule="auto"/>
              <w:ind w:left="39"/>
              <w:rPr>
                <w:rFonts w:eastAsia="Arial"/>
                <w:color w:val="000000"/>
                <w:sz w:val="16"/>
                <w:szCs w:val="16"/>
                <w:lang w:val="bg-BG" w:eastAsia="en-US"/>
              </w:rPr>
            </w:pPr>
            <w:r>
              <w:rPr>
                <w:rFonts w:eastAsia="Arial"/>
                <w:color w:val="000000"/>
                <w:sz w:val="16"/>
                <w:szCs w:val="16"/>
                <w:lang w:val="bg-BG" w:eastAsia="en-US"/>
              </w:rPr>
              <w:t>23.ЛР на ЛД „Харманли</w:t>
            </w:r>
            <w:r w:rsidR="00C612BC" w:rsidRPr="00356333">
              <w:rPr>
                <w:rFonts w:eastAsia="Arial"/>
                <w:color w:val="000000"/>
                <w:sz w:val="16"/>
                <w:szCs w:val="16"/>
                <w:lang w:val="bg-BG" w:eastAsia="en-US"/>
              </w:rPr>
              <w:t>-Надежден“</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1557,8</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2291,8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3849,6</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3,4</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0,8</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3845,4</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A42FE9" w:rsidP="00C612BC">
            <w:pPr>
              <w:spacing w:line="259" w:lineRule="auto"/>
              <w:ind w:left="39"/>
              <w:jc w:val="both"/>
              <w:rPr>
                <w:rFonts w:eastAsia="Arial"/>
                <w:color w:val="000000"/>
                <w:sz w:val="16"/>
                <w:szCs w:val="16"/>
                <w:lang w:val="bg-BG" w:eastAsia="en-US"/>
              </w:rPr>
            </w:pPr>
            <w:r>
              <w:rPr>
                <w:rFonts w:eastAsia="Arial"/>
                <w:color w:val="000000"/>
                <w:sz w:val="16"/>
                <w:szCs w:val="16"/>
                <w:lang w:val="bg-BG" w:eastAsia="en-US"/>
              </w:rPr>
              <w:t>24.ЛР на ЛД „Харманли</w:t>
            </w:r>
            <w:r w:rsidR="00C612BC" w:rsidRPr="00356333">
              <w:rPr>
                <w:rFonts w:eastAsia="Arial"/>
                <w:color w:val="000000"/>
                <w:sz w:val="16"/>
                <w:szCs w:val="16"/>
                <w:lang w:val="bg-BG" w:eastAsia="en-US"/>
              </w:rPr>
              <w:t>-Остър камък“</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2166,6</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2187,8</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4354,4</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13,7</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0,9</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4339,8</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25.ЛР на ЛД „Поляново“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634,1</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3917,6</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4551,7</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5,2</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1,2</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4545,3</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26.ЛР на ЛД „Тополово“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1883,7</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1484,1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3367,8</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5,4</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3362,4</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27.ЛР на ЛД „Долни Главанак“</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3175,2</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1095,2</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4270,4</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273,3</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20,8</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3976,3</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28.ЛР на ЛД „Ефрем- М. Брягово“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2262,3</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1124,1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3386,4</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0</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6,5</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3379,9</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29. ЛР на ЛД „Бориславци“</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1970,6</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1629,6</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3600,2</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20,4</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10,1</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3569,7</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30. ЛР на ЛД „Сеноклас“</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2491,9</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1364,1</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3856,0</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67,6</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6,3</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3782,1</w:t>
            </w:r>
          </w:p>
        </w:tc>
      </w:tr>
      <w:tr w:rsidR="00C612BC" w:rsidRPr="00356333" w:rsidTr="007B69B9">
        <w:trPr>
          <w:trHeight w:val="247"/>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color w:val="000000"/>
                <w:sz w:val="16"/>
                <w:szCs w:val="16"/>
                <w:lang w:val="bg-BG" w:eastAsia="en-US"/>
              </w:rPr>
              <w:t>31. ЛР на ЛД „Маджарово“</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2295,0</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476,3</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2771,3</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90,4</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2"/>
              <w:jc w:val="right"/>
              <w:rPr>
                <w:rFonts w:eastAsia="Arial"/>
                <w:color w:val="000000"/>
                <w:sz w:val="16"/>
                <w:szCs w:val="16"/>
                <w:lang w:val="bg-BG" w:eastAsia="en-US"/>
              </w:rPr>
            </w:pPr>
            <w:r w:rsidRPr="00356333">
              <w:rPr>
                <w:rFonts w:eastAsia="Arial"/>
                <w:color w:val="000000"/>
                <w:sz w:val="16"/>
                <w:szCs w:val="16"/>
                <w:lang w:val="bg-BG" w:eastAsia="en-US"/>
              </w:rPr>
              <w:t>9,7</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color w:val="000000"/>
                <w:sz w:val="16"/>
                <w:szCs w:val="16"/>
                <w:lang w:val="bg-BG" w:eastAsia="en-US"/>
              </w:rPr>
            </w:pPr>
            <w:r w:rsidRPr="00356333">
              <w:rPr>
                <w:rFonts w:eastAsia="Arial"/>
                <w:color w:val="000000"/>
                <w:sz w:val="16"/>
                <w:szCs w:val="16"/>
                <w:lang w:val="bg-BG" w:eastAsia="en-US"/>
              </w:rPr>
              <w:t>2671,2</w:t>
            </w:r>
          </w:p>
        </w:tc>
      </w:tr>
      <w:tr w:rsidR="00C612BC" w:rsidRPr="00356333" w:rsidTr="007B69B9">
        <w:trPr>
          <w:trHeight w:val="242"/>
        </w:trPr>
        <w:tc>
          <w:tcPr>
            <w:tcW w:w="3191"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39"/>
              <w:rPr>
                <w:rFonts w:eastAsia="Arial"/>
                <w:color w:val="000000"/>
                <w:sz w:val="16"/>
                <w:szCs w:val="16"/>
                <w:lang w:val="bg-BG" w:eastAsia="en-US"/>
              </w:rPr>
            </w:pPr>
            <w:r w:rsidRPr="00356333">
              <w:rPr>
                <w:rFonts w:eastAsia="Arial"/>
                <w:b/>
                <w:color w:val="000000"/>
                <w:sz w:val="16"/>
                <w:szCs w:val="16"/>
                <w:lang w:val="bg-BG" w:eastAsia="en-US"/>
              </w:rPr>
              <w:t>Общо ТП „ДГС Маджарово “:</w:t>
            </w:r>
          </w:p>
        </w:tc>
        <w:tc>
          <w:tcPr>
            <w:tcW w:w="93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after="160" w:line="259" w:lineRule="auto"/>
              <w:rPr>
                <w:rFonts w:eastAsia="Arial"/>
                <w:b/>
                <w:color w:val="000000"/>
                <w:sz w:val="16"/>
                <w:szCs w:val="16"/>
                <w:lang w:val="bg-BG" w:eastAsia="en-US"/>
              </w:rPr>
            </w:pPr>
            <w:r w:rsidRPr="00356333">
              <w:rPr>
                <w:rFonts w:eastAsia="Arial"/>
                <w:b/>
                <w:color w:val="000000"/>
                <w:sz w:val="16"/>
                <w:szCs w:val="16"/>
                <w:lang w:val="bg-BG" w:eastAsia="en-US"/>
              </w:rPr>
              <w:t>45493,1</w:t>
            </w:r>
          </w:p>
        </w:tc>
        <w:tc>
          <w:tcPr>
            <w:tcW w:w="884"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812" w:right="32"/>
              <w:jc w:val="right"/>
              <w:rPr>
                <w:rFonts w:eastAsia="Arial"/>
                <w:b/>
                <w:color w:val="000000"/>
                <w:sz w:val="16"/>
                <w:szCs w:val="16"/>
                <w:lang w:val="bg-BG" w:eastAsia="en-US"/>
              </w:rPr>
            </w:pPr>
            <w:r w:rsidRPr="00356333">
              <w:rPr>
                <w:rFonts w:eastAsia="Arial"/>
                <w:b/>
                <w:color w:val="000000"/>
                <w:sz w:val="16"/>
                <w:szCs w:val="16"/>
                <w:lang w:val="bg-BG" w:eastAsia="en-US"/>
              </w:rPr>
              <w:t>67222,6</w:t>
            </w:r>
          </w:p>
        </w:tc>
        <w:tc>
          <w:tcPr>
            <w:tcW w:w="979"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167"/>
              <w:rPr>
                <w:rFonts w:eastAsia="Arial"/>
                <w:b/>
                <w:color w:val="000000"/>
                <w:sz w:val="16"/>
                <w:szCs w:val="16"/>
                <w:lang w:val="bg-BG" w:eastAsia="en-US"/>
              </w:rPr>
            </w:pPr>
            <w:r w:rsidRPr="00356333">
              <w:rPr>
                <w:rFonts w:eastAsia="Arial"/>
                <w:b/>
                <w:color w:val="000000"/>
                <w:sz w:val="16"/>
                <w:szCs w:val="16"/>
                <w:lang w:val="bg-BG" w:eastAsia="en-US"/>
              </w:rPr>
              <w:t>112715,7</w:t>
            </w:r>
          </w:p>
        </w:tc>
        <w:tc>
          <w:tcPr>
            <w:tcW w:w="900"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right="33"/>
              <w:jc w:val="right"/>
              <w:rPr>
                <w:rFonts w:eastAsia="Arial"/>
                <w:b/>
                <w:color w:val="000000"/>
                <w:sz w:val="16"/>
                <w:szCs w:val="16"/>
                <w:lang w:val="bg-BG" w:eastAsia="en-US"/>
              </w:rPr>
            </w:pPr>
            <w:r w:rsidRPr="00356333">
              <w:rPr>
                <w:rFonts w:eastAsia="Arial"/>
                <w:b/>
                <w:color w:val="000000"/>
                <w:sz w:val="16"/>
                <w:szCs w:val="16"/>
                <w:lang w:val="bg-BG" w:eastAsia="en-US"/>
              </w:rPr>
              <w:t>522,8</w:t>
            </w:r>
          </w:p>
        </w:tc>
        <w:tc>
          <w:tcPr>
            <w:tcW w:w="88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after="160" w:line="259" w:lineRule="auto"/>
              <w:rPr>
                <w:rFonts w:eastAsia="Arial"/>
                <w:b/>
                <w:color w:val="000000"/>
                <w:sz w:val="16"/>
                <w:szCs w:val="16"/>
                <w:lang w:val="bg-BG" w:eastAsia="en-US"/>
              </w:rPr>
            </w:pPr>
            <w:r w:rsidRPr="00356333">
              <w:rPr>
                <w:rFonts w:eastAsia="Arial"/>
                <w:b/>
                <w:color w:val="000000"/>
                <w:sz w:val="16"/>
                <w:szCs w:val="16"/>
                <w:lang w:val="bg-BG" w:eastAsia="en-US"/>
              </w:rPr>
              <w:t>78,4</w:t>
            </w:r>
          </w:p>
        </w:tc>
        <w:tc>
          <w:tcPr>
            <w:tcW w:w="893" w:type="dxa"/>
            <w:tcBorders>
              <w:top w:val="single" w:sz="8" w:space="0" w:color="000000"/>
              <w:left w:val="single" w:sz="8" w:space="0" w:color="000000"/>
              <w:bottom w:val="single" w:sz="8" w:space="0" w:color="000000"/>
              <w:right w:val="single" w:sz="8" w:space="0" w:color="000000"/>
            </w:tcBorders>
          </w:tcPr>
          <w:p w:rsidR="00C612BC" w:rsidRPr="00356333" w:rsidRDefault="00C612BC" w:rsidP="00C612BC">
            <w:pPr>
              <w:spacing w:line="259" w:lineRule="auto"/>
              <w:ind w:left="-425" w:right="34"/>
              <w:jc w:val="right"/>
              <w:rPr>
                <w:rFonts w:eastAsia="Arial"/>
                <w:b/>
                <w:color w:val="000000"/>
                <w:sz w:val="16"/>
                <w:szCs w:val="16"/>
                <w:lang w:val="bg-BG" w:eastAsia="en-US"/>
              </w:rPr>
            </w:pPr>
            <w:r w:rsidRPr="00356333">
              <w:rPr>
                <w:rFonts w:eastAsia="Arial"/>
                <w:b/>
                <w:color w:val="000000"/>
                <w:sz w:val="16"/>
                <w:szCs w:val="16"/>
                <w:lang w:val="bg-BG" w:eastAsia="en-US"/>
              </w:rPr>
              <w:t>112114,5</w:t>
            </w:r>
          </w:p>
        </w:tc>
      </w:tr>
    </w:tbl>
    <w:p w:rsidR="00EE5B78" w:rsidRDefault="00EE5B78" w:rsidP="00C935AD">
      <w:pPr>
        <w:jc w:val="center"/>
        <w:rPr>
          <w:sz w:val="24"/>
          <w:szCs w:val="24"/>
          <w:lang w:val="bg-BG"/>
        </w:rPr>
      </w:pPr>
    </w:p>
    <w:p w:rsidR="008F2137" w:rsidRDefault="008F2137" w:rsidP="00C935AD">
      <w:pPr>
        <w:jc w:val="center"/>
        <w:rPr>
          <w:sz w:val="24"/>
          <w:szCs w:val="24"/>
          <w:lang w:val="bg-BG"/>
        </w:rPr>
      </w:pPr>
    </w:p>
    <w:p w:rsidR="00DF093E" w:rsidRPr="00650535" w:rsidRDefault="006E70DE" w:rsidP="006E70DE">
      <w:pPr>
        <w:jc w:val="both"/>
        <w:rPr>
          <w:color w:val="FF0000"/>
          <w:sz w:val="24"/>
          <w:szCs w:val="24"/>
          <w:lang w:val="bg-BG"/>
        </w:rPr>
      </w:pPr>
      <w:r>
        <w:rPr>
          <w:sz w:val="24"/>
          <w:szCs w:val="24"/>
          <w:lang w:val="bg-BG"/>
        </w:rPr>
        <w:tab/>
      </w:r>
      <w:r w:rsidRPr="00E54842">
        <w:rPr>
          <w:sz w:val="24"/>
          <w:szCs w:val="24"/>
          <w:lang w:val="bg-BG"/>
        </w:rPr>
        <w:t>Номерацията на ловностопанските райони да е по ловни сдружения.</w:t>
      </w:r>
    </w:p>
    <w:p w:rsidR="00FD6F35" w:rsidRDefault="00530F57" w:rsidP="00C935AD">
      <w:pPr>
        <w:pStyle w:val="11"/>
        <w:spacing w:line="240" w:lineRule="auto"/>
        <w:ind w:firstLine="0"/>
        <w:rPr>
          <w:b/>
          <w:snapToGrid w:val="0"/>
          <w:sz w:val="24"/>
          <w:szCs w:val="24"/>
          <w:lang w:val="bg-BG"/>
        </w:rPr>
      </w:pPr>
      <w:r>
        <w:rPr>
          <w:b/>
          <w:snapToGrid w:val="0"/>
          <w:sz w:val="24"/>
          <w:szCs w:val="24"/>
          <w:lang w:val="bg-BG"/>
        </w:rPr>
        <w:lastRenderedPageBreak/>
        <w:tab/>
        <w:t xml:space="preserve"> При изработването на ловностопанския план к</w:t>
      </w:r>
      <w:r w:rsidR="00C935AD" w:rsidRPr="00EE331C">
        <w:rPr>
          <w:b/>
          <w:snapToGrid w:val="0"/>
          <w:sz w:val="24"/>
          <w:szCs w:val="24"/>
          <w:lang w:val="bg-BG"/>
        </w:rPr>
        <w:t>ъм площта на горските територии да се причислят и горите извън тях инвентариз</w:t>
      </w:r>
      <w:r w:rsidR="00E54842">
        <w:rPr>
          <w:b/>
          <w:snapToGrid w:val="0"/>
          <w:sz w:val="24"/>
          <w:szCs w:val="24"/>
          <w:lang w:val="bg-BG"/>
        </w:rPr>
        <w:t>ирани през 2015/2016</w:t>
      </w:r>
      <w:r w:rsidR="00C935AD" w:rsidRPr="00EE331C">
        <w:rPr>
          <w:b/>
          <w:snapToGrid w:val="0"/>
          <w:sz w:val="24"/>
          <w:szCs w:val="24"/>
          <w:lang w:val="bg-BG"/>
        </w:rPr>
        <w:t xml:space="preserve"> г, както и тези установени с предстоящата инвентаризация. Бонитирането на местообитанията на дивеча при тях да е по критериите за  горски територии.</w:t>
      </w:r>
    </w:p>
    <w:p w:rsidR="00637856" w:rsidRPr="001C0542" w:rsidRDefault="00C935AD" w:rsidP="00C935AD">
      <w:pPr>
        <w:pStyle w:val="11"/>
        <w:spacing w:line="240" w:lineRule="auto"/>
        <w:ind w:firstLine="0"/>
        <w:rPr>
          <w:snapToGrid w:val="0"/>
          <w:sz w:val="24"/>
          <w:szCs w:val="24"/>
          <w:lang w:val="bg-BG"/>
        </w:rPr>
      </w:pPr>
      <w:r w:rsidRPr="00EE331C">
        <w:rPr>
          <w:snapToGrid w:val="0"/>
          <w:sz w:val="24"/>
          <w:szCs w:val="24"/>
          <w:lang w:val="bg-BG"/>
        </w:rPr>
        <w:t xml:space="preserve">           При изработване на ловностопанския пл</w:t>
      </w:r>
      <w:r w:rsidR="00FD6F35">
        <w:rPr>
          <w:snapToGrid w:val="0"/>
          <w:sz w:val="24"/>
          <w:szCs w:val="24"/>
          <w:lang w:val="bg-BG"/>
        </w:rPr>
        <w:t xml:space="preserve">ан, съвместно с ТП „ДГС </w:t>
      </w:r>
      <w:r w:rsidR="000B015D">
        <w:rPr>
          <w:snapToGrid w:val="0"/>
          <w:sz w:val="24"/>
          <w:szCs w:val="24"/>
          <w:lang w:val="bg-BG"/>
        </w:rPr>
        <w:t>Маджарово</w:t>
      </w:r>
      <w:r w:rsidRPr="00EE331C">
        <w:rPr>
          <w:snapToGrid w:val="0"/>
          <w:sz w:val="24"/>
          <w:szCs w:val="24"/>
          <w:lang w:val="bg-BG"/>
        </w:rPr>
        <w:t xml:space="preserve">“, ловните сдружения и дружинките, да се отразят  границите на ловностопанските райони, съгласно действащите  заповедите </w:t>
      </w:r>
      <w:r w:rsidR="008F47AF">
        <w:rPr>
          <w:snapToGrid w:val="0"/>
          <w:sz w:val="24"/>
          <w:szCs w:val="24"/>
          <w:lang w:val="bg-BG"/>
        </w:rPr>
        <w:t xml:space="preserve">за обособяването им, границите </w:t>
      </w:r>
      <w:r w:rsidRPr="00EE331C">
        <w:rPr>
          <w:snapToGrid w:val="0"/>
          <w:sz w:val="24"/>
          <w:szCs w:val="24"/>
          <w:lang w:val="bg-BG"/>
        </w:rPr>
        <w:t xml:space="preserve">на ловищата, като същите се отразят на картата на ловностопанските мероприятия.  </w:t>
      </w:r>
    </w:p>
    <w:p w:rsidR="00032104" w:rsidRDefault="00C935AD" w:rsidP="00FD6F35">
      <w:pPr>
        <w:pStyle w:val="24"/>
        <w:tabs>
          <w:tab w:val="clear" w:pos="-90"/>
          <w:tab w:val="center" w:pos="1170"/>
        </w:tabs>
        <w:ind w:firstLine="0"/>
        <w:rPr>
          <w:snapToGrid w:val="0"/>
          <w:szCs w:val="24"/>
        </w:rPr>
      </w:pPr>
      <w:r w:rsidRPr="00EE331C">
        <w:rPr>
          <w:snapToGrid w:val="0"/>
          <w:szCs w:val="24"/>
        </w:rPr>
        <w:t xml:space="preserve">          </w:t>
      </w:r>
      <w:r w:rsidRPr="009F49BC">
        <w:rPr>
          <w:snapToGrid w:val="0"/>
          <w:szCs w:val="24"/>
        </w:rPr>
        <w:t>Точните площи на ловностопанските райони и на ловищата, вкл. и по вид на територията (горска</w:t>
      </w:r>
      <w:r w:rsidR="00530F57" w:rsidRPr="009F49BC">
        <w:rPr>
          <w:snapToGrid w:val="0"/>
          <w:szCs w:val="24"/>
        </w:rPr>
        <w:t xml:space="preserve"> и земеделска) да се уточнят с</w:t>
      </w:r>
      <w:r w:rsidRPr="009F49BC">
        <w:rPr>
          <w:snapToGrid w:val="0"/>
          <w:szCs w:val="24"/>
        </w:rPr>
        <w:t xml:space="preserve"> изработването </w:t>
      </w:r>
      <w:r w:rsidR="00530F57" w:rsidRPr="009F49BC">
        <w:rPr>
          <w:snapToGrid w:val="0"/>
          <w:szCs w:val="24"/>
        </w:rPr>
        <w:t>на ловностопанския план</w:t>
      </w:r>
      <w:r w:rsidRPr="009F49BC">
        <w:rPr>
          <w:snapToGrid w:val="0"/>
          <w:szCs w:val="24"/>
        </w:rPr>
        <w:t xml:space="preserve">, </w:t>
      </w:r>
      <w:r w:rsidRPr="005D03A6">
        <w:rPr>
          <w:snapToGrid w:val="0"/>
          <w:szCs w:val="24"/>
        </w:rPr>
        <w:t>като горските територии и горите в земеделски територии следва да са съответстват на тези устан</w:t>
      </w:r>
      <w:r w:rsidR="007E2A49" w:rsidRPr="005D03A6">
        <w:rPr>
          <w:snapToGrid w:val="0"/>
          <w:szCs w:val="24"/>
        </w:rPr>
        <w:t>овените при инвентаризацията им и настъпилите през ревиз</w:t>
      </w:r>
      <w:r w:rsidR="001C0542" w:rsidRPr="005D03A6">
        <w:rPr>
          <w:snapToGrid w:val="0"/>
          <w:szCs w:val="24"/>
        </w:rPr>
        <w:t xml:space="preserve">ионния период промени описани в </w:t>
      </w:r>
      <w:r w:rsidR="007E2A49" w:rsidRPr="005D03A6">
        <w:rPr>
          <w:snapToGrid w:val="0"/>
          <w:szCs w:val="24"/>
        </w:rPr>
        <w:t>част първа „инвентаризация“</w:t>
      </w:r>
      <w:r w:rsidR="005D03A6">
        <w:rPr>
          <w:snapToGrid w:val="0"/>
          <w:szCs w:val="24"/>
        </w:rPr>
        <w:t>.</w:t>
      </w:r>
    </w:p>
    <w:p w:rsidR="00FD6F35" w:rsidRPr="00A66286" w:rsidRDefault="005D03A6" w:rsidP="00FD6F35">
      <w:pPr>
        <w:pStyle w:val="24"/>
        <w:tabs>
          <w:tab w:val="clear" w:pos="-90"/>
          <w:tab w:val="center" w:pos="1170"/>
        </w:tabs>
        <w:ind w:firstLine="0"/>
        <w:rPr>
          <w:b/>
          <w:snapToGrid w:val="0"/>
          <w:szCs w:val="24"/>
        </w:rPr>
      </w:pPr>
      <w:r>
        <w:rPr>
          <w:snapToGrid w:val="0"/>
          <w:szCs w:val="24"/>
        </w:rPr>
        <w:tab/>
        <w:t xml:space="preserve">           </w:t>
      </w:r>
      <w:r w:rsidRPr="005D03A6">
        <w:rPr>
          <w:b/>
          <w:snapToGrid w:val="0"/>
          <w:szCs w:val="24"/>
        </w:rPr>
        <w:t>Площта на ловностопанските райони да не се редуцира спрямо земеделски територии, върху които са създадени трайни насажден</w:t>
      </w:r>
      <w:r w:rsidR="00A66286">
        <w:rPr>
          <w:b/>
          <w:snapToGrid w:val="0"/>
          <w:szCs w:val="24"/>
        </w:rPr>
        <w:t>ия, ограничени с трайни огради.</w:t>
      </w:r>
    </w:p>
    <w:p w:rsidR="00C935AD" w:rsidRPr="00EE331C" w:rsidRDefault="00C935AD" w:rsidP="00C935AD">
      <w:pPr>
        <w:pStyle w:val="24"/>
        <w:tabs>
          <w:tab w:val="clear" w:pos="-90"/>
          <w:tab w:val="center" w:pos="1170"/>
        </w:tabs>
        <w:ind w:firstLine="0"/>
        <w:jc w:val="center"/>
        <w:rPr>
          <w:b/>
          <w:snapToGrid w:val="0"/>
          <w:szCs w:val="24"/>
        </w:rPr>
      </w:pPr>
      <w:r w:rsidRPr="00EE331C">
        <w:rPr>
          <w:b/>
          <w:snapToGrid w:val="0"/>
          <w:szCs w:val="24"/>
        </w:rPr>
        <w:t>Глава ІІ</w:t>
      </w:r>
    </w:p>
    <w:p w:rsidR="00C935AD" w:rsidRPr="00EE331C" w:rsidRDefault="00C935AD" w:rsidP="00C935AD">
      <w:pPr>
        <w:pStyle w:val="24"/>
        <w:tabs>
          <w:tab w:val="clear" w:pos="-90"/>
          <w:tab w:val="center" w:pos="1170"/>
        </w:tabs>
        <w:ind w:firstLine="0"/>
        <w:jc w:val="center"/>
        <w:rPr>
          <w:b/>
          <w:snapToGrid w:val="0"/>
          <w:szCs w:val="24"/>
        </w:rPr>
      </w:pPr>
      <w:r w:rsidRPr="00EE331C">
        <w:rPr>
          <w:b/>
          <w:snapToGrid w:val="0"/>
          <w:szCs w:val="24"/>
        </w:rPr>
        <w:t>Досегашно стопанисване</w:t>
      </w:r>
      <w:r w:rsidR="00FD6F35">
        <w:rPr>
          <w:b/>
          <w:snapToGrid w:val="0"/>
          <w:szCs w:val="24"/>
        </w:rPr>
        <w:t xml:space="preserve"> – по данни от ТП „ДГС </w:t>
      </w:r>
      <w:r w:rsidR="000B015D">
        <w:rPr>
          <w:b/>
          <w:snapToGrid w:val="0"/>
          <w:szCs w:val="24"/>
        </w:rPr>
        <w:t>Маджарово</w:t>
      </w:r>
      <w:r w:rsidR="00124110">
        <w:rPr>
          <w:b/>
          <w:snapToGrid w:val="0"/>
          <w:szCs w:val="24"/>
        </w:rPr>
        <w:t>“</w:t>
      </w:r>
    </w:p>
    <w:p w:rsidR="00C935AD" w:rsidRPr="00EE331C" w:rsidRDefault="00C935AD" w:rsidP="00C935AD">
      <w:pPr>
        <w:pStyle w:val="11"/>
        <w:spacing w:line="240" w:lineRule="auto"/>
        <w:ind w:firstLine="0"/>
        <w:rPr>
          <w:snapToGrid w:val="0"/>
          <w:sz w:val="24"/>
          <w:szCs w:val="24"/>
          <w:lang w:val="bg-BG"/>
        </w:rPr>
      </w:pPr>
      <w:r w:rsidRPr="00EE331C">
        <w:rPr>
          <w:snapToGrid w:val="0"/>
          <w:sz w:val="24"/>
          <w:szCs w:val="24"/>
          <w:lang w:val="bg-BG"/>
        </w:rPr>
        <w:t xml:space="preserve">          Последният проект за ловностопанско устройство</w:t>
      </w:r>
      <w:r w:rsidR="00FE3288">
        <w:rPr>
          <w:snapToGrid w:val="0"/>
          <w:sz w:val="24"/>
          <w:szCs w:val="24"/>
          <w:lang w:val="bg-BG"/>
        </w:rPr>
        <w:t xml:space="preserve"> </w:t>
      </w:r>
      <w:r w:rsidR="00E54842">
        <w:rPr>
          <w:snapToGrid w:val="0"/>
          <w:sz w:val="24"/>
          <w:szCs w:val="24"/>
          <w:lang w:val="bg-BG"/>
        </w:rPr>
        <w:t xml:space="preserve"> е изработен през 2015/2016</w:t>
      </w:r>
      <w:r w:rsidRPr="00EE331C">
        <w:rPr>
          <w:snapToGrid w:val="0"/>
          <w:sz w:val="24"/>
          <w:szCs w:val="24"/>
          <w:lang w:val="bg-BG"/>
        </w:rPr>
        <w:t xml:space="preserve"> г., като неразделна част – том ІІ към  гор</w:t>
      </w:r>
      <w:r w:rsidR="00E54842">
        <w:rPr>
          <w:snapToGrid w:val="0"/>
          <w:sz w:val="24"/>
          <w:szCs w:val="24"/>
          <w:lang w:val="bg-BG"/>
        </w:rPr>
        <w:t>скостопанския план</w:t>
      </w:r>
      <w:r>
        <w:rPr>
          <w:snapToGrid w:val="0"/>
          <w:sz w:val="24"/>
          <w:szCs w:val="24"/>
          <w:lang w:val="bg-BG"/>
        </w:rPr>
        <w:t xml:space="preserve"> на </w:t>
      </w:r>
      <w:r w:rsidR="001E020C">
        <w:rPr>
          <w:snapToGrid w:val="0"/>
          <w:sz w:val="24"/>
          <w:szCs w:val="24"/>
          <w:lang w:val="bg-BG"/>
        </w:rPr>
        <w:t xml:space="preserve"> ТП „ДГС </w:t>
      </w:r>
      <w:r w:rsidR="000B015D">
        <w:rPr>
          <w:snapToGrid w:val="0"/>
          <w:sz w:val="24"/>
          <w:szCs w:val="24"/>
          <w:lang w:val="bg-BG"/>
        </w:rPr>
        <w:t>Маджарово</w:t>
      </w:r>
      <w:r w:rsidR="00FE3288">
        <w:rPr>
          <w:snapToGrid w:val="0"/>
          <w:sz w:val="24"/>
          <w:szCs w:val="24"/>
          <w:lang w:val="bg-BG"/>
        </w:rPr>
        <w:t>”.</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направи преглед на историята на ловното стопанство и ловоустройството в района по хронологичен ред.</w:t>
      </w:r>
    </w:p>
    <w:p w:rsidR="00C935AD" w:rsidRPr="00EE331C" w:rsidRDefault="00C935AD" w:rsidP="00C935AD">
      <w:pPr>
        <w:pStyle w:val="11"/>
        <w:spacing w:line="240" w:lineRule="auto"/>
        <w:ind w:firstLine="0"/>
        <w:rPr>
          <w:snapToGrid w:val="0"/>
          <w:sz w:val="24"/>
          <w:szCs w:val="24"/>
          <w:lang w:val="bg-BG"/>
        </w:rPr>
      </w:pPr>
      <w:r w:rsidRPr="00EE331C">
        <w:rPr>
          <w:snapToGrid w:val="0"/>
          <w:sz w:val="24"/>
          <w:szCs w:val="24"/>
          <w:lang w:val="bg-BG"/>
        </w:rPr>
        <w:t xml:space="preserve">          Да се проучат основно физико-географските фактори, оказващи пряко или косвено влияние върху дивеча и неговото развъждане и опазване;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даде оценка за нуждите от питейните вода на дивеча през летния сезон, като се опишат източниците с целогодишен воден оток (реки и по големи дерета), както и съществуващите изкуствени и естествени водоеми.</w:t>
      </w:r>
    </w:p>
    <w:p w:rsidR="00C935AD" w:rsidRPr="00EE331C" w:rsidRDefault="00C935AD" w:rsidP="00C935AD">
      <w:pPr>
        <w:pStyle w:val="11"/>
        <w:spacing w:line="240" w:lineRule="auto"/>
        <w:ind w:firstLine="0"/>
        <w:rPr>
          <w:snapToGrid w:val="0"/>
          <w:sz w:val="24"/>
          <w:szCs w:val="24"/>
          <w:lang w:val="bg-BG"/>
        </w:rPr>
      </w:pPr>
      <w:r w:rsidRPr="00EE331C">
        <w:rPr>
          <w:snapToGrid w:val="0"/>
          <w:sz w:val="24"/>
          <w:szCs w:val="24"/>
          <w:lang w:val="bg-BG"/>
        </w:rPr>
        <w:tab/>
        <w:t>Да се проучат особеностите на климата и се опишат климатичните фактори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тяхното влияние за развъждането на дивеч</w:t>
      </w:r>
    </w:p>
    <w:p w:rsidR="00C935AD" w:rsidRPr="00EE331C" w:rsidRDefault="00C935AD" w:rsidP="00C935AD">
      <w:pPr>
        <w:pStyle w:val="11"/>
        <w:spacing w:line="240" w:lineRule="auto"/>
        <w:ind w:firstLine="0"/>
        <w:rPr>
          <w:snapToGrid w:val="0"/>
          <w:sz w:val="24"/>
          <w:szCs w:val="24"/>
          <w:lang w:val="bg-BG"/>
        </w:rPr>
      </w:pPr>
      <w:r w:rsidRPr="00EE331C">
        <w:rPr>
          <w:snapToGrid w:val="0"/>
          <w:sz w:val="24"/>
          <w:szCs w:val="24"/>
          <w:lang w:val="bg-BG"/>
        </w:rPr>
        <w:tab/>
        <w:t>Да се даде оценка на типовете и подтиповете почви и влиянието им върху избора на фуражни култури необходими за подхранването на дивеча.</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 xml:space="preserve">Да се даде оценка за хранителните и защитни възможности на растителността, като се проучи и анализира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проучат икономическите и демографските условия, оказващи влияние върху развитието на ловностопанската дейност в района.</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определят зоогеографския район и ловностопанските области и подобласти, в които попада територията, обект на ловностопанския план.</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 xml:space="preserve">Да се проучи ловната фауна (бозайници и птици, обитаващи района) - по видове </w:t>
      </w:r>
      <w:r w:rsidRPr="00EE331C">
        <w:rPr>
          <w:snapToGrid w:val="0"/>
          <w:sz w:val="24"/>
          <w:szCs w:val="24"/>
          <w:lang w:val="bg-BG"/>
        </w:rPr>
        <w:lastRenderedPageBreak/>
        <w:t xml:space="preserve">дивеч, райони на разпространение и сезонни миграции. </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проучат причините за евентуалното намаляване запасите на ловни видове, както и възможностите за реаклиматизация на изчезнали и аклиматизация на нови видове.</w:t>
      </w:r>
    </w:p>
    <w:p w:rsidR="00C935AD" w:rsidRPr="00556190" w:rsidRDefault="00C935AD" w:rsidP="00C935AD">
      <w:pPr>
        <w:pStyle w:val="24"/>
        <w:tabs>
          <w:tab w:val="clear" w:pos="-90"/>
          <w:tab w:val="center" w:pos="1170"/>
        </w:tabs>
        <w:ind w:firstLine="0"/>
        <w:rPr>
          <w:szCs w:val="24"/>
        </w:rPr>
      </w:pPr>
      <w:r w:rsidRPr="00EE331C">
        <w:rPr>
          <w:snapToGrid w:val="0"/>
          <w:szCs w:val="24"/>
        </w:rPr>
        <w:t xml:space="preserve">          Да се проучат защитените видове дивеч, обитаващи района, които имат пряко или косвено значение за ловното стопанство. </w:t>
      </w:r>
    </w:p>
    <w:p w:rsidR="001E020C" w:rsidRDefault="00C935AD" w:rsidP="00C935AD">
      <w:pPr>
        <w:pStyle w:val="11"/>
        <w:spacing w:line="240" w:lineRule="auto"/>
        <w:rPr>
          <w:snapToGrid w:val="0"/>
          <w:sz w:val="24"/>
          <w:szCs w:val="24"/>
          <w:lang w:val="bg-BG"/>
        </w:rPr>
      </w:pPr>
      <w:r w:rsidRPr="00EE331C">
        <w:rPr>
          <w:snapToGrid w:val="0"/>
          <w:sz w:val="24"/>
          <w:szCs w:val="24"/>
          <w:lang w:val="bg-BG"/>
        </w:rPr>
        <w:t xml:space="preserve">Да се проследи и анализира промяната в числеността на дивечовите запаси и изменението в полово възрастовите структури на главния и съпътстващите видове дивеч. За сравнение да се ползват данните </w:t>
      </w:r>
      <w:r w:rsidR="002606EC">
        <w:rPr>
          <w:snapToGrid w:val="0"/>
          <w:sz w:val="24"/>
          <w:szCs w:val="24"/>
          <w:lang w:val="bg-BG"/>
        </w:rPr>
        <w:t>от</w:t>
      </w:r>
      <w:r w:rsidR="006023FD">
        <w:rPr>
          <w:snapToGrid w:val="0"/>
          <w:sz w:val="24"/>
          <w:szCs w:val="24"/>
          <w:lang w:val="bg-BG"/>
        </w:rPr>
        <w:t xml:space="preserve"> пролетната таксация </w:t>
      </w:r>
      <w:r w:rsidR="00E54842">
        <w:rPr>
          <w:snapToGrid w:val="0"/>
          <w:sz w:val="24"/>
          <w:szCs w:val="24"/>
          <w:lang w:val="bg-BG"/>
        </w:rPr>
        <w:t>през 2025</w:t>
      </w:r>
      <w:r w:rsidRPr="001E020C">
        <w:rPr>
          <w:snapToGrid w:val="0"/>
          <w:sz w:val="24"/>
          <w:szCs w:val="24"/>
          <w:lang w:val="bg-BG"/>
        </w:rPr>
        <w:t xml:space="preserve"> година. </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При необходимост и по преценка на изработващия плана, да се направи контролна таксация за всеки конкретен ловностопански район.</w:t>
      </w:r>
    </w:p>
    <w:p w:rsidR="00C935AD" w:rsidRPr="00EE331C" w:rsidRDefault="00C935AD" w:rsidP="00C935AD">
      <w:pPr>
        <w:pStyle w:val="11"/>
        <w:spacing w:line="240" w:lineRule="auto"/>
        <w:ind w:firstLine="0"/>
        <w:rPr>
          <w:snapToGrid w:val="0"/>
          <w:sz w:val="24"/>
          <w:szCs w:val="24"/>
          <w:lang w:val="bg-BG"/>
        </w:rPr>
      </w:pPr>
      <w:r w:rsidRPr="00EE331C">
        <w:rPr>
          <w:snapToGrid w:val="0"/>
          <w:sz w:val="24"/>
          <w:szCs w:val="24"/>
          <w:lang w:val="bg-BG"/>
        </w:rPr>
        <w:tab/>
        <w:t>Да се представят в табличен вид данните от пролетната таксация през последните 10 г.</w:t>
      </w:r>
    </w:p>
    <w:p w:rsidR="00C935AD" w:rsidRPr="00EE331C" w:rsidRDefault="00C935AD" w:rsidP="00C935AD">
      <w:pPr>
        <w:pStyle w:val="11"/>
        <w:spacing w:line="240" w:lineRule="auto"/>
        <w:ind w:firstLine="0"/>
        <w:rPr>
          <w:snapToGrid w:val="0"/>
          <w:sz w:val="24"/>
          <w:szCs w:val="24"/>
          <w:lang w:val="bg-BG"/>
        </w:rPr>
      </w:pPr>
      <w:r w:rsidRPr="00EE331C">
        <w:rPr>
          <w:snapToGrid w:val="0"/>
          <w:sz w:val="24"/>
          <w:szCs w:val="24"/>
          <w:lang w:val="bg-BG"/>
        </w:rPr>
        <w:tab/>
        <w:t>Да се анализира изпълнението на проектираните ловностопански мероприятия, техническите съоръжения, ползването на дивеч  и се оцени икономическият им ефект.</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 xml:space="preserve">Да се посочат всички годни биотехнически съоръжения </w:t>
      </w:r>
    </w:p>
    <w:p w:rsidR="00C935AD" w:rsidRPr="00EE331C" w:rsidRDefault="00C935AD" w:rsidP="00C935AD">
      <w:pPr>
        <w:pStyle w:val="11"/>
        <w:spacing w:line="240" w:lineRule="auto"/>
        <w:rPr>
          <w:snapToGrid w:val="0"/>
          <w:spacing w:val="-4"/>
          <w:sz w:val="24"/>
          <w:szCs w:val="24"/>
          <w:lang w:val="bg-BG"/>
        </w:rPr>
      </w:pPr>
      <w:r w:rsidRPr="00EE331C">
        <w:rPr>
          <w:snapToGrid w:val="0"/>
          <w:spacing w:val="-4"/>
          <w:sz w:val="24"/>
          <w:szCs w:val="24"/>
          <w:lang w:val="bg-BG"/>
        </w:rPr>
        <w:t>Да се анализира обема и състоянието на фуражната база.</w:t>
      </w:r>
    </w:p>
    <w:p w:rsidR="00C935AD" w:rsidRPr="00EE331C" w:rsidRDefault="00C935AD" w:rsidP="00C935AD">
      <w:pPr>
        <w:pStyle w:val="11"/>
        <w:spacing w:line="240" w:lineRule="auto"/>
        <w:rPr>
          <w:snapToGrid w:val="0"/>
          <w:spacing w:val="-4"/>
          <w:sz w:val="24"/>
          <w:szCs w:val="24"/>
          <w:lang w:val="bg-BG"/>
        </w:rPr>
      </w:pPr>
      <w:r w:rsidRPr="00EE331C">
        <w:rPr>
          <w:snapToGrid w:val="0"/>
          <w:spacing w:val="-4"/>
          <w:sz w:val="24"/>
          <w:szCs w:val="24"/>
          <w:lang w:val="bg-BG"/>
        </w:rPr>
        <w:t xml:space="preserve">Да се направи оценка на </w:t>
      </w:r>
      <w:r w:rsidRPr="00EE331C">
        <w:rPr>
          <w:sz w:val="24"/>
          <w:szCs w:val="24"/>
          <w:lang w:val="bg-BG"/>
        </w:rPr>
        <w:t>обособените</w:t>
      </w:r>
      <w:r w:rsidRPr="00EE331C">
        <w:rPr>
          <w:rFonts w:eastAsia="Arial"/>
          <w:sz w:val="24"/>
          <w:szCs w:val="24"/>
          <w:lang w:val="bg-BG"/>
        </w:rPr>
        <w:t xml:space="preserve">  </w:t>
      </w:r>
      <w:r w:rsidRPr="00EE331C">
        <w:rPr>
          <w:sz w:val="24"/>
          <w:szCs w:val="24"/>
          <w:lang w:val="bg-BG"/>
        </w:rPr>
        <w:t>развъдници в ловностопанските райони на ловните дружини.</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Изпълнението на ловностопанските мероприятия за изминалия ревизионен период да се представи в табличен вид, съгласно изискванията на Наредба № 18.</w:t>
      </w:r>
    </w:p>
    <w:p w:rsidR="00C935AD" w:rsidRDefault="00C935AD" w:rsidP="00C935AD">
      <w:pPr>
        <w:pStyle w:val="11"/>
        <w:spacing w:line="240" w:lineRule="auto"/>
        <w:rPr>
          <w:snapToGrid w:val="0"/>
          <w:sz w:val="24"/>
          <w:szCs w:val="24"/>
          <w:lang w:val="bg-BG"/>
        </w:rPr>
      </w:pPr>
      <w:r w:rsidRPr="00EE331C">
        <w:rPr>
          <w:snapToGrid w:val="0"/>
          <w:sz w:val="24"/>
          <w:szCs w:val="24"/>
          <w:lang w:val="bg-BG"/>
        </w:rPr>
        <w:t>Да се направи анализ на развитието на дивечовите запаси за възможно по-дълъг период.</w:t>
      </w:r>
    </w:p>
    <w:p w:rsidR="00E75625" w:rsidRPr="00E54842" w:rsidRDefault="00E75625" w:rsidP="00C935AD">
      <w:pPr>
        <w:pStyle w:val="11"/>
        <w:spacing w:line="240" w:lineRule="auto"/>
        <w:rPr>
          <w:snapToGrid w:val="0"/>
          <w:sz w:val="24"/>
          <w:szCs w:val="24"/>
          <w:lang w:val="bg-BG"/>
        </w:rPr>
      </w:pPr>
      <w:r w:rsidRPr="00E54842">
        <w:rPr>
          <w:snapToGrid w:val="0"/>
          <w:sz w:val="24"/>
          <w:szCs w:val="24"/>
          <w:lang w:val="bg-BG"/>
        </w:rPr>
        <w:t>Да се направи анализ за качествата на добитите ловни трофеи през изминалото десетилетие по видове дивеч.</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направи анализ на изпълнението на сключените договори за стопанисване и полз</w:t>
      </w:r>
      <w:r w:rsidR="00BF4EF6">
        <w:rPr>
          <w:snapToGrid w:val="0"/>
          <w:sz w:val="24"/>
          <w:szCs w:val="24"/>
          <w:lang w:val="bg-BG"/>
        </w:rPr>
        <w:t>ване на дивеча</w:t>
      </w:r>
      <w:r w:rsidR="00E54842">
        <w:rPr>
          <w:snapToGrid w:val="0"/>
          <w:sz w:val="24"/>
          <w:szCs w:val="24"/>
          <w:lang w:val="bg-BG"/>
        </w:rPr>
        <w:t xml:space="preserve"> за  дивечовъдните участъци,</w:t>
      </w:r>
      <w:r w:rsidRPr="00EE331C">
        <w:rPr>
          <w:snapToGrid w:val="0"/>
          <w:sz w:val="24"/>
          <w:szCs w:val="24"/>
          <w:lang w:val="bg-BG"/>
        </w:rPr>
        <w:t xml:space="preserve"> изпълнението на бизнес програмите до момента, като се акцентира върху изпълнението на проектираните мероприятия</w:t>
      </w:r>
      <w:r w:rsidR="00E54842">
        <w:rPr>
          <w:snapToGrid w:val="0"/>
          <w:sz w:val="24"/>
          <w:szCs w:val="24"/>
          <w:lang w:val="bg-BG"/>
        </w:rPr>
        <w:t xml:space="preserve"> по ловностопанския план</w:t>
      </w:r>
      <w:r w:rsidRPr="00EE331C">
        <w:rPr>
          <w:snapToGrid w:val="0"/>
          <w:sz w:val="24"/>
          <w:szCs w:val="24"/>
          <w:lang w:val="bg-BG"/>
        </w:rPr>
        <w:t xml:space="preserve"> и доколко са спазени договорните взаимоотношения  и разпоредбите на законовата и нормативна уредба</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дадат данни за щетите, които нанасят на дивеча запасите от вълци, друг хищен дивеч и скитащите кучета.</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 xml:space="preserve">Да се посочи запаса и отстрела на вълци, други хищници и скитащи кучета през последните 10 години.   </w:t>
      </w:r>
    </w:p>
    <w:p w:rsidR="00C935AD" w:rsidRPr="00EE331C" w:rsidRDefault="00C935AD" w:rsidP="00C935AD">
      <w:pPr>
        <w:pStyle w:val="11"/>
        <w:spacing w:line="240" w:lineRule="auto"/>
        <w:rPr>
          <w:snapToGrid w:val="0"/>
          <w:sz w:val="24"/>
          <w:szCs w:val="24"/>
          <w:lang w:val="bg-BG"/>
        </w:rPr>
      </w:pPr>
      <w:r w:rsidRPr="00EE331C">
        <w:rPr>
          <w:snapToGrid w:val="0"/>
          <w:sz w:val="24"/>
          <w:szCs w:val="24"/>
          <w:lang w:val="bg-BG"/>
        </w:rPr>
        <w:t>Да се опишат евентуалните заболявания по дивеча и да се направи ветеринарно-санитарна оценка.</w:t>
      </w:r>
    </w:p>
    <w:p w:rsidR="008707E4" w:rsidRPr="00291F8A" w:rsidRDefault="00C935AD" w:rsidP="00291F8A">
      <w:pPr>
        <w:pStyle w:val="11"/>
        <w:spacing w:line="240" w:lineRule="auto"/>
        <w:rPr>
          <w:snapToGrid w:val="0"/>
          <w:sz w:val="24"/>
          <w:szCs w:val="24"/>
          <w:lang w:val="bg-BG"/>
        </w:rPr>
      </w:pPr>
      <w:r w:rsidRPr="00EE331C">
        <w:rPr>
          <w:snapToGrid w:val="0"/>
          <w:sz w:val="24"/>
          <w:szCs w:val="24"/>
          <w:lang w:val="bg-BG"/>
        </w:rPr>
        <w:t>Да се направи оценка на размера на щетите, които нанася дивеча на горските насаж</w:t>
      </w:r>
      <w:r w:rsidR="00FE3288">
        <w:rPr>
          <w:snapToGrid w:val="0"/>
          <w:sz w:val="24"/>
          <w:szCs w:val="24"/>
          <w:lang w:val="bg-BG"/>
        </w:rPr>
        <w:t>дения и на земеделските култури</w:t>
      </w:r>
    </w:p>
    <w:p w:rsidR="001E020C" w:rsidRDefault="001E020C" w:rsidP="00071127">
      <w:pPr>
        <w:pStyle w:val="11"/>
        <w:spacing w:line="240" w:lineRule="auto"/>
        <w:ind w:firstLine="0"/>
        <w:jc w:val="center"/>
        <w:rPr>
          <w:b/>
          <w:snapToGrid w:val="0"/>
          <w:sz w:val="24"/>
          <w:szCs w:val="24"/>
          <w:lang w:val="bg-BG"/>
        </w:rPr>
      </w:pPr>
    </w:p>
    <w:p w:rsidR="00071127" w:rsidRPr="008C5179" w:rsidRDefault="00071127" w:rsidP="00071127">
      <w:pPr>
        <w:pStyle w:val="11"/>
        <w:spacing w:line="240" w:lineRule="auto"/>
        <w:ind w:firstLine="0"/>
        <w:jc w:val="center"/>
        <w:rPr>
          <w:b/>
          <w:snapToGrid w:val="0"/>
          <w:sz w:val="24"/>
          <w:szCs w:val="24"/>
          <w:lang w:val="bg-BG"/>
        </w:rPr>
      </w:pPr>
      <w:r w:rsidRPr="008C5179">
        <w:rPr>
          <w:b/>
          <w:snapToGrid w:val="0"/>
          <w:sz w:val="24"/>
          <w:szCs w:val="24"/>
          <w:lang w:val="bg-BG"/>
        </w:rPr>
        <w:t>Глава ІІІ</w:t>
      </w:r>
    </w:p>
    <w:p w:rsidR="00071127" w:rsidRPr="00F537B7" w:rsidRDefault="00F537B7" w:rsidP="00071127">
      <w:pPr>
        <w:pStyle w:val="11"/>
        <w:spacing w:line="240" w:lineRule="auto"/>
        <w:ind w:firstLine="0"/>
        <w:jc w:val="center"/>
        <w:rPr>
          <w:b/>
          <w:snapToGrid w:val="0"/>
          <w:sz w:val="24"/>
          <w:szCs w:val="24"/>
          <w:lang w:val="bg-BG"/>
        </w:rPr>
      </w:pPr>
      <w:r>
        <w:rPr>
          <w:b/>
          <w:snapToGrid w:val="0"/>
          <w:sz w:val="24"/>
          <w:szCs w:val="24"/>
          <w:lang w:val="bg-BG"/>
        </w:rPr>
        <w:t>Планиране на мероприятия</w:t>
      </w:r>
    </w:p>
    <w:p w:rsidR="00071127" w:rsidRPr="00EA5E10" w:rsidRDefault="00071127" w:rsidP="00071127">
      <w:pPr>
        <w:pStyle w:val="11"/>
        <w:numPr>
          <w:ilvl w:val="0"/>
          <w:numId w:val="18"/>
        </w:numPr>
        <w:spacing w:line="240" w:lineRule="auto"/>
        <w:rPr>
          <w:b/>
          <w:snapToGrid w:val="0"/>
          <w:sz w:val="24"/>
          <w:szCs w:val="24"/>
          <w:lang w:val="bg-BG"/>
        </w:rPr>
      </w:pPr>
      <w:r w:rsidRPr="00EA5E10">
        <w:rPr>
          <w:b/>
          <w:snapToGrid w:val="0"/>
          <w:sz w:val="24"/>
          <w:szCs w:val="24"/>
          <w:lang w:val="bg-BG"/>
        </w:rPr>
        <w:t>Основни насоки на планирането</w:t>
      </w:r>
    </w:p>
    <w:p w:rsidR="00071127" w:rsidRPr="00B87D55" w:rsidRDefault="0015334E" w:rsidP="00B87D55">
      <w:pPr>
        <w:pStyle w:val="SilvaText"/>
        <w:rPr>
          <w:rFonts w:ascii="Times New Roman" w:hAnsi="Times New Roman"/>
          <w:sz w:val="24"/>
          <w:szCs w:val="24"/>
        </w:rPr>
      </w:pPr>
      <w:r>
        <w:rPr>
          <w:rFonts w:ascii="Times New Roman" w:hAnsi="Times New Roman"/>
          <w:snapToGrid w:val="0"/>
          <w:sz w:val="24"/>
          <w:szCs w:val="24"/>
        </w:rPr>
        <w:t xml:space="preserve"> </w:t>
      </w:r>
      <w:r w:rsidR="00071127" w:rsidRPr="00B87D55">
        <w:rPr>
          <w:rFonts w:ascii="Times New Roman" w:hAnsi="Times New Roman"/>
          <w:snapToGrid w:val="0"/>
          <w:sz w:val="24"/>
          <w:szCs w:val="24"/>
        </w:rPr>
        <w:t xml:space="preserve"> Основното направление на стопанисването на дивеча да бъде: подобряване на условията за развитие на здрави и жизнен</w:t>
      </w:r>
      <w:r w:rsidR="00932AB6" w:rsidRPr="00B87D55">
        <w:rPr>
          <w:rFonts w:ascii="Times New Roman" w:hAnsi="Times New Roman"/>
          <w:snapToGrid w:val="0"/>
          <w:sz w:val="24"/>
          <w:szCs w:val="24"/>
        </w:rPr>
        <w:t>и дивечови запаси</w:t>
      </w:r>
      <w:r w:rsidR="00071127" w:rsidRPr="00B87D55">
        <w:rPr>
          <w:rFonts w:ascii="Times New Roman" w:hAnsi="Times New Roman"/>
          <w:snapToGrid w:val="0"/>
          <w:sz w:val="24"/>
          <w:szCs w:val="24"/>
        </w:rPr>
        <w:t xml:space="preserve"> от наличните видове</w:t>
      </w:r>
      <w:r w:rsidR="00932AB6" w:rsidRPr="00B87D55">
        <w:rPr>
          <w:rFonts w:ascii="Times New Roman" w:hAnsi="Times New Roman"/>
          <w:snapToGrid w:val="0"/>
          <w:sz w:val="24"/>
          <w:szCs w:val="24"/>
        </w:rPr>
        <w:t>, при оптимална гъстота, полова и възрастова структура</w:t>
      </w:r>
      <w:r w:rsidR="00071127" w:rsidRPr="00B87D55">
        <w:rPr>
          <w:rFonts w:ascii="Times New Roman" w:hAnsi="Times New Roman"/>
          <w:snapToGrid w:val="0"/>
          <w:sz w:val="24"/>
          <w:szCs w:val="24"/>
        </w:rPr>
        <w:t xml:space="preserve">; достигане на допустимите запаси; възможности за разселване; </w:t>
      </w:r>
      <w:r w:rsidR="00B87D55" w:rsidRPr="00B87D55">
        <w:rPr>
          <w:rFonts w:ascii="Times New Roman" w:hAnsi="Times New Roman"/>
          <w:sz w:val="24"/>
          <w:szCs w:val="24"/>
        </w:rPr>
        <w:t xml:space="preserve">опазване на запасите от дребния дивеч и създаване условия за по-нататъшното им развитие; </w:t>
      </w:r>
      <w:r w:rsidR="00071127" w:rsidRPr="00B87D55">
        <w:rPr>
          <w:rFonts w:ascii="Times New Roman" w:hAnsi="Times New Roman"/>
          <w:snapToGrid w:val="0"/>
          <w:sz w:val="24"/>
          <w:szCs w:val="24"/>
        </w:rPr>
        <w:t xml:space="preserve">повишаване на качеството и възможностите за трофеен отстрел; добив на дивечово месо; </w:t>
      </w:r>
      <w:r w:rsidR="00B87D55" w:rsidRPr="00B87D55">
        <w:rPr>
          <w:rFonts w:ascii="Times New Roman" w:hAnsi="Times New Roman"/>
          <w:snapToGrid w:val="0"/>
          <w:sz w:val="24"/>
          <w:szCs w:val="24"/>
        </w:rPr>
        <w:t>обогатяване на ловната фауна и развитие н</w:t>
      </w:r>
      <w:r w:rsidR="00B87D55">
        <w:rPr>
          <w:rFonts w:ascii="Times New Roman" w:hAnsi="Times New Roman"/>
          <w:snapToGrid w:val="0"/>
          <w:sz w:val="24"/>
          <w:szCs w:val="24"/>
        </w:rPr>
        <w:t xml:space="preserve">а ловния туризъм и ловния спорт; </w:t>
      </w:r>
      <w:r w:rsidR="00B87D55" w:rsidRPr="00B87D55">
        <w:rPr>
          <w:rFonts w:ascii="Times New Roman" w:hAnsi="Times New Roman"/>
          <w:sz w:val="24"/>
          <w:szCs w:val="24"/>
        </w:rPr>
        <w:t xml:space="preserve">опазване на редки и защитени от закона видове. </w:t>
      </w:r>
    </w:p>
    <w:p w:rsidR="00071127" w:rsidRPr="00F75D72" w:rsidRDefault="00071127" w:rsidP="00071127">
      <w:pPr>
        <w:pStyle w:val="11"/>
        <w:spacing w:line="240" w:lineRule="auto"/>
        <w:ind w:firstLine="0"/>
        <w:rPr>
          <w:snapToGrid w:val="0"/>
          <w:sz w:val="24"/>
          <w:szCs w:val="24"/>
          <w:lang w:val="bg-BG"/>
        </w:rPr>
      </w:pPr>
      <w:r w:rsidRPr="00B87D55">
        <w:rPr>
          <w:snapToGrid w:val="0"/>
          <w:sz w:val="24"/>
          <w:szCs w:val="24"/>
          <w:lang w:val="bg-BG"/>
        </w:rPr>
        <w:tab/>
      </w:r>
      <w:r w:rsidRPr="00F75D72">
        <w:rPr>
          <w:snapToGrid w:val="0"/>
          <w:sz w:val="24"/>
          <w:szCs w:val="24"/>
          <w:lang w:val="bg-BG"/>
        </w:rPr>
        <w:t xml:space="preserve">В зависимост от характера на местообитанията, пригодността за обитаване от </w:t>
      </w:r>
      <w:r w:rsidRPr="00F75D72">
        <w:rPr>
          <w:snapToGrid w:val="0"/>
          <w:sz w:val="24"/>
          <w:szCs w:val="24"/>
          <w:lang w:val="bg-BG"/>
        </w:rPr>
        <w:lastRenderedPageBreak/>
        <w:t>даден вид дивеч, основното направление за стопанисване и трайността на обитаването,</w:t>
      </w:r>
      <w:r w:rsidR="005422E8" w:rsidRPr="00F75D72">
        <w:rPr>
          <w:snapToGrid w:val="0"/>
          <w:sz w:val="24"/>
          <w:szCs w:val="24"/>
          <w:lang w:val="bg-BG"/>
        </w:rPr>
        <w:t xml:space="preserve"> главен вид</w:t>
      </w:r>
      <w:r w:rsidRPr="00F75D72">
        <w:rPr>
          <w:snapToGrid w:val="0"/>
          <w:sz w:val="24"/>
          <w:szCs w:val="24"/>
          <w:lang w:val="bg-BG"/>
        </w:rPr>
        <w:t xml:space="preserve"> дивеч в </w:t>
      </w:r>
      <w:r w:rsidRPr="00F75D72">
        <w:rPr>
          <w:b/>
          <w:snapToGrid w:val="0"/>
          <w:sz w:val="24"/>
          <w:szCs w:val="24"/>
          <w:lang w:val="bg-BG"/>
        </w:rPr>
        <w:t>досега действащият ловностопански план</w:t>
      </w:r>
      <w:r w:rsidR="005422E8" w:rsidRPr="00F75D72">
        <w:rPr>
          <w:snapToGrid w:val="0"/>
          <w:sz w:val="24"/>
          <w:szCs w:val="24"/>
          <w:lang w:val="bg-BG"/>
        </w:rPr>
        <w:t xml:space="preserve"> за ЛСК (ДУ) на ДГС</w:t>
      </w:r>
      <w:r w:rsidR="00F75D72">
        <w:rPr>
          <w:snapToGrid w:val="0"/>
          <w:sz w:val="24"/>
          <w:szCs w:val="24"/>
          <w:lang w:val="bg-BG"/>
        </w:rPr>
        <w:t xml:space="preserve"> е</w:t>
      </w:r>
      <w:r w:rsidR="00F75D72" w:rsidRPr="00F75D72">
        <w:rPr>
          <w:sz w:val="24"/>
          <w:szCs w:val="24"/>
          <w:lang w:val="bg-BG"/>
        </w:rPr>
        <w:t xml:space="preserve"> бил определен</w:t>
      </w:r>
      <w:r w:rsidRPr="00F75D72">
        <w:rPr>
          <w:snapToGrid w:val="0"/>
          <w:sz w:val="24"/>
          <w:szCs w:val="24"/>
          <w:lang w:val="bg-BG"/>
        </w:rPr>
        <w:t xml:space="preserve"> както следва :</w:t>
      </w:r>
    </w:p>
    <w:p w:rsidR="00F81D68" w:rsidRPr="00F81D68" w:rsidRDefault="00156679" w:rsidP="00F81D68">
      <w:pPr>
        <w:ind w:left="847" w:right="43"/>
        <w:rPr>
          <w:rFonts w:eastAsia="Calibri"/>
          <w:color w:val="000000"/>
          <w:sz w:val="24"/>
          <w:szCs w:val="24"/>
          <w:lang w:val="bg-BG" w:eastAsia="en-US"/>
        </w:rPr>
      </w:pPr>
      <w:r>
        <w:rPr>
          <w:sz w:val="24"/>
          <w:lang w:val="bg-BG"/>
        </w:rPr>
        <w:t xml:space="preserve">   1.</w:t>
      </w:r>
      <w:r w:rsidR="00F81D68" w:rsidRPr="00F81D68">
        <w:rPr>
          <w:rFonts w:eastAsia="Calibri"/>
          <w:color w:val="000000"/>
          <w:sz w:val="24"/>
          <w:szCs w:val="24"/>
          <w:lang w:val="bg-BG" w:eastAsia="en-US"/>
        </w:rPr>
        <w:t>За</w:t>
      </w:r>
      <w:r w:rsidR="00F81D68" w:rsidRPr="00F81D68">
        <w:rPr>
          <w:rFonts w:eastAsia="Arial"/>
          <w:color w:val="000000"/>
          <w:sz w:val="24"/>
          <w:szCs w:val="24"/>
          <w:lang w:val="bg-BG" w:eastAsia="en-US"/>
        </w:rPr>
        <w:t xml:space="preserve"> </w:t>
      </w:r>
      <w:r w:rsidR="00F81D68" w:rsidRPr="00F81D68">
        <w:rPr>
          <w:rFonts w:eastAsia="Calibri"/>
          <w:color w:val="000000"/>
          <w:sz w:val="24"/>
          <w:szCs w:val="24"/>
          <w:lang w:val="bg-BG" w:eastAsia="en-US"/>
        </w:rPr>
        <w:t>дивеча</w:t>
      </w:r>
      <w:r w:rsidR="00F81D68" w:rsidRPr="00F81D68">
        <w:rPr>
          <w:rFonts w:eastAsia="Arial"/>
          <w:color w:val="000000"/>
          <w:sz w:val="24"/>
          <w:szCs w:val="24"/>
          <w:lang w:val="bg-BG" w:eastAsia="en-US"/>
        </w:rPr>
        <w:t xml:space="preserve"> </w:t>
      </w:r>
      <w:r w:rsidR="00F81D68" w:rsidRPr="00F81D68">
        <w:rPr>
          <w:rFonts w:eastAsia="Calibri"/>
          <w:color w:val="000000"/>
          <w:sz w:val="24"/>
          <w:szCs w:val="24"/>
          <w:lang w:val="bg-BG" w:eastAsia="en-US"/>
        </w:rPr>
        <w:t>на</w:t>
      </w:r>
      <w:r w:rsidR="00F81D68" w:rsidRPr="00F81D68">
        <w:rPr>
          <w:rFonts w:eastAsia="Arial"/>
          <w:color w:val="000000"/>
          <w:sz w:val="24"/>
          <w:szCs w:val="24"/>
          <w:lang w:val="bg-BG" w:eastAsia="en-US"/>
        </w:rPr>
        <w:t xml:space="preserve"> </w:t>
      </w:r>
      <w:r w:rsidR="00F81D68" w:rsidRPr="00F81D68">
        <w:rPr>
          <w:rFonts w:eastAsia="Calibri"/>
          <w:color w:val="000000"/>
          <w:sz w:val="24"/>
          <w:szCs w:val="24"/>
          <w:lang w:val="bg-BG" w:eastAsia="en-US"/>
        </w:rPr>
        <w:t>свобода</w:t>
      </w:r>
      <w:r w:rsidR="00F81D68" w:rsidRPr="00F81D68">
        <w:rPr>
          <w:rFonts w:eastAsia="Arial"/>
          <w:color w:val="000000"/>
          <w:sz w:val="24"/>
          <w:szCs w:val="24"/>
          <w:lang w:val="bg-BG" w:eastAsia="en-US"/>
        </w:rPr>
        <w:t xml:space="preserve"> </w:t>
      </w:r>
      <w:r w:rsidR="00F81D68" w:rsidRPr="00F81D68">
        <w:rPr>
          <w:rFonts w:eastAsia="Calibri"/>
          <w:color w:val="000000"/>
          <w:sz w:val="24"/>
          <w:szCs w:val="24"/>
          <w:lang w:val="bg-BG" w:eastAsia="en-US"/>
        </w:rPr>
        <w:t>в</w:t>
      </w:r>
      <w:r w:rsidR="00F81D68" w:rsidRPr="00F81D68">
        <w:rPr>
          <w:rFonts w:eastAsia="Arial"/>
          <w:color w:val="000000"/>
          <w:sz w:val="24"/>
          <w:szCs w:val="24"/>
          <w:lang w:val="bg-BG" w:eastAsia="en-US"/>
        </w:rPr>
        <w:t xml:space="preserve"> </w:t>
      </w:r>
      <w:r w:rsidR="00F81D68" w:rsidRPr="00F81D68">
        <w:rPr>
          <w:rFonts w:eastAsia="Calibri"/>
          <w:color w:val="000000"/>
          <w:sz w:val="24"/>
          <w:szCs w:val="24"/>
          <w:lang w:val="bg-BG" w:eastAsia="en-US"/>
        </w:rPr>
        <w:t>Дивечовъдните</w:t>
      </w:r>
      <w:r w:rsidR="00F81D68" w:rsidRPr="00F81D68">
        <w:rPr>
          <w:rFonts w:eastAsia="Arial"/>
          <w:color w:val="000000"/>
          <w:sz w:val="24"/>
          <w:szCs w:val="24"/>
          <w:lang w:val="bg-BG" w:eastAsia="en-US"/>
        </w:rPr>
        <w:t xml:space="preserve"> </w:t>
      </w:r>
      <w:r w:rsidR="00F81D68" w:rsidRPr="00F81D68">
        <w:rPr>
          <w:rFonts w:eastAsia="Calibri"/>
          <w:color w:val="000000"/>
          <w:sz w:val="24"/>
          <w:szCs w:val="24"/>
          <w:lang w:val="bg-BG" w:eastAsia="en-US"/>
        </w:rPr>
        <w:t>участъци</w:t>
      </w:r>
      <w:r w:rsidR="00F81D68" w:rsidRPr="00F81D68">
        <w:rPr>
          <w:rFonts w:eastAsia="Arial"/>
          <w:color w:val="000000"/>
          <w:sz w:val="24"/>
          <w:szCs w:val="24"/>
          <w:lang w:val="bg-BG" w:eastAsia="en-US"/>
        </w:rPr>
        <w:t xml:space="preserve">:  </w:t>
      </w:r>
    </w:p>
    <w:p w:rsidR="00F81D68" w:rsidRDefault="00F81D68" w:rsidP="00F81D68">
      <w:pPr>
        <w:spacing w:after="5" w:line="237" w:lineRule="auto"/>
        <w:ind w:left="298" w:right="43" w:firstLine="422"/>
        <w:jc w:val="both"/>
        <w:rPr>
          <w:rFonts w:eastAsia="Arial"/>
          <w:color w:val="000000"/>
          <w:sz w:val="24"/>
          <w:szCs w:val="24"/>
          <w:lang w:val="bg-BG" w:eastAsia="en-US"/>
        </w:rPr>
      </w:pPr>
      <w:r>
        <w:rPr>
          <w:rFonts w:eastAsia="Calibri"/>
          <w:color w:val="000000"/>
          <w:sz w:val="24"/>
          <w:szCs w:val="24"/>
          <w:lang w:val="bg-BG" w:eastAsia="en-US"/>
        </w:rPr>
        <w:t xml:space="preserve">      - </w:t>
      </w:r>
      <w:r w:rsidRPr="00F81D68">
        <w:rPr>
          <w:rFonts w:eastAsia="Calibri"/>
          <w:b/>
          <w:color w:val="000000"/>
          <w:sz w:val="24"/>
          <w:szCs w:val="24"/>
          <w:lang w:val="bg-BG" w:eastAsia="en-US"/>
        </w:rPr>
        <w:t>ДУ</w:t>
      </w:r>
      <w:r w:rsidR="00E53593">
        <w:rPr>
          <w:rFonts w:eastAsia="Calibri"/>
          <w:b/>
          <w:color w:val="000000"/>
          <w:sz w:val="24"/>
          <w:szCs w:val="24"/>
          <w:lang w:val="bg-BG" w:eastAsia="en-US"/>
        </w:rPr>
        <w:t xml:space="preserve"> </w:t>
      </w:r>
      <w:r w:rsidRPr="00F81D68">
        <w:rPr>
          <w:rFonts w:eastAsia="Arial"/>
          <w:b/>
          <w:color w:val="000000"/>
          <w:sz w:val="24"/>
          <w:szCs w:val="24"/>
          <w:lang w:val="bg-BG" w:eastAsia="en-US"/>
        </w:rPr>
        <w:t>„</w:t>
      </w:r>
      <w:r w:rsidR="003E4015">
        <w:rPr>
          <w:rFonts w:eastAsia="Calibri"/>
          <w:b/>
          <w:color w:val="000000"/>
          <w:sz w:val="24"/>
          <w:szCs w:val="24"/>
          <w:lang w:val="bg-BG" w:eastAsia="en-US"/>
        </w:rPr>
        <w:t>Света Марина</w:t>
      </w:r>
      <w:r w:rsidRPr="00F81D68">
        <w:rPr>
          <w:rFonts w:eastAsia="Arial"/>
          <w:b/>
          <w:color w:val="000000"/>
          <w:sz w:val="24"/>
          <w:szCs w:val="24"/>
          <w:lang w:val="bg-BG" w:eastAsia="en-US"/>
        </w:rPr>
        <w:t>“</w:t>
      </w:r>
      <w:r w:rsidR="00F75D72">
        <w:rPr>
          <w:rFonts w:eastAsia="Arial"/>
          <w:color w:val="000000"/>
          <w:sz w:val="24"/>
          <w:szCs w:val="24"/>
          <w:lang w:val="bg-BG" w:eastAsia="en-US"/>
        </w:rPr>
        <w:t xml:space="preserve"> </w:t>
      </w:r>
      <w:r w:rsidRPr="00F81D68">
        <w:rPr>
          <w:rFonts w:eastAsia="Arial"/>
          <w:color w:val="000000"/>
          <w:sz w:val="24"/>
          <w:szCs w:val="24"/>
          <w:lang w:val="bg-BG" w:eastAsia="en-US"/>
        </w:rPr>
        <w:t xml:space="preserve"> </w:t>
      </w:r>
      <w:r w:rsidR="00F75D72">
        <w:rPr>
          <w:rFonts w:ascii="Arial" w:hAnsi="Arial" w:cs="Arial"/>
          <w:lang w:val="bg-BG"/>
        </w:rPr>
        <w:t xml:space="preserve">главен вид дивеч - </w:t>
      </w:r>
      <w:r w:rsidRPr="00F81D68">
        <w:rPr>
          <w:rFonts w:eastAsia="Calibri"/>
          <w:color w:val="000000"/>
          <w:sz w:val="24"/>
          <w:szCs w:val="24"/>
          <w:lang w:val="bg-BG" w:eastAsia="en-US"/>
        </w:rPr>
        <w:t>благородния</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елен</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със</w:t>
      </w:r>
      <w:r w:rsidRPr="00F81D68">
        <w:rPr>
          <w:rFonts w:eastAsia="Arial"/>
          <w:color w:val="000000"/>
          <w:sz w:val="24"/>
          <w:szCs w:val="24"/>
          <w:lang w:val="bg-BG" w:eastAsia="en-US"/>
        </w:rPr>
        <w:t xml:space="preserve"> </w:t>
      </w:r>
      <w:r w:rsidR="00E53593">
        <w:rPr>
          <w:rFonts w:eastAsia="Calibri"/>
          <w:color w:val="000000"/>
          <w:sz w:val="24"/>
          <w:szCs w:val="24"/>
          <w:lang w:val="bg-BG" w:eastAsia="en-US"/>
        </w:rPr>
        <w:t>съпътстващи</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вид</w:t>
      </w:r>
      <w:r w:rsidR="00E53593">
        <w:rPr>
          <w:rFonts w:eastAsia="Calibri"/>
          <w:color w:val="000000"/>
          <w:sz w:val="24"/>
          <w:szCs w:val="24"/>
          <w:lang w:val="bg-BG" w:eastAsia="en-US"/>
        </w:rPr>
        <w:t>ове -</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сърна</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дива</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свиня</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заек</w:t>
      </w:r>
      <w:r w:rsidR="003E4015">
        <w:rPr>
          <w:rFonts w:eastAsia="Arial"/>
          <w:color w:val="000000"/>
          <w:sz w:val="24"/>
          <w:szCs w:val="24"/>
          <w:lang w:val="bg-BG" w:eastAsia="en-US"/>
        </w:rPr>
        <w:t>.</w:t>
      </w:r>
      <w:r w:rsidR="003E4015" w:rsidRPr="003E4015">
        <w:rPr>
          <w:rFonts w:eastAsia="Arial"/>
          <w:color w:val="000000"/>
          <w:sz w:val="24"/>
          <w:szCs w:val="24"/>
          <w:lang w:val="bg-BG" w:eastAsia="en-US"/>
        </w:rPr>
        <w:t xml:space="preserve"> </w:t>
      </w:r>
      <w:r w:rsidR="003E4015">
        <w:rPr>
          <w:rFonts w:eastAsia="Arial"/>
          <w:color w:val="000000"/>
          <w:sz w:val="24"/>
          <w:szCs w:val="24"/>
          <w:lang w:val="bg-BG" w:eastAsia="en-US"/>
        </w:rPr>
        <w:t xml:space="preserve">яребица, фазан и кеклик на определени местообитания.    </w:t>
      </w:r>
      <w:r w:rsidR="003E4015" w:rsidRPr="00AB67A2">
        <w:rPr>
          <w:sz w:val="24"/>
          <w:lang w:val="bg-BG"/>
        </w:rPr>
        <w:tab/>
      </w:r>
    </w:p>
    <w:p w:rsidR="00AB67A2" w:rsidRPr="00E53593" w:rsidRDefault="003E4015" w:rsidP="0072387A">
      <w:pPr>
        <w:spacing w:after="5" w:line="237" w:lineRule="auto"/>
        <w:ind w:left="298" w:right="43" w:firstLine="422"/>
        <w:jc w:val="both"/>
        <w:rPr>
          <w:rFonts w:eastAsia="Arial"/>
          <w:color w:val="000000"/>
          <w:sz w:val="24"/>
          <w:szCs w:val="24"/>
          <w:lang w:val="bg-BG" w:eastAsia="en-US"/>
        </w:rPr>
      </w:pPr>
      <w:r>
        <w:rPr>
          <w:rFonts w:eastAsia="Calibri"/>
          <w:color w:val="000000"/>
          <w:sz w:val="24"/>
          <w:szCs w:val="24"/>
          <w:lang w:val="bg-BG" w:eastAsia="en-US"/>
        </w:rPr>
        <w:t xml:space="preserve">      - </w:t>
      </w:r>
      <w:r w:rsidRPr="00F81D68">
        <w:rPr>
          <w:rFonts w:eastAsia="Calibri"/>
          <w:b/>
          <w:color w:val="000000"/>
          <w:sz w:val="24"/>
          <w:szCs w:val="24"/>
          <w:lang w:val="bg-BG" w:eastAsia="en-US"/>
        </w:rPr>
        <w:t>ДУ</w:t>
      </w:r>
      <w:r>
        <w:rPr>
          <w:rFonts w:eastAsia="Calibri"/>
          <w:b/>
          <w:color w:val="000000"/>
          <w:sz w:val="24"/>
          <w:szCs w:val="24"/>
          <w:lang w:val="bg-BG" w:eastAsia="en-US"/>
        </w:rPr>
        <w:t xml:space="preserve"> </w:t>
      </w:r>
      <w:r w:rsidRPr="00F81D68">
        <w:rPr>
          <w:rFonts w:eastAsia="Arial"/>
          <w:b/>
          <w:color w:val="000000"/>
          <w:sz w:val="24"/>
          <w:szCs w:val="24"/>
          <w:lang w:val="bg-BG" w:eastAsia="en-US"/>
        </w:rPr>
        <w:t>„</w:t>
      </w:r>
      <w:r>
        <w:rPr>
          <w:rFonts w:eastAsia="Calibri"/>
          <w:b/>
          <w:color w:val="000000"/>
          <w:sz w:val="24"/>
          <w:szCs w:val="24"/>
          <w:lang w:val="bg-BG" w:eastAsia="en-US"/>
        </w:rPr>
        <w:t>Синия връх</w:t>
      </w:r>
      <w:r w:rsidRPr="00F81D68">
        <w:rPr>
          <w:rFonts w:eastAsia="Arial"/>
          <w:b/>
          <w:color w:val="000000"/>
          <w:sz w:val="24"/>
          <w:szCs w:val="24"/>
          <w:lang w:val="bg-BG" w:eastAsia="en-US"/>
        </w:rPr>
        <w:t>“</w:t>
      </w:r>
      <w:r>
        <w:rPr>
          <w:rFonts w:eastAsia="Arial"/>
          <w:color w:val="000000"/>
          <w:sz w:val="24"/>
          <w:szCs w:val="24"/>
          <w:lang w:val="bg-BG" w:eastAsia="en-US"/>
        </w:rPr>
        <w:t xml:space="preserve">  и </w:t>
      </w:r>
      <w:r w:rsidRPr="00F81D68">
        <w:rPr>
          <w:rFonts w:eastAsia="Calibri"/>
          <w:b/>
          <w:color w:val="000000"/>
          <w:sz w:val="24"/>
          <w:szCs w:val="24"/>
          <w:lang w:val="bg-BG" w:eastAsia="en-US"/>
        </w:rPr>
        <w:t>ДУ</w:t>
      </w:r>
      <w:r>
        <w:rPr>
          <w:rFonts w:eastAsia="Calibri"/>
          <w:b/>
          <w:color w:val="000000"/>
          <w:sz w:val="24"/>
          <w:szCs w:val="24"/>
          <w:lang w:val="bg-BG" w:eastAsia="en-US"/>
        </w:rPr>
        <w:t xml:space="preserve"> </w:t>
      </w:r>
      <w:r w:rsidRPr="00F81D68">
        <w:rPr>
          <w:rFonts w:eastAsia="Arial"/>
          <w:b/>
          <w:color w:val="000000"/>
          <w:sz w:val="24"/>
          <w:szCs w:val="24"/>
          <w:lang w:val="bg-BG" w:eastAsia="en-US"/>
        </w:rPr>
        <w:t>„</w:t>
      </w:r>
      <w:r>
        <w:rPr>
          <w:rFonts w:eastAsia="Calibri"/>
          <w:b/>
          <w:color w:val="000000"/>
          <w:sz w:val="24"/>
          <w:szCs w:val="24"/>
          <w:lang w:val="bg-BG" w:eastAsia="en-US"/>
        </w:rPr>
        <w:t>Чифлика</w:t>
      </w:r>
      <w:r w:rsidRPr="00F81D68">
        <w:rPr>
          <w:rFonts w:eastAsia="Arial"/>
          <w:b/>
          <w:color w:val="000000"/>
          <w:sz w:val="24"/>
          <w:szCs w:val="24"/>
          <w:lang w:val="bg-BG" w:eastAsia="en-US"/>
        </w:rPr>
        <w:t>“</w:t>
      </w:r>
      <w:r w:rsidRPr="00F81D68">
        <w:rPr>
          <w:rFonts w:eastAsia="Arial"/>
          <w:color w:val="000000"/>
          <w:sz w:val="24"/>
          <w:szCs w:val="24"/>
          <w:lang w:val="bg-BG" w:eastAsia="en-US"/>
        </w:rPr>
        <w:t xml:space="preserve"> </w:t>
      </w:r>
      <w:r>
        <w:rPr>
          <w:rFonts w:ascii="Arial" w:hAnsi="Arial" w:cs="Arial"/>
          <w:lang w:val="bg-BG"/>
        </w:rPr>
        <w:t xml:space="preserve">главен вид дивеч – </w:t>
      </w:r>
      <w:r>
        <w:rPr>
          <w:rFonts w:eastAsia="Calibri"/>
          <w:color w:val="000000"/>
          <w:sz w:val="24"/>
          <w:szCs w:val="24"/>
          <w:lang w:val="bg-BG" w:eastAsia="en-US"/>
        </w:rPr>
        <w:t>дива свиня</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със</w:t>
      </w:r>
      <w:r w:rsidRPr="00F81D68">
        <w:rPr>
          <w:rFonts w:eastAsia="Arial"/>
          <w:color w:val="000000"/>
          <w:sz w:val="24"/>
          <w:szCs w:val="24"/>
          <w:lang w:val="bg-BG" w:eastAsia="en-US"/>
        </w:rPr>
        <w:t xml:space="preserve"> </w:t>
      </w:r>
      <w:r>
        <w:rPr>
          <w:rFonts w:eastAsia="Calibri"/>
          <w:color w:val="000000"/>
          <w:sz w:val="24"/>
          <w:szCs w:val="24"/>
          <w:lang w:val="bg-BG" w:eastAsia="en-US"/>
        </w:rPr>
        <w:t>съпътстващи</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вид</w:t>
      </w:r>
      <w:r>
        <w:rPr>
          <w:rFonts w:eastAsia="Calibri"/>
          <w:color w:val="000000"/>
          <w:sz w:val="24"/>
          <w:szCs w:val="24"/>
          <w:lang w:val="bg-BG" w:eastAsia="en-US"/>
        </w:rPr>
        <w:t>ове -</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сърна</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заек</w:t>
      </w:r>
      <w:r>
        <w:rPr>
          <w:rFonts w:eastAsia="Arial"/>
          <w:color w:val="000000"/>
          <w:sz w:val="24"/>
          <w:szCs w:val="24"/>
          <w:lang w:val="bg-BG" w:eastAsia="en-US"/>
        </w:rPr>
        <w:t xml:space="preserve">, яребица, фазан и кеклик на определени местообитания. </w:t>
      </w:r>
    </w:p>
    <w:p w:rsidR="00762815" w:rsidRPr="00762815" w:rsidRDefault="0072387A" w:rsidP="00762815">
      <w:pPr>
        <w:ind w:firstLine="567"/>
        <w:jc w:val="both"/>
        <w:rPr>
          <w:sz w:val="24"/>
          <w:szCs w:val="24"/>
          <w:lang w:val="bg-BG"/>
        </w:rPr>
      </w:pPr>
      <w:r>
        <w:rPr>
          <w:sz w:val="24"/>
          <w:szCs w:val="24"/>
          <w:lang w:val="bg-BG"/>
        </w:rPr>
        <w:tab/>
      </w:r>
      <w:r>
        <w:rPr>
          <w:sz w:val="24"/>
          <w:szCs w:val="24"/>
          <w:lang w:val="bg-BG"/>
        </w:rPr>
        <w:tab/>
      </w:r>
      <w:r w:rsidR="00762815" w:rsidRPr="00762815">
        <w:rPr>
          <w:sz w:val="24"/>
          <w:szCs w:val="24"/>
          <w:lang w:val="bg-BG"/>
        </w:rPr>
        <w:t>За ловностопанските райони п</w:t>
      </w:r>
      <w:r w:rsidR="005422E8">
        <w:rPr>
          <w:sz w:val="24"/>
          <w:szCs w:val="24"/>
          <w:lang w:val="bg-BG"/>
        </w:rPr>
        <w:t>редоставени н</w:t>
      </w:r>
      <w:r w:rsidR="000C1805">
        <w:rPr>
          <w:sz w:val="24"/>
          <w:szCs w:val="24"/>
          <w:lang w:val="bg-BG"/>
        </w:rPr>
        <w:t>а ловните дружинки</w:t>
      </w:r>
      <w:r w:rsidR="00762815" w:rsidRPr="00762815">
        <w:rPr>
          <w:sz w:val="24"/>
          <w:szCs w:val="24"/>
          <w:lang w:val="bg-BG"/>
        </w:rPr>
        <w:t>, главният вид дивеч по досега действащият ловностопански план е би</w:t>
      </w:r>
      <w:r w:rsidR="00EE5B78">
        <w:rPr>
          <w:sz w:val="24"/>
          <w:szCs w:val="24"/>
          <w:lang w:val="bg-BG"/>
        </w:rPr>
        <w:t>л диференциран по</w:t>
      </w:r>
      <w:r w:rsidR="00762815" w:rsidRPr="00762815">
        <w:rPr>
          <w:sz w:val="24"/>
          <w:szCs w:val="24"/>
          <w:lang w:val="bg-BG"/>
        </w:rPr>
        <w:t xml:space="preserve"> райони в зависимост от условията за развъждане на дивеча, преобладаващия характер на местообитанията, големината и компактността на горските комплекси, начините на стопанисване </w:t>
      </w:r>
      <w:r w:rsidR="00762815" w:rsidRPr="00762815">
        <w:rPr>
          <w:sz w:val="24"/>
          <w:szCs w:val="24"/>
        </w:rPr>
        <w:t xml:space="preserve"> </w:t>
      </w:r>
      <w:r w:rsidR="00762815" w:rsidRPr="00762815">
        <w:rPr>
          <w:sz w:val="24"/>
          <w:szCs w:val="24"/>
          <w:lang w:val="bg-BG"/>
        </w:rPr>
        <w:t>и основните миграционни пътища.</w:t>
      </w:r>
    </w:p>
    <w:p w:rsidR="00F81D68" w:rsidRPr="00F81D68" w:rsidRDefault="00F81D68" w:rsidP="00F81D68">
      <w:pPr>
        <w:spacing w:after="5" w:line="237" w:lineRule="auto"/>
        <w:ind w:left="298" w:right="43" w:firstLine="422"/>
        <w:jc w:val="both"/>
        <w:rPr>
          <w:rFonts w:eastAsia="Calibri"/>
          <w:b/>
          <w:color w:val="000000"/>
          <w:sz w:val="24"/>
          <w:szCs w:val="24"/>
          <w:lang w:val="bg-BG" w:eastAsia="en-US"/>
        </w:rPr>
      </w:pPr>
      <w:r w:rsidRPr="00F81D68">
        <w:rPr>
          <w:rFonts w:eastAsia="Calibri"/>
          <w:b/>
          <w:color w:val="000000"/>
          <w:sz w:val="24"/>
          <w:szCs w:val="24"/>
          <w:lang w:val="bg-BG" w:eastAsia="en-US"/>
        </w:rPr>
        <w:t xml:space="preserve"> За</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дивеча</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на</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свобода</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в</w:t>
      </w:r>
      <w:r w:rsidR="008E197D" w:rsidRPr="008E197D">
        <w:rPr>
          <w:rFonts w:eastAsia="Calibri"/>
          <w:b/>
          <w:color w:val="000000"/>
          <w:sz w:val="24"/>
          <w:szCs w:val="24"/>
          <w:lang w:val="bg-BG" w:eastAsia="en-US"/>
        </w:rPr>
        <w:t xml:space="preserve"> </w:t>
      </w:r>
      <w:r w:rsidR="008E197D">
        <w:rPr>
          <w:rFonts w:eastAsia="Calibri"/>
          <w:b/>
          <w:color w:val="000000"/>
          <w:sz w:val="24"/>
          <w:szCs w:val="24"/>
          <w:lang w:val="bg-BG" w:eastAsia="en-US"/>
        </w:rPr>
        <w:t>л</w:t>
      </w:r>
      <w:r w:rsidR="008E197D" w:rsidRPr="00F81D68">
        <w:rPr>
          <w:rFonts w:eastAsia="Calibri"/>
          <w:b/>
          <w:color w:val="000000"/>
          <w:sz w:val="24"/>
          <w:szCs w:val="24"/>
          <w:lang w:val="bg-BG" w:eastAsia="en-US"/>
        </w:rPr>
        <w:t>овностопански</w:t>
      </w:r>
      <w:r w:rsidR="008E197D" w:rsidRPr="00F81D68">
        <w:rPr>
          <w:rFonts w:eastAsia="Arial"/>
          <w:b/>
          <w:color w:val="000000"/>
          <w:sz w:val="24"/>
          <w:szCs w:val="24"/>
          <w:lang w:val="bg-BG" w:eastAsia="en-US"/>
        </w:rPr>
        <w:t xml:space="preserve"> </w:t>
      </w:r>
      <w:r w:rsidR="008E197D" w:rsidRPr="00F81D68">
        <w:rPr>
          <w:rFonts w:eastAsia="Calibri"/>
          <w:b/>
          <w:color w:val="000000"/>
          <w:sz w:val="24"/>
          <w:szCs w:val="24"/>
          <w:lang w:val="bg-BG" w:eastAsia="en-US"/>
        </w:rPr>
        <w:t>райони</w:t>
      </w:r>
      <w:r w:rsidR="008E197D" w:rsidRPr="00F81D68">
        <w:rPr>
          <w:rFonts w:eastAsia="Arial"/>
          <w:b/>
          <w:color w:val="000000"/>
          <w:sz w:val="24"/>
          <w:szCs w:val="24"/>
          <w:lang w:val="bg-BG" w:eastAsia="en-US"/>
        </w:rPr>
        <w:t xml:space="preserve"> </w:t>
      </w:r>
      <w:r w:rsidR="008E197D" w:rsidRPr="00F81D68">
        <w:rPr>
          <w:rFonts w:eastAsia="Calibri"/>
          <w:b/>
          <w:color w:val="000000"/>
          <w:sz w:val="24"/>
          <w:szCs w:val="24"/>
          <w:lang w:val="bg-BG" w:eastAsia="en-US"/>
        </w:rPr>
        <w:t>на</w:t>
      </w:r>
      <w:r w:rsidR="008E197D" w:rsidRPr="00F81D68">
        <w:rPr>
          <w:rFonts w:eastAsia="Arial"/>
          <w:b/>
          <w:color w:val="000000"/>
          <w:sz w:val="24"/>
          <w:szCs w:val="24"/>
          <w:lang w:val="bg-BG" w:eastAsia="en-US"/>
        </w:rPr>
        <w:t xml:space="preserve"> </w:t>
      </w:r>
      <w:r w:rsidR="008E197D" w:rsidRPr="00F81D68">
        <w:rPr>
          <w:rFonts w:eastAsia="Calibri"/>
          <w:b/>
          <w:color w:val="000000"/>
          <w:sz w:val="24"/>
          <w:szCs w:val="24"/>
          <w:lang w:val="bg-BG" w:eastAsia="en-US"/>
        </w:rPr>
        <w:t>ловните</w:t>
      </w:r>
      <w:r w:rsidR="008E197D" w:rsidRPr="00F81D68">
        <w:rPr>
          <w:rFonts w:eastAsia="Arial"/>
          <w:b/>
          <w:color w:val="000000"/>
          <w:sz w:val="24"/>
          <w:szCs w:val="24"/>
          <w:lang w:val="bg-BG" w:eastAsia="en-US"/>
        </w:rPr>
        <w:t xml:space="preserve"> </w:t>
      </w:r>
      <w:r w:rsidR="008E197D" w:rsidRPr="00F81D68">
        <w:rPr>
          <w:rFonts w:eastAsia="Calibri"/>
          <w:b/>
          <w:color w:val="000000"/>
          <w:sz w:val="24"/>
          <w:szCs w:val="24"/>
          <w:lang w:val="bg-BG" w:eastAsia="en-US"/>
        </w:rPr>
        <w:t>дружини</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предоставените</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за</w:t>
      </w:r>
      <w:r w:rsidRPr="00F81D68">
        <w:rPr>
          <w:rFonts w:eastAsia="Arial"/>
          <w:b/>
          <w:color w:val="000000"/>
          <w:sz w:val="24"/>
          <w:szCs w:val="24"/>
          <w:lang w:val="bg-BG" w:eastAsia="en-US"/>
        </w:rPr>
        <w:t xml:space="preserve"> </w:t>
      </w:r>
      <w:r w:rsidRPr="00F81D68">
        <w:rPr>
          <w:rFonts w:eastAsia="Calibri"/>
          <w:b/>
          <w:color w:val="000000"/>
          <w:sz w:val="24"/>
          <w:szCs w:val="24"/>
          <w:lang w:val="bg-BG" w:eastAsia="en-US"/>
        </w:rPr>
        <w:t>стопанисване</w:t>
      </w:r>
      <w:r w:rsidR="001E0287">
        <w:rPr>
          <w:rFonts w:eastAsia="Calibri"/>
          <w:b/>
          <w:color w:val="000000"/>
          <w:sz w:val="24"/>
          <w:szCs w:val="24"/>
          <w:lang w:val="bg-BG" w:eastAsia="en-US"/>
        </w:rPr>
        <w:t xml:space="preserve"> от </w:t>
      </w:r>
      <w:r w:rsidR="005A4A1D">
        <w:rPr>
          <w:rFonts w:eastAsia="Calibri"/>
          <w:b/>
          <w:color w:val="000000"/>
          <w:sz w:val="24"/>
          <w:szCs w:val="24"/>
          <w:lang w:val="bg-BG" w:eastAsia="en-US"/>
        </w:rPr>
        <w:t>ЛРД „Сокол“ Харманли</w:t>
      </w:r>
    </w:p>
    <w:p w:rsidR="001E0287" w:rsidRDefault="001E0287" w:rsidP="001E0287">
      <w:pPr>
        <w:spacing w:after="5" w:line="237" w:lineRule="auto"/>
        <w:ind w:left="298" w:right="43" w:firstLine="422"/>
        <w:jc w:val="both"/>
        <w:rPr>
          <w:rFonts w:eastAsia="Arial"/>
          <w:color w:val="000000"/>
          <w:sz w:val="24"/>
          <w:szCs w:val="24"/>
          <w:lang w:val="bg-BG" w:eastAsia="en-US"/>
        </w:rPr>
      </w:pPr>
      <w:r>
        <w:rPr>
          <w:rFonts w:eastAsia="Calibri"/>
          <w:color w:val="000000"/>
          <w:sz w:val="24"/>
          <w:szCs w:val="24"/>
          <w:lang w:val="bg-BG" w:eastAsia="en-US"/>
        </w:rPr>
        <w:t xml:space="preserve">    </w:t>
      </w:r>
      <w:r w:rsidR="005A4A1D">
        <w:rPr>
          <w:rFonts w:eastAsia="Calibri"/>
          <w:color w:val="000000"/>
          <w:sz w:val="24"/>
          <w:szCs w:val="24"/>
          <w:lang w:val="bg-BG" w:eastAsia="en-US"/>
        </w:rPr>
        <w:t>-</w:t>
      </w:r>
      <w:r w:rsidR="00E53593">
        <w:rPr>
          <w:rFonts w:eastAsia="Calibri"/>
          <w:color w:val="000000"/>
          <w:sz w:val="24"/>
          <w:szCs w:val="24"/>
          <w:lang w:val="bg-BG" w:eastAsia="en-US"/>
        </w:rPr>
        <w:t xml:space="preserve"> </w:t>
      </w:r>
      <w:r w:rsidR="00D96F3C" w:rsidRPr="00DB6660">
        <w:rPr>
          <w:rFonts w:ascii="Arial" w:hAnsi="Arial" w:cs="Arial"/>
          <w:lang w:val="bg-BG"/>
        </w:rPr>
        <w:t xml:space="preserve">За Ловностопанските райони на ловни дружини </w:t>
      </w:r>
      <w:r w:rsidRPr="0072387A">
        <w:rPr>
          <w:rFonts w:eastAsia="Arial"/>
          <w:color w:val="000000"/>
          <w:sz w:val="24"/>
          <w:szCs w:val="24"/>
          <w:lang w:val="bg-BG" w:eastAsia="en-US"/>
        </w:rPr>
        <w:t xml:space="preserve">.„Симеоновград“, .„Свирково“, .„Овчарово“, .„Браница“, „Доситеево“, .„Черепово“, .„Дрипчево“ - главен вид дивеч ще бъде сърната със съпътстващи видове благороден елен, дива </w:t>
      </w:r>
      <w:r>
        <w:rPr>
          <w:rFonts w:eastAsia="Arial"/>
          <w:color w:val="000000"/>
          <w:sz w:val="24"/>
          <w:szCs w:val="24"/>
          <w:lang w:val="bg-BG" w:eastAsia="en-US"/>
        </w:rPr>
        <w:t xml:space="preserve">свиня, заек, фазан, яребица, тракийски </w:t>
      </w:r>
      <w:r w:rsidRPr="0072387A">
        <w:rPr>
          <w:rFonts w:eastAsia="Arial"/>
          <w:color w:val="000000"/>
          <w:sz w:val="24"/>
          <w:szCs w:val="24"/>
          <w:lang w:val="bg-BG" w:eastAsia="en-US"/>
        </w:rPr>
        <w:t xml:space="preserve">кеклик.  </w:t>
      </w:r>
    </w:p>
    <w:p w:rsidR="00935CFF" w:rsidRPr="0072387A" w:rsidRDefault="00935CFF" w:rsidP="001E0287">
      <w:pPr>
        <w:spacing w:after="5" w:line="237" w:lineRule="auto"/>
        <w:ind w:left="298" w:right="43" w:firstLine="422"/>
        <w:jc w:val="both"/>
        <w:rPr>
          <w:rFonts w:eastAsia="Arial"/>
          <w:color w:val="000000"/>
          <w:sz w:val="24"/>
          <w:szCs w:val="24"/>
          <w:lang w:val="bg-BG" w:eastAsia="en-US"/>
        </w:rPr>
      </w:pPr>
    </w:p>
    <w:p w:rsidR="001E0287" w:rsidRPr="00E53593" w:rsidRDefault="00D96F3C" w:rsidP="001E0287">
      <w:pPr>
        <w:ind w:firstLine="142"/>
        <w:jc w:val="both"/>
        <w:rPr>
          <w:rFonts w:eastAsia="Arial"/>
          <w:color w:val="000000"/>
          <w:sz w:val="24"/>
          <w:szCs w:val="24"/>
          <w:lang w:val="bg-BG" w:eastAsia="en-US"/>
        </w:rPr>
      </w:pPr>
      <w:r>
        <w:rPr>
          <w:rFonts w:eastAsia="Calibri"/>
          <w:b/>
          <w:color w:val="000000"/>
          <w:sz w:val="24"/>
          <w:szCs w:val="24"/>
          <w:lang w:val="bg-BG" w:eastAsia="en-US"/>
        </w:rPr>
        <w:tab/>
      </w:r>
      <w:r w:rsidR="001E0287">
        <w:rPr>
          <w:rFonts w:eastAsia="Calibri"/>
          <w:b/>
          <w:color w:val="000000"/>
          <w:sz w:val="24"/>
          <w:szCs w:val="24"/>
          <w:lang w:val="bg-BG" w:eastAsia="en-US"/>
        </w:rPr>
        <w:t xml:space="preserve">   </w:t>
      </w:r>
      <w:r w:rsidR="005A4A1D">
        <w:rPr>
          <w:rFonts w:eastAsia="Calibri"/>
          <w:color w:val="000000"/>
          <w:sz w:val="24"/>
          <w:szCs w:val="24"/>
          <w:lang w:val="bg-BG" w:eastAsia="en-US"/>
        </w:rPr>
        <w:t>-</w:t>
      </w:r>
      <w:r w:rsidRPr="00D96F3C">
        <w:rPr>
          <w:rFonts w:eastAsia="Calibri"/>
          <w:color w:val="000000"/>
          <w:sz w:val="24"/>
          <w:szCs w:val="24"/>
          <w:lang w:val="bg-BG" w:eastAsia="en-US"/>
        </w:rPr>
        <w:t xml:space="preserve"> </w:t>
      </w:r>
      <w:r w:rsidR="001E0287" w:rsidRPr="00DB6660">
        <w:rPr>
          <w:rFonts w:ascii="Arial" w:hAnsi="Arial" w:cs="Arial"/>
          <w:lang w:val="bg-BG"/>
        </w:rPr>
        <w:t xml:space="preserve">За Ловностопанските райони на ловни дружини </w:t>
      </w:r>
      <w:r w:rsidR="001E0287" w:rsidRPr="001E0287">
        <w:rPr>
          <w:rFonts w:eastAsia="Calibri"/>
          <w:color w:val="000000"/>
          <w:sz w:val="24"/>
          <w:szCs w:val="24"/>
          <w:lang w:val="bg-BG" w:eastAsia="en-US"/>
        </w:rPr>
        <w:t>„</w:t>
      </w:r>
      <w:r w:rsidR="001E0287" w:rsidRPr="00B87300">
        <w:rPr>
          <w:rFonts w:eastAsia="Calibri"/>
          <w:color w:val="000000"/>
          <w:sz w:val="24"/>
          <w:szCs w:val="24"/>
          <w:lang w:val="bg-BG" w:eastAsia="en-US"/>
        </w:rPr>
        <w:t>Константиново</w:t>
      </w:r>
      <w:r w:rsidR="001E0287" w:rsidRPr="00B87300">
        <w:rPr>
          <w:rFonts w:eastAsia="Arial"/>
          <w:b/>
          <w:color w:val="000000"/>
          <w:sz w:val="24"/>
          <w:szCs w:val="24"/>
          <w:lang w:val="bg-BG" w:eastAsia="en-US"/>
        </w:rPr>
        <w:t>”</w:t>
      </w:r>
      <w:r w:rsidR="001E0287" w:rsidRPr="00B87300">
        <w:rPr>
          <w:rFonts w:eastAsia="Arial"/>
          <w:color w:val="000000"/>
          <w:sz w:val="24"/>
          <w:szCs w:val="24"/>
          <w:lang w:val="bg-BG" w:eastAsia="en-US"/>
        </w:rPr>
        <w:t>;</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Злати дол</w:t>
      </w:r>
      <w:r w:rsidR="001E0287" w:rsidRPr="001E0287">
        <w:rPr>
          <w:rFonts w:eastAsia="Arial"/>
          <w:b/>
          <w:color w:val="000000"/>
          <w:sz w:val="24"/>
          <w:szCs w:val="24"/>
          <w:lang w:val="bg-BG" w:eastAsia="en-US"/>
        </w:rPr>
        <w:t>“,</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Калугерово</w:t>
      </w:r>
      <w:r w:rsidR="001E0287" w:rsidRPr="00B87300">
        <w:rPr>
          <w:rFonts w:eastAsia="Arial"/>
          <w:b/>
          <w:color w:val="000000"/>
          <w:sz w:val="24"/>
          <w:szCs w:val="24"/>
          <w:lang w:val="bg-BG" w:eastAsia="en-US"/>
        </w:rPr>
        <w:t>”</w:t>
      </w:r>
      <w:r w:rsidR="001E0287" w:rsidRPr="001E0287">
        <w:rPr>
          <w:rFonts w:eastAsia="Arial"/>
          <w:b/>
          <w:color w:val="000000"/>
          <w:sz w:val="24"/>
          <w:szCs w:val="24"/>
          <w:lang w:val="bg-BG" w:eastAsia="en-US"/>
        </w:rPr>
        <w:t xml:space="preserve">, </w:t>
      </w:r>
      <w:r w:rsidR="001E0287" w:rsidRPr="00B87300">
        <w:rPr>
          <w:rFonts w:eastAsia="Arial"/>
          <w:b/>
          <w:color w:val="000000"/>
          <w:sz w:val="24"/>
          <w:szCs w:val="24"/>
          <w:lang w:val="bg-BG" w:eastAsia="en-US"/>
        </w:rPr>
        <w:t>„</w:t>
      </w:r>
      <w:r w:rsidR="001E0287" w:rsidRPr="00B87300">
        <w:rPr>
          <w:rFonts w:eastAsia="Calibri"/>
          <w:color w:val="000000"/>
          <w:sz w:val="24"/>
          <w:szCs w:val="24"/>
          <w:lang w:val="bg-BG" w:eastAsia="en-US"/>
        </w:rPr>
        <w:t>Дряново</w:t>
      </w:r>
      <w:r w:rsidR="001E0287" w:rsidRPr="001E0287">
        <w:rPr>
          <w:rFonts w:eastAsia="Arial"/>
          <w:b/>
          <w:color w:val="000000"/>
          <w:sz w:val="24"/>
          <w:szCs w:val="24"/>
          <w:lang w:val="bg-BG" w:eastAsia="en-US"/>
        </w:rPr>
        <w:t xml:space="preserve">”, </w:t>
      </w:r>
      <w:r w:rsidR="001E0287" w:rsidRPr="00B87300">
        <w:rPr>
          <w:rFonts w:eastAsia="Arial"/>
          <w:b/>
          <w:color w:val="000000"/>
          <w:sz w:val="24"/>
          <w:szCs w:val="24"/>
          <w:lang w:val="bg-BG" w:eastAsia="en-US"/>
        </w:rPr>
        <w:t>„</w:t>
      </w:r>
      <w:r w:rsidR="001E0287" w:rsidRPr="00B87300">
        <w:rPr>
          <w:rFonts w:eastAsia="Calibri"/>
          <w:color w:val="000000"/>
          <w:sz w:val="24"/>
          <w:szCs w:val="24"/>
          <w:lang w:val="bg-BG" w:eastAsia="en-US"/>
        </w:rPr>
        <w:t>Троян-Тянево</w:t>
      </w:r>
      <w:r w:rsidR="001E0287" w:rsidRPr="00B87300">
        <w:rPr>
          <w:rFonts w:eastAsia="Arial"/>
          <w:b/>
          <w:color w:val="000000"/>
          <w:sz w:val="24"/>
          <w:szCs w:val="24"/>
          <w:lang w:val="bg-BG" w:eastAsia="en-US"/>
        </w:rPr>
        <w:t>”</w:t>
      </w:r>
      <w:r w:rsidR="001E0287" w:rsidRPr="001E0287">
        <w:rPr>
          <w:rFonts w:eastAsia="Arial"/>
          <w:color w:val="000000"/>
          <w:sz w:val="24"/>
          <w:szCs w:val="24"/>
          <w:lang w:val="bg-BG" w:eastAsia="en-US"/>
        </w:rPr>
        <w:t>,</w:t>
      </w:r>
      <w:r w:rsidR="001E0287" w:rsidRPr="00B87300">
        <w:rPr>
          <w:rFonts w:eastAsia="Arial"/>
          <w:color w:val="000000"/>
          <w:sz w:val="24"/>
          <w:szCs w:val="24"/>
          <w:lang w:val="bg-BG" w:eastAsia="en-US"/>
        </w:rPr>
        <w:t xml:space="preserve"> </w:t>
      </w:r>
      <w:r w:rsidR="001E0287" w:rsidRPr="00B87300">
        <w:rPr>
          <w:rFonts w:eastAsia="Arial"/>
          <w:b/>
          <w:color w:val="000000"/>
          <w:sz w:val="24"/>
          <w:szCs w:val="24"/>
          <w:lang w:val="bg-BG" w:eastAsia="en-US"/>
        </w:rPr>
        <w:t>„</w:t>
      </w:r>
      <w:r w:rsidR="001E0287" w:rsidRPr="00B87300">
        <w:rPr>
          <w:rFonts w:eastAsia="Calibri"/>
          <w:color w:val="000000"/>
          <w:sz w:val="24"/>
          <w:szCs w:val="24"/>
          <w:lang w:val="bg-BG" w:eastAsia="en-US"/>
        </w:rPr>
        <w:t>Българин</w:t>
      </w:r>
      <w:r w:rsidR="001E0287" w:rsidRPr="00B87300">
        <w:rPr>
          <w:rFonts w:eastAsia="Arial"/>
          <w:b/>
          <w:color w:val="000000"/>
          <w:sz w:val="24"/>
          <w:szCs w:val="24"/>
          <w:lang w:val="bg-BG" w:eastAsia="en-US"/>
        </w:rPr>
        <w:t>”</w:t>
      </w:r>
      <w:r w:rsidR="001E0287" w:rsidRPr="001E0287">
        <w:rPr>
          <w:rFonts w:eastAsia="Arial"/>
          <w:color w:val="000000"/>
          <w:sz w:val="24"/>
          <w:szCs w:val="24"/>
          <w:lang w:val="bg-BG" w:eastAsia="en-US"/>
        </w:rPr>
        <w:t>,</w:t>
      </w:r>
      <w:r w:rsidR="001E0287" w:rsidRPr="00B87300">
        <w:rPr>
          <w:rFonts w:eastAsia="Arial"/>
          <w:color w:val="000000"/>
          <w:sz w:val="24"/>
          <w:szCs w:val="24"/>
          <w:lang w:val="bg-BG" w:eastAsia="en-US"/>
        </w:rPr>
        <w:t xml:space="preserve"> </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Коларово</w:t>
      </w:r>
      <w:r w:rsidR="001E0287" w:rsidRPr="001E0287">
        <w:rPr>
          <w:rFonts w:eastAsia="Arial"/>
          <w:b/>
          <w:color w:val="000000"/>
          <w:sz w:val="24"/>
          <w:szCs w:val="24"/>
          <w:lang w:val="bg-BG" w:eastAsia="en-US"/>
        </w:rPr>
        <w:t>”</w:t>
      </w:r>
      <w:r w:rsidR="001E0287" w:rsidRPr="00B87300">
        <w:rPr>
          <w:rFonts w:eastAsia="Arial"/>
          <w:color w:val="000000"/>
          <w:sz w:val="24"/>
          <w:szCs w:val="24"/>
          <w:lang w:val="bg-BG" w:eastAsia="en-US"/>
        </w:rPr>
        <w:t xml:space="preserve">, „Рогозиново“, </w:t>
      </w:r>
      <w:r w:rsidR="001E0287" w:rsidRPr="00B87300">
        <w:rPr>
          <w:rFonts w:eastAsia="Arial"/>
          <w:b/>
          <w:color w:val="000000"/>
          <w:sz w:val="24"/>
          <w:szCs w:val="24"/>
          <w:lang w:val="bg-BG" w:eastAsia="en-US"/>
        </w:rPr>
        <w:t xml:space="preserve"> </w:t>
      </w:r>
      <w:r w:rsidR="001E0287" w:rsidRPr="00B87300">
        <w:rPr>
          <w:rFonts w:eastAsia="Arial"/>
          <w:color w:val="000000"/>
          <w:sz w:val="24"/>
          <w:szCs w:val="24"/>
          <w:lang w:val="bg-BG" w:eastAsia="en-US"/>
        </w:rPr>
        <w:t>„Изворово</w:t>
      </w:r>
      <w:r w:rsidR="001E0287" w:rsidRPr="001E0287">
        <w:rPr>
          <w:rFonts w:eastAsia="Arial"/>
          <w:color w:val="000000"/>
          <w:sz w:val="24"/>
          <w:szCs w:val="24"/>
          <w:lang w:val="bg-BG" w:eastAsia="en-US"/>
        </w:rPr>
        <w:t>“,</w:t>
      </w:r>
      <w:r w:rsidR="001E0287" w:rsidRPr="00B87300">
        <w:rPr>
          <w:rFonts w:eastAsia="Arial"/>
          <w:color w:val="000000"/>
          <w:sz w:val="24"/>
          <w:szCs w:val="24"/>
          <w:lang w:val="bg-BG" w:eastAsia="en-US"/>
        </w:rPr>
        <w:t xml:space="preserve"> </w:t>
      </w:r>
      <w:r w:rsidR="001E0287" w:rsidRPr="00B87300">
        <w:rPr>
          <w:rFonts w:eastAsia="Arial"/>
          <w:b/>
          <w:color w:val="000000"/>
          <w:sz w:val="24"/>
          <w:szCs w:val="24"/>
          <w:lang w:val="bg-BG" w:eastAsia="en-US"/>
        </w:rPr>
        <w:t>„</w:t>
      </w:r>
      <w:r w:rsidR="001E0287" w:rsidRPr="00B87300">
        <w:rPr>
          <w:rFonts w:eastAsia="Calibri"/>
          <w:color w:val="000000"/>
          <w:sz w:val="24"/>
          <w:szCs w:val="24"/>
          <w:lang w:val="bg-BG" w:eastAsia="en-US"/>
        </w:rPr>
        <w:t>Бисер</w:t>
      </w:r>
      <w:r w:rsidR="001E0287" w:rsidRPr="001E0287">
        <w:rPr>
          <w:rFonts w:eastAsia="Calibri"/>
          <w:color w:val="000000"/>
          <w:sz w:val="24"/>
          <w:szCs w:val="24"/>
          <w:lang w:val="bg-BG" w:eastAsia="en-US"/>
        </w:rPr>
        <w:t>“,</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Черна могила</w:t>
      </w:r>
      <w:r w:rsidR="001E0287" w:rsidRPr="00B87300">
        <w:rPr>
          <w:rFonts w:eastAsia="Arial"/>
          <w:b/>
          <w:color w:val="000000"/>
          <w:sz w:val="24"/>
          <w:szCs w:val="24"/>
          <w:lang w:val="bg-BG" w:eastAsia="en-US"/>
        </w:rPr>
        <w:t>”</w:t>
      </w:r>
      <w:r w:rsidR="001E0287" w:rsidRPr="001E0287">
        <w:rPr>
          <w:rFonts w:eastAsia="Arial"/>
          <w:color w:val="000000"/>
          <w:sz w:val="24"/>
          <w:szCs w:val="24"/>
          <w:lang w:val="bg-BG" w:eastAsia="en-US"/>
        </w:rPr>
        <w:t>,</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Върбово-Орешец</w:t>
      </w:r>
      <w:r w:rsidR="001E0287" w:rsidRPr="001E0287">
        <w:rPr>
          <w:rFonts w:eastAsia="Arial"/>
          <w:b/>
          <w:color w:val="000000"/>
          <w:sz w:val="24"/>
          <w:szCs w:val="24"/>
          <w:lang w:val="bg-BG" w:eastAsia="en-US"/>
        </w:rPr>
        <w:t xml:space="preserve">”, </w:t>
      </w:r>
      <w:r w:rsidR="001E0287" w:rsidRPr="00B87300">
        <w:rPr>
          <w:rFonts w:eastAsia="Arial"/>
          <w:b/>
          <w:color w:val="000000"/>
          <w:sz w:val="24"/>
          <w:szCs w:val="24"/>
          <w:lang w:val="bg-BG" w:eastAsia="en-US"/>
        </w:rPr>
        <w:t>„</w:t>
      </w:r>
      <w:r w:rsidR="001E0287" w:rsidRPr="00B87300">
        <w:rPr>
          <w:rFonts w:eastAsia="Calibri"/>
          <w:color w:val="000000"/>
          <w:sz w:val="24"/>
          <w:szCs w:val="24"/>
          <w:lang w:val="bg-BG" w:eastAsia="en-US"/>
        </w:rPr>
        <w:t>Славяново</w:t>
      </w:r>
      <w:r w:rsidR="001E0287" w:rsidRPr="001E0287">
        <w:rPr>
          <w:rFonts w:eastAsia="Arial"/>
          <w:b/>
          <w:color w:val="000000"/>
          <w:sz w:val="24"/>
          <w:szCs w:val="24"/>
          <w:lang w:val="bg-BG" w:eastAsia="en-US"/>
        </w:rPr>
        <w:t>”,</w:t>
      </w:r>
      <w:r w:rsidR="001E0287" w:rsidRPr="00B87300">
        <w:rPr>
          <w:rFonts w:eastAsia="Arial"/>
          <w:color w:val="000000"/>
          <w:sz w:val="24"/>
          <w:szCs w:val="24"/>
          <w:lang w:val="bg-BG" w:eastAsia="en-US"/>
        </w:rPr>
        <w:t xml:space="preserve"> </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Иваново</w:t>
      </w:r>
      <w:r w:rsidR="001E0287" w:rsidRPr="00B87300">
        <w:rPr>
          <w:rFonts w:eastAsia="Arial"/>
          <w:b/>
          <w:color w:val="000000"/>
          <w:sz w:val="24"/>
          <w:szCs w:val="24"/>
          <w:lang w:val="bg-BG" w:eastAsia="en-US"/>
        </w:rPr>
        <w:t>”</w:t>
      </w:r>
      <w:r w:rsidR="001E0287" w:rsidRPr="001E0287">
        <w:rPr>
          <w:rFonts w:eastAsia="Arial"/>
          <w:b/>
          <w:color w:val="000000"/>
          <w:sz w:val="24"/>
          <w:szCs w:val="24"/>
          <w:lang w:val="bg-BG" w:eastAsia="en-US"/>
        </w:rPr>
        <w:t>,</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Харманли-Шишманово</w:t>
      </w:r>
      <w:r w:rsidR="001E0287" w:rsidRPr="001E0287">
        <w:rPr>
          <w:rFonts w:eastAsia="Arial"/>
          <w:b/>
          <w:color w:val="000000"/>
          <w:sz w:val="24"/>
          <w:szCs w:val="24"/>
          <w:lang w:val="bg-BG" w:eastAsia="en-US"/>
        </w:rPr>
        <w:t>”,</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Харманли-Надежден</w:t>
      </w:r>
      <w:r w:rsidR="001E0287" w:rsidRPr="00B87300">
        <w:rPr>
          <w:rFonts w:eastAsia="Arial"/>
          <w:b/>
          <w:color w:val="000000"/>
          <w:sz w:val="24"/>
          <w:szCs w:val="24"/>
          <w:lang w:val="bg-BG" w:eastAsia="en-US"/>
        </w:rPr>
        <w:t>”</w:t>
      </w:r>
      <w:r w:rsidR="001E0287" w:rsidRPr="001E0287">
        <w:rPr>
          <w:rFonts w:eastAsia="Arial"/>
          <w:color w:val="000000"/>
          <w:sz w:val="24"/>
          <w:szCs w:val="24"/>
          <w:lang w:val="bg-BG" w:eastAsia="en-US"/>
        </w:rPr>
        <w:t>,</w:t>
      </w:r>
      <w:r w:rsidR="001E0287" w:rsidRPr="00B87300">
        <w:rPr>
          <w:rFonts w:eastAsia="Arial"/>
          <w:color w:val="000000"/>
          <w:sz w:val="24"/>
          <w:szCs w:val="24"/>
          <w:lang w:val="bg-BG" w:eastAsia="en-US"/>
        </w:rPr>
        <w:t xml:space="preserve"> </w:t>
      </w:r>
      <w:r w:rsidR="001E0287" w:rsidRPr="00B87300">
        <w:rPr>
          <w:rFonts w:eastAsia="Arial"/>
          <w:b/>
          <w:color w:val="000000"/>
          <w:sz w:val="24"/>
          <w:szCs w:val="24"/>
          <w:lang w:val="bg-BG" w:eastAsia="en-US"/>
        </w:rPr>
        <w:t xml:space="preserve"> „</w:t>
      </w:r>
      <w:r w:rsidR="001E0287" w:rsidRPr="00B87300">
        <w:rPr>
          <w:rFonts w:eastAsia="Calibri"/>
          <w:color w:val="000000"/>
          <w:sz w:val="24"/>
          <w:szCs w:val="24"/>
          <w:lang w:val="bg-BG" w:eastAsia="en-US"/>
        </w:rPr>
        <w:t>Харманли-Остър камък</w:t>
      </w:r>
      <w:r w:rsidR="001E0287" w:rsidRPr="00B87300">
        <w:rPr>
          <w:rFonts w:eastAsia="Arial"/>
          <w:b/>
          <w:color w:val="000000"/>
          <w:sz w:val="24"/>
          <w:szCs w:val="24"/>
          <w:lang w:val="bg-BG" w:eastAsia="en-US"/>
        </w:rPr>
        <w:t>”</w:t>
      </w:r>
      <w:r w:rsidR="001E0287" w:rsidRPr="001E0287">
        <w:rPr>
          <w:rFonts w:eastAsia="Arial"/>
          <w:color w:val="000000"/>
          <w:sz w:val="24"/>
          <w:szCs w:val="24"/>
          <w:lang w:val="bg-BG" w:eastAsia="en-US"/>
        </w:rPr>
        <w:t>,</w:t>
      </w:r>
      <w:r w:rsidR="001E0287" w:rsidRPr="00B87300">
        <w:rPr>
          <w:rFonts w:eastAsia="Arial"/>
          <w:color w:val="000000"/>
          <w:sz w:val="24"/>
          <w:szCs w:val="24"/>
          <w:lang w:val="bg-BG" w:eastAsia="en-US"/>
        </w:rPr>
        <w:t xml:space="preserve"> </w:t>
      </w:r>
      <w:r w:rsidR="001E0287" w:rsidRPr="00B87300">
        <w:rPr>
          <w:rFonts w:eastAsia="Arial"/>
          <w:b/>
          <w:color w:val="000000"/>
          <w:sz w:val="24"/>
          <w:szCs w:val="24"/>
          <w:lang w:val="bg-BG" w:eastAsia="en-US"/>
        </w:rPr>
        <w:t>„</w:t>
      </w:r>
      <w:r w:rsidR="001E0287" w:rsidRPr="00B87300">
        <w:rPr>
          <w:rFonts w:eastAsia="Calibri"/>
          <w:color w:val="000000"/>
          <w:sz w:val="24"/>
          <w:szCs w:val="24"/>
          <w:lang w:val="bg-BG" w:eastAsia="en-US"/>
        </w:rPr>
        <w:t>Поляново</w:t>
      </w:r>
      <w:r w:rsidR="001E0287" w:rsidRPr="00B87300">
        <w:rPr>
          <w:rFonts w:eastAsia="Arial"/>
          <w:b/>
          <w:color w:val="000000"/>
          <w:sz w:val="24"/>
          <w:szCs w:val="24"/>
          <w:lang w:val="bg-BG" w:eastAsia="en-US"/>
        </w:rPr>
        <w:t>”</w:t>
      </w:r>
      <w:r w:rsidR="001E0287" w:rsidRPr="001E0287">
        <w:rPr>
          <w:rFonts w:eastAsia="Arial"/>
          <w:color w:val="000000"/>
          <w:sz w:val="24"/>
          <w:szCs w:val="24"/>
          <w:lang w:val="bg-BG" w:eastAsia="en-US"/>
        </w:rPr>
        <w:t>,</w:t>
      </w:r>
      <w:r w:rsidR="001E0287">
        <w:rPr>
          <w:rFonts w:eastAsia="Arial"/>
          <w:color w:val="000000"/>
          <w:sz w:val="24"/>
          <w:szCs w:val="24"/>
          <w:lang w:val="bg-BG" w:eastAsia="en-US"/>
        </w:rPr>
        <w:t xml:space="preserve"> за</w:t>
      </w:r>
      <w:r w:rsidRPr="00D96F3C">
        <w:rPr>
          <w:rFonts w:eastAsia="Arial"/>
          <w:color w:val="000000"/>
          <w:sz w:val="24"/>
          <w:szCs w:val="24"/>
          <w:lang w:val="bg-BG" w:eastAsia="en-US"/>
        </w:rPr>
        <w:t xml:space="preserve"> </w:t>
      </w:r>
      <w:r w:rsidR="00F75D72">
        <w:rPr>
          <w:rFonts w:ascii="Arial" w:hAnsi="Arial" w:cs="Arial"/>
          <w:lang w:val="bg-BG"/>
        </w:rPr>
        <w:t xml:space="preserve">главен вид дивеч - </w:t>
      </w:r>
      <w:r w:rsidRPr="00D96F3C">
        <w:rPr>
          <w:sz w:val="24"/>
          <w:szCs w:val="24"/>
          <w:lang w:val="bg-BG"/>
        </w:rPr>
        <w:t>сърната, със съпътстващи видове дивата свиня, заека, яребицата, фазана и тракийски кеклик.</w:t>
      </w:r>
      <w:r w:rsidR="001E0287" w:rsidRPr="00AB67A2">
        <w:rPr>
          <w:sz w:val="24"/>
          <w:lang w:val="bg-BG"/>
        </w:rPr>
        <w:tab/>
      </w:r>
    </w:p>
    <w:p w:rsidR="00935CFF" w:rsidRDefault="001E0287" w:rsidP="007202BE">
      <w:pPr>
        <w:ind w:left="142" w:right="262" w:firstLine="142"/>
        <w:jc w:val="both"/>
        <w:rPr>
          <w:rFonts w:eastAsia="Arial"/>
          <w:color w:val="000000"/>
          <w:sz w:val="24"/>
          <w:szCs w:val="24"/>
          <w:lang w:val="bg-BG" w:eastAsia="en-US"/>
        </w:rPr>
      </w:pPr>
      <w:r>
        <w:rPr>
          <w:rFonts w:eastAsia="Calibri"/>
          <w:color w:val="000000"/>
          <w:sz w:val="24"/>
          <w:szCs w:val="24"/>
          <w:lang w:val="bg-BG" w:eastAsia="en-US"/>
        </w:rPr>
        <w:t xml:space="preserve">         </w:t>
      </w:r>
      <w:r w:rsidR="005A4A1D">
        <w:rPr>
          <w:rFonts w:eastAsia="Calibri"/>
          <w:color w:val="000000"/>
          <w:sz w:val="24"/>
          <w:szCs w:val="24"/>
          <w:lang w:val="bg-BG" w:eastAsia="en-US"/>
        </w:rPr>
        <w:t>-</w:t>
      </w:r>
      <w:r>
        <w:rPr>
          <w:rFonts w:eastAsia="Arial"/>
          <w:color w:val="000000"/>
          <w:sz w:val="24"/>
          <w:szCs w:val="24"/>
          <w:lang w:val="bg-BG" w:eastAsia="en-US"/>
        </w:rPr>
        <w:t xml:space="preserve"> За ловностопанските райони на ловните дружинки </w:t>
      </w:r>
      <w:r w:rsidRPr="00B87300">
        <w:rPr>
          <w:rFonts w:eastAsia="Arial"/>
          <w:b/>
          <w:color w:val="000000"/>
          <w:sz w:val="24"/>
          <w:szCs w:val="24"/>
          <w:lang w:val="bg-BG" w:eastAsia="en-US"/>
        </w:rPr>
        <w:t>„</w:t>
      </w:r>
      <w:r w:rsidRPr="00B87300">
        <w:rPr>
          <w:rFonts w:eastAsia="Calibri"/>
          <w:color w:val="000000"/>
          <w:sz w:val="24"/>
          <w:szCs w:val="24"/>
          <w:lang w:val="bg-BG" w:eastAsia="en-US"/>
        </w:rPr>
        <w:t>Тополово</w:t>
      </w:r>
      <w:r w:rsidRPr="00B87300">
        <w:rPr>
          <w:rFonts w:eastAsia="Arial"/>
          <w:b/>
          <w:color w:val="000000"/>
          <w:sz w:val="24"/>
          <w:szCs w:val="24"/>
          <w:lang w:val="bg-BG" w:eastAsia="en-US"/>
        </w:rPr>
        <w:t>”</w:t>
      </w:r>
      <w:r w:rsidRPr="00B87300">
        <w:rPr>
          <w:rFonts w:eastAsia="Arial"/>
          <w:color w:val="000000"/>
          <w:sz w:val="24"/>
          <w:szCs w:val="24"/>
          <w:lang w:val="bg-BG" w:eastAsia="en-US"/>
        </w:rPr>
        <w:t xml:space="preserve">; </w:t>
      </w:r>
      <w:r w:rsidRPr="00B87300">
        <w:rPr>
          <w:rFonts w:eastAsia="Arial"/>
          <w:b/>
          <w:color w:val="000000"/>
          <w:sz w:val="24"/>
          <w:szCs w:val="24"/>
          <w:lang w:val="bg-BG" w:eastAsia="en-US"/>
        </w:rPr>
        <w:t xml:space="preserve"> „</w:t>
      </w:r>
      <w:r w:rsidRPr="00B87300">
        <w:rPr>
          <w:rFonts w:eastAsia="Calibri"/>
          <w:color w:val="000000"/>
          <w:sz w:val="24"/>
          <w:szCs w:val="24"/>
          <w:lang w:val="bg-BG" w:eastAsia="en-US"/>
        </w:rPr>
        <w:t>Долни Главанак</w:t>
      </w:r>
      <w:r w:rsidRPr="00B87300">
        <w:rPr>
          <w:rFonts w:eastAsia="Arial"/>
          <w:b/>
          <w:color w:val="000000"/>
          <w:sz w:val="24"/>
          <w:szCs w:val="24"/>
          <w:lang w:val="bg-BG" w:eastAsia="en-US"/>
        </w:rPr>
        <w:t>”</w:t>
      </w:r>
      <w:r w:rsidRPr="00B87300">
        <w:rPr>
          <w:rFonts w:eastAsia="Arial"/>
          <w:color w:val="000000"/>
          <w:sz w:val="24"/>
          <w:szCs w:val="24"/>
          <w:lang w:val="bg-BG" w:eastAsia="en-US"/>
        </w:rPr>
        <w:t xml:space="preserve">; </w:t>
      </w:r>
      <w:r w:rsidRPr="00B87300">
        <w:rPr>
          <w:rFonts w:eastAsia="Arial"/>
          <w:b/>
          <w:color w:val="000000"/>
          <w:sz w:val="24"/>
          <w:szCs w:val="24"/>
          <w:lang w:val="bg-BG" w:eastAsia="en-US"/>
        </w:rPr>
        <w:t xml:space="preserve"> „</w:t>
      </w:r>
      <w:r w:rsidRPr="00B87300">
        <w:rPr>
          <w:rFonts w:eastAsia="Calibri"/>
          <w:color w:val="000000"/>
          <w:sz w:val="24"/>
          <w:szCs w:val="24"/>
          <w:lang w:val="bg-BG" w:eastAsia="en-US"/>
        </w:rPr>
        <w:t>Ефрем-Малко Брягово</w:t>
      </w:r>
      <w:r w:rsidRPr="00B87300">
        <w:rPr>
          <w:rFonts w:eastAsia="Arial"/>
          <w:b/>
          <w:color w:val="000000"/>
          <w:sz w:val="24"/>
          <w:szCs w:val="24"/>
          <w:lang w:val="bg-BG" w:eastAsia="en-US"/>
        </w:rPr>
        <w:t>”</w:t>
      </w:r>
      <w:r w:rsidRPr="00B87300">
        <w:rPr>
          <w:rFonts w:eastAsia="Arial"/>
          <w:color w:val="000000"/>
          <w:sz w:val="24"/>
          <w:szCs w:val="24"/>
          <w:lang w:val="bg-BG" w:eastAsia="en-US"/>
        </w:rPr>
        <w:t xml:space="preserve">; </w:t>
      </w:r>
      <w:r w:rsidRPr="00B87300">
        <w:rPr>
          <w:rFonts w:eastAsia="Arial"/>
          <w:b/>
          <w:color w:val="000000"/>
          <w:sz w:val="24"/>
          <w:szCs w:val="24"/>
          <w:lang w:val="bg-BG" w:eastAsia="en-US"/>
        </w:rPr>
        <w:t xml:space="preserve"> </w:t>
      </w:r>
      <w:r w:rsidRPr="00B87300">
        <w:rPr>
          <w:rFonts w:eastAsia="Arial"/>
          <w:color w:val="000000"/>
          <w:sz w:val="24"/>
          <w:szCs w:val="24"/>
          <w:lang w:val="bg-BG" w:eastAsia="en-US"/>
        </w:rPr>
        <w:t>„Бориславци“;</w:t>
      </w:r>
      <w:r w:rsidRPr="00B87300">
        <w:rPr>
          <w:rFonts w:eastAsia="Arial"/>
          <w:b/>
          <w:color w:val="000000"/>
          <w:sz w:val="24"/>
          <w:szCs w:val="24"/>
          <w:lang w:val="bg-BG" w:eastAsia="en-US"/>
        </w:rPr>
        <w:t xml:space="preserve"> „</w:t>
      </w:r>
      <w:r w:rsidRPr="00B87300">
        <w:rPr>
          <w:rFonts w:eastAsia="Calibri"/>
          <w:color w:val="000000"/>
          <w:sz w:val="24"/>
          <w:szCs w:val="24"/>
          <w:lang w:val="bg-BG" w:eastAsia="en-US"/>
        </w:rPr>
        <w:t>Сеноклас</w:t>
      </w:r>
      <w:r w:rsidRPr="00B87300">
        <w:rPr>
          <w:rFonts w:eastAsia="Arial"/>
          <w:b/>
          <w:color w:val="000000"/>
          <w:sz w:val="24"/>
          <w:szCs w:val="24"/>
          <w:lang w:val="bg-BG" w:eastAsia="en-US"/>
        </w:rPr>
        <w:t>”</w:t>
      </w:r>
      <w:r w:rsidRPr="00B87300">
        <w:rPr>
          <w:rFonts w:eastAsia="Arial"/>
          <w:color w:val="000000"/>
          <w:sz w:val="24"/>
          <w:szCs w:val="24"/>
          <w:lang w:val="bg-BG" w:eastAsia="en-US"/>
        </w:rPr>
        <w:t xml:space="preserve">; </w:t>
      </w:r>
      <w:r w:rsidRPr="00B87300">
        <w:rPr>
          <w:rFonts w:eastAsia="Arial"/>
          <w:b/>
          <w:color w:val="000000"/>
          <w:sz w:val="24"/>
          <w:szCs w:val="24"/>
          <w:lang w:val="bg-BG" w:eastAsia="en-US"/>
        </w:rPr>
        <w:t xml:space="preserve"> „</w:t>
      </w:r>
      <w:r w:rsidRPr="00B87300">
        <w:rPr>
          <w:rFonts w:eastAsia="Calibri"/>
          <w:color w:val="000000"/>
          <w:sz w:val="24"/>
          <w:szCs w:val="24"/>
          <w:lang w:val="bg-BG" w:eastAsia="en-US"/>
        </w:rPr>
        <w:t>Маджарово“</w:t>
      </w:r>
      <w:r>
        <w:rPr>
          <w:rFonts w:eastAsia="Calibri"/>
          <w:color w:val="000000"/>
          <w:sz w:val="24"/>
          <w:szCs w:val="24"/>
          <w:lang w:val="bg-BG" w:eastAsia="en-US"/>
        </w:rPr>
        <w:t xml:space="preserve"> </w:t>
      </w:r>
      <w:r>
        <w:rPr>
          <w:rFonts w:eastAsia="Arial"/>
          <w:color w:val="000000"/>
          <w:sz w:val="24"/>
          <w:szCs w:val="24"/>
          <w:lang w:val="bg-BG" w:eastAsia="en-US"/>
        </w:rPr>
        <w:t>за</w:t>
      </w:r>
      <w:r w:rsidRPr="00F81D68">
        <w:rPr>
          <w:rFonts w:eastAsia="Arial"/>
          <w:color w:val="000000"/>
          <w:sz w:val="24"/>
          <w:szCs w:val="24"/>
          <w:lang w:val="bg-BG" w:eastAsia="en-US"/>
        </w:rPr>
        <w:t xml:space="preserve"> </w:t>
      </w:r>
      <w:r>
        <w:rPr>
          <w:rFonts w:ascii="Arial" w:hAnsi="Arial" w:cs="Arial"/>
          <w:lang w:val="bg-BG"/>
        </w:rPr>
        <w:t xml:space="preserve">главен вид дивеч – </w:t>
      </w:r>
      <w:r>
        <w:rPr>
          <w:rFonts w:eastAsia="Calibri"/>
          <w:color w:val="000000"/>
          <w:sz w:val="24"/>
          <w:szCs w:val="24"/>
          <w:lang w:val="bg-BG" w:eastAsia="en-US"/>
        </w:rPr>
        <w:t>дива свиня</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със</w:t>
      </w:r>
      <w:r w:rsidRPr="00F81D68">
        <w:rPr>
          <w:rFonts w:eastAsia="Arial"/>
          <w:color w:val="000000"/>
          <w:sz w:val="24"/>
          <w:szCs w:val="24"/>
          <w:lang w:val="bg-BG" w:eastAsia="en-US"/>
        </w:rPr>
        <w:t xml:space="preserve"> </w:t>
      </w:r>
      <w:r>
        <w:rPr>
          <w:rFonts w:eastAsia="Calibri"/>
          <w:color w:val="000000"/>
          <w:sz w:val="24"/>
          <w:szCs w:val="24"/>
          <w:lang w:val="bg-BG" w:eastAsia="en-US"/>
        </w:rPr>
        <w:t>съпътстващи</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вид</w:t>
      </w:r>
      <w:r>
        <w:rPr>
          <w:rFonts w:eastAsia="Calibri"/>
          <w:color w:val="000000"/>
          <w:sz w:val="24"/>
          <w:szCs w:val="24"/>
          <w:lang w:val="bg-BG" w:eastAsia="en-US"/>
        </w:rPr>
        <w:t>ове -</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сърна</w:t>
      </w:r>
      <w:r w:rsidRPr="00F81D68">
        <w:rPr>
          <w:rFonts w:eastAsia="Arial"/>
          <w:color w:val="000000"/>
          <w:sz w:val="24"/>
          <w:szCs w:val="24"/>
          <w:lang w:val="bg-BG" w:eastAsia="en-US"/>
        </w:rPr>
        <w:t xml:space="preserve">, </w:t>
      </w:r>
      <w:r w:rsidRPr="00F81D68">
        <w:rPr>
          <w:rFonts w:eastAsia="Calibri"/>
          <w:color w:val="000000"/>
          <w:sz w:val="24"/>
          <w:szCs w:val="24"/>
          <w:lang w:val="bg-BG" w:eastAsia="en-US"/>
        </w:rPr>
        <w:t>заек</w:t>
      </w:r>
      <w:r>
        <w:rPr>
          <w:rFonts w:eastAsia="Arial"/>
          <w:color w:val="000000"/>
          <w:sz w:val="24"/>
          <w:szCs w:val="24"/>
          <w:lang w:val="bg-BG" w:eastAsia="en-US"/>
        </w:rPr>
        <w:t xml:space="preserve">, яребица, фазан и кеклик на определени местообитания.  </w:t>
      </w:r>
    </w:p>
    <w:p w:rsidR="00D96F3C" w:rsidRPr="008E197D" w:rsidRDefault="001E0287" w:rsidP="007202BE">
      <w:pPr>
        <w:ind w:left="142" w:right="262" w:firstLine="142"/>
        <w:jc w:val="both"/>
        <w:rPr>
          <w:rFonts w:eastAsia="Calibri"/>
          <w:color w:val="000000"/>
          <w:sz w:val="24"/>
          <w:szCs w:val="24"/>
          <w:lang w:val="bg-BG" w:eastAsia="en-US"/>
        </w:rPr>
      </w:pPr>
      <w:r>
        <w:rPr>
          <w:rFonts w:eastAsia="Arial"/>
          <w:color w:val="000000"/>
          <w:sz w:val="24"/>
          <w:szCs w:val="24"/>
          <w:lang w:val="bg-BG" w:eastAsia="en-US"/>
        </w:rPr>
        <w:t xml:space="preserve">  </w:t>
      </w:r>
      <w:r w:rsidRPr="00AB67A2">
        <w:rPr>
          <w:sz w:val="24"/>
          <w:lang w:val="bg-BG"/>
        </w:rPr>
        <w:tab/>
      </w:r>
    </w:p>
    <w:p w:rsidR="00071127" w:rsidRDefault="007202BE" w:rsidP="007202BE">
      <w:pPr>
        <w:spacing w:after="33" w:line="266" w:lineRule="auto"/>
        <w:ind w:left="-11" w:right="58" w:firstLine="330"/>
        <w:jc w:val="center"/>
        <w:rPr>
          <w:b/>
          <w:sz w:val="24"/>
          <w:lang w:val="bg-BG"/>
        </w:rPr>
      </w:pPr>
      <w:r>
        <w:rPr>
          <w:sz w:val="24"/>
          <w:lang w:val="bg-BG"/>
        </w:rPr>
        <w:t>Р</w:t>
      </w:r>
      <w:r w:rsidR="009B2C41">
        <w:rPr>
          <w:sz w:val="24"/>
          <w:lang w:val="bg-BG"/>
        </w:rPr>
        <w:t>азпределение на дивечопригодната площ по видове дивеч по</w:t>
      </w:r>
      <w:r w:rsidR="007C156E">
        <w:rPr>
          <w:sz w:val="24"/>
          <w:lang w:val="bg-BG"/>
        </w:rPr>
        <w:t xml:space="preserve"> </w:t>
      </w:r>
      <w:r w:rsidR="007C156E" w:rsidRPr="007C156E">
        <w:rPr>
          <w:b/>
          <w:sz w:val="24"/>
          <w:lang w:val="bg-BG"/>
        </w:rPr>
        <w:t>ловностопански</w:t>
      </w:r>
      <w:r w:rsidR="009B2C41" w:rsidRPr="007C156E">
        <w:rPr>
          <w:b/>
          <w:sz w:val="24"/>
          <w:lang w:val="bg-BG"/>
        </w:rPr>
        <w:t xml:space="preserve"> план</w:t>
      </w:r>
      <w:r w:rsidR="009B2C41">
        <w:rPr>
          <w:sz w:val="24"/>
          <w:lang w:val="bg-BG"/>
        </w:rPr>
        <w:t xml:space="preserve"> </w:t>
      </w:r>
      <w:r w:rsidR="001E020C">
        <w:rPr>
          <w:b/>
          <w:sz w:val="24"/>
          <w:lang w:val="bg-BG"/>
        </w:rPr>
        <w:t>от 2015</w:t>
      </w:r>
      <w:r w:rsidR="006B701D">
        <w:rPr>
          <w:b/>
          <w:sz w:val="24"/>
          <w:lang w:val="bg-BG"/>
        </w:rPr>
        <w:t xml:space="preserve"> г</w:t>
      </w:r>
    </w:p>
    <w:p w:rsidR="007115CD" w:rsidRDefault="007115CD" w:rsidP="007115CD">
      <w:pPr>
        <w:spacing w:after="33" w:line="266" w:lineRule="auto"/>
        <w:ind w:left="-11" w:right="58" w:firstLine="330"/>
        <w:jc w:val="center"/>
        <w:rPr>
          <w:b/>
          <w:sz w:val="24"/>
          <w:lang w:val="bg-BG"/>
        </w:rPr>
      </w:pPr>
      <w:r>
        <w:rPr>
          <w:b/>
          <w:sz w:val="24"/>
          <w:lang w:val="bg-BG"/>
        </w:rPr>
        <w:t>Таблица № 17</w:t>
      </w:r>
    </w:p>
    <w:p w:rsidR="007115CD" w:rsidRDefault="007115CD" w:rsidP="007115CD">
      <w:pPr>
        <w:pStyle w:val="11"/>
        <w:spacing w:line="240" w:lineRule="auto"/>
        <w:ind w:firstLine="0"/>
        <w:rPr>
          <w:b/>
          <w:snapToGrid w:val="0"/>
          <w:sz w:val="24"/>
          <w:szCs w:val="24"/>
          <w:lang w:val="bg-BG"/>
        </w:rPr>
      </w:pPr>
      <w:r>
        <w:rPr>
          <w:b/>
          <w:snapToGrid w:val="0"/>
          <w:sz w:val="24"/>
          <w:szCs w:val="24"/>
          <w:lang w:val="bg-BG"/>
        </w:rPr>
        <w:t xml:space="preserve">ОБЩО </w:t>
      </w:r>
    </w:p>
    <w:tbl>
      <w:tblPr>
        <w:tblW w:w="8222" w:type="dxa"/>
        <w:tblInd w:w="-10" w:type="dxa"/>
        <w:tblLayout w:type="fixed"/>
        <w:tblLook w:val="04A0" w:firstRow="1" w:lastRow="0" w:firstColumn="1" w:lastColumn="0" w:noHBand="0" w:noVBand="1"/>
      </w:tblPr>
      <w:tblGrid>
        <w:gridCol w:w="2977"/>
        <w:gridCol w:w="1559"/>
        <w:gridCol w:w="1414"/>
        <w:gridCol w:w="996"/>
        <w:gridCol w:w="1276"/>
      </w:tblGrid>
      <w:tr w:rsidR="007115CD" w:rsidRPr="007115CD" w:rsidTr="009A1DBF">
        <w:trPr>
          <w:trHeight w:val="848"/>
        </w:trPr>
        <w:tc>
          <w:tcPr>
            <w:tcW w:w="2977" w:type="dxa"/>
            <w:vMerge w:val="restart"/>
            <w:tcBorders>
              <w:top w:val="single" w:sz="8" w:space="0" w:color="000000"/>
              <w:left w:val="single" w:sz="8" w:space="0" w:color="000000"/>
              <w:right w:val="single" w:sz="8" w:space="0" w:color="000000"/>
            </w:tcBorders>
            <w:shd w:val="clear" w:color="auto" w:fill="auto"/>
            <w:vAlign w:val="center"/>
            <w:hideMark/>
          </w:tcPr>
          <w:p w:rsidR="007115CD" w:rsidRPr="007115CD" w:rsidRDefault="007115CD" w:rsidP="009A1DBF">
            <w:pPr>
              <w:ind w:firstLineChars="100" w:firstLine="200"/>
              <w:rPr>
                <w:rFonts w:ascii="Arial" w:hAnsi="Arial" w:cs="Arial"/>
                <w:color w:val="000000"/>
                <w:lang w:val="bg-BG" w:eastAsia="en-US"/>
              </w:rPr>
            </w:pPr>
            <w:r w:rsidRPr="007115CD">
              <w:rPr>
                <w:rFonts w:ascii="Arial" w:hAnsi="Arial" w:cs="Arial"/>
                <w:color w:val="000000"/>
                <w:lang w:val="bg-BG" w:eastAsia="en-US"/>
              </w:rPr>
              <w:t>Видове дивеч</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 xml:space="preserve">Бонитирана площ в ГТ </w:t>
            </w:r>
          </w:p>
        </w:tc>
        <w:tc>
          <w:tcPr>
            <w:tcW w:w="141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jc w:val="both"/>
              <w:rPr>
                <w:rFonts w:ascii="Arial" w:hAnsi="Arial" w:cs="Arial"/>
                <w:color w:val="000000"/>
                <w:lang w:val="bg-BG" w:eastAsia="en-US"/>
              </w:rPr>
            </w:pPr>
            <w:r w:rsidRPr="007115CD">
              <w:rPr>
                <w:rFonts w:ascii="Arial" w:hAnsi="Arial" w:cs="Arial"/>
                <w:color w:val="000000"/>
                <w:lang w:val="bg-BG" w:eastAsia="en-US"/>
              </w:rPr>
              <w:t xml:space="preserve">Незалесена площ в ЗТ </w:t>
            </w:r>
          </w:p>
        </w:tc>
        <w:tc>
          <w:tcPr>
            <w:tcW w:w="996" w:type="dxa"/>
            <w:tcBorders>
              <w:top w:val="single" w:sz="8" w:space="0" w:color="000000"/>
              <w:left w:val="nil"/>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Обща площ:</w:t>
            </w:r>
          </w:p>
        </w:tc>
        <w:tc>
          <w:tcPr>
            <w:tcW w:w="1276" w:type="dxa"/>
            <w:vMerge w:val="restart"/>
            <w:tcBorders>
              <w:top w:val="single" w:sz="8" w:space="0" w:color="000000"/>
              <w:left w:val="single" w:sz="8" w:space="0" w:color="000000"/>
              <w:right w:val="single" w:sz="8" w:space="0" w:color="000000"/>
            </w:tcBorders>
            <w:shd w:val="clear" w:color="auto" w:fill="auto"/>
            <w:vAlign w:val="center"/>
            <w:hideMark/>
          </w:tcPr>
          <w:p w:rsidR="007115CD" w:rsidRPr="007115CD" w:rsidRDefault="007115CD" w:rsidP="009A1DBF">
            <w:pPr>
              <w:ind w:firstLineChars="100" w:firstLine="200"/>
              <w:rPr>
                <w:rFonts w:ascii="Arial" w:hAnsi="Arial" w:cs="Arial"/>
                <w:color w:val="000000"/>
                <w:lang w:val="bg-BG" w:eastAsia="en-US"/>
              </w:rPr>
            </w:pPr>
            <w:r w:rsidRPr="007115CD">
              <w:rPr>
                <w:rFonts w:ascii="Arial" w:hAnsi="Arial" w:cs="Arial"/>
                <w:color w:val="000000"/>
                <w:lang w:val="bg-BG" w:eastAsia="en-US"/>
              </w:rPr>
              <w:t>Бонитет:</w:t>
            </w:r>
          </w:p>
        </w:tc>
      </w:tr>
      <w:tr w:rsidR="007115CD" w:rsidRPr="007115CD" w:rsidTr="009A1DBF">
        <w:trPr>
          <w:trHeight w:val="300"/>
        </w:trPr>
        <w:tc>
          <w:tcPr>
            <w:tcW w:w="2977" w:type="dxa"/>
            <w:vMerge/>
            <w:tcBorders>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p>
        </w:tc>
        <w:tc>
          <w:tcPr>
            <w:tcW w:w="3969" w:type="dxa"/>
            <w:gridSpan w:val="3"/>
            <w:tcBorders>
              <w:top w:val="nil"/>
              <w:left w:val="nil"/>
              <w:bottom w:val="single" w:sz="8" w:space="0" w:color="000000"/>
              <w:right w:val="single" w:sz="8" w:space="0" w:color="000000"/>
            </w:tcBorders>
            <w:shd w:val="clear" w:color="auto" w:fill="auto"/>
            <w:vAlign w:val="center"/>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хектари</w:t>
            </w:r>
          </w:p>
        </w:tc>
        <w:tc>
          <w:tcPr>
            <w:tcW w:w="1276" w:type="dxa"/>
            <w:vMerge/>
            <w:tcBorders>
              <w:left w:val="single" w:sz="8" w:space="0" w:color="000000"/>
              <w:bottom w:val="single" w:sz="8" w:space="0" w:color="000000"/>
              <w:right w:val="single" w:sz="8" w:space="0" w:color="000000"/>
            </w:tcBorders>
            <w:shd w:val="clear" w:color="auto" w:fill="auto"/>
            <w:vAlign w:val="center"/>
          </w:tcPr>
          <w:p w:rsidR="007115CD" w:rsidRPr="007115CD" w:rsidRDefault="007115CD" w:rsidP="009A1DBF">
            <w:pPr>
              <w:jc w:val="center"/>
              <w:rPr>
                <w:rFonts w:ascii="Arial" w:hAnsi="Arial" w:cs="Arial"/>
                <w:color w:val="000000"/>
                <w:lang w:val="bg-BG" w:eastAsia="en-US"/>
              </w:rPr>
            </w:pP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Бл.елен</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8 601</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0</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8 601</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 xml:space="preserve">III </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Сърна</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44 967</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4 712</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49 679</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 xml:space="preserve">IІ </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Дива свиня</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44 967</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59 852</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104 819</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 xml:space="preserve">ІІ </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Заек</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18 949</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41 095</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60 044</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Фазан</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647</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22313</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22 960</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Яребица</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0</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44307</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44 307</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9A1DBF">
            <w:pPr>
              <w:rPr>
                <w:rFonts w:ascii="Arial" w:hAnsi="Arial" w:cs="Arial"/>
                <w:color w:val="000000"/>
                <w:lang w:val="bg-BG" w:eastAsia="en-US"/>
              </w:rPr>
            </w:pPr>
            <w:r w:rsidRPr="007115CD">
              <w:rPr>
                <w:rFonts w:ascii="Arial" w:hAnsi="Arial" w:cs="Arial"/>
                <w:color w:val="000000"/>
                <w:lang w:val="bg-BG" w:eastAsia="en-US"/>
              </w:rPr>
              <w:t>Тракийски кеклик</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2195</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14346</w:t>
            </w:r>
          </w:p>
        </w:tc>
        <w:tc>
          <w:tcPr>
            <w:tcW w:w="99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16 541</w:t>
            </w:r>
          </w:p>
        </w:tc>
        <w:tc>
          <w:tcPr>
            <w:tcW w:w="1276"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9A1DBF">
            <w:pPr>
              <w:jc w:val="center"/>
              <w:rPr>
                <w:rFonts w:ascii="Arial" w:hAnsi="Arial" w:cs="Arial"/>
                <w:color w:val="000000"/>
                <w:lang w:val="bg-BG" w:eastAsia="en-US"/>
              </w:rPr>
            </w:pPr>
            <w:r w:rsidRPr="007115CD">
              <w:rPr>
                <w:rFonts w:ascii="Arial" w:hAnsi="Arial" w:cs="Arial"/>
                <w:color w:val="000000"/>
                <w:lang w:val="bg-BG" w:eastAsia="en-US"/>
              </w:rPr>
              <w:t xml:space="preserve">ІI </w:t>
            </w:r>
          </w:p>
        </w:tc>
      </w:tr>
    </w:tbl>
    <w:p w:rsidR="0057738F" w:rsidRDefault="0057738F" w:rsidP="006B701D">
      <w:pPr>
        <w:spacing w:after="33" w:line="266" w:lineRule="auto"/>
        <w:ind w:left="-11" w:right="58" w:firstLine="330"/>
        <w:jc w:val="both"/>
        <w:rPr>
          <w:b/>
          <w:sz w:val="24"/>
          <w:lang w:val="bg-BG"/>
        </w:rPr>
      </w:pPr>
    </w:p>
    <w:p w:rsidR="00935CFF" w:rsidRDefault="00935CFF" w:rsidP="006B701D">
      <w:pPr>
        <w:spacing w:after="33" w:line="266" w:lineRule="auto"/>
        <w:ind w:left="-11" w:right="58" w:firstLine="330"/>
        <w:jc w:val="both"/>
        <w:rPr>
          <w:b/>
          <w:sz w:val="24"/>
          <w:lang w:val="bg-BG"/>
        </w:rPr>
      </w:pPr>
    </w:p>
    <w:p w:rsidR="0057738F" w:rsidRDefault="0057738F" w:rsidP="006B701D">
      <w:pPr>
        <w:spacing w:after="33" w:line="266" w:lineRule="auto"/>
        <w:ind w:left="-11" w:right="58" w:firstLine="330"/>
        <w:jc w:val="both"/>
        <w:rPr>
          <w:b/>
          <w:sz w:val="24"/>
          <w:lang w:val="bg-BG"/>
        </w:rPr>
      </w:pPr>
      <w:r>
        <w:rPr>
          <w:b/>
          <w:sz w:val="24"/>
          <w:lang w:val="bg-BG"/>
        </w:rPr>
        <w:t xml:space="preserve">За </w:t>
      </w:r>
      <w:r>
        <w:rPr>
          <w:b/>
          <w:sz w:val="24"/>
        </w:rPr>
        <w:t>I</w:t>
      </w:r>
      <w:r>
        <w:rPr>
          <w:b/>
          <w:sz w:val="24"/>
          <w:lang w:val="bg-BG"/>
        </w:rPr>
        <w:t xml:space="preserve">-ви ГСУ Харманли </w:t>
      </w:r>
    </w:p>
    <w:p w:rsidR="007115CD" w:rsidRPr="007202BE" w:rsidRDefault="007202BE" w:rsidP="007202BE">
      <w:pPr>
        <w:spacing w:after="33" w:line="266" w:lineRule="auto"/>
        <w:ind w:left="-11" w:right="58" w:firstLine="330"/>
        <w:jc w:val="center"/>
        <w:rPr>
          <w:i/>
          <w:sz w:val="24"/>
          <w:lang w:val="bg-BG"/>
        </w:rPr>
      </w:pPr>
      <w:r>
        <w:rPr>
          <w:i/>
          <w:sz w:val="24"/>
          <w:lang w:val="bg-BG"/>
        </w:rPr>
        <w:t>Таблица № 17-1</w:t>
      </w:r>
    </w:p>
    <w:tbl>
      <w:tblPr>
        <w:tblW w:w="8100" w:type="dxa"/>
        <w:tblInd w:w="-10" w:type="dxa"/>
        <w:tblLook w:val="04A0" w:firstRow="1" w:lastRow="0" w:firstColumn="1" w:lastColumn="0" w:noHBand="0" w:noVBand="1"/>
      </w:tblPr>
      <w:tblGrid>
        <w:gridCol w:w="2977"/>
        <w:gridCol w:w="1559"/>
        <w:gridCol w:w="1414"/>
        <w:gridCol w:w="919"/>
        <w:gridCol w:w="1231"/>
      </w:tblGrid>
      <w:tr w:rsidR="007115CD" w:rsidRPr="007115CD" w:rsidTr="007115CD">
        <w:trPr>
          <w:trHeight w:val="848"/>
        </w:trPr>
        <w:tc>
          <w:tcPr>
            <w:tcW w:w="2977" w:type="dxa"/>
            <w:vMerge w:val="restart"/>
            <w:tcBorders>
              <w:top w:val="single" w:sz="8" w:space="0" w:color="000000"/>
              <w:left w:val="single" w:sz="8" w:space="0" w:color="000000"/>
              <w:right w:val="single" w:sz="8" w:space="0" w:color="000000"/>
            </w:tcBorders>
            <w:shd w:val="clear" w:color="auto" w:fill="auto"/>
            <w:vAlign w:val="center"/>
            <w:hideMark/>
          </w:tcPr>
          <w:p w:rsidR="007115CD" w:rsidRPr="007115CD" w:rsidRDefault="007115CD" w:rsidP="007115CD">
            <w:pPr>
              <w:ind w:firstLineChars="100" w:firstLine="200"/>
              <w:rPr>
                <w:rFonts w:ascii="Arial" w:hAnsi="Arial" w:cs="Arial"/>
                <w:color w:val="000000"/>
                <w:lang w:val="bg-BG" w:eastAsia="en-US"/>
              </w:rPr>
            </w:pPr>
            <w:r w:rsidRPr="007115CD">
              <w:rPr>
                <w:rFonts w:ascii="Arial" w:hAnsi="Arial" w:cs="Arial"/>
                <w:color w:val="000000"/>
                <w:lang w:val="bg-BG" w:eastAsia="en-US"/>
              </w:rPr>
              <w:t>Видове дивеч</w:t>
            </w:r>
          </w:p>
          <w:p w:rsidR="007115CD" w:rsidRPr="007115CD" w:rsidRDefault="007115CD" w:rsidP="007115CD">
            <w:pPr>
              <w:jc w:val="center"/>
              <w:rPr>
                <w:rFonts w:ascii="Arial" w:hAnsi="Arial" w:cs="Arial"/>
                <w:color w:val="000000"/>
                <w:lang w:val="bg-BG" w:eastAsia="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Pr>
                <w:rFonts w:ascii="Arial" w:hAnsi="Arial" w:cs="Arial"/>
                <w:color w:val="000000"/>
                <w:lang w:val="bg-BG" w:eastAsia="en-US"/>
              </w:rPr>
              <w:t xml:space="preserve">Бонитирана площ в ГТ </w:t>
            </w:r>
          </w:p>
        </w:tc>
        <w:tc>
          <w:tcPr>
            <w:tcW w:w="141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jc w:val="both"/>
              <w:rPr>
                <w:rFonts w:ascii="Arial" w:hAnsi="Arial" w:cs="Arial"/>
                <w:color w:val="000000"/>
                <w:lang w:val="bg-BG" w:eastAsia="en-US"/>
              </w:rPr>
            </w:pPr>
            <w:r>
              <w:rPr>
                <w:rFonts w:ascii="Arial" w:hAnsi="Arial" w:cs="Arial"/>
                <w:color w:val="000000"/>
                <w:lang w:val="bg-BG" w:eastAsia="en-US"/>
              </w:rPr>
              <w:t xml:space="preserve">Незалесена площ в ЗТ </w:t>
            </w:r>
          </w:p>
        </w:tc>
        <w:tc>
          <w:tcPr>
            <w:tcW w:w="919" w:type="dxa"/>
            <w:tcBorders>
              <w:top w:val="single" w:sz="8" w:space="0" w:color="000000"/>
              <w:left w:val="nil"/>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Обща площ:</w:t>
            </w:r>
          </w:p>
          <w:p w:rsidR="007115CD" w:rsidRPr="007115CD" w:rsidRDefault="007115CD" w:rsidP="007115CD">
            <w:pPr>
              <w:ind w:firstLine="132"/>
              <w:jc w:val="center"/>
              <w:rPr>
                <w:rFonts w:ascii="Arial" w:hAnsi="Arial" w:cs="Arial"/>
                <w:color w:val="000000"/>
                <w:lang w:val="bg-BG" w:eastAsia="en-US"/>
              </w:rPr>
            </w:pPr>
          </w:p>
        </w:tc>
        <w:tc>
          <w:tcPr>
            <w:tcW w:w="1231" w:type="dxa"/>
            <w:vMerge w:val="restart"/>
            <w:tcBorders>
              <w:top w:val="single" w:sz="8" w:space="0" w:color="000000"/>
              <w:left w:val="single" w:sz="8" w:space="0" w:color="000000"/>
              <w:right w:val="single" w:sz="8" w:space="0" w:color="000000"/>
            </w:tcBorders>
            <w:shd w:val="clear" w:color="auto" w:fill="auto"/>
            <w:vAlign w:val="center"/>
            <w:hideMark/>
          </w:tcPr>
          <w:p w:rsidR="007115CD" w:rsidRPr="007115CD" w:rsidRDefault="007115CD" w:rsidP="007115CD">
            <w:pPr>
              <w:ind w:firstLineChars="100" w:firstLine="200"/>
              <w:rPr>
                <w:rFonts w:ascii="Arial" w:hAnsi="Arial" w:cs="Arial"/>
                <w:color w:val="000000"/>
                <w:lang w:val="bg-BG" w:eastAsia="en-US"/>
              </w:rPr>
            </w:pPr>
            <w:r w:rsidRPr="007115CD">
              <w:rPr>
                <w:rFonts w:ascii="Arial" w:hAnsi="Arial" w:cs="Arial"/>
                <w:color w:val="000000"/>
                <w:lang w:val="bg-BG" w:eastAsia="en-US"/>
              </w:rPr>
              <w:t>Бонитет:</w:t>
            </w:r>
          </w:p>
        </w:tc>
      </w:tr>
      <w:tr w:rsidR="007115CD" w:rsidRPr="007115CD" w:rsidTr="007115CD">
        <w:trPr>
          <w:trHeight w:val="300"/>
        </w:trPr>
        <w:tc>
          <w:tcPr>
            <w:tcW w:w="2977" w:type="dxa"/>
            <w:vMerge/>
            <w:tcBorders>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p>
        </w:tc>
        <w:tc>
          <w:tcPr>
            <w:tcW w:w="3892" w:type="dxa"/>
            <w:gridSpan w:val="3"/>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Pr>
                <w:rFonts w:ascii="Arial" w:hAnsi="Arial" w:cs="Arial"/>
                <w:color w:val="000000"/>
                <w:lang w:val="bg-BG" w:eastAsia="en-US"/>
              </w:rPr>
              <w:t>хектари</w:t>
            </w:r>
          </w:p>
        </w:tc>
        <w:tc>
          <w:tcPr>
            <w:tcW w:w="1231" w:type="dxa"/>
            <w:vMerge/>
            <w:tcBorders>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Бл.елен</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8 601</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8 601</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 xml:space="preserve">III </w:t>
            </w: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Сърна</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28 441</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28 441</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 xml:space="preserve">IІ </w:t>
            </w: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Дива свиня</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28 441</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59 852</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88 293</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 xml:space="preserve">ІІ </w:t>
            </w: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Заек</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2 423</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36 233</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38 655</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Фазан</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20 903</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20 903</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Яребица</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41 722</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41 722</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7115CD">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Тракийски кеклик</w:t>
            </w:r>
          </w:p>
        </w:tc>
        <w:tc>
          <w:tcPr>
            <w:tcW w:w="155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1414"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12 166</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12 166</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 xml:space="preserve">ІI </w:t>
            </w:r>
          </w:p>
        </w:tc>
      </w:tr>
    </w:tbl>
    <w:p w:rsidR="007115CD" w:rsidRPr="0057738F" w:rsidRDefault="007115CD" w:rsidP="006B701D">
      <w:pPr>
        <w:spacing w:after="33" w:line="266" w:lineRule="auto"/>
        <w:ind w:left="-11" w:right="58" w:firstLine="330"/>
        <w:jc w:val="both"/>
        <w:rPr>
          <w:b/>
          <w:sz w:val="24"/>
          <w:lang w:val="bg-BG"/>
        </w:rPr>
      </w:pPr>
    </w:p>
    <w:p w:rsidR="00B241D2" w:rsidRDefault="0057738F" w:rsidP="00071127">
      <w:pPr>
        <w:pStyle w:val="11"/>
        <w:spacing w:line="240" w:lineRule="auto"/>
        <w:ind w:firstLine="0"/>
        <w:rPr>
          <w:b/>
          <w:snapToGrid w:val="0"/>
          <w:sz w:val="24"/>
          <w:szCs w:val="24"/>
          <w:lang w:val="bg-BG"/>
        </w:rPr>
      </w:pPr>
      <w:r>
        <w:rPr>
          <w:snapToGrid w:val="0"/>
          <w:sz w:val="24"/>
          <w:szCs w:val="24"/>
          <w:lang w:val="en-US"/>
        </w:rPr>
        <w:tab/>
      </w:r>
      <w:r w:rsidRPr="0057738F">
        <w:rPr>
          <w:b/>
          <w:snapToGrid w:val="0"/>
          <w:sz w:val="24"/>
          <w:szCs w:val="24"/>
          <w:lang w:val="bg-BG"/>
        </w:rPr>
        <w:t xml:space="preserve">За </w:t>
      </w:r>
      <w:r w:rsidRPr="0057738F">
        <w:rPr>
          <w:b/>
          <w:snapToGrid w:val="0"/>
          <w:sz w:val="24"/>
          <w:szCs w:val="24"/>
          <w:lang w:val="en-US"/>
        </w:rPr>
        <w:t>II</w:t>
      </w:r>
      <w:r w:rsidRPr="0057738F">
        <w:rPr>
          <w:b/>
          <w:snapToGrid w:val="0"/>
          <w:sz w:val="24"/>
          <w:szCs w:val="24"/>
          <w:lang w:val="bg-BG"/>
        </w:rPr>
        <w:t>-ри ГСУ Маджарово</w:t>
      </w:r>
    </w:p>
    <w:p w:rsidR="007115CD" w:rsidRPr="007202BE" w:rsidRDefault="007202BE" w:rsidP="007202BE">
      <w:pPr>
        <w:spacing w:after="33" w:line="266" w:lineRule="auto"/>
        <w:ind w:left="-11" w:right="58" w:firstLine="330"/>
        <w:jc w:val="center"/>
        <w:rPr>
          <w:i/>
          <w:sz w:val="24"/>
          <w:lang w:val="bg-BG"/>
        </w:rPr>
      </w:pPr>
      <w:r>
        <w:rPr>
          <w:i/>
          <w:sz w:val="24"/>
          <w:lang w:val="bg-BG"/>
        </w:rPr>
        <w:t>Таблица № 17-2</w:t>
      </w:r>
    </w:p>
    <w:tbl>
      <w:tblPr>
        <w:tblW w:w="8100" w:type="dxa"/>
        <w:tblInd w:w="-10" w:type="dxa"/>
        <w:tblLook w:val="04A0" w:firstRow="1" w:lastRow="0" w:firstColumn="1" w:lastColumn="0" w:noHBand="0" w:noVBand="1"/>
      </w:tblPr>
      <w:tblGrid>
        <w:gridCol w:w="2927"/>
        <w:gridCol w:w="1691"/>
        <w:gridCol w:w="1336"/>
        <w:gridCol w:w="915"/>
        <w:gridCol w:w="1231"/>
      </w:tblGrid>
      <w:tr w:rsidR="007115CD" w:rsidRPr="007115CD" w:rsidTr="009A1DBF">
        <w:trPr>
          <w:trHeight w:val="528"/>
        </w:trPr>
        <w:tc>
          <w:tcPr>
            <w:tcW w:w="297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ind w:firstLineChars="100" w:firstLine="200"/>
              <w:rPr>
                <w:rFonts w:ascii="Arial" w:hAnsi="Arial" w:cs="Arial"/>
                <w:color w:val="000000"/>
                <w:lang w:val="bg-BG" w:eastAsia="en-US"/>
              </w:rPr>
            </w:pPr>
            <w:r w:rsidRPr="007115CD">
              <w:rPr>
                <w:rFonts w:ascii="Arial" w:hAnsi="Arial" w:cs="Arial"/>
                <w:color w:val="000000"/>
                <w:lang w:val="bg-BG" w:eastAsia="en-US"/>
              </w:rPr>
              <w:t>Видове дивеч</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 xml:space="preserve">Бонитирана площ в ГТ </w:t>
            </w:r>
          </w:p>
        </w:tc>
        <w:tc>
          <w:tcPr>
            <w:tcW w:w="127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jc w:val="both"/>
              <w:rPr>
                <w:rFonts w:ascii="Arial" w:hAnsi="Arial" w:cs="Arial"/>
                <w:color w:val="000000"/>
                <w:lang w:val="bg-BG" w:eastAsia="en-US"/>
              </w:rPr>
            </w:pPr>
            <w:r w:rsidRPr="007115CD">
              <w:rPr>
                <w:rFonts w:ascii="Arial" w:hAnsi="Arial" w:cs="Arial"/>
                <w:color w:val="000000"/>
                <w:lang w:val="bg-BG" w:eastAsia="en-US"/>
              </w:rPr>
              <w:t xml:space="preserve">Незалесена площ в ЗТ </w:t>
            </w:r>
          </w:p>
        </w:tc>
        <w:tc>
          <w:tcPr>
            <w:tcW w:w="919" w:type="dxa"/>
            <w:tcBorders>
              <w:top w:val="single" w:sz="8" w:space="0" w:color="000000"/>
              <w:left w:val="nil"/>
              <w:bottom w:val="nil"/>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Обща площ:</w:t>
            </w:r>
          </w:p>
        </w:tc>
        <w:tc>
          <w:tcPr>
            <w:tcW w:w="1231" w:type="dxa"/>
            <w:vMerge w:val="restart"/>
            <w:tcBorders>
              <w:top w:val="single" w:sz="8" w:space="0" w:color="000000"/>
              <w:left w:val="single" w:sz="8" w:space="0" w:color="000000"/>
              <w:right w:val="single" w:sz="8" w:space="0" w:color="000000"/>
            </w:tcBorders>
            <w:shd w:val="clear" w:color="auto" w:fill="auto"/>
            <w:vAlign w:val="center"/>
            <w:hideMark/>
          </w:tcPr>
          <w:p w:rsidR="007115CD" w:rsidRPr="007115CD" w:rsidRDefault="007115CD" w:rsidP="007115CD">
            <w:pPr>
              <w:ind w:firstLineChars="100" w:firstLine="200"/>
              <w:rPr>
                <w:rFonts w:ascii="Arial" w:hAnsi="Arial" w:cs="Arial"/>
                <w:color w:val="000000"/>
                <w:lang w:val="bg-BG" w:eastAsia="en-US"/>
              </w:rPr>
            </w:pPr>
            <w:r w:rsidRPr="007115CD">
              <w:rPr>
                <w:rFonts w:ascii="Arial" w:hAnsi="Arial" w:cs="Arial"/>
                <w:color w:val="000000"/>
                <w:lang w:val="bg-BG" w:eastAsia="en-US"/>
              </w:rPr>
              <w:t>Бонитет:</w:t>
            </w:r>
          </w:p>
        </w:tc>
      </w:tr>
      <w:tr w:rsidR="007115CD" w:rsidRPr="007115CD" w:rsidTr="009A1DBF">
        <w:trPr>
          <w:trHeight w:val="300"/>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7115CD" w:rsidRPr="007115CD" w:rsidRDefault="007115CD" w:rsidP="007115CD">
            <w:pPr>
              <w:rPr>
                <w:rFonts w:ascii="Arial" w:hAnsi="Arial" w:cs="Arial"/>
                <w:color w:val="000000"/>
                <w:lang w:val="bg-BG" w:eastAsia="en-US"/>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7115CD" w:rsidRPr="007115CD" w:rsidRDefault="007115CD" w:rsidP="007115CD">
            <w:pPr>
              <w:rPr>
                <w:rFonts w:ascii="Arial" w:hAnsi="Arial" w:cs="Arial"/>
                <w:color w:val="000000"/>
                <w:lang w:val="bg-BG" w:eastAsia="en-US"/>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7115CD" w:rsidRPr="007115CD" w:rsidRDefault="007115CD" w:rsidP="007115CD">
            <w:pPr>
              <w:rPr>
                <w:rFonts w:ascii="Arial" w:hAnsi="Arial" w:cs="Arial"/>
                <w:color w:val="000000"/>
                <w:lang w:val="bg-BG" w:eastAsia="en-US"/>
              </w:rPr>
            </w:pP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p>
        </w:tc>
        <w:tc>
          <w:tcPr>
            <w:tcW w:w="1231" w:type="dxa"/>
            <w:vMerge/>
            <w:tcBorders>
              <w:left w:val="single" w:sz="8" w:space="0" w:color="000000"/>
              <w:right w:val="single" w:sz="8" w:space="0" w:color="000000"/>
            </w:tcBorders>
            <w:vAlign w:val="center"/>
            <w:hideMark/>
          </w:tcPr>
          <w:p w:rsidR="007115CD" w:rsidRPr="007115CD" w:rsidRDefault="007115CD" w:rsidP="007115CD">
            <w:pPr>
              <w:rPr>
                <w:rFonts w:ascii="Arial" w:hAnsi="Arial" w:cs="Arial"/>
                <w:color w:val="000000"/>
                <w:lang w:val="bg-BG" w:eastAsia="en-US"/>
              </w:rPr>
            </w:pP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tcPr>
          <w:p w:rsidR="007115CD" w:rsidRPr="007115CD" w:rsidRDefault="007115CD" w:rsidP="007115CD">
            <w:pPr>
              <w:rPr>
                <w:rFonts w:ascii="Arial" w:hAnsi="Arial" w:cs="Arial"/>
                <w:color w:val="000000"/>
                <w:lang w:val="bg-BG" w:eastAsia="en-US"/>
              </w:rPr>
            </w:pPr>
          </w:p>
        </w:tc>
        <w:tc>
          <w:tcPr>
            <w:tcW w:w="3892" w:type="dxa"/>
            <w:gridSpan w:val="3"/>
            <w:tcBorders>
              <w:top w:val="nil"/>
              <w:left w:val="nil"/>
              <w:bottom w:val="single" w:sz="8" w:space="0" w:color="000000"/>
              <w:right w:val="single" w:sz="8" w:space="0" w:color="000000"/>
            </w:tcBorders>
            <w:shd w:val="clear" w:color="auto" w:fill="auto"/>
            <w:vAlign w:val="center"/>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хектари</w:t>
            </w:r>
          </w:p>
        </w:tc>
        <w:tc>
          <w:tcPr>
            <w:tcW w:w="1231" w:type="dxa"/>
            <w:vMerge/>
            <w:tcBorders>
              <w:left w:val="single" w:sz="8" w:space="0" w:color="000000"/>
              <w:bottom w:val="single" w:sz="8" w:space="0" w:color="000000"/>
              <w:right w:val="single" w:sz="8" w:space="0" w:color="000000"/>
            </w:tcBorders>
            <w:shd w:val="clear" w:color="auto" w:fill="auto"/>
            <w:vAlign w:val="center"/>
          </w:tcPr>
          <w:p w:rsidR="007115CD" w:rsidRPr="007115CD" w:rsidRDefault="007115CD" w:rsidP="007115CD">
            <w:pPr>
              <w:jc w:val="center"/>
              <w:rPr>
                <w:rFonts w:ascii="Arial" w:hAnsi="Arial" w:cs="Arial"/>
                <w:color w:val="000000"/>
                <w:lang w:val="bg-BG" w:eastAsia="en-US"/>
              </w:rPr>
            </w:pP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Сърна</w:t>
            </w:r>
          </w:p>
        </w:tc>
        <w:tc>
          <w:tcPr>
            <w:tcW w:w="170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16 526</w:t>
            </w:r>
          </w:p>
        </w:tc>
        <w:tc>
          <w:tcPr>
            <w:tcW w:w="1272"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4712</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21 238</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 xml:space="preserve">III </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Дива свиня</w:t>
            </w:r>
          </w:p>
        </w:tc>
        <w:tc>
          <w:tcPr>
            <w:tcW w:w="170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16 526</w:t>
            </w:r>
          </w:p>
        </w:tc>
        <w:tc>
          <w:tcPr>
            <w:tcW w:w="1272"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16 526</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І</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Заек</w:t>
            </w:r>
          </w:p>
        </w:tc>
        <w:tc>
          <w:tcPr>
            <w:tcW w:w="170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16 526</w:t>
            </w:r>
          </w:p>
        </w:tc>
        <w:tc>
          <w:tcPr>
            <w:tcW w:w="1272"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4 862</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21 388</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IV</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Фазан</w:t>
            </w:r>
          </w:p>
        </w:tc>
        <w:tc>
          <w:tcPr>
            <w:tcW w:w="170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647</w:t>
            </w:r>
          </w:p>
        </w:tc>
        <w:tc>
          <w:tcPr>
            <w:tcW w:w="1272"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1 410</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2 057</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IV</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Яребица</w:t>
            </w:r>
          </w:p>
        </w:tc>
        <w:tc>
          <w:tcPr>
            <w:tcW w:w="170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0</w:t>
            </w:r>
          </w:p>
        </w:tc>
        <w:tc>
          <w:tcPr>
            <w:tcW w:w="1272"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2 585</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2 585</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ІІІ</w:t>
            </w:r>
          </w:p>
        </w:tc>
      </w:tr>
      <w:tr w:rsidR="007115CD" w:rsidRPr="007115CD" w:rsidTr="009A1DBF">
        <w:trPr>
          <w:trHeight w:val="300"/>
        </w:trPr>
        <w:tc>
          <w:tcPr>
            <w:tcW w:w="2977" w:type="dxa"/>
            <w:tcBorders>
              <w:top w:val="nil"/>
              <w:left w:val="single" w:sz="8" w:space="0" w:color="000000"/>
              <w:bottom w:val="single" w:sz="8" w:space="0" w:color="000000"/>
              <w:right w:val="single" w:sz="8" w:space="0" w:color="000000"/>
            </w:tcBorders>
            <w:shd w:val="clear" w:color="auto" w:fill="auto"/>
            <w:vAlign w:val="center"/>
            <w:hideMark/>
          </w:tcPr>
          <w:p w:rsidR="007115CD" w:rsidRPr="007115CD" w:rsidRDefault="007115CD" w:rsidP="007115CD">
            <w:pPr>
              <w:rPr>
                <w:rFonts w:ascii="Arial" w:hAnsi="Arial" w:cs="Arial"/>
                <w:color w:val="000000"/>
                <w:lang w:val="bg-BG" w:eastAsia="en-US"/>
              </w:rPr>
            </w:pPr>
            <w:r w:rsidRPr="007115CD">
              <w:rPr>
                <w:rFonts w:ascii="Arial" w:hAnsi="Arial" w:cs="Arial"/>
                <w:color w:val="000000"/>
                <w:lang w:val="bg-BG" w:eastAsia="en-US"/>
              </w:rPr>
              <w:t>Тракийски кеклик</w:t>
            </w:r>
          </w:p>
        </w:tc>
        <w:tc>
          <w:tcPr>
            <w:tcW w:w="170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2195</w:t>
            </w:r>
          </w:p>
        </w:tc>
        <w:tc>
          <w:tcPr>
            <w:tcW w:w="1272"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2 180</w:t>
            </w:r>
          </w:p>
        </w:tc>
        <w:tc>
          <w:tcPr>
            <w:tcW w:w="919"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4 375</w:t>
            </w:r>
          </w:p>
        </w:tc>
        <w:tc>
          <w:tcPr>
            <w:tcW w:w="1231" w:type="dxa"/>
            <w:tcBorders>
              <w:top w:val="nil"/>
              <w:left w:val="nil"/>
              <w:bottom w:val="single" w:sz="8" w:space="0" w:color="000000"/>
              <w:right w:val="single" w:sz="8" w:space="0" w:color="000000"/>
            </w:tcBorders>
            <w:shd w:val="clear" w:color="auto" w:fill="auto"/>
            <w:vAlign w:val="center"/>
            <w:hideMark/>
          </w:tcPr>
          <w:p w:rsidR="007115CD" w:rsidRPr="007115CD" w:rsidRDefault="007115CD" w:rsidP="007115CD">
            <w:pPr>
              <w:jc w:val="center"/>
              <w:rPr>
                <w:rFonts w:ascii="Arial" w:hAnsi="Arial" w:cs="Arial"/>
                <w:color w:val="000000"/>
                <w:lang w:val="bg-BG" w:eastAsia="en-US"/>
              </w:rPr>
            </w:pPr>
            <w:r w:rsidRPr="007115CD">
              <w:rPr>
                <w:rFonts w:ascii="Arial" w:hAnsi="Arial" w:cs="Arial"/>
                <w:color w:val="000000"/>
                <w:lang w:val="bg-BG" w:eastAsia="en-US"/>
              </w:rPr>
              <w:t xml:space="preserve">III </w:t>
            </w:r>
          </w:p>
        </w:tc>
      </w:tr>
    </w:tbl>
    <w:p w:rsidR="007115CD" w:rsidRPr="0057738F" w:rsidRDefault="007115CD" w:rsidP="00071127">
      <w:pPr>
        <w:pStyle w:val="11"/>
        <w:spacing w:line="240" w:lineRule="auto"/>
        <w:ind w:firstLine="0"/>
        <w:rPr>
          <w:b/>
          <w:snapToGrid w:val="0"/>
          <w:sz w:val="24"/>
          <w:szCs w:val="24"/>
          <w:lang w:val="bg-BG"/>
        </w:rPr>
      </w:pPr>
    </w:p>
    <w:p w:rsidR="00ED4918" w:rsidRPr="00E75625" w:rsidRDefault="00B241D2" w:rsidP="00071127">
      <w:pPr>
        <w:pStyle w:val="11"/>
        <w:spacing w:line="240" w:lineRule="auto"/>
        <w:ind w:firstLine="0"/>
        <w:rPr>
          <w:snapToGrid w:val="0"/>
          <w:color w:val="FF0000"/>
          <w:sz w:val="24"/>
          <w:szCs w:val="24"/>
          <w:lang w:val="bg-BG"/>
        </w:rPr>
      </w:pPr>
      <w:r>
        <w:rPr>
          <w:snapToGrid w:val="0"/>
          <w:sz w:val="24"/>
          <w:szCs w:val="24"/>
          <w:lang w:val="bg-BG"/>
        </w:rPr>
        <w:tab/>
      </w:r>
      <w:r w:rsidR="00071127" w:rsidRPr="00925457">
        <w:rPr>
          <w:snapToGrid w:val="0"/>
          <w:sz w:val="24"/>
          <w:szCs w:val="24"/>
          <w:lang w:val="bg-BG"/>
        </w:rPr>
        <w:t>Главният и съпътстващите видове дивеч при предстоящото планиране да</w:t>
      </w:r>
      <w:r w:rsidR="00071127" w:rsidRPr="00EA5E10">
        <w:rPr>
          <w:snapToGrid w:val="0"/>
          <w:sz w:val="24"/>
          <w:szCs w:val="24"/>
          <w:lang w:val="bg-BG"/>
        </w:rPr>
        <w:t xml:space="preserve">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w:t>
      </w:r>
      <w:r w:rsidR="00071127">
        <w:rPr>
          <w:snapToGrid w:val="0"/>
          <w:sz w:val="24"/>
          <w:szCs w:val="24"/>
          <w:lang w:val="bg-BG"/>
        </w:rPr>
        <w:t>приложение № 27 от Наредба № 18, а допустимите запаси, коефициентите за прираст на едрия дивеч - с препоръките в приложение № 29.</w:t>
      </w:r>
    </w:p>
    <w:p w:rsidR="009F535E" w:rsidRPr="001E0287" w:rsidRDefault="00E75625" w:rsidP="00071127">
      <w:pPr>
        <w:pStyle w:val="11"/>
        <w:spacing w:line="240" w:lineRule="auto"/>
        <w:ind w:firstLine="0"/>
        <w:rPr>
          <w:snapToGrid w:val="0"/>
          <w:sz w:val="24"/>
          <w:szCs w:val="24"/>
          <w:lang w:val="bg-BG"/>
        </w:rPr>
      </w:pPr>
      <w:r w:rsidRPr="00E75625">
        <w:rPr>
          <w:snapToGrid w:val="0"/>
          <w:color w:val="FF0000"/>
          <w:sz w:val="24"/>
          <w:szCs w:val="24"/>
          <w:lang w:val="bg-BG"/>
        </w:rPr>
        <w:tab/>
      </w:r>
      <w:r w:rsidRPr="001E0287">
        <w:rPr>
          <w:snapToGrid w:val="0"/>
          <w:sz w:val="24"/>
          <w:szCs w:val="24"/>
          <w:lang w:val="bg-BG"/>
        </w:rPr>
        <w:t>Планирането на ловностопанските меропр</w:t>
      </w:r>
      <w:r w:rsidR="001E0287" w:rsidRPr="001E0287">
        <w:rPr>
          <w:snapToGrid w:val="0"/>
          <w:sz w:val="24"/>
          <w:szCs w:val="24"/>
          <w:lang w:val="bg-BG"/>
        </w:rPr>
        <w:t xml:space="preserve">иятия в ДУ „Света Марина“, ДУ „Синия връх“ и ДУ „Чифлика“ да се съобразят </w:t>
      </w:r>
      <w:r w:rsidRPr="001E0287">
        <w:rPr>
          <w:snapToGrid w:val="0"/>
          <w:sz w:val="24"/>
          <w:szCs w:val="24"/>
          <w:lang w:val="bg-BG"/>
        </w:rPr>
        <w:t xml:space="preserve"> и с инвестиционната програма и предвиждания на стопанисващите дивеча.</w:t>
      </w:r>
    </w:p>
    <w:p w:rsidR="009F535E" w:rsidRDefault="00ED4918" w:rsidP="00071127">
      <w:pPr>
        <w:pStyle w:val="11"/>
        <w:spacing w:line="240" w:lineRule="auto"/>
        <w:ind w:firstLine="0"/>
        <w:rPr>
          <w:b/>
          <w:snapToGrid w:val="0"/>
          <w:sz w:val="24"/>
          <w:szCs w:val="24"/>
          <w:lang w:val="bg-BG"/>
        </w:rPr>
      </w:pPr>
      <w:r>
        <w:rPr>
          <w:snapToGrid w:val="0"/>
          <w:sz w:val="24"/>
          <w:szCs w:val="24"/>
          <w:lang w:val="bg-BG"/>
        </w:rPr>
        <w:tab/>
      </w:r>
      <w:r w:rsidR="007224E6" w:rsidRPr="009F49BC">
        <w:rPr>
          <w:b/>
          <w:snapToGrid w:val="0"/>
          <w:sz w:val="24"/>
          <w:szCs w:val="24"/>
          <w:lang w:val="bg-BG"/>
        </w:rPr>
        <w:t>При предстоящото планиране бонитирането на заека и начисления запас да се разработи върху цялата дивечопригодна площ</w:t>
      </w:r>
      <w:r w:rsidR="00071127" w:rsidRPr="009F49BC">
        <w:rPr>
          <w:b/>
          <w:snapToGrid w:val="0"/>
          <w:sz w:val="24"/>
          <w:szCs w:val="24"/>
          <w:lang w:val="bg-BG"/>
        </w:rPr>
        <w:t xml:space="preserve"> </w:t>
      </w:r>
      <w:r w:rsidR="007224E6" w:rsidRPr="009F49BC">
        <w:rPr>
          <w:b/>
          <w:snapToGrid w:val="0"/>
          <w:sz w:val="24"/>
          <w:szCs w:val="24"/>
          <w:lang w:val="bg-BG"/>
        </w:rPr>
        <w:t xml:space="preserve"> без водните площи.</w:t>
      </w:r>
    </w:p>
    <w:p w:rsidR="007115CD" w:rsidRPr="009F49BC" w:rsidRDefault="007115CD" w:rsidP="00071127">
      <w:pPr>
        <w:pStyle w:val="11"/>
        <w:spacing w:line="240" w:lineRule="auto"/>
        <w:ind w:firstLine="0"/>
        <w:rPr>
          <w:b/>
          <w:snapToGrid w:val="0"/>
          <w:sz w:val="24"/>
          <w:szCs w:val="24"/>
          <w:lang w:val="bg-BG"/>
        </w:rPr>
      </w:pPr>
    </w:p>
    <w:p w:rsidR="00071127" w:rsidRDefault="00071127" w:rsidP="00071127">
      <w:pPr>
        <w:pStyle w:val="11"/>
        <w:spacing w:line="240" w:lineRule="auto"/>
        <w:ind w:firstLine="0"/>
        <w:rPr>
          <w:rFonts w:eastAsia="Arial"/>
          <w:sz w:val="24"/>
          <w:szCs w:val="24"/>
          <w:lang w:val="bg-BG"/>
        </w:rPr>
      </w:pPr>
      <w:r>
        <w:rPr>
          <w:sz w:val="24"/>
          <w:szCs w:val="24"/>
          <w:lang w:val="bg-BG"/>
        </w:rPr>
        <w:tab/>
        <w:t>П</w:t>
      </w:r>
      <w:r w:rsidRPr="00D051BE">
        <w:rPr>
          <w:sz w:val="24"/>
          <w:szCs w:val="24"/>
          <w:lang w:val="bg-BG"/>
        </w:rPr>
        <w:t>оловото</w:t>
      </w:r>
      <w:r w:rsidRPr="00D051BE">
        <w:rPr>
          <w:rFonts w:eastAsia="Arial"/>
          <w:sz w:val="24"/>
          <w:szCs w:val="24"/>
          <w:lang w:val="bg-BG"/>
        </w:rPr>
        <w:t xml:space="preserve"> </w:t>
      </w:r>
      <w:r w:rsidRPr="00D051BE">
        <w:rPr>
          <w:sz w:val="24"/>
          <w:szCs w:val="24"/>
          <w:lang w:val="bg-BG"/>
        </w:rPr>
        <w:t>съотношение</w:t>
      </w:r>
      <w:r w:rsidRPr="00D051BE">
        <w:rPr>
          <w:rFonts w:eastAsia="Arial"/>
          <w:sz w:val="24"/>
          <w:szCs w:val="24"/>
          <w:lang w:val="bg-BG"/>
        </w:rPr>
        <w:t xml:space="preserve"> </w:t>
      </w:r>
      <w:r w:rsidRPr="00D051BE">
        <w:rPr>
          <w:sz w:val="24"/>
          <w:szCs w:val="24"/>
          <w:lang w:val="bg-BG"/>
        </w:rPr>
        <w:t>на</w:t>
      </w:r>
      <w:r w:rsidRPr="00D051BE">
        <w:rPr>
          <w:rFonts w:eastAsia="Arial"/>
          <w:sz w:val="24"/>
          <w:szCs w:val="24"/>
          <w:lang w:val="bg-BG"/>
        </w:rPr>
        <w:t xml:space="preserve"> </w:t>
      </w:r>
      <w:r w:rsidRPr="00D051BE">
        <w:rPr>
          <w:sz w:val="24"/>
          <w:szCs w:val="24"/>
          <w:lang w:val="bg-BG"/>
        </w:rPr>
        <w:t>всички</w:t>
      </w:r>
      <w:r w:rsidRPr="00D051BE">
        <w:rPr>
          <w:rFonts w:eastAsia="Arial"/>
          <w:sz w:val="24"/>
          <w:szCs w:val="24"/>
          <w:lang w:val="bg-BG"/>
        </w:rPr>
        <w:t xml:space="preserve"> </w:t>
      </w:r>
      <w:r w:rsidRPr="00D051BE">
        <w:rPr>
          <w:sz w:val="24"/>
          <w:szCs w:val="24"/>
          <w:lang w:val="bg-BG"/>
        </w:rPr>
        <w:t>видове</w:t>
      </w:r>
      <w:r w:rsidRPr="00D051BE">
        <w:rPr>
          <w:rFonts w:eastAsia="Arial"/>
          <w:sz w:val="24"/>
          <w:szCs w:val="24"/>
          <w:lang w:val="bg-BG"/>
        </w:rPr>
        <w:t xml:space="preserve"> </w:t>
      </w:r>
      <w:r w:rsidRPr="00D051BE">
        <w:rPr>
          <w:sz w:val="24"/>
          <w:szCs w:val="24"/>
          <w:lang w:val="bg-BG"/>
        </w:rPr>
        <w:t>на</w:t>
      </w:r>
      <w:r w:rsidRPr="00D051BE">
        <w:rPr>
          <w:rFonts w:eastAsia="Arial"/>
          <w:sz w:val="24"/>
          <w:szCs w:val="24"/>
          <w:lang w:val="bg-BG"/>
        </w:rPr>
        <w:t xml:space="preserve"> </w:t>
      </w:r>
      <w:r w:rsidRPr="00D051BE">
        <w:rPr>
          <w:sz w:val="24"/>
          <w:szCs w:val="24"/>
          <w:lang w:val="bg-BG"/>
        </w:rPr>
        <w:t>свобода</w:t>
      </w:r>
      <w:r w:rsidRPr="00D051BE">
        <w:rPr>
          <w:rFonts w:eastAsia="Arial"/>
          <w:sz w:val="24"/>
          <w:szCs w:val="24"/>
          <w:lang w:val="bg-BG"/>
        </w:rPr>
        <w:t xml:space="preserve"> </w:t>
      </w:r>
      <w:r w:rsidRPr="00D051BE">
        <w:rPr>
          <w:sz w:val="24"/>
          <w:szCs w:val="24"/>
          <w:lang w:val="bg-BG"/>
        </w:rPr>
        <w:t>да</w:t>
      </w:r>
      <w:r w:rsidRPr="00D051BE">
        <w:rPr>
          <w:rFonts w:eastAsia="Arial"/>
          <w:sz w:val="24"/>
          <w:szCs w:val="24"/>
          <w:lang w:val="bg-BG"/>
        </w:rPr>
        <w:t xml:space="preserve"> </w:t>
      </w:r>
      <w:r>
        <w:rPr>
          <w:sz w:val="24"/>
          <w:szCs w:val="24"/>
          <w:lang w:val="bg-BG"/>
        </w:rPr>
        <w:t>е в</w:t>
      </w:r>
      <w:r w:rsidRPr="00D051BE">
        <w:rPr>
          <w:rFonts w:eastAsia="Arial"/>
          <w:sz w:val="24"/>
          <w:szCs w:val="24"/>
          <w:lang w:val="bg-BG"/>
        </w:rPr>
        <w:t xml:space="preserve"> </w:t>
      </w:r>
      <w:r w:rsidRPr="00D051BE">
        <w:rPr>
          <w:sz w:val="24"/>
          <w:szCs w:val="24"/>
          <w:lang w:val="bg-BG"/>
        </w:rPr>
        <w:t>рамките</w:t>
      </w:r>
      <w:r w:rsidRPr="00D051BE">
        <w:rPr>
          <w:rFonts w:eastAsia="Arial"/>
          <w:sz w:val="24"/>
          <w:szCs w:val="24"/>
          <w:lang w:val="bg-BG"/>
        </w:rPr>
        <w:t xml:space="preserve"> </w:t>
      </w:r>
      <w:r w:rsidRPr="00D051BE">
        <w:rPr>
          <w:sz w:val="24"/>
          <w:szCs w:val="24"/>
          <w:lang w:val="bg-BG"/>
        </w:rPr>
        <w:t>на</w:t>
      </w:r>
      <w:r w:rsidRPr="00D051BE">
        <w:rPr>
          <w:rFonts w:eastAsia="Arial"/>
          <w:sz w:val="24"/>
          <w:szCs w:val="24"/>
          <w:lang w:val="bg-BG"/>
        </w:rPr>
        <w:t xml:space="preserve"> </w:t>
      </w:r>
      <w:r w:rsidRPr="00D051BE">
        <w:rPr>
          <w:sz w:val="24"/>
          <w:szCs w:val="24"/>
          <w:lang w:val="bg-BG"/>
        </w:rPr>
        <w:t>нормалното</w:t>
      </w:r>
      <w:r w:rsidRPr="00D051BE">
        <w:rPr>
          <w:rFonts w:eastAsia="Arial"/>
          <w:sz w:val="24"/>
          <w:szCs w:val="24"/>
          <w:lang w:val="bg-BG"/>
        </w:rPr>
        <w:t xml:space="preserve"> - 1:1 </w:t>
      </w:r>
      <w:r w:rsidRPr="00D051BE">
        <w:rPr>
          <w:sz w:val="24"/>
          <w:szCs w:val="24"/>
          <w:lang w:val="bg-BG"/>
        </w:rPr>
        <w:t>с</w:t>
      </w:r>
      <w:r w:rsidRPr="00D051BE">
        <w:rPr>
          <w:rFonts w:eastAsia="Arial"/>
          <w:sz w:val="24"/>
          <w:szCs w:val="24"/>
          <w:lang w:val="bg-BG"/>
        </w:rPr>
        <w:t xml:space="preserve"> </w:t>
      </w:r>
      <w:r w:rsidRPr="00D051BE">
        <w:rPr>
          <w:sz w:val="24"/>
          <w:szCs w:val="24"/>
          <w:lang w:val="bg-BG"/>
        </w:rPr>
        <w:t>цел</w:t>
      </w:r>
      <w:r w:rsidRPr="00D051BE">
        <w:rPr>
          <w:rFonts w:eastAsia="Arial"/>
          <w:sz w:val="24"/>
          <w:szCs w:val="24"/>
          <w:lang w:val="bg-BG"/>
        </w:rPr>
        <w:t xml:space="preserve"> </w:t>
      </w:r>
      <w:r w:rsidRPr="00D051BE">
        <w:rPr>
          <w:sz w:val="24"/>
          <w:szCs w:val="24"/>
          <w:lang w:val="bg-BG"/>
        </w:rPr>
        <w:t>по</w:t>
      </w:r>
      <w:r w:rsidRPr="00D051BE">
        <w:rPr>
          <w:rFonts w:eastAsia="Arial"/>
          <w:sz w:val="24"/>
          <w:szCs w:val="24"/>
          <w:lang w:val="bg-BG"/>
        </w:rPr>
        <w:t>-</w:t>
      </w:r>
      <w:r w:rsidRPr="00D051BE">
        <w:rPr>
          <w:sz w:val="24"/>
          <w:szCs w:val="24"/>
          <w:lang w:val="bg-BG"/>
        </w:rPr>
        <w:t>добро</w:t>
      </w:r>
      <w:r w:rsidRPr="00D051BE">
        <w:rPr>
          <w:rFonts w:eastAsia="Arial"/>
          <w:sz w:val="24"/>
          <w:szCs w:val="24"/>
          <w:lang w:val="bg-BG"/>
        </w:rPr>
        <w:t xml:space="preserve"> </w:t>
      </w:r>
      <w:r w:rsidRPr="00D051BE">
        <w:rPr>
          <w:sz w:val="24"/>
          <w:szCs w:val="24"/>
          <w:lang w:val="bg-BG"/>
        </w:rPr>
        <w:t>здравословно</w:t>
      </w:r>
      <w:r w:rsidRPr="00D051BE">
        <w:rPr>
          <w:rFonts w:eastAsia="Arial"/>
          <w:sz w:val="24"/>
          <w:szCs w:val="24"/>
          <w:lang w:val="bg-BG"/>
        </w:rPr>
        <w:t xml:space="preserve"> </w:t>
      </w:r>
      <w:r w:rsidRPr="00D051BE">
        <w:rPr>
          <w:sz w:val="24"/>
          <w:szCs w:val="24"/>
          <w:lang w:val="bg-BG"/>
        </w:rPr>
        <w:t>състояние</w:t>
      </w:r>
      <w:r w:rsidRPr="00D051BE">
        <w:rPr>
          <w:rFonts w:eastAsia="Arial"/>
          <w:sz w:val="24"/>
          <w:szCs w:val="24"/>
          <w:lang w:val="bg-BG"/>
        </w:rPr>
        <w:t xml:space="preserve"> </w:t>
      </w:r>
      <w:r w:rsidRPr="00D051BE">
        <w:rPr>
          <w:sz w:val="24"/>
          <w:szCs w:val="24"/>
          <w:lang w:val="bg-BG"/>
        </w:rPr>
        <w:t>на</w:t>
      </w:r>
      <w:r w:rsidRPr="00D051BE">
        <w:rPr>
          <w:rFonts w:eastAsia="Arial"/>
          <w:sz w:val="24"/>
          <w:szCs w:val="24"/>
          <w:lang w:val="bg-BG"/>
        </w:rPr>
        <w:t xml:space="preserve"> </w:t>
      </w:r>
      <w:r w:rsidRPr="00D051BE">
        <w:rPr>
          <w:sz w:val="24"/>
          <w:szCs w:val="24"/>
          <w:lang w:val="bg-BG"/>
        </w:rPr>
        <w:t>дивечовите</w:t>
      </w:r>
      <w:r w:rsidRPr="00D051BE">
        <w:rPr>
          <w:rFonts w:eastAsia="Arial"/>
          <w:sz w:val="24"/>
          <w:szCs w:val="24"/>
          <w:lang w:val="bg-BG"/>
        </w:rPr>
        <w:t xml:space="preserve"> </w:t>
      </w:r>
      <w:r>
        <w:rPr>
          <w:sz w:val="24"/>
          <w:szCs w:val="24"/>
          <w:lang w:val="bg-BG"/>
        </w:rPr>
        <w:t>запаси</w:t>
      </w:r>
      <w:r w:rsidRPr="00D051BE">
        <w:rPr>
          <w:rFonts w:eastAsia="Arial"/>
          <w:sz w:val="24"/>
          <w:szCs w:val="24"/>
          <w:lang w:val="bg-BG"/>
        </w:rPr>
        <w:t xml:space="preserve">. </w:t>
      </w:r>
    </w:p>
    <w:p w:rsidR="00E075A2" w:rsidRPr="00556190" w:rsidRDefault="00071127" w:rsidP="002168CD">
      <w:pPr>
        <w:pStyle w:val="11"/>
        <w:spacing w:line="240" w:lineRule="auto"/>
        <w:ind w:firstLine="0"/>
        <w:rPr>
          <w:sz w:val="24"/>
          <w:szCs w:val="24"/>
          <w:lang w:val="bg-BG"/>
        </w:rPr>
      </w:pPr>
      <w:r>
        <w:rPr>
          <w:rFonts w:eastAsia="Arial"/>
          <w:sz w:val="24"/>
          <w:szCs w:val="24"/>
          <w:lang w:val="bg-BG"/>
        </w:rPr>
        <w:tab/>
      </w:r>
      <w:r>
        <w:rPr>
          <w:sz w:val="24"/>
          <w:szCs w:val="24"/>
          <w:lang w:val="bg-BG"/>
        </w:rPr>
        <w:t>За</w:t>
      </w:r>
      <w:r w:rsidRPr="00D051BE">
        <w:rPr>
          <w:rFonts w:eastAsia="Arial"/>
          <w:sz w:val="24"/>
          <w:szCs w:val="24"/>
          <w:lang w:val="bg-BG"/>
        </w:rPr>
        <w:t xml:space="preserve"> </w:t>
      </w:r>
      <w:r w:rsidRPr="00D051BE">
        <w:rPr>
          <w:sz w:val="24"/>
          <w:szCs w:val="24"/>
          <w:lang w:val="bg-BG"/>
        </w:rPr>
        <w:t>увеличаване</w:t>
      </w:r>
      <w:r w:rsidRPr="00D051BE">
        <w:rPr>
          <w:rFonts w:eastAsia="Arial"/>
          <w:sz w:val="24"/>
          <w:szCs w:val="24"/>
          <w:lang w:val="bg-BG"/>
        </w:rPr>
        <w:t xml:space="preserve"> </w:t>
      </w:r>
      <w:r w:rsidRPr="00D051BE">
        <w:rPr>
          <w:sz w:val="24"/>
          <w:szCs w:val="24"/>
          <w:lang w:val="bg-BG"/>
        </w:rPr>
        <w:t>възможностите</w:t>
      </w:r>
      <w:r w:rsidRPr="00D051BE">
        <w:rPr>
          <w:rFonts w:eastAsia="Arial"/>
          <w:sz w:val="24"/>
          <w:szCs w:val="24"/>
          <w:lang w:val="bg-BG"/>
        </w:rPr>
        <w:t xml:space="preserve"> </w:t>
      </w:r>
      <w:r w:rsidRPr="00D051BE">
        <w:rPr>
          <w:sz w:val="24"/>
          <w:szCs w:val="24"/>
          <w:lang w:val="bg-BG"/>
        </w:rPr>
        <w:t>за</w:t>
      </w:r>
      <w:r w:rsidRPr="00D051BE">
        <w:rPr>
          <w:rFonts w:eastAsia="Arial"/>
          <w:sz w:val="24"/>
          <w:szCs w:val="24"/>
          <w:lang w:val="bg-BG"/>
        </w:rPr>
        <w:t xml:space="preserve"> </w:t>
      </w:r>
      <w:r w:rsidRPr="00D051BE">
        <w:rPr>
          <w:sz w:val="24"/>
          <w:szCs w:val="24"/>
          <w:lang w:val="bg-BG"/>
        </w:rPr>
        <w:t>трофеен</w:t>
      </w:r>
      <w:r w:rsidRPr="00D051BE">
        <w:rPr>
          <w:rFonts w:eastAsia="Arial"/>
          <w:sz w:val="24"/>
          <w:szCs w:val="24"/>
          <w:lang w:val="bg-BG"/>
        </w:rPr>
        <w:t xml:space="preserve"> </w:t>
      </w:r>
      <w:r w:rsidRPr="00D051BE">
        <w:rPr>
          <w:sz w:val="24"/>
          <w:szCs w:val="24"/>
          <w:lang w:val="bg-BG"/>
        </w:rPr>
        <w:t>отстрел</w:t>
      </w:r>
      <w:r w:rsidRPr="00D051BE">
        <w:rPr>
          <w:rFonts w:eastAsia="Arial"/>
          <w:sz w:val="24"/>
          <w:szCs w:val="24"/>
          <w:lang w:val="bg-BG"/>
        </w:rPr>
        <w:t xml:space="preserve">,  </w:t>
      </w:r>
      <w:r w:rsidRPr="00D051BE">
        <w:rPr>
          <w:sz w:val="24"/>
          <w:szCs w:val="24"/>
          <w:lang w:val="bg-BG"/>
        </w:rPr>
        <w:t>половото</w:t>
      </w:r>
      <w:r w:rsidRPr="00D051BE">
        <w:rPr>
          <w:rFonts w:eastAsia="Arial"/>
          <w:sz w:val="24"/>
          <w:szCs w:val="24"/>
          <w:lang w:val="bg-BG"/>
        </w:rPr>
        <w:t xml:space="preserve"> </w:t>
      </w:r>
      <w:r w:rsidRPr="00D051BE">
        <w:rPr>
          <w:sz w:val="24"/>
          <w:szCs w:val="24"/>
          <w:lang w:val="bg-BG"/>
        </w:rPr>
        <w:t>съотношение</w:t>
      </w:r>
      <w:r w:rsidRPr="00D051BE">
        <w:rPr>
          <w:rFonts w:eastAsia="Arial"/>
          <w:sz w:val="24"/>
          <w:szCs w:val="24"/>
          <w:lang w:val="bg-BG"/>
        </w:rPr>
        <w:t xml:space="preserve"> </w:t>
      </w:r>
      <w:r w:rsidRPr="00D051BE">
        <w:rPr>
          <w:sz w:val="24"/>
          <w:szCs w:val="24"/>
          <w:lang w:val="bg-BG"/>
        </w:rPr>
        <w:t>на</w:t>
      </w:r>
      <w:r w:rsidRPr="00D051BE">
        <w:rPr>
          <w:rFonts w:eastAsia="Arial"/>
          <w:sz w:val="24"/>
          <w:szCs w:val="24"/>
          <w:lang w:val="bg-BG"/>
        </w:rPr>
        <w:t xml:space="preserve"> </w:t>
      </w:r>
      <w:r w:rsidRPr="00D051BE">
        <w:rPr>
          <w:sz w:val="24"/>
          <w:szCs w:val="24"/>
          <w:lang w:val="bg-BG"/>
        </w:rPr>
        <w:t>благородния</w:t>
      </w:r>
      <w:r w:rsidRPr="00D051BE">
        <w:rPr>
          <w:rFonts w:eastAsia="Arial"/>
          <w:sz w:val="24"/>
          <w:szCs w:val="24"/>
          <w:lang w:val="bg-BG"/>
        </w:rPr>
        <w:t xml:space="preserve"> </w:t>
      </w:r>
      <w:r w:rsidRPr="00D051BE">
        <w:rPr>
          <w:sz w:val="24"/>
          <w:szCs w:val="24"/>
          <w:lang w:val="bg-BG"/>
        </w:rPr>
        <w:t>елен</w:t>
      </w:r>
      <w:r w:rsidRPr="00D051BE">
        <w:rPr>
          <w:rFonts w:eastAsia="Arial"/>
          <w:sz w:val="24"/>
          <w:szCs w:val="24"/>
          <w:lang w:val="bg-BG"/>
        </w:rPr>
        <w:t xml:space="preserve"> </w:t>
      </w:r>
      <w:r w:rsidRPr="00D051BE">
        <w:rPr>
          <w:sz w:val="24"/>
          <w:szCs w:val="24"/>
          <w:lang w:val="bg-BG"/>
        </w:rPr>
        <w:t>на</w:t>
      </w:r>
      <w:r w:rsidRPr="00D051BE">
        <w:rPr>
          <w:rFonts w:eastAsia="Arial"/>
          <w:sz w:val="24"/>
          <w:szCs w:val="24"/>
          <w:lang w:val="bg-BG"/>
        </w:rPr>
        <w:t xml:space="preserve"> </w:t>
      </w:r>
      <w:r w:rsidRPr="00D051BE">
        <w:rPr>
          <w:sz w:val="24"/>
          <w:szCs w:val="24"/>
          <w:lang w:val="bg-BG"/>
        </w:rPr>
        <w:t>свобода</w:t>
      </w:r>
      <w:r w:rsidRPr="00D051BE">
        <w:rPr>
          <w:rFonts w:eastAsia="Arial"/>
          <w:sz w:val="24"/>
          <w:szCs w:val="24"/>
          <w:lang w:val="bg-BG"/>
        </w:rPr>
        <w:t xml:space="preserve"> </w:t>
      </w:r>
      <w:r w:rsidRPr="006368EE">
        <w:rPr>
          <w:sz w:val="24"/>
          <w:szCs w:val="24"/>
          <w:lang w:val="bg-BG"/>
        </w:rPr>
        <w:t>да</w:t>
      </w:r>
      <w:r w:rsidRPr="006368EE">
        <w:rPr>
          <w:rFonts w:eastAsia="Arial"/>
          <w:sz w:val="24"/>
          <w:szCs w:val="24"/>
          <w:lang w:val="bg-BG"/>
        </w:rPr>
        <w:t xml:space="preserve"> </w:t>
      </w:r>
      <w:r w:rsidRPr="006368EE">
        <w:rPr>
          <w:sz w:val="24"/>
          <w:szCs w:val="24"/>
          <w:lang w:val="bg-BG"/>
        </w:rPr>
        <w:t>се определи със ловностопанския план</w:t>
      </w:r>
      <w:r w:rsidR="00556190">
        <w:rPr>
          <w:sz w:val="24"/>
          <w:szCs w:val="24"/>
          <w:lang w:val="bg-BG"/>
        </w:rPr>
        <w:t>.</w:t>
      </w:r>
    </w:p>
    <w:p w:rsidR="00556190" w:rsidRDefault="00071127" w:rsidP="00556190">
      <w:pPr>
        <w:pStyle w:val="zag3"/>
        <w:numPr>
          <w:ilvl w:val="0"/>
          <w:numId w:val="18"/>
        </w:numPr>
        <w:spacing w:before="0" w:after="0" w:line="240" w:lineRule="auto"/>
        <w:jc w:val="both"/>
        <w:rPr>
          <w:i w:val="0"/>
          <w:snapToGrid w:val="0"/>
          <w:sz w:val="24"/>
          <w:szCs w:val="24"/>
          <w:lang w:val="bg-BG"/>
        </w:rPr>
      </w:pPr>
      <w:r w:rsidRPr="00EA5E10">
        <w:rPr>
          <w:i w:val="0"/>
          <w:snapToGrid w:val="0"/>
          <w:sz w:val="24"/>
          <w:szCs w:val="24"/>
          <w:lang w:val="bg-BG"/>
        </w:rPr>
        <w:t>Ловностопански мероприятия</w:t>
      </w:r>
    </w:p>
    <w:p w:rsidR="00071127" w:rsidRPr="00556190" w:rsidRDefault="00556190" w:rsidP="00556190">
      <w:pPr>
        <w:pStyle w:val="zag3"/>
        <w:spacing w:before="0" w:after="0" w:line="240" w:lineRule="auto"/>
        <w:ind w:left="0" w:firstLine="0"/>
        <w:jc w:val="both"/>
        <w:rPr>
          <w:b w:val="0"/>
          <w:i w:val="0"/>
          <w:snapToGrid w:val="0"/>
          <w:sz w:val="24"/>
          <w:szCs w:val="24"/>
          <w:lang w:val="bg-BG"/>
        </w:rPr>
      </w:pPr>
      <w:r>
        <w:rPr>
          <w:snapToGrid w:val="0"/>
          <w:szCs w:val="24"/>
        </w:rPr>
        <w:tab/>
      </w:r>
      <w:r w:rsidR="00071127" w:rsidRPr="00556190">
        <w:rPr>
          <w:snapToGrid w:val="0"/>
          <w:szCs w:val="24"/>
        </w:rPr>
        <w:t xml:space="preserve"> </w:t>
      </w:r>
      <w:r w:rsidR="00071127" w:rsidRPr="00556190">
        <w:rPr>
          <w:b w:val="0"/>
          <w:i w:val="0"/>
          <w:snapToGrid w:val="0"/>
          <w:sz w:val="24"/>
          <w:szCs w:val="24"/>
        </w:rPr>
        <w:t xml:space="preserve">Бъдещите ловностопански мероприятия да бъдат съобразени с изискванията  в </w:t>
      </w:r>
      <w:r w:rsidR="00071127" w:rsidRPr="00556190">
        <w:rPr>
          <w:b w:val="0"/>
          <w:i w:val="0"/>
          <w:snapToGrid w:val="0"/>
          <w:sz w:val="24"/>
          <w:szCs w:val="24"/>
        </w:rPr>
        <w:lastRenderedPageBreak/>
        <w:t>нормативните документи– ЗЛОД, ППЗЛД, Наредба № 18/07.10.2015 г и залегналите в тях норми.</w:t>
      </w:r>
    </w:p>
    <w:p w:rsidR="00071127" w:rsidRPr="006368EE" w:rsidRDefault="00071127" w:rsidP="00071127">
      <w:pPr>
        <w:pStyle w:val="zag2"/>
        <w:spacing w:before="0" w:after="0" w:line="240" w:lineRule="auto"/>
        <w:jc w:val="both"/>
        <w:rPr>
          <w:b w:val="0"/>
          <w:snapToGrid w:val="0"/>
          <w:sz w:val="24"/>
          <w:szCs w:val="24"/>
          <w:lang w:val="bg-BG"/>
        </w:rPr>
      </w:pPr>
      <w:r w:rsidRPr="00EA5E10">
        <w:rPr>
          <w:b w:val="0"/>
          <w:snapToGrid w:val="0"/>
          <w:sz w:val="24"/>
          <w:szCs w:val="24"/>
          <w:lang w:val="bg-BG"/>
        </w:rPr>
        <w:t xml:space="preserve">           Да се направи оценка на целесъобразността и ефективността на досега обособените ловища в отделните ловностопанските райони и при необходимост да се предложи промяна на броя и гр</w:t>
      </w:r>
      <w:r>
        <w:rPr>
          <w:b w:val="0"/>
          <w:snapToGrid w:val="0"/>
          <w:sz w:val="24"/>
          <w:szCs w:val="24"/>
          <w:lang w:val="bg-BG"/>
        </w:rPr>
        <w:t>аниците им, с</w:t>
      </w:r>
      <w:r w:rsidR="00160316">
        <w:rPr>
          <w:b w:val="0"/>
          <w:snapToGrid w:val="0"/>
          <w:sz w:val="24"/>
          <w:szCs w:val="24"/>
          <w:lang w:val="bg-BG"/>
        </w:rPr>
        <w:t>ъгласувани с ТП „ДГ</w:t>
      </w:r>
      <w:r w:rsidR="008E197D">
        <w:rPr>
          <w:b w:val="0"/>
          <w:snapToGrid w:val="0"/>
          <w:sz w:val="24"/>
          <w:szCs w:val="24"/>
          <w:lang w:val="bg-BG"/>
        </w:rPr>
        <w:t xml:space="preserve">С </w:t>
      </w:r>
      <w:r w:rsidR="000B015D">
        <w:rPr>
          <w:b w:val="0"/>
          <w:snapToGrid w:val="0"/>
          <w:sz w:val="24"/>
          <w:szCs w:val="24"/>
          <w:lang w:val="bg-BG"/>
        </w:rPr>
        <w:t>Маджарово</w:t>
      </w:r>
      <w:r w:rsidRPr="00EA5E10">
        <w:rPr>
          <w:b w:val="0"/>
          <w:snapToGrid w:val="0"/>
          <w:sz w:val="24"/>
          <w:szCs w:val="24"/>
          <w:lang w:val="bg-BG"/>
        </w:rPr>
        <w:t xml:space="preserve">“ и </w:t>
      </w:r>
      <w:r w:rsidRPr="006368EE">
        <w:rPr>
          <w:b w:val="0"/>
          <w:snapToGrid w:val="0"/>
          <w:sz w:val="24"/>
          <w:szCs w:val="24"/>
          <w:lang w:val="bg-BG"/>
        </w:rPr>
        <w:t>комисията по ловно стопанство.</w:t>
      </w:r>
    </w:p>
    <w:p w:rsidR="00071127" w:rsidRPr="00EA5E10" w:rsidRDefault="00071127" w:rsidP="00071127">
      <w:pPr>
        <w:pStyle w:val="24"/>
        <w:tabs>
          <w:tab w:val="clear" w:pos="-90"/>
          <w:tab w:val="center" w:pos="1170"/>
        </w:tabs>
        <w:ind w:firstLine="0"/>
        <w:rPr>
          <w:szCs w:val="24"/>
        </w:rPr>
      </w:pPr>
      <w:r w:rsidRPr="00EA5E10">
        <w:rPr>
          <w:snapToGrid w:val="0"/>
          <w:szCs w:val="24"/>
        </w:rPr>
        <w:t xml:space="preserve">          За постигане на поставените цели:</w:t>
      </w:r>
    </w:p>
    <w:p w:rsidR="00071127"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 извърши бонитиране на местообитанията и да се даде подробна характеристика на наличните тип</w:t>
      </w:r>
      <w:r>
        <w:rPr>
          <w:snapToGrid w:val="0"/>
          <w:sz w:val="24"/>
          <w:szCs w:val="24"/>
          <w:lang w:val="bg-BG"/>
        </w:rPr>
        <w:t>ове местообитания в</w:t>
      </w:r>
      <w:r w:rsidRPr="00EA5E10">
        <w:rPr>
          <w:snapToGrid w:val="0"/>
          <w:sz w:val="24"/>
          <w:szCs w:val="24"/>
          <w:lang w:val="bg-BG"/>
        </w:rPr>
        <w:t xml:space="preserve"> райони</w:t>
      </w:r>
      <w:r>
        <w:rPr>
          <w:snapToGrid w:val="0"/>
          <w:sz w:val="24"/>
          <w:szCs w:val="24"/>
          <w:lang w:val="bg-BG"/>
        </w:rPr>
        <w:t>те обект на ловностопанското проектиране</w:t>
      </w:r>
      <w:r w:rsidRPr="00EA5E10">
        <w:rPr>
          <w:snapToGrid w:val="0"/>
          <w:sz w:val="24"/>
          <w:szCs w:val="24"/>
          <w:lang w:val="bg-BG"/>
        </w:rPr>
        <w:t xml:space="preserve">. </w:t>
      </w:r>
    </w:p>
    <w:p w:rsidR="00071127" w:rsidRPr="00EA5E10" w:rsidRDefault="00071127" w:rsidP="00071127">
      <w:pPr>
        <w:pStyle w:val="11"/>
        <w:spacing w:line="240" w:lineRule="auto"/>
        <w:ind w:firstLine="0"/>
        <w:rPr>
          <w:snapToGrid w:val="0"/>
          <w:sz w:val="24"/>
          <w:szCs w:val="24"/>
          <w:lang w:val="bg-BG"/>
        </w:rPr>
      </w:pPr>
      <w:r>
        <w:rPr>
          <w:snapToGrid w:val="0"/>
          <w:sz w:val="24"/>
          <w:szCs w:val="24"/>
          <w:lang w:val="bg-BG"/>
        </w:rPr>
        <w:t xml:space="preserve">          </w:t>
      </w:r>
      <w:r w:rsidRPr="00EA5E10">
        <w:rPr>
          <w:snapToGrid w:val="0"/>
          <w:sz w:val="24"/>
          <w:szCs w:val="24"/>
          <w:lang w:val="bg-BG"/>
        </w:rPr>
        <w:t xml:space="preserve">Разпределението на площта на ловностопанските райони да се даде в изходната база данни към плана. </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ab/>
        <w:t>Да се обърне особено внимание на недивечопригодните площи с цел по-точно определяне на допустимите запаси на главния и съпътстващите видове дивеч.</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ab/>
        <w:t xml:space="preserve"> Бонитирането на дивечовите местообитания да се извърши съгласно приложение № 29 от Наредба № 18/07.10.2015 г.</w:t>
      </w:r>
    </w:p>
    <w:p w:rsidR="00071127" w:rsidRPr="00EA5E10" w:rsidRDefault="00071127" w:rsidP="006368EE">
      <w:pPr>
        <w:pStyle w:val="11"/>
        <w:spacing w:line="240" w:lineRule="auto"/>
        <w:rPr>
          <w:snapToGrid w:val="0"/>
          <w:sz w:val="24"/>
          <w:szCs w:val="24"/>
          <w:lang w:val="bg-BG"/>
        </w:rPr>
      </w:pPr>
      <w:r w:rsidRPr="00EA5E10">
        <w:rPr>
          <w:snapToGrid w:val="0"/>
          <w:sz w:val="24"/>
          <w:szCs w:val="24"/>
          <w:lang w:val="bg-BG"/>
        </w:rPr>
        <w:t xml:space="preserve"> При бонитиране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бонитиране и определяне на допустимите запаси.</w:t>
      </w:r>
      <w:r>
        <w:rPr>
          <w:snapToGrid w:val="0"/>
          <w:sz w:val="24"/>
          <w:szCs w:val="24"/>
          <w:lang w:val="bg-BG"/>
        </w:rPr>
        <w:t xml:space="preserve"> Площта на горите извън горските територии да са в съответствие с тези установени при инвентаризац</w:t>
      </w:r>
      <w:r w:rsidR="007115CD">
        <w:rPr>
          <w:snapToGrid w:val="0"/>
          <w:sz w:val="24"/>
          <w:szCs w:val="24"/>
          <w:lang w:val="bg-BG"/>
        </w:rPr>
        <w:t>ията. (инвентаризирани през 2015/16</w:t>
      </w:r>
      <w:r>
        <w:rPr>
          <w:snapToGrid w:val="0"/>
          <w:sz w:val="24"/>
          <w:szCs w:val="24"/>
          <w:lang w:val="bg-BG"/>
        </w:rPr>
        <w:t xml:space="preserve">г и установени </w:t>
      </w:r>
      <w:r w:rsidR="006368EE">
        <w:rPr>
          <w:snapToGrid w:val="0"/>
          <w:sz w:val="24"/>
          <w:szCs w:val="24"/>
          <w:lang w:val="bg-BG"/>
        </w:rPr>
        <w:t>с предстоящата инвентаризация).</w:t>
      </w:r>
    </w:p>
    <w:p w:rsidR="00071127" w:rsidRPr="00EA5E10" w:rsidRDefault="00071127" w:rsidP="00071127">
      <w:pPr>
        <w:pStyle w:val="11"/>
        <w:spacing w:line="240" w:lineRule="auto"/>
        <w:rPr>
          <w:snapToGrid w:val="0"/>
          <w:sz w:val="24"/>
          <w:szCs w:val="24"/>
          <w:lang w:val="bg-BG"/>
        </w:rPr>
      </w:pPr>
      <w:r w:rsidRPr="00EA5E10">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 определят допустимите дивечови запаси в зависимост от бонитета на местообитанията и поставената стопанска цел, като се отчете междувидовото взаимодействие.</w:t>
      </w:r>
    </w:p>
    <w:p w:rsidR="00071127"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Наредбата за бонитиране на дивечовите местообитания в Р. България, проектираното полово съотношение и съвременните достижения на ловностопанската наука. </w:t>
      </w:r>
    </w:p>
    <w:p w:rsidR="00071127" w:rsidRPr="00EA5E10" w:rsidRDefault="00071127" w:rsidP="00071127">
      <w:pPr>
        <w:pStyle w:val="11"/>
        <w:spacing w:line="240" w:lineRule="auto"/>
        <w:ind w:firstLine="0"/>
        <w:rPr>
          <w:snapToGrid w:val="0"/>
          <w:sz w:val="24"/>
          <w:szCs w:val="24"/>
          <w:lang w:val="bg-BG"/>
        </w:rPr>
      </w:pPr>
      <w:r>
        <w:rPr>
          <w:snapToGrid w:val="0"/>
          <w:sz w:val="24"/>
          <w:szCs w:val="24"/>
          <w:lang w:val="bg-BG"/>
        </w:rPr>
        <w:t xml:space="preserve">          </w:t>
      </w:r>
      <w:r w:rsidRPr="00EA5E10">
        <w:rPr>
          <w:snapToGrid w:val="0"/>
          <w:sz w:val="24"/>
          <w:szCs w:val="24"/>
          <w:lang w:val="bg-BG"/>
        </w:rPr>
        <w:t>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отстрела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rsidR="00071127" w:rsidRPr="002168CD" w:rsidRDefault="00071127" w:rsidP="002168CD">
      <w:pPr>
        <w:ind w:firstLine="720"/>
        <w:jc w:val="both"/>
        <w:rPr>
          <w:snapToGrid w:val="0"/>
          <w:sz w:val="24"/>
          <w:szCs w:val="24"/>
          <w:lang w:val="bg-BG"/>
        </w:rPr>
      </w:pPr>
      <w:r w:rsidRPr="002168CD">
        <w:rPr>
          <w:snapToGrid w:val="0"/>
          <w:sz w:val="24"/>
          <w:szCs w:val="24"/>
          <w:lang w:val="bg-BG"/>
        </w:rPr>
        <w:t>За всеки ловностопански район да се проектира оптимална полова и възрастова структура на запасите от едър дивеч, наброяващи над 50 броя животни.</w:t>
      </w:r>
    </w:p>
    <w:p w:rsidR="00071127" w:rsidRPr="00EA5E10" w:rsidRDefault="00071127" w:rsidP="00071127">
      <w:pPr>
        <w:ind w:firstLine="720"/>
        <w:jc w:val="both"/>
        <w:rPr>
          <w:sz w:val="24"/>
          <w:lang w:val="bg-BG"/>
        </w:rPr>
      </w:pPr>
      <w:r w:rsidRPr="00EA5E10">
        <w:rPr>
          <w:sz w:val="24"/>
          <w:lang w:val="bg-BG"/>
        </w:rPr>
        <w:t>Оптималните полови и възрастови структури на запасите на едрия диве</w:t>
      </w:r>
      <w:r>
        <w:rPr>
          <w:sz w:val="24"/>
          <w:lang w:val="bg-BG"/>
        </w:rPr>
        <w:t>ч – благороден елен, сърна и дива свиня да се отразят</w:t>
      </w:r>
      <w:r w:rsidRPr="00EA5E10">
        <w:rPr>
          <w:sz w:val="24"/>
          <w:lang w:val="bg-BG"/>
        </w:rPr>
        <w:t xml:space="preserve"> графично и таблично по възрастови групи. </w:t>
      </w:r>
    </w:p>
    <w:p w:rsidR="00071127"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 проектира разработване на фуражна база, съобразно видовете дивеч в отделните ловностопански райони и ловища.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Да се посочи начина на обработката и стопанисването им. </w:t>
      </w:r>
    </w:p>
    <w:p w:rsidR="00071127" w:rsidRPr="00EA5E10" w:rsidRDefault="00071127" w:rsidP="00071127">
      <w:pPr>
        <w:pStyle w:val="11"/>
        <w:spacing w:line="240" w:lineRule="auto"/>
        <w:ind w:firstLine="0"/>
        <w:rPr>
          <w:snapToGrid w:val="0"/>
          <w:sz w:val="24"/>
          <w:szCs w:val="24"/>
          <w:lang w:val="bg-BG"/>
        </w:rPr>
      </w:pPr>
      <w:r>
        <w:rPr>
          <w:snapToGrid w:val="0"/>
          <w:sz w:val="24"/>
          <w:szCs w:val="24"/>
          <w:lang w:val="bg-BG"/>
        </w:rPr>
        <w:t xml:space="preserve">            </w:t>
      </w:r>
      <w:r w:rsidR="00E53593">
        <w:rPr>
          <w:snapToGrid w:val="0"/>
          <w:sz w:val="24"/>
          <w:szCs w:val="24"/>
          <w:lang w:val="bg-BG"/>
        </w:rPr>
        <w:t>Да се направи рекапитулация за</w:t>
      </w:r>
      <w:r w:rsidRPr="00EA5E10">
        <w:rPr>
          <w:snapToGrid w:val="0"/>
          <w:sz w:val="24"/>
          <w:szCs w:val="24"/>
          <w:lang w:val="bg-BG"/>
        </w:rPr>
        <w:t xml:space="preserve"> хранителните възможности на проектираната фуражна база и да се сравнят с минимално и максимално необходимите. При недостиг на голи  площи от горските територии за разработването на фуражната база, да се </w:t>
      </w:r>
      <w:r w:rsidRPr="00EA5E10">
        <w:rPr>
          <w:snapToGrid w:val="0"/>
          <w:sz w:val="24"/>
          <w:szCs w:val="24"/>
          <w:lang w:val="bg-BG"/>
        </w:rPr>
        <w:lastRenderedPageBreak/>
        <w:t>проектира такава в насаждения на равни или полегати терени и подходящи други условия.</w:t>
      </w:r>
    </w:p>
    <w:p w:rsidR="006B701D" w:rsidRDefault="00071127" w:rsidP="005707C2">
      <w:pPr>
        <w:pStyle w:val="11"/>
        <w:spacing w:line="240" w:lineRule="auto"/>
        <w:ind w:firstLine="0"/>
        <w:rPr>
          <w:snapToGrid w:val="0"/>
          <w:sz w:val="24"/>
          <w:szCs w:val="24"/>
          <w:lang w:val="bg-BG"/>
        </w:rPr>
      </w:pPr>
      <w:r w:rsidRPr="00EA5E10">
        <w:rPr>
          <w:snapToGrid w:val="0"/>
          <w:sz w:val="24"/>
          <w:szCs w:val="24"/>
          <w:lang w:val="bg-BG"/>
        </w:rPr>
        <w:tab/>
        <w:t>По досега действащият ловностопански план</w:t>
      </w:r>
      <w:r w:rsidR="00606296">
        <w:rPr>
          <w:snapToGrid w:val="0"/>
          <w:sz w:val="24"/>
          <w:szCs w:val="24"/>
          <w:lang w:val="bg-BG"/>
        </w:rPr>
        <w:t xml:space="preserve">, </w:t>
      </w:r>
      <w:r w:rsidR="003E37A3">
        <w:rPr>
          <w:snapToGrid w:val="0"/>
          <w:sz w:val="24"/>
          <w:szCs w:val="24"/>
          <w:lang w:val="bg-BG"/>
        </w:rPr>
        <w:t>площта</w:t>
      </w:r>
      <w:r w:rsidR="00606296">
        <w:rPr>
          <w:snapToGrid w:val="0"/>
          <w:sz w:val="24"/>
          <w:szCs w:val="24"/>
          <w:lang w:val="bg-BG"/>
        </w:rPr>
        <w:t xml:space="preserve"> на съществуващите</w:t>
      </w:r>
      <w:r w:rsidR="004634D9">
        <w:rPr>
          <w:snapToGrid w:val="0"/>
          <w:sz w:val="24"/>
          <w:szCs w:val="24"/>
          <w:lang w:val="bg-BG"/>
        </w:rPr>
        <w:t xml:space="preserve"> дивечови ниви са на площ от 366</w:t>
      </w:r>
      <w:r w:rsidR="00606296">
        <w:rPr>
          <w:snapToGrid w:val="0"/>
          <w:sz w:val="24"/>
          <w:szCs w:val="24"/>
          <w:lang w:val="bg-BG"/>
        </w:rPr>
        <w:t xml:space="preserve"> дка</w:t>
      </w:r>
      <w:r w:rsidR="00E53593">
        <w:rPr>
          <w:snapToGrid w:val="0"/>
          <w:sz w:val="24"/>
          <w:szCs w:val="24"/>
          <w:lang w:val="bg-BG"/>
        </w:rPr>
        <w:t xml:space="preserve">, като са  </w:t>
      </w:r>
      <w:r w:rsidR="00606296">
        <w:rPr>
          <w:snapToGrid w:val="0"/>
          <w:sz w:val="24"/>
          <w:szCs w:val="24"/>
          <w:lang w:val="bg-BG"/>
        </w:rPr>
        <w:t xml:space="preserve">проектирани </w:t>
      </w:r>
      <w:r w:rsidR="00E53593">
        <w:rPr>
          <w:snapToGrid w:val="0"/>
          <w:sz w:val="24"/>
          <w:szCs w:val="24"/>
          <w:lang w:val="bg-BG"/>
        </w:rPr>
        <w:t xml:space="preserve">и направата на още </w:t>
      </w:r>
      <w:r w:rsidR="004634D9">
        <w:rPr>
          <w:snapToGrid w:val="0"/>
          <w:sz w:val="24"/>
          <w:szCs w:val="24"/>
          <w:lang w:val="bg-BG"/>
        </w:rPr>
        <w:t>459</w:t>
      </w:r>
      <w:r w:rsidR="00606296">
        <w:rPr>
          <w:snapToGrid w:val="0"/>
          <w:sz w:val="24"/>
          <w:szCs w:val="24"/>
          <w:lang w:val="bg-BG"/>
        </w:rPr>
        <w:t xml:space="preserve"> дка. Ф</w:t>
      </w:r>
      <w:r w:rsidRPr="00EA5E10">
        <w:rPr>
          <w:snapToGrid w:val="0"/>
          <w:sz w:val="24"/>
          <w:szCs w:val="24"/>
          <w:lang w:val="bg-BG"/>
        </w:rPr>
        <w:t>уражната база (съществуваща и проектир</w:t>
      </w:r>
      <w:r w:rsidR="00B53F90">
        <w:rPr>
          <w:snapToGrid w:val="0"/>
          <w:sz w:val="24"/>
          <w:szCs w:val="24"/>
          <w:lang w:val="bg-BG"/>
        </w:rPr>
        <w:t xml:space="preserve">ана) по ловностопански райони </w:t>
      </w:r>
      <w:r w:rsidR="00843883">
        <w:rPr>
          <w:snapToGrid w:val="0"/>
          <w:sz w:val="24"/>
          <w:szCs w:val="24"/>
          <w:lang w:val="bg-BG"/>
        </w:rPr>
        <w:t>и дружинки</w:t>
      </w:r>
      <w:r w:rsidR="00E94A0F">
        <w:rPr>
          <w:snapToGrid w:val="0"/>
          <w:sz w:val="24"/>
          <w:szCs w:val="24"/>
          <w:lang w:val="bg-BG"/>
        </w:rPr>
        <w:t xml:space="preserve"> е посочено в таблица № 18</w:t>
      </w:r>
    </w:p>
    <w:p w:rsidR="00071127" w:rsidRPr="00D713E4" w:rsidRDefault="00E94A0F" w:rsidP="00D713E4">
      <w:pPr>
        <w:pStyle w:val="11"/>
        <w:spacing w:line="240" w:lineRule="auto"/>
        <w:ind w:firstLine="0"/>
        <w:jc w:val="center"/>
        <w:rPr>
          <w:snapToGrid w:val="0"/>
          <w:sz w:val="24"/>
          <w:szCs w:val="24"/>
          <w:lang w:val="bg-BG"/>
        </w:rPr>
      </w:pPr>
      <w:r>
        <w:rPr>
          <w:snapToGrid w:val="0"/>
          <w:sz w:val="24"/>
          <w:szCs w:val="24"/>
          <w:lang w:val="bg-BG"/>
        </w:rPr>
        <w:t>Таблица № 18</w:t>
      </w:r>
    </w:p>
    <w:p w:rsidR="00C00171" w:rsidRPr="00655925" w:rsidRDefault="00C00171" w:rsidP="00655925">
      <w:pPr>
        <w:pStyle w:val="SilvaTableName"/>
        <w:rPr>
          <w:rFonts w:ascii="Times New Roman" w:hAnsi="Times New Roman"/>
          <w:i w:val="0"/>
          <w:sz w:val="24"/>
          <w:szCs w:val="24"/>
        </w:rPr>
      </w:pPr>
    </w:p>
    <w:tbl>
      <w:tblPr>
        <w:tblStyle w:val="TableGrid8"/>
        <w:tblW w:w="8780" w:type="dxa"/>
        <w:tblInd w:w="606" w:type="dxa"/>
        <w:tblCellMar>
          <w:left w:w="39" w:type="dxa"/>
          <w:right w:w="66" w:type="dxa"/>
        </w:tblCellMar>
        <w:tblLook w:val="04A0" w:firstRow="1" w:lastRow="0" w:firstColumn="1" w:lastColumn="0" w:noHBand="0" w:noVBand="1"/>
      </w:tblPr>
      <w:tblGrid>
        <w:gridCol w:w="3779"/>
        <w:gridCol w:w="992"/>
        <w:gridCol w:w="969"/>
        <w:gridCol w:w="754"/>
        <w:gridCol w:w="1328"/>
        <w:gridCol w:w="958"/>
      </w:tblGrid>
      <w:tr w:rsidR="009A1DBF" w:rsidRPr="009A1DBF" w:rsidTr="009A1DBF">
        <w:trPr>
          <w:trHeight w:val="247"/>
        </w:trPr>
        <w:tc>
          <w:tcPr>
            <w:tcW w:w="8780" w:type="dxa"/>
            <w:gridSpan w:val="6"/>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after="160" w:line="259" w:lineRule="auto"/>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Разпределение на фуражните площи в ТП ДГ "Маджарово”</w:t>
            </w:r>
          </w:p>
        </w:tc>
      </w:tr>
      <w:tr w:rsidR="009A1DBF" w:rsidRPr="009A1DBF" w:rsidTr="009A1DBF">
        <w:trPr>
          <w:trHeight w:val="247"/>
        </w:trPr>
        <w:tc>
          <w:tcPr>
            <w:tcW w:w="3779" w:type="dxa"/>
            <w:vMerge w:val="restart"/>
            <w:tcBorders>
              <w:top w:val="single" w:sz="8" w:space="0" w:color="000000"/>
              <w:left w:val="single" w:sz="8" w:space="0" w:color="000000"/>
              <w:right w:val="single" w:sz="8" w:space="0" w:color="000000"/>
            </w:tcBorders>
            <w:vAlign w:val="center"/>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Ловностопански район</w:t>
            </w:r>
          </w:p>
        </w:tc>
        <w:tc>
          <w:tcPr>
            <w:tcW w:w="2715" w:type="dxa"/>
            <w:gridSpan w:val="3"/>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53" w:firstLine="271"/>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Дивечови ниви-дка :</w:t>
            </w:r>
          </w:p>
        </w:tc>
        <w:tc>
          <w:tcPr>
            <w:tcW w:w="1328" w:type="dxa"/>
            <w:vMerge w:val="restart"/>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53" w:firstLine="271"/>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Дивечови ливади.</w:t>
            </w:r>
          </w:p>
        </w:tc>
        <w:tc>
          <w:tcPr>
            <w:tcW w:w="958" w:type="dxa"/>
            <w:vMerge w:val="restart"/>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56" w:right="11"/>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Общо </w:t>
            </w:r>
          </w:p>
        </w:tc>
      </w:tr>
      <w:tr w:rsidR="009A1DBF" w:rsidRPr="009A1DBF" w:rsidTr="009A1DBF">
        <w:trPr>
          <w:trHeight w:val="247"/>
        </w:trPr>
        <w:tc>
          <w:tcPr>
            <w:tcW w:w="3779" w:type="dxa"/>
            <w:vMerge/>
            <w:tcBorders>
              <w:left w:val="single" w:sz="8" w:space="0" w:color="000000"/>
              <w:right w:val="single" w:sz="8" w:space="0" w:color="000000"/>
            </w:tcBorders>
          </w:tcPr>
          <w:p w:rsidR="009A1DBF" w:rsidRPr="009A1DBF" w:rsidRDefault="009A1DBF" w:rsidP="009A1DBF">
            <w:pPr>
              <w:spacing w:after="160" w:line="259" w:lineRule="auto"/>
              <w:rPr>
                <w:rFonts w:ascii="Arial" w:eastAsia="Arial" w:hAnsi="Arial" w:cs="Arial"/>
                <w:color w:val="000000"/>
                <w:szCs w:val="22"/>
                <w:lang w:val="bg-BG" w:eastAsia="en-US"/>
              </w:rPr>
            </w:pP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proofErr w:type="spellStart"/>
            <w:r w:rsidRPr="009A1DBF">
              <w:rPr>
                <w:rFonts w:ascii="Arial" w:eastAsia="Arial" w:hAnsi="Arial" w:cs="Arial"/>
                <w:color w:val="000000"/>
                <w:szCs w:val="22"/>
                <w:lang w:val="bg-BG" w:eastAsia="en-US"/>
              </w:rPr>
              <w:t>Същест-вуващи</w:t>
            </w:r>
            <w:proofErr w:type="spellEnd"/>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125"/>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Проект</w:t>
            </w:r>
          </w:p>
        </w:tc>
        <w:tc>
          <w:tcPr>
            <w:tcW w:w="754" w:type="dxa"/>
            <w:tcBorders>
              <w:top w:val="nil"/>
              <w:left w:val="single" w:sz="8" w:space="0" w:color="000000"/>
              <w:bottom w:val="single" w:sz="8" w:space="0" w:color="000000"/>
              <w:right w:val="single" w:sz="8" w:space="0" w:color="000000"/>
            </w:tcBorders>
          </w:tcPr>
          <w:p w:rsidR="009A1DBF" w:rsidRPr="009A1DBF" w:rsidRDefault="009A1DBF" w:rsidP="009A1DBF">
            <w:pPr>
              <w:spacing w:after="160" w:line="259" w:lineRule="auto"/>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Всичко</w:t>
            </w:r>
          </w:p>
        </w:tc>
        <w:tc>
          <w:tcPr>
            <w:tcW w:w="1328" w:type="dxa"/>
            <w:vMerge/>
            <w:tcBorders>
              <w:top w:val="nil"/>
              <w:left w:val="single" w:sz="8" w:space="0" w:color="000000"/>
              <w:bottom w:val="single" w:sz="8" w:space="0" w:color="000000"/>
              <w:right w:val="single" w:sz="8" w:space="0" w:color="000000"/>
            </w:tcBorders>
          </w:tcPr>
          <w:p w:rsidR="009A1DBF" w:rsidRPr="009A1DBF" w:rsidRDefault="009A1DBF" w:rsidP="009A1DBF">
            <w:pPr>
              <w:spacing w:after="160" w:line="259" w:lineRule="auto"/>
              <w:rPr>
                <w:rFonts w:ascii="Arial" w:eastAsia="Arial" w:hAnsi="Arial" w:cs="Arial"/>
                <w:color w:val="000000"/>
                <w:szCs w:val="22"/>
                <w:lang w:val="bg-BG" w:eastAsia="en-US"/>
              </w:rPr>
            </w:pPr>
          </w:p>
        </w:tc>
        <w:tc>
          <w:tcPr>
            <w:tcW w:w="958" w:type="dxa"/>
            <w:vMerge/>
            <w:tcBorders>
              <w:top w:val="nil"/>
              <w:left w:val="single" w:sz="8" w:space="0" w:color="000000"/>
              <w:bottom w:val="single" w:sz="8" w:space="0" w:color="000000"/>
              <w:right w:val="single" w:sz="8" w:space="0" w:color="000000"/>
            </w:tcBorders>
          </w:tcPr>
          <w:p w:rsidR="009A1DBF" w:rsidRPr="009A1DBF" w:rsidRDefault="009A1DBF" w:rsidP="009A1DBF">
            <w:pPr>
              <w:spacing w:after="160" w:line="259" w:lineRule="auto"/>
              <w:rPr>
                <w:rFonts w:ascii="Arial" w:eastAsia="Arial" w:hAnsi="Arial" w:cs="Arial"/>
                <w:color w:val="000000"/>
                <w:szCs w:val="22"/>
                <w:lang w:val="bg-BG" w:eastAsia="en-US"/>
              </w:rPr>
            </w:pPr>
          </w:p>
        </w:tc>
      </w:tr>
      <w:tr w:rsidR="009A1DBF" w:rsidRPr="009A1DBF" w:rsidTr="009A1DBF">
        <w:trPr>
          <w:trHeight w:val="247"/>
        </w:trPr>
        <w:tc>
          <w:tcPr>
            <w:tcW w:w="3779" w:type="dxa"/>
            <w:vMerge/>
            <w:tcBorders>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p>
        </w:tc>
        <w:tc>
          <w:tcPr>
            <w:tcW w:w="5001" w:type="dxa"/>
            <w:gridSpan w:val="5"/>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декари</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b/>
                <w:color w:val="000000"/>
                <w:szCs w:val="22"/>
                <w:lang w:val="bg-BG" w:eastAsia="en-US"/>
              </w:rPr>
              <w:t>Общо за ДУ – в т. ч.</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23</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94</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117</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38</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155</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ЛР на ДУ "Света Марина"</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50"/>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ЛР на ДУ "Сини връх"</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72</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72</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34</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106</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50"/>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ЛР на ДУ "Чифлика"</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23</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21</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44</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4</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48</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50"/>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ЛР на СЛРД-во "Сокол"</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343</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365</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703</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72</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780</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1.ЛР на ЛД  "Константиново"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6</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6</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6</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3.ЛР на ЛД "Симеоновград"</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77</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77</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77</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4.ЛР на ЛД "Калугерово"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8</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8</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8</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6.ЛР на ЛД "Троян-Тянево"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11</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11</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11</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7.ЛР на ЛД "Свирково"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9.ЛР на ЛД "Овчарово"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 xml:space="preserve"> 10.ЛР на ЛД "Коларово"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9</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11.ЛР на ЛД "Браница"</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17</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17</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17</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13.ЛР на ЛД "Доситеево"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55</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55</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55</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14.ЛР на ЛД "Черепово"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5</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16.ЛР на ЛД "Дрипчево"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27</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27</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27</w:t>
            </w:r>
          </w:p>
        </w:tc>
      </w:tr>
      <w:tr w:rsidR="009A1DBF" w:rsidRPr="009A1DBF" w:rsidTr="009A1DBF">
        <w:trPr>
          <w:trHeight w:val="248"/>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17.ЛР на ЛД "Бисер"</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6"/>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33</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33</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33</w:t>
            </w:r>
          </w:p>
        </w:tc>
      </w:tr>
      <w:tr w:rsidR="009A1DBF" w:rsidRPr="009A1DBF" w:rsidTr="009A1DBF">
        <w:trPr>
          <w:trHeight w:val="246"/>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18.ЛР на ЛД "Черна могила"</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20.ЛР на ЛД "Славяново"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22.ЛР на ЛД "Харманли-Шишманово"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10</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10</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25.ЛР на ЛД "Поляново"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89</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89</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89</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26.ЛР на ЛД "Тополово"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76</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76</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44</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120</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27.ЛР на ЛД "Долни Главанак"</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17</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28</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45</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45</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28.ЛР на ЛД "Ефрем- М. Брягово"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6</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26</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26</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29.ЛР на ЛД "Бориславци"</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30</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28</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58</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30.ЛР на ЛД "Сеноклас"</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65</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39</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104</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104</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31.ЛР на ЛД "Маджарово"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33</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33</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color w:val="000000"/>
                <w:szCs w:val="22"/>
                <w:lang w:val="bg-BG" w:eastAsia="en-US"/>
              </w:rPr>
            </w:pPr>
            <w:r w:rsidRPr="009A1DBF">
              <w:rPr>
                <w:rFonts w:ascii="Arial" w:eastAsia="Arial" w:hAnsi="Arial" w:cs="Arial"/>
                <w:color w:val="000000"/>
                <w:szCs w:val="22"/>
                <w:lang w:val="bg-BG" w:eastAsia="en-US"/>
              </w:rPr>
              <w:t>33</w:t>
            </w:r>
          </w:p>
        </w:tc>
      </w:tr>
      <w:tr w:rsidR="009A1DBF" w:rsidRPr="009A1DBF" w:rsidTr="009A1DBF">
        <w:trPr>
          <w:trHeight w:val="247"/>
        </w:trPr>
        <w:tc>
          <w:tcPr>
            <w:tcW w:w="377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Общо за ТП „ДГС Маджарово“</w:t>
            </w:r>
          </w:p>
        </w:tc>
        <w:tc>
          <w:tcPr>
            <w:tcW w:w="992"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366</w:t>
            </w:r>
          </w:p>
        </w:tc>
        <w:tc>
          <w:tcPr>
            <w:tcW w:w="969"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7"/>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459</w:t>
            </w:r>
          </w:p>
        </w:tc>
        <w:tc>
          <w:tcPr>
            <w:tcW w:w="754"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820</w:t>
            </w:r>
          </w:p>
        </w:tc>
        <w:tc>
          <w:tcPr>
            <w:tcW w:w="132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9"/>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110</w:t>
            </w:r>
          </w:p>
        </w:tc>
        <w:tc>
          <w:tcPr>
            <w:tcW w:w="958" w:type="dxa"/>
            <w:tcBorders>
              <w:top w:val="single" w:sz="8" w:space="0" w:color="000000"/>
              <w:left w:val="single" w:sz="8" w:space="0" w:color="000000"/>
              <w:bottom w:val="single" w:sz="8" w:space="0" w:color="000000"/>
              <w:right w:val="single" w:sz="8" w:space="0" w:color="000000"/>
            </w:tcBorders>
          </w:tcPr>
          <w:p w:rsidR="009A1DBF" w:rsidRPr="009A1DBF" w:rsidRDefault="009A1DBF" w:rsidP="009A1DBF">
            <w:pPr>
              <w:spacing w:line="259" w:lineRule="auto"/>
              <w:ind w:left="48"/>
              <w:jc w:val="center"/>
              <w:rPr>
                <w:rFonts w:ascii="Arial" w:eastAsia="Arial" w:hAnsi="Arial" w:cs="Arial"/>
                <w:b/>
                <w:color w:val="000000"/>
                <w:szCs w:val="22"/>
                <w:lang w:val="bg-BG" w:eastAsia="en-US"/>
              </w:rPr>
            </w:pPr>
            <w:r w:rsidRPr="009A1DBF">
              <w:rPr>
                <w:rFonts w:ascii="Arial" w:eastAsia="Arial" w:hAnsi="Arial" w:cs="Arial"/>
                <w:b/>
                <w:color w:val="000000"/>
                <w:szCs w:val="22"/>
                <w:lang w:val="bg-BG" w:eastAsia="en-US"/>
              </w:rPr>
              <w:t>935</w:t>
            </w:r>
          </w:p>
        </w:tc>
      </w:tr>
    </w:tbl>
    <w:p w:rsidR="007C3C2E" w:rsidRDefault="007C3C2E" w:rsidP="00071127">
      <w:pPr>
        <w:pStyle w:val="11"/>
        <w:spacing w:line="240" w:lineRule="auto"/>
        <w:ind w:firstLine="0"/>
        <w:rPr>
          <w:snapToGrid w:val="0"/>
          <w:sz w:val="24"/>
          <w:szCs w:val="24"/>
          <w:lang w:val="bg-BG"/>
        </w:rPr>
      </w:pPr>
    </w:p>
    <w:p w:rsidR="005F2B6A" w:rsidRDefault="00071127" w:rsidP="00071127">
      <w:pPr>
        <w:pStyle w:val="11"/>
        <w:spacing w:line="240" w:lineRule="auto"/>
        <w:ind w:firstLine="0"/>
        <w:rPr>
          <w:snapToGrid w:val="0"/>
          <w:sz w:val="24"/>
          <w:szCs w:val="24"/>
          <w:lang w:val="bg-BG"/>
        </w:rPr>
      </w:pPr>
      <w:r w:rsidRPr="00EA5E10">
        <w:rPr>
          <w:snapToGrid w:val="0"/>
          <w:sz w:val="24"/>
          <w:szCs w:val="24"/>
          <w:lang w:val="bg-BG"/>
        </w:rPr>
        <w:tab/>
      </w:r>
    </w:p>
    <w:p w:rsidR="00071127" w:rsidRPr="00EA5E10" w:rsidRDefault="005F2B6A" w:rsidP="00071127">
      <w:pPr>
        <w:pStyle w:val="11"/>
        <w:spacing w:line="240" w:lineRule="auto"/>
        <w:ind w:firstLine="0"/>
        <w:rPr>
          <w:snapToGrid w:val="0"/>
          <w:sz w:val="24"/>
          <w:szCs w:val="24"/>
          <w:lang w:val="bg-BG"/>
        </w:rPr>
      </w:pPr>
      <w:r>
        <w:rPr>
          <w:snapToGrid w:val="0"/>
          <w:sz w:val="24"/>
          <w:szCs w:val="24"/>
          <w:lang w:val="bg-BG"/>
        </w:rPr>
        <w:tab/>
      </w:r>
      <w:r w:rsidR="00071127" w:rsidRPr="00EA5E10">
        <w:rPr>
          <w:snapToGrid w:val="0"/>
          <w:sz w:val="24"/>
          <w:szCs w:val="24"/>
          <w:lang w:val="bg-BG"/>
        </w:rPr>
        <w:t xml:space="preserve">  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такива с цел достигане на нормативите, залегнали в ЗЛОД.</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 предвиди периферно и групово засаждане на горскоплодни дървесни и храстови видове, предпочитани от дивеча, особено по периферията на дивечовите ниви от горските територии държавна собственост, както и опазване на съществуващите такива.</w:t>
      </w:r>
    </w:p>
    <w:p w:rsidR="00071127" w:rsidRPr="00EA5E10" w:rsidRDefault="00071127" w:rsidP="00071127">
      <w:pPr>
        <w:ind w:firstLine="720"/>
        <w:jc w:val="both"/>
        <w:rPr>
          <w:sz w:val="24"/>
          <w:lang w:val="bg-BG"/>
        </w:rPr>
      </w:pPr>
      <w:r w:rsidRPr="00EA5E10">
        <w:rPr>
          <w:sz w:val="24"/>
          <w:lang w:val="bg-BG"/>
        </w:rPr>
        <w:lastRenderedPageBreak/>
        <w:t xml:space="preserve"> За да се предпазят от преждевременно опасване от домашен добитък, особено тези</w:t>
      </w:r>
      <w:r>
        <w:rPr>
          <w:sz w:val="24"/>
          <w:lang w:val="bg-BG"/>
        </w:rPr>
        <w:t xml:space="preserve">, в близост до населени места, </w:t>
      </w:r>
      <w:r w:rsidRPr="00EA5E10">
        <w:rPr>
          <w:sz w:val="24"/>
          <w:lang w:val="bg-BG"/>
        </w:rPr>
        <w:t>да се предвиди ограждане на дивечовите ниви по начин възпрепятстваш влизането на домашни животни. В дивечовите ниви трябва да се прави такъв сеитбооборот, че да се осигури  целогодишен фураж.</w:t>
      </w:r>
    </w:p>
    <w:p w:rsidR="00071127" w:rsidRPr="00EA5E10" w:rsidRDefault="00071127" w:rsidP="00071127">
      <w:pPr>
        <w:pStyle w:val="11"/>
        <w:spacing w:line="240" w:lineRule="auto"/>
        <w:ind w:firstLine="0"/>
        <w:rPr>
          <w:snapToGrid w:val="0"/>
          <w:sz w:val="24"/>
          <w:szCs w:val="24"/>
          <w:lang w:val="bg-BG"/>
        </w:rPr>
      </w:pPr>
      <w:r w:rsidRPr="00EA5E10">
        <w:rPr>
          <w:sz w:val="24"/>
          <w:lang w:val="bg-BG"/>
        </w:rPr>
        <w:tab/>
        <w:t xml:space="preserve"> Дивечовите ниви, попадащи в частни имоти следва да се разработят след сключване на договор със собственика на земята. </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На подходящи места да се проектират </w:t>
      </w:r>
      <w:r w:rsidRPr="00F74A79">
        <w:rPr>
          <w:snapToGrid w:val="0"/>
          <w:sz w:val="24"/>
          <w:szCs w:val="24"/>
          <w:lang w:val="bg-BG"/>
        </w:rPr>
        <w:t xml:space="preserve">дивечови сечища </w:t>
      </w:r>
      <w:r w:rsidRPr="00EA5E10">
        <w:rPr>
          <w:snapToGrid w:val="0"/>
          <w:sz w:val="24"/>
          <w:szCs w:val="24"/>
          <w:lang w:val="bg-BG"/>
        </w:rPr>
        <w:t>(бръстилища).</w:t>
      </w:r>
    </w:p>
    <w:p w:rsidR="00071127" w:rsidRDefault="00071127" w:rsidP="00071127">
      <w:pPr>
        <w:pStyle w:val="11"/>
        <w:spacing w:line="240" w:lineRule="auto"/>
        <w:ind w:firstLine="0"/>
        <w:rPr>
          <w:rFonts w:eastAsia="Arial"/>
          <w:sz w:val="24"/>
          <w:szCs w:val="24"/>
          <w:lang w:val="bg-BG"/>
        </w:rPr>
      </w:pPr>
      <w:r w:rsidRPr="00EA5E10">
        <w:rPr>
          <w:snapToGrid w:val="0"/>
          <w:sz w:val="24"/>
          <w:szCs w:val="24"/>
          <w:lang w:val="bg-BG"/>
        </w:rPr>
        <w:t xml:space="preserve">            Да се проектират мероприятия за ограничаване на миграцията и опресняване на кръвта.</w:t>
      </w:r>
      <w:r w:rsidR="00E53593">
        <w:rPr>
          <w:snapToGrid w:val="0"/>
          <w:sz w:val="24"/>
          <w:szCs w:val="24"/>
          <w:lang w:val="bg-BG"/>
        </w:rPr>
        <w:t xml:space="preserve"> </w:t>
      </w:r>
      <w:r>
        <w:rPr>
          <w:sz w:val="24"/>
          <w:szCs w:val="24"/>
          <w:lang w:val="bg-BG"/>
        </w:rPr>
        <w:t>З</w:t>
      </w:r>
      <w:r w:rsidRPr="0067627D">
        <w:rPr>
          <w:sz w:val="24"/>
          <w:szCs w:val="24"/>
          <w:lang w:val="bg-BG"/>
        </w:rPr>
        <w:t>а</w:t>
      </w:r>
      <w:r w:rsidRPr="0067627D">
        <w:rPr>
          <w:rFonts w:eastAsia="Arial"/>
          <w:sz w:val="24"/>
          <w:szCs w:val="24"/>
          <w:lang w:val="bg-BG"/>
        </w:rPr>
        <w:t xml:space="preserve"> </w:t>
      </w:r>
      <w:r w:rsidRPr="0067627D">
        <w:rPr>
          <w:sz w:val="24"/>
          <w:szCs w:val="24"/>
          <w:lang w:val="bg-BG"/>
        </w:rPr>
        <w:t>ограничаване</w:t>
      </w:r>
      <w:r w:rsidRPr="0067627D">
        <w:rPr>
          <w:rFonts w:eastAsia="Arial"/>
          <w:sz w:val="24"/>
          <w:szCs w:val="24"/>
          <w:lang w:val="bg-BG"/>
        </w:rPr>
        <w:t xml:space="preserve"> </w:t>
      </w:r>
      <w:r w:rsidRPr="0067627D">
        <w:rPr>
          <w:sz w:val="24"/>
          <w:szCs w:val="24"/>
          <w:lang w:val="bg-BG"/>
        </w:rPr>
        <w:t>на</w:t>
      </w:r>
      <w:r w:rsidRPr="0067627D">
        <w:rPr>
          <w:rFonts w:eastAsia="Arial"/>
          <w:sz w:val="24"/>
          <w:szCs w:val="24"/>
          <w:lang w:val="bg-BG"/>
        </w:rPr>
        <w:t xml:space="preserve"> </w:t>
      </w:r>
      <w:r w:rsidRPr="0067627D">
        <w:rPr>
          <w:sz w:val="24"/>
          <w:szCs w:val="24"/>
          <w:lang w:val="bg-BG"/>
        </w:rPr>
        <w:t>миграцията</w:t>
      </w:r>
      <w:r w:rsidR="00E53593">
        <w:rPr>
          <w:sz w:val="24"/>
          <w:szCs w:val="24"/>
          <w:lang w:val="bg-BG"/>
        </w:rPr>
        <w:t>,</w:t>
      </w:r>
      <w:r w:rsidRPr="0067627D">
        <w:rPr>
          <w:rFonts w:eastAsia="Arial"/>
          <w:sz w:val="24"/>
          <w:szCs w:val="24"/>
          <w:lang w:val="bg-BG"/>
        </w:rPr>
        <w:t xml:space="preserve"> </w:t>
      </w:r>
      <w:r w:rsidRPr="0067627D">
        <w:rPr>
          <w:sz w:val="24"/>
          <w:szCs w:val="24"/>
          <w:lang w:val="bg-BG"/>
        </w:rPr>
        <w:t>ловностопанските</w:t>
      </w:r>
      <w:r w:rsidRPr="0067627D">
        <w:rPr>
          <w:rFonts w:eastAsia="Arial"/>
          <w:sz w:val="24"/>
          <w:szCs w:val="24"/>
          <w:lang w:val="bg-BG"/>
        </w:rPr>
        <w:t xml:space="preserve"> </w:t>
      </w:r>
      <w:r w:rsidRPr="0067627D">
        <w:rPr>
          <w:sz w:val="24"/>
          <w:szCs w:val="24"/>
          <w:lang w:val="bg-BG"/>
        </w:rPr>
        <w:t>мероприятия</w:t>
      </w:r>
      <w:r>
        <w:rPr>
          <w:sz w:val="24"/>
          <w:szCs w:val="24"/>
          <w:lang w:val="bg-BG"/>
        </w:rPr>
        <w:t xml:space="preserve"> да се съсредоточат</w:t>
      </w:r>
      <w:r w:rsidRPr="0067627D">
        <w:rPr>
          <w:rFonts w:eastAsia="Arial"/>
          <w:sz w:val="24"/>
          <w:szCs w:val="24"/>
          <w:lang w:val="bg-BG"/>
        </w:rPr>
        <w:t xml:space="preserve"> </w:t>
      </w:r>
      <w:r w:rsidRPr="0067627D">
        <w:rPr>
          <w:sz w:val="24"/>
          <w:szCs w:val="24"/>
          <w:lang w:val="bg-BG"/>
        </w:rPr>
        <w:t>във</w:t>
      </w:r>
      <w:r w:rsidRPr="0067627D">
        <w:rPr>
          <w:rFonts w:eastAsia="Arial"/>
          <w:sz w:val="24"/>
          <w:szCs w:val="24"/>
          <w:lang w:val="bg-BG"/>
        </w:rPr>
        <w:t xml:space="preserve"> </w:t>
      </w:r>
      <w:r w:rsidRPr="0067627D">
        <w:rPr>
          <w:sz w:val="24"/>
          <w:szCs w:val="24"/>
          <w:lang w:val="bg-BG"/>
        </w:rPr>
        <w:t>вътрешността</w:t>
      </w:r>
      <w:r w:rsidRPr="0067627D">
        <w:rPr>
          <w:rFonts w:eastAsia="Arial"/>
          <w:sz w:val="24"/>
          <w:szCs w:val="24"/>
          <w:lang w:val="bg-BG"/>
        </w:rPr>
        <w:t xml:space="preserve"> </w:t>
      </w:r>
      <w:r w:rsidRPr="0067627D">
        <w:rPr>
          <w:sz w:val="24"/>
          <w:szCs w:val="24"/>
          <w:lang w:val="bg-BG"/>
        </w:rPr>
        <w:t>на</w:t>
      </w:r>
      <w:r w:rsidRPr="0067627D">
        <w:rPr>
          <w:rFonts w:eastAsia="Arial"/>
          <w:sz w:val="24"/>
          <w:szCs w:val="24"/>
          <w:lang w:val="bg-BG"/>
        </w:rPr>
        <w:t xml:space="preserve"> </w:t>
      </w:r>
      <w:r w:rsidRPr="0067627D">
        <w:rPr>
          <w:sz w:val="24"/>
          <w:szCs w:val="24"/>
          <w:lang w:val="bg-BG"/>
        </w:rPr>
        <w:t>ловностопанските</w:t>
      </w:r>
      <w:r w:rsidRPr="0067627D">
        <w:rPr>
          <w:rFonts w:eastAsia="Arial"/>
          <w:sz w:val="24"/>
          <w:szCs w:val="24"/>
          <w:lang w:val="bg-BG"/>
        </w:rPr>
        <w:t xml:space="preserve"> </w:t>
      </w:r>
      <w:r w:rsidRPr="0067627D">
        <w:rPr>
          <w:sz w:val="24"/>
          <w:szCs w:val="24"/>
          <w:lang w:val="bg-BG"/>
        </w:rPr>
        <w:t>райони</w:t>
      </w:r>
      <w:r w:rsidRPr="0067627D">
        <w:rPr>
          <w:rFonts w:eastAsia="Arial"/>
          <w:sz w:val="24"/>
          <w:szCs w:val="24"/>
          <w:lang w:val="bg-BG"/>
        </w:rPr>
        <w:t xml:space="preserve"> (</w:t>
      </w:r>
      <w:r w:rsidRPr="0067627D">
        <w:rPr>
          <w:sz w:val="24"/>
          <w:szCs w:val="24"/>
          <w:lang w:val="bg-BG"/>
        </w:rPr>
        <w:t>доколкото</w:t>
      </w:r>
      <w:r w:rsidRPr="0067627D">
        <w:rPr>
          <w:rFonts w:eastAsia="Arial"/>
          <w:sz w:val="24"/>
          <w:szCs w:val="24"/>
          <w:lang w:val="bg-BG"/>
        </w:rPr>
        <w:t xml:space="preserve"> </w:t>
      </w:r>
      <w:r w:rsidRPr="0067627D">
        <w:rPr>
          <w:sz w:val="24"/>
          <w:szCs w:val="24"/>
          <w:lang w:val="bg-BG"/>
        </w:rPr>
        <w:t>това</w:t>
      </w:r>
      <w:r w:rsidRPr="0067627D">
        <w:rPr>
          <w:rFonts w:eastAsia="Arial"/>
          <w:sz w:val="24"/>
          <w:szCs w:val="24"/>
          <w:lang w:val="bg-BG"/>
        </w:rPr>
        <w:t xml:space="preserve"> </w:t>
      </w:r>
      <w:r w:rsidRPr="0067627D">
        <w:rPr>
          <w:sz w:val="24"/>
          <w:szCs w:val="24"/>
          <w:lang w:val="bg-BG"/>
        </w:rPr>
        <w:t>е</w:t>
      </w:r>
      <w:r w:rsidRPr="0067627D">
        <w:rPr>
          <w:rFonts w:eastAsia="Arial"/>
          <w:sz w:val="24"/>
          <w:szCs w:val="24"/>
          <w:lang w:val="bg-BG"/>
        </w:rPr>
        <w:t xml:space="preserve"> </w:t>
      </w:r>
      <w:r w:rsidRPr="0067627D">
        <w:rPr>
          <w:sz w:val="24"/>
          <w:szCs w:val="24"/>
          <w:lang w:val="bg-BG"/>
        </w:rPr>
        <w:t>възможно</w:t>
      </w:r>
      <w:r w:rsidR="00E53593">
        <w:rPr>
          <w:rFonts w:eastAsia="Arial"/>
          <w:sz w:val="24"/>
          <w:szCs w:val="24"/>
          <w:lang w:val="bg-BG"/>
        </w:rPr>
        <w:t>). В</w:t>
      </w:r>
      <w:r w:rsidRPr="0067627D">
        <w:rPr>
          <w:rFonts w:eastAsia="Arial"/>
          <w:sz w:val="24"/>
          <w:szCs w:val="24"/>
          <w:lang w:val="bg-BG"/>
        </w:rPr>
        <w:t xml:space="preserve"> </w:t>
      </w:r>
      <w:r w:rsidRPr="0067627D">
        <w:rPr>
          <w:sz w:val="24"/>
          <w:szCs w:val="24"/>
          <w:lang w:val="bg-BG"/>
        </w:rPr>
        <w:t>граничните</w:t>
      </w:r>
      <w:r w:rsidRPr="0067627D">
        <w:rPr>
          <w:rFonts w:eastAsia="Arial"/>
          <w:sz w:val="24"/>
          <w:szCs w:val="24"/>
          <w:lang w:val="bg-BG"/>
        </w:rPr>
        <w:t xml:space="preserve"> 100 </w:t>
      </w:r>
      <w:r w:rsidR="005F2B6A">
        <w:rPr>
          <w:rFonts w:eastAsia="Arial"/>
          <w:sz w:val="24"/>
          <w:szCs w:val="24"/>
          <w:lang w:val="bg-BG"/>
        </w:rPr>
        <w:t xml:space="preserve">до 150 </w:t>
      </w:r>
      <w:r w:rsidRPr="0067627D">
        <w:rPr>
          <w:sz w:val="24"/>
          <w:szCs w:val="24"/>
          <w:lang w:val="bg-BG"/>
        </w:rPr>
        <w:t>метрови</w:t>
      </w:r>
      <w:r w:rsidRPr="0067627D">
        <w:rPr>
          <w:rFonts w:eastAsia="Arial"/>
          <w:sz w:val="24"/>
          <w:szCs w:val="24"/>
          <w:lang w:val="bg-BG"/>
        </w:rPr>
        <w:t xml:space="preserve"> </w:t>
      </w:r>
      <w:r w:rsidRPr="0067627D">
        <w:rPr>
          <w:sz w:val="24"/>
          <w:szCs w:val="24"/>
          <w:lang w:val="bg-BG"/>
        </w:rPr>
        <w:t>ивици</w:t>
      </w:r>
      <w:r w:rsidRPr="0067627D">
        <w:rPr>
          <w:rFonts w:eastAsia="Arial"/>
          <w:sz w:val="24"/>
          <w:szCs w:val="24"/>
          <w:lang w:val="bg-BG"/>
        </w:rPr>
        <w:t xml:space="preserve"> </w:t>
      </w:r>
      <w:r w:rsidRPr="0067627D">
        <w:rPr>
          <w:sz w:val="24"/>
          <w:szCs w:val="24"/>
          <w:lang w:val="bg-BG"/>
        </w:rPr>
        <w:t>на</w:t>
      </w:r>
      <w:r w:rsidRPr="0067627D">
        <w:rPr>
          <w:rFonts w:eastAsia="Arial"/>
          <w:sz w:val="24"/>
          <w:szCs w:val="24"/>
          <w:lang w:val="bg-BG"/>
        </w:rPr>
        <w:t xml:space="preserve"> </w:t>
      </w:r>
      <w:r w:rsidRPr="0067627D">
        <w:rPr>
          <w:sz w:val="24"/>
          <w:szCs w:val="24"/>
          <w:lang w:val="bg-BG"/>
        </w:rPr>
        <w:t>ловностопанските</w:t>
      </w:r>
      <w:r w:rsidRPr="0067627D">
        <w:rPr>
          <w:rFonts w:eastAsia="Arial"/>
          <w:sz w:val="24"/>
          <w:szCs w:val="24"/>
          <w:lang w:val="bg-BG"/>
        </w:rPr>
        <w:t xml:space="preserve"> </w:t>
      </w:r>
      <w:r w:rsidRPr="0067627D">
        <w:rPr>
          <w:sz w:val="24"/>
          <w:szCs w:val="24"/>
          <w:lang w:val="bg-BG"/>
        </w:rPr>
        <w:t>райони</w:t>
      </w:r>
      <w:r w:rsidRPr="0067627D">
        <w:rPr>
          <w:rFonts w:eastAsia="Arial"/>
          <w:sz w:val="24"/>
          <w:szCs w:val="24"/>
          <w:lang w:val="bg-BG"/>
        </w:rPr>
        <w:t xml:space="preserve"> </w:t>
      </w:r>
      <w:r w:rsidRPr="0067627D">
        <w:rPr>
          <w:sz w:val="24"/>
          <w:szCs w:val="24"/>
          <w:lang w:val="bg-BG"/>
        </w:rPr>
        <w:t>да</w:t>
      </w:r>
      <w:r w:rsidRPr="0067627D">
        <w:rPr>
          <w:rFonts w:eastAsia="Arial"/>
          <w:sz w:val="24"/>
          <w:szCs w:val="24"/>
          <w:lang w:val="bg-BG"/>
        </w:rPr>
        <w:t xml:space="preserve"> </w:t>
      </w:r>
      <w:r w:rsidRPr="0067627D">
        <w:rPr>
          <w:sz w:val="24"/>
          <w:szCs w:val="24"/>
          <w:lang w:val="bg-BG"/>
        </w:rPr>
        <w:t>не</w:t>
      </w:r>
      <w:r w:rsidRPr="0067627D">
        <w:rPr>
          <w:rFonts w:eastAsia="Arial"/>
          <w:sz w:val="24"/>
          <w:szCs w:val="24"/>
          <w:lang w:val="bg-BG"/>
        </w:rPr>
        <w:t xml:space="preserve"> </w:t>
      </w:r>
      <w:r w:rsidRPr="0067627D">
        <w:rPr>
          <w:sz w:val="24"/>
          <w:szCs w:val="24"/>
          <w:lang w:val="bg-BG"/>
        </w:rPr>
        <w:t>се</w:t>
      </w:r>
      <w:r w:rsidRPr="0067627D">
        <w:rPr>
          <w:rFonts w:eastAsia="Arial"/>
          <w:sz w:val="24"/>
          <w:szCs w:val="24"/>
          <w:lang w:val="bg-BG"/>
        </w:rPr>
        <w:t xml:space="preserve"> </w:t>
      </w:r>
      <w:r w:rsidRPr="0067627D">
        <w:rPr>
          <w:sz w:val="24"/>
          <w:szCs w:val="24"/>
          <w:lang w:val="bg-BG"/>
        </w:rPr>
        <w:t>извършват</w:t>
      </w:r>
      <w:r w:rsidRPr="0067627D">
        <w:rPr>
          <w:rFonts w:eastAsia="Arial"/>
          <w:sz w:val="24"/>
          <w:szCs w:val="24"/>
          <w:lang w:val="bg-BG"/>
        </w:rPr>
        <w:t xml:space="preserve"> </w:t>
      </w:r>
      <w:r w:rsidRPr="0067627D">
        <w:rPr>
          <w:sz w:val="24"/>
          <w:szCs w:val="24"/>
          <w:lang w:val="bg-BG"/>
        </w:rPr>
        <w:t>ловностопански</w:t>
      </w:r>
      <w:r w:rsidRPr="0067627D">
        <w:rPr>
          <w:rFonts w:eastAsia="Arial"/>
          <w:sz w:val="24"/>
          <w:szCs w:val="24"/>
          <w:lang w:val="bg-BG"/>
        </w:rPr>
        <w:t xml:space="preserve"> </w:t>
      </w:r>
      <w:r w:rsidRPr="0067627D">
        <w:rPr>
          <w:sz w:val="24"/>
          <w:szCs w:val="24"/>
          <w:lang w:val="bg-BG"/>
        </w:rPr>
        <w:t>мероприятия</w:t>
      </w:r>
      <w:r w:rsidRPr="0067627D">
        <w:rPr>
          <w:rFonts w:eastAsia="Arial"/>
          <w:sz w:val="24"/>
          <w:szCs w:val="24"/>
          <w:lang w:val="bg-BG"/>
        </w:rPr>
        <w:t xml:space="preserve"> - </w:t>
      </w:r>
      <w:r w:rsidRPr="0067627D">
        <w:rPr>
          <w:sz w:val="24"/>
          <w:szCs w:val="24"/>
          <w:lang w:val="bg-BG"/>
        </w:rPr>
        <w:t>подхранване</w:t>
      </w:r>
      <w:r w:rsidRPr="0067627D">
        <w:rPr>
          <w:rFonts w:eastAsia="Arial"/>
          <w:sz w:val="24"/>
          <w:szCs w:val="24"/>
          <w:lang w:val="bg-BG"/>
        </w:rPr>
        <w:t xml:space="preserve"> </w:t>
      </w:r>
      <w:r w:rsidRPr="0067627D">
        <w:rPr>
          <w:sz w:val="24"/>
          <w:szCs w:val="24"/>
          <w:lang w:val="bg-BG"/>
        </w:rPr>
        <w:t>и</w:t>
      </w:r>
      <w:r w:rsidRPr="0067627D">
        <w:rPr>
          <w:rFonts w:eastAsia="Arial"/>
          <w:sz w:val="24"/>
          <w:szCs w:val="24"/>
          <w:lang w:val="bg-BG"/>
        </w:rPr>
        <w:t xml:space="preserve"> </w:t>
      </w:r>
      <w:r w:rsidRPr="0067627D">
        <w:rPr>
          <w:sz w:val="24"/>
          <w:szCs w:val="24"/>
          <w:lang w:val="bg-BG"/>
        </w:rPr>
        <w:t>други</w:t>
      </w:r>
      <w:r w:rsidRPr="0067627D">
        <w:rPr>
          <w:rFonts w:eastAsia="Arial"/>
          <w:sz w:val="24"/>
          <w:szCs w:val="24"/>
          <w:lang w:val="bg-BG"/>
        </w:rPr>
        <w:t>.</w:t>
      </w:r>
    </w:p>
    <w:p w:rsidR="00BD1344" w:rsidRDefault="00071127" w:rsidP="00BD1344">
      <w:pPr>
        <w:pStyle w:val="aa"/>
        <w:ind w:left="0" w:firstLine="720"/>
      </w:pPr>
      <w:r w:rsidRPr="00761C01">
        <w:rPr>
          <w:rFonts w:eastAsia="Calibri"/>
          <w:color w:val="000000"/>
          <w:szCs w:val="24"/>
        </w:rPr>
        <w:t>Опресняване</w:t>
      </w:r>
      <w:r w:rsidRPr="00761C01">
        <w:rPr>
          <w:rFonts w:eastAsia="Arial"/>
          <w:color w:val="000000"/>
          <w:szCs w:val="24"/>
        </w:rPr>
        <w:t xml:space="preserve"> </w:t>
      </w:r>
      <w:r w:rsidRPr="00761C01">
        <w:rPr>
          <w:rFonts w:eastAsia="Calibri"/>
          <w:color w:val="000000"/>
          <w:szCs w:val="24"/>
        </w:rPr>
        <w:t>кръвта</w:t>
      </w:r>
      <w:r w:rsidRPr="00761C01">
        <w:rPr>
          <w:rFonts w:eastAsia="Arial"/>
          <w:color w:val="000000"/>
          <w:szCs w:val="24"/>
        </w:rPr>
        <w:t xml:space="preserve"> </w:t>
      </w:r>
      <w:r w:rsidR="00BD1344">
        <w:t>п</w:t>
      </w:r>
      <w:r w:rsidR="00BD1344" w:rsidRPr="00BD1344">
        <w:t xml:space="preserve">ри едрия дивеч </w:t>
      </w:r>
      <w:r w:rsidR="00BD1344">
        <w:t>ще е</w:t>
      </w:r>
      <w:r w:rsidR="00BD1344" w:rsidRPr="00BD1344">
        <w:t xml:space="preserve"> предимно по  естестве</w:t>
      </w:r>
      <w:r w:rsidR="007C3C2E">
        <w:t>н път, продиктуване от  естеств</w:t>
      </w:r>
      <w:r w:rsidR="005F2B6A">
        <w:t>ените връзки към Сакар</w:t>
      </w:r>
      <w:r w:rsidR="007C3C2E">
        <w:t xml:space="preserve"> и Родопите.</w:t>
      </w:r>
    </w:p>
    <w:p w:rsidR="005F2B6A" w:rsidRPr="00BD1344" w:rsidRDefault="005F2B6A" w:rsidP="00BD1344">
      <w:pPr>
        <w:pStyle w:val="aa"/>
        <w:ind w:left="0" w:firstLine="720"/>
        <w:rPr>
          <w:b/>
        </w:rPr>
      </w:pPr>
      <w:r>
        <w:t xml:space="preserve">За дивата свиня за опресняването на кръвта по досега действащият ловностопански план е било планирано </w:t>
      </w:r>
      <w:r w:rsidR="000B4D3B">
        <w:t>доставки от други стопанства.</w:t>
      </w:r>
    </w:p>
    <w:p w:rsidR="0081381F" w:rsidRPr="005850D7" w:rsidRDefault="00BD1344" w:rsidP="00BD1344">
      <w:pPr>
        <w:pStyle w:val="11"/>
        <w:spacing w:line="240" w:lineRule="auto"/>
        <w:ind w:firstLine="0"/>
        <w:rPr>
          <w:sz w:val="24"/>
          <w:szCs w:val="24"/>
          <w:lang w:val="bg-BG"/>
        </w:rPr>
      </w:pPr>
      <w:r>
        <w:rPr>
          <w:rFonts w:eastAsia="Arial"/>
          <w:color w:val="000000"/>
          <w:spacing w:val="0"/>
          <w:sz w:val="24"/>
          <w:szCs w:val="24"/>
          <w:lang w:val="bg-BG"/>
        </w:rPr>
        <w:tab/>
      </w:r>
      <w:r w:rsidR="0081381F" w:rsidRPr="005850D7">
        <w:rPr>
          <w:rFonts w:eastAsia="Arial"/>
          <w:color w:val="000000"/>
          <w:spacing w:val="0"/>
          <w:sz w:val="24"/>
          <w:szCs w:val="24"/>
          <w:lang w:val="bg-BG"/>
        </w:rPr>
        <w:t xml:space="preserve">При дребнодивечовото стопанство </w:t>
      </w:r>
      <w:r w:rsidR="0081381F" w:rsidRPr="005850D7">
        <w:rPr>
          <w:sz w:val="24"/>
          <w:szCs w:val="24"/>
          <w:lang w:val="bg-BG"/>
        </w:rPr>
        <w:t>опресняването на кръвта при отде</w:t>
      </w:r>
      <w:r w:rsidR="00E53593">
        <w:rPr>
          <w:sz w:val="24"/>
          <w:szCs w:val="24"/>
          <w:lang w:val="bg-BG"/>
        </w:rPr>
        <w:t xml:space="preserve">лните запаси да се осъществява </w:t>
      </w:r>
      <w:r w:rsidR="0081381F" w:rsidRPr="005850D7">
        <w:rPr>
          <w:sz w:val="24"/>
          <w:szCs w:val="24"/>
          <w:lang w:val="bg-BG"/>
        </w:rPr>
        <w:t>по естествен път на б</w:t>
      </w:r>
      <w:r w:rsidRPr="005850D7">
        <w:rPr>
          <w:sz w:val="24"/>
          <w:szCs w:val="24"/>
          <w:lang w:val="bg-BG"/>
        </w:rPr>
        <w:t>азата на миграционните процеси</w:t>
      </w:r>
      <w:r w:rsidR="0081381F" w:rsidRPr="005850D7">
        <w:rPr>
          <w:sz w:val="24"/>
          <w:szCs w:val="24"/>
          <w:lang w:val="bg-BG"/>
        </w:rPr>
        <w:t xml:space="preserve"> и чрез</w:t>
      </w:r>
      <w:r w:rsidRPr="005850D7">
        <w:rPr>
          <w:sz w:val="24"/>
          <w:szCs w:val="24"/>
          <w:lang w:val="bg-BG"/>
        </w:rPr>
        <w:t xml:space="preserve"> разселването на дивеч:</w:t>
      </w:r>
      <w:r w:rsidR="0081381F" w:rsidRPr="005850D7">
        <w:rPr>
          <w:sz w:val="24"/>
          <w:szCs w:val="24"/>
          <w:lang w:val="bg-BG"/>
        </w:rPr>
        <w:t xml:space="preserve"> </w:t>
      </w:r>
    </w:p>
    <w:p w:rsidR="0081381F" w:rsidRDefault="000B4D3B" w:rsidP="0081381F">
      <w:pPr>
        <w:pStyle w:val="32"/>
        <w:rPr>
          <w:sz w:val="24"/>
          <w:szCs w:val="24"/>
        </w:rPr>
      </w:pPr>
      <w:r>
        <w:rPr>
          <w:sz w:val="24"/>
          <w:szCs w:val="24"/>
        </w:rPr>
        <w:tab/>
      </w:r>
      <w:r w:rsidR="0081381F">
        <w:rPr>
          <w:sz w:val="24"/>
          <w:szCs w:val="24"/>
        </w:rPr>
        <w:t>- за заека внасяне на определен брой два пъти годишно във всеки ловностопански район</w:t>
      </w:r>
      <w:r w:rsidR="00BD1344">
        <w:rPr>
          <w:sz w:val="24"/>
          <w:szCs w:val="24"/>
        </w:rPr>
        <w:t xml:space="preserve"> със сходни природни условия извън стопанството или ловностопански райони, които не са съседни</w:t>
      </w:r>
    </w:p>
    <w:p w:rsidR="00F537B7" w:rsidRPr="00BD1344" w:rsidRDefault="000B4D3B" w:rsidP="0081381F">
      <w:pPr>
        <w:pStyle w:val="32"/>
        <w:rPr>
          <w:sz w:val="24"/>
          <w:szCs w:val="24"/>
        </w:rPr>
      </w:pPr>
      <w:r>
        <w:rPr>
          <w:sz w:val="24"/>
          <w:szCs w:val="24"/>
        </w:rPr>
        <w:tab/>
      </w:r>
      <w:r w:rsidR="00BD1344" w:rsidRPr="00BD1344">
        <w:rPr>
          <w:sz w:val="24"/>
          <w:szCs w:val="24"/>
        </w:rPr>
        <w:t>- за яребицата по едно формирано ято в първите години от действието на плана</w:t>
      </w:r>
    </w:p>
    <w:p w:rsidR="0081381F" w:rsidRDefault="000B4D3B" w:rsidP="00BD1344">
      <w:pPr>
        <w:ind w:firstLine="360"/>
        <w:jc w:val="both"/>
        <w:rPr>
          <w:sz w:val="24"/>
          <w:szCs w:val="24"/>
          <w:lang w:val="bg-BG"/>
        </w:rPr>
      </w:pPr>
      <w:r>
        <w:rPr>
          <w:sz w:val="24"/>
          <w:szCs w:val="24"/>
          <w:lang w:val="bg-BG"/>
        </w:rPr>
        <w:tab/>
      </w:r>
      <w:r w:rsidR="00BD1344" w:rsidRPr="00BD1344">
        <w:rPr>
          <w:sz w:val="24"/>
          <w:szCs w:val="24"/>
          <w:lang w:val="bg-BG"/>
        </w:rPr>
        <w:t xml:space="preserve">- за фазана  и кеклика опресняването на кръвта </w:t>
      </w:r>
      <w:r w:rsidR="00BD1344">
        <w:rPr>
          <w:sz w:val="24"/>
          <w:szCs w:val="24"/>
          <w:lang w:val="bg-BG"/>
        </w:rPr>
        <w:t>да се планира чрез</w:t>
      </w:r>
      <w:r w:rsidR="00BD1344" w:rsidRPr="00BD1344">
        <w:rPr>
          <w:sz w:val="24"/>
          <w:szCs w:val="24"/>
          <w:lang w:val="bg-BG"/>
        </w:rPr>
        <w:t xml:space="preserve"> ежегодните разселвания с фермерно произведени птици  по </w:t>
      </w:r>
      <w:r w:rsidR="00BD1344">
        <w:rPr>
          <w:sz w:val="24"/>
          <w:szCs w:val="24"/>
          <w:lang w:val="bg-BG"/>
        </w:rPr>
        <w:t>определена схема.</w:t>
      </w:r>
      <w:r w:rsidR="00BD1344" w:rsidRPr="00BD1344">
        <w:rPr>
          <w:sz w:val="24"/>
          <w:szCs w:val="24"/>
          <w:lang w:val="bg-BG"/>
        </w:rPr>
        <w:t xml:space="preserve"> </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w:t>
      </w:r>
    </w:p>
    <w:p w:rsidR="00071127"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условията за ловуване. При необходимост да се проектират ловни просеки с подходяща ширина, като същото не противоречи на функционалната принадлежност на горските територии.</w:t>
      </w:r>
    </w:p>
    <w:p w:rsidR="006E79C2" w:rsidRPr="00843F4E" w:rsidRDefault="006E79C2" w:rsidP="006E79C2">
      <w:pPr>
        <w:pStyle w:val="11"/>
        <w:spacing w:line="240" w:lineRule="auto"/>
        <w:ind w:firstLine="0"/>
        <w:rPr>
          <w:sz w:val="24"/>
          <w:szCs w:val="24"/>
          <w:lang w:val="bg-BG"/>
        </w:rPr>
      </w:pPr>
      <w:r>
        <w:rPr>
          <w:sz w:val="24"/>
          <w:szCs w:val="24"/>
          <w:lang w:val="bg-BG"/>
        </w:rPr>
        <w:tab/>
      </w:r>
      <w:r w:rsidRPr="00EA5E10">
        <w:rPr>
          <w:sz w:val="24"/>
          <w:szCs w:val="24"/>
          <w:lang w:val="bg-BG"/>
        </w:rPr>
        <w:t>Да се анализира състоянието на изградените</w:t>
      </w:r>
      <w:r w:rsidRPr="00EA5E10">
        <w:rPr>
          <w:snapToGrid w:val="0"/>
          <w:sz w:val="24"/>
          <w:szCs w:val="24"/>
          <w:lang w:val="bg-BG"/>
        </w:rPr>
        <w:t xml:space="preserve"> по смисъла на чл. 12 от Закона за лова и опазване на дивеча </w:t>
      </w:r>
      <w:r w:rsidRPr="00EA5E10">
        <w:rPr>
          <w:sz w:val="24"/>
          <w:szCs w:val="24"/>
          <w:lang w:val="bg-BG"/>
        </w:rPr>
        <w:t>развъдници за осигуряване спокойствие на дивеча в ПЛР. Същите са определени  от комисията по ловно сто</w:t>
      </w:r>
      <w:r w:rsidR="004634D9">
        <w:rPr>
          <w:sz w:val="24"/>
          <w:szCs w:val="24"/>
          <w:lang w:val="bg-BG"/>
        </w:rPr>
        <w:t>панство към ТП „ДГ</w:t>
      </w:r>
      <w:r w:rsidR="009123EE">
        <w:rPr>
          <w:sz w:val="24"/>
          <w:szCs w:val="24"/>
          <w:lang w:val="bg-BG"/>
        </w:rPr>
        <w:t xml:space="preserve">С </w:t>
      </w:r>
      <w:r w:rsidR="000B015D">
        <w:rPr>
          <w:sz w:val="24"/>
          <w:szCs w:val="24"/>
          <w:lang w:val="bg-BG"/>
        </w:rPr>
        <w:t>Маджарово</w:t>
      </w:r>
      <w:r w:rsidRPr="00EA5E10">
        <w:rPr>
          <w:sz w:val="24"/>
          <w:szCs w:val="24"/>
          <w:lang w:val="bg-BG"/>
        </w:rPr>
        <w:t xml:space="preserve">” по досега действащият ловностопански план. В тях </w:t>
      </w:r>
      <w:r>
        <w:rPr>
          <w:sz w:val="24"/>
          <w:szCs w:val="24"/>
          <w:lang w:val="bg-BG"/>
        </w:rPr>
        <w:t xml:space="preserve">да </w:t>
      </w:r>
      <w:r w:rsidRPr="00EA5E10">
        <w:rPr>
          <w:sz w:val="24"/>
          <w:szCs w:val="24"/>
          <w:lang w:val="bg-BG"/>
        </w:rPr>
        <w:t>се  планират подходящите ловностопански мероприятия.</w:t>
      </w:r>
      <w:r>
        <w:rPr>
          <w:sz w:val="24"/>
          <w:szCs w:val="24"/>
          <w:lang w:val="bg-BG"/>
        </w:rPr>
        <w:t xml:space="preserve"> В случай, че някои от тях не могат да изпълняват поставените цели, да се определят нови такива.</w:t>
      </w:r>
      <w:r w:rsidRPr="00EA5E10">
        <w:rPr>
          <w:sz w:val="24"/>
          <w:szCs w:val="24"/>
          <w:lang w:val="bg-BG"/>
        </w:rPr>
        <w:t xml:space="preserve"> </w:t>
      </w:r>
    </w:p>
    <w:p w:rsidR="009F535E" w:rsidRPr="006E79C2" w:rsidRDefault="006E79C2" w:rsidP="006E79C2">
      <w:pPr>
        <w:ind w:firstLine="708"/>
        <w:jc w:val="both"/>
        <w:rPr>
          <w:sz w:val="24"/>
          <w:lang w:val="bg-BG"/>
        </w:rPr>
      </w:pPr>
      <w:r w:rsidRPr="00EA5E10">
        <w:rPr>
          <w:sz w:val="24"/>
          <w:lang w:val="bg-BG"/>
        </w:rPr>
        <w:t>Районите на развъдниците да се  отразят на картата на ловностопа</w:t>
      </w:r>
      <w:r>
        <w:rPr>
          <w:sz w:val="24"/>
          <w:lang w:val="bg-BG"/>
        </w:rPr>
        <w:t>нските мероприятия в М 1:25000.</w:t>
      </w:r>
    </w:p>
    <w:p w:rsidR="00BF4EF6" w:rsidRPr="00022675" w:rsidRDefault="00AC2EB4" w:rsidP="00022675">
      <w:pPr>
        <w:pStyle w:val="11"/>
        <w:spacing w:line="240" w:lineRule="auto"/>
        <w:ind w:firstLine="0"/>
        <w:rPr>
          <w:snapToGrid w:val="0"/>
          <w:sz w:val="24"/>
          <w:szCs w:val="24"/>
          <w:lang w:val="bg-BG"/>
        </w:rPr>
      </w:pPr>
      <w:r>
        <w:rPr>
          <w:snapToGrid w:val="0"/>
          <w:sz w:val="24"/>
          <w:szCs w:val="24"/>
          <w:lang w:val="bg-BG"/>
        </w:rPr>
        <w:tab/>
      </w:r>
      <w:r w:rsidR="00130074" w:rsidRPr="00022675">
        <w:rPr>
          <w:snapToGrid w:val="0"/>
          <w:sz w:val="24"/>
          <w:szCs w:val="24"/>
          <w:lang w:val="bg-BG"/>
        </w:rPr>
        <w:t>Развъдниците да се отразят и в обяснителната записка на ловностопанския план.</w:t>
      </w:r>
    </w:p>
    <w:p w:rsidR="00022675" w:rsidRPr="00022675" w:rsidRDefault="00022675" w:rsidP="00022675">
      <w:pPr>
        <w:pStyle w:val="11"/>
        <w:spacing w:line="240" w:lineRule="auto"/>
        <w:ind w:firstLine="0"/>
        <w:rPr>
          <w:i/>
          <w:snapToGrid w:val="0"/>
          <w:sz w:val="24"/>
          <w:szCs w:val="24"/>
          <w:lang w:val="bg-BG"/>
        </w:rPr>
      </w:pPr>
      <w:r>
        <w:rPr>
          <w:snapToGrid w:val="0"/>
          <w:color w:val="FF0000"/>
          <w:sz w:val="24"/>
          <w:szCs w:val="24"/>
          <w:lang w:val="bg-BG"/>
        </w:rPr>
        <w:tab/>
      </w:r>
      <w:r w:rsidRPr="00022675">
        <w:rPr>
          <w:i/>
          <w:snapToGrid w:val="0"/>
          <w:sz w:val="24"/>
          <w:szCs w:val="24"/>
          <w:lang w:val="bg-BG"/>
        </w:rPr>
        <w:t>Забележка: Списък на развъдниците, определени по досега действащият ловностопански план е приложен към заданието</w:t>
      </w:r>
    </w:p>
    <w:p w:rsidR="00071127"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Да се</w:t>
      </w:r>
      <w:r>
        <w:rPr>
          <w:snapToGrid w:val="0"/>
          <w:sz w:val="24"/>
          <w:szCs w:val="24"/>
          <w:lang w:val="bg-BG"/>
        </w:rPr>
        <w:t xml:space="preserve"> направи оценка на установените</w:t>
      </w:r>
      <w:r w:rsidR="00B210D1">
        <w:rPr>
          <w:snapToGrid w:val="0"/>
          <w:sz w:val="24"/>
          <w:szCs w:val="24"/>
          <w:lang w:val="bg-BG"/>
        </w:rPr>
        <w:t xml:space="preserve"> сватбовищата</w:t>
      </w:r>
      <w:r w:rsidRPr="00EA5E10">
        <w:rPr>
          <w:snapToGrid w:val="0"/>
          <w:sz w:val="24"/>
          <w:szCs w:val="24"/>
          <w:lang w:val="bg-BG"/>
        </w:rPr>
        <w:t xml:space="preserve"> за осигуряване спокойствие по време на брачните периоди,</w:t>
      </w:r>
      <w:r>
        <w:rPr>
          <w:snapToGrid w:val="0"/>
          <w:sz w:val="24"/>
          <w:szCs w:val="24"/>
          <w:lang w:val="bg-BG"/>
        </w:rPr>
        <w:t xml:space="preserve"> и при целесъобразност да се определят нови такива</w:t>
      </w:r>
      <w:r w:rsidRPr="00EA5E10">
        <w:rPr>
          <w:snapToGrid w:val="0"/>
          <w:sz w:val="24"/>
          <w:szCs w:val="24"/>
          <w:lang w:val="bg-BG"/>
        </w:rPr>
        <w:t>. Същите да се отразят на картите, като с</w:t>
      </w:r>
      <w:r w:rsidR="006E79C2">
        <w:rPr>
          <w:snapToGrid w:val="0"/>
          <w:sz w:val="24"/>
          <w:szCs w:val="24"/>
          <w:lang w:val="bg-BG"/>
        </w:rPr>
        <w:t>е приложи и списък по отдели.</w:t>
      </w:r>
    </w:p>
    <w:p w:rsidR="006E79C2" w:rsidRDefault="006E79C2" w:rsidP="006E79C2">
      <w:pPr>
        <w:ind w:firstLine="708"/>
        <w:jc w:val="both"/>
        <w:rPr>
          <w:sz w:val="24"/>
          <w:szCs w:val="24"/>
          <w:lang w:val="bg-BG"/>
        </w:rPr>
      </w:pPr>
      <w:r>
        <w:rPr>
          <w:sz w:val="24"/>
          <w:szCs w:val="24"/>
          <w:lang w:val="bg-BG"/>
        </w:rPr>
        <w:t>В зоните за</w:t>
      </w:r>
      <w:r w:rsidRPr="00EA5E10">
        <w:rPr>
          <w:sz w:val="24"/>
          <w:szCs w:val="24"/>
          <w:lang w:val="bg-BG"/>
        </w:rPr>
        <w:t xml:space="preserve"> спокойствие </w:t>
      </w:r>
      <w:r>
        <w:rPr>
          <w:sz w:val="24"/>
          <w:szCs w:val="24"/>
          <w:lang w:val="bg-BG"/>
        </w:rPr>
        <w:t>за</w:t>
      </w:r>
      <w:r w:rsidRPr="00EA5E10">
        <w:rPr>
          <w:sz w:val="24"/>
          <w:szCs w:val="24"/>
          <w:lang w:val="bg-BG"/>
        </w:rPr>
        <w:t xml:space="preserve"> благороден елен</w:t>
      </w:r>
      <w:r>
        <w:rPr>
          <w:sz w:val="24"/>
          <w:szCs w:val="24"/>
          <w:lang w:val="bg-BG"/>
        </w:rPr>
        <w:t xml:space="preserve"> на свобода </w:t>
      </w:r>
      <w:r w:rsidRPr="007B0AE2">
        <w:rPr>
          <w:sz w:val="24"/>
          <w:szCs w:val="24"/>
          <w:lang w:val="bg-BG"/>
        </w:rPr>
        <w:t xml:space="preserve"> </w:t>
      </w:r>
      <w:r w:rsidRPr="00EA5E10">
        <w:rPr>
          <w:sz w:val="24"/>
          <w:szCs w:val="24"/>
          <w:lang w:val="bg-BG"/>
        </w:rPr>
        <w:t>по време на брачния период да се ограничават горскостопанските работи със заповед.</w:t>
      </w:r>
      <w:r>
        <w:rPr>
          <w:sz w:val="24"/>
          <w:szCs w:val="24"/>
          <w:lang w:val="bg-BG"/>
        </w:rPr>
        <w:t xml:space="preserve"> По досега действащият ловностопански план са обособени следните зони:</w:t>
      </w:r>
    </w:p>
    <w:p w:rsidR="00072DCD" w:rsidRPr="00072DCD" w:rsidRDefault="006E79C2" w:rsidP="00072DCD">
      <w:pPr>
        <w:ind w:left="-14"/>
        <w:rPr>
          <w:rFonts w:ascii="Arial" w:eastAsia="Arial" w:hAnsi="Arial" w:cs="Arial"/>
          <w:color w:val="000000"/>
          <w:szCs w:val="22"/>
          <w:lang w:val="bg-BG" w:eastAsia="en-US"/>
        </w:rPr>
      </w:pPr>
      <w:r>
        <w:rPr>
          <w:sz w:val="24"/>
          <w:szCs w:val="24"/>
          <w:lang w:val="bg-BG"/>
        </w:rPr>
        <w:lastRenderedPageBreak/>
        <w:t xml:space="preserve">               </w:t>
      </w:r>
      <w:r w:rsidR="00072DCD" w:rsidRPr="00072DCD">
        <w:rPr>
          <w:rFonts w:ascii="Arial" w:eastAsia="Arial" w:hAnsi="Arial" w:cs="Arial"/>
          <w:color w:val="000000"/>
          <w:szCs w:val="22"/>
          <w:lang w:eastAsia="en-US"/>
        </w:rPr>
        <w:t>-</w:t>
      </w:r>
      <w:r w:rsidR="00072DCD" w:rsidRPr="00072DCD">
        <w:rPr>
          <w:rFonts w:ascii="Arial" w:eastAsia="Arial" w:hAnsi="Arial" w:cs="Arial"/>
          <w:color w:val="000000"/>
          <w:szCs w:val="22"/>
          <w:lang w:val="bg-BG" w:eastAsia="en-US"/>
        </w:rPr>
        <w:t>ЛР на ДУ „Света Марина</w:t>
      </w:r>
      <w:r w:rsidR="00EC2CB2">
        <w:rPr>
          <w:rFonts w:ascii="Arial" w:eastAsia="Arial" w:hAnsi="Arial" w:cs="Arial"/>
          <w:color w:val="000000"/>
          <w:szCs w:val="22"/>
          <w:lang w:val="bg-BG" w:eastAsia="en-US"/>
        </w:rPr>
        <w:t>“</w:t>
      </w:r>
      <w:r w:rsidR="00072DCD" w:rsidRPr="00072DCD">
        <w:rPr>
          <w:rFonts w:ascii="Arial" w:eastAsia="Arial" w:hAnsi="Arial" w:cs="Arial"/>
          <w:color w:val="000000"/>
          <w:szCs w:val="22"/>
          <w:lang w:val="bg-BG" w:eastAsia="en-US"/>
        </w:rPr>
        <w:t xml:space="preserve"> ловище 1</w:t>
      </w:r>
      <w:r w:rsidR="00935CFF">
        <w:rPr>
          <w:rFonts w:ascii="Arial" w:eastAsia="Arial" w:hAnsi="Arial" w:cs="Arial"/>
          <w:color w:val="000000"/>
          <w:szCs w:val="22"/>
          <w:lang w:val="bg-BG" w:eastAsia="en-US"/>
        </w:rPr>
        <w:t xml:space="preserve"> </w:t>
      </w:r>
      <w:r w:rsidR="00072DCD" w:rsidRPr="00072DCD">
        <w:rPr>
          <w:rFonts w:ascii="Arial" w:eastAsia="Arial" w:hAnsi="Arial" w:cs="Arial"/>
          <w:color w:val="000000"/>
          <w:szCs w:val="22"/>
          <w:lang w:val="bg-BG" w:eastAsia="en-US"/>
        </w:rPr>
        <w:t>”Върбово” от отдел № 319 до отдел 388“ и ловище 2</w:t>
      </w:r>
      <w:r w:rsidR="00935CFF">
        <w:rPr>
          <w:rFonts w:ascii="Arial" w:eastAsia="Arial" w:hAnsi="Arial" w:cs="Arial"/>
          <w:color w:val="000000"/>
          <w:szCs w:val="22"/>
          <w:lang w:val="bg-BG" w:eastAsia="en-US"/>
        </w:rPr>
        <w:t xml:space="preserve"> </w:t>
      </w:r>
      <w:r w:rsidR="00072DCD" w:rsidRPr="00072DCD">
        <w:rPr>
          <w:rFonts w:ascii="Arial" w:eastAsia="Arial" w:hAnsi="Arial" w:cs="Arial"/>
          <w:color w:val="000000"/>
          <w:szCs w:val="22"/>
          <w:lang w:val="bg-BG" w:eastAsia="en-US"/>
        </w:rPr>
        <w:t xml:space="preserve">”Орешец” отдел № 308 до отдел №318:  </w:t>
      </w:r>
    </w:p>
    <w:p w:rsidR="00072DCD" w:rsidRPr="00072DCD" w:rsidRDefault="00EC2CB2" w:rsidP="00072DCD">
      <w:pPr>
        <w:spacing w:after="5" w:line="293" w:lineRule="auto"/>
        <w:ind w:left="-14" w:firstLine="132"/>
        <w:jc w:val="both"/>
        <w:rPr>
          <w:rFonts w:ascii="Arial" w:eastAsia="Arial" w:hAnsi="Arial" w:cs="Arial"/>
          <w:color w:val="000000"/>
          <w:szCs w:val="22"/>
          <w:lang w:val="bg-BG" w:eastAsia="en-US"/>
        </w:rPr>
      </w:pPr>
      <w:r>
        <w:rPr>
          <w:rFonts w:ascii="Arial" w:eastAsia="Arial" w:hAnsi="Arial" w:cs="Arial"/>
          <w:color w:val="000000"/>
          <w:szCs w:val="22"/>
          <w:lang w:val="bg-BG" w:eastAsia="en-US"/>
        </w:rPr>
        <w:t xml:space="preserve">- ЛР на ЛД </w:t>
      </w:r>
      <w:r w:rsidR="00072DCD" w:rsidRPr="00072DCD">
        <w:rPr>
          <w:rFonts w:ascii="Arial" w:eastAsia="Arial" w:hAnsi="Arial" w:cs="Arial"/>
          <w:color w:val="000000"/>
          <w:szCs w:val="22"/>
          <w:lang w:val="bg-BG" w:eastAsia="en-US"/>
        </w:rPr>
        <w:t>.“Симеоновград</w:t>
      </w:r>
      <w:r w:rsidR="00935CFF">
        <w:rPr>
          <w:rFonts w:ascii="Arial" w:eastAsia="Arial" w:hAnsi="Arial" w:cs="Arial"/>
          <w:color w:val="000000"/>
          <w:szCs w:val="22"/>
          <w:lang w:val="bg-BG" w:eastAsia="en-US"/>
        </w:rPr>
        <w:t>“</w:t>
      </w:r>
      <w:r>
        <w:rPr>
          <w:rFonts w:ascii="Arial" w:eastAsia="Arial" w:hAnsi="Arial" w:cs="Arial"/>
          <w:color w:val="000000"/>
          <w:szCs w:val="22"/>
          <w:lang w:val="bg-BG" w:eastAsia="en-US"/>
        </w:rPr>
        <w:t xml:space="preserve"> от отд.21 -.28; ЛР на ЛД </w:t>
      </w:r>
      <w:r w:rsidR="00935CFF">
        <w:rPr>
          <w:rFonts w:ascii="Arial" w:eastAsia="Arial" w:hAnsi="Arial" w:cs="Arial"/>
          <w:color w:val="000000"/>
          <w:szCs w:val="22"/>
          <w:lang w:val="bg-BG" w:eastAsia="en-US"/>
        </w:rPr>
        <w:t xml:space="preserve"> </w:t>
      </w:r>
      <w:r w:rsidR="00072DCD" w:rsidRPr="00072DCD">
        <w:rPr>
          <w:rFonts w:ascii="Arial" w:eastAsia="Arial" w:hAnsi="Arial" w:cs="Arial"/>
          <w:color w:val="000000"/>
          <w:szCs w:val="22"/>
          <w:lang w:val="bg-BG" w:eastAsia="en-US"/>
        </w:rPr>
        <w:t>“Овчарово”</w:t>
      </w:r>
      <w:r>
        <w:rPr>
          <w:rFonts w:ascii="Arial" w:eastAsia="Arial" w:hAnsi="Arial" w:cs="Arial"/>
          <w:color w:val="000000"/>
          <w:szCs w:val="22"/>
          <w:lang w:val="bg-BG" w:eastAsia="en-US"/>
        </w:rPr>
        <w:t xml:space="preserve"> от отд.60 до отд.62; ЛР на ЛД .“Браница” от отд.66 до отд.68; ЛР на ЛД </w:t>
      </w:r>
      <w:r w:rsidR="00072DCD" w:rsidRPr="00072DCD">
        <w:rPr>
          <w:rFonts w:ascii="Arial" w:eastAsia="Arial" w:hAnsi="Arial" w:cs="Arial"/>
          <w:color w:val="000000"/>
          <w:szCs w:val="22"/>
          <w:lang w:val="bg-BG" w:eastAsia="en-US"/>
        </w:rPr>
        <w:t>“Д</w:t>
      </w:r>
      <w:r>
        <w:rPr>
          <w:rFonts w:ascii="Arial" w:eastAsia="Arial" w:hAnsi="Arial" w:cs="Arial"/>
          <w:color w:val="000000"/>
          <w:szCs w:val="22"/>
          <w:lang w:val="bg-BG" w:eastAsia="en-US"/>
        </w:rPr>
        <w:t>оситеево” от отд.102 до отд.108; ЛР на ЛД “Черепово” от отд.80 до отд.85; ЛР на ЛД “Дрипчево” от отд.1 до отд.12;</w:t>
      </w:r>
      <w:r w:rsidR="00072DCD" w:rsidRPr="00072DCD">
        <w:rPr>
          <w:rFonts w:ascii="Arial" w:eastAsia="Arial" w:hAnsi="Arial" w:cs="Arial"/>
          <w:color w:val="000000"/>
          <w:szCs w:val="22"/>
          <w:lang w:val="bg-BG" w:eastAsia="en-US"/>
        </w:rPr>
        <w:t xml:space="preserve">  </w:t>
      </w:r>
    </w:p>
    <w:p w:rsidR="00071127" w:rsidRPr="00EA5E10" w:rsidRDefault="00071127" w:rsidP="00072DCD">
      <w:pPr>
        <w:rPr>
          <w:snapToGrid w:val="0"/>
          <w:sz w:val="24"/>
          <w:szCs w:val="24"/>
          <w:lang w:val="bg-BG"/>
        </w:rPr>
      </w:pPr>
      <w:r w:rsidRPr="00EA5E10">
        <w:rPr>
          <w:snapToGrid w:val="0"/>
          <w:sz w:val="24"/>
          <w:szCs w:val="24"/>
          <w:lang w:val="bg-BG"/>
        </w:rPr>
        <w:t xml:space="preserve">          Да се посочат начините за ловуване на различните видове дивеч.</w:t>
      </w:r>
    </w:p>
    <w:p w:rsidR="00071127" w:rsidRPr="00CA0227" w:rsidRDefault="00DC6E1E" w:rsidP="00071127">
      <w:pPr>
        <w:pStyle w:val="11"/>
        <w:spacing w:line="240" w:lineRule="auto"/>
        <w:ind w:firstLine="0"/>
        <w:rPr>
          <w:snapToGrid w:val="0"/>
          <w:sz w:val="24"/>
          <w:szCs w:val="24"/>
          <w:lang w:val="bg-BG"/>
        </w:rPr>
      </w:pPr>
      <w:r w:rsidRPr="00CA0227">
        <w:rPr>
          <w:snapToGrid w:val="0"/>
          <w:sz w:val="24"/>
          <w:szCs w:val="24"/>
          <w:lang w:val="bg-BG"/>
        </w:rPr>
        <w:t xml:space="preserve">          Към заданието</w:t>
      </w:r>
      <w:r w:rsidR="00071127" w:rsidRPr="00CA0227">
        <w:rPr>
          <w:snapToGrid w:val="0"/>
          <w:sz w:val="24"/>
          <w:szCs w:val="24"/>
          <w:lang w:val="bg-BG"/>
        </w:rPr>
        <w:t xml:space="preserve"> са приложени данните от пролетн</w:t>
      </w:r>
      <w:r w:rsidR="00091B33" w:rsidRPr="00CA0227">
        <w:rPr>
          <w:snapToGrid w:val="0"/>
          <w:sz w:val="24"/>
          <w:szCs w:val="24"/>
          <w:lang w:val="bg-BG"/>
        </w:rPr>
        <w:t>ата таксация на д</w:t>
      </w:r>
      <w:r w:rsidR="00130074" w:rsidRPr="00CA0227">
        <w:rPr>
          <w:snapToGrid w:val="0"/>
          <w:sz w:val="24"/>
          <w:szCs w:val="24"/>
          <w:lang w:val="bg-BG"/>
        </w:rPr>
        <w:t>ивеча през 20</w:t>
      </w:r>
      <w:r w:rsidR="00022675" w:rsidRPr="00CA0227">
        <w:rPr>
          <w:snapToGrid w:val="0"/>
          <w:sz w:val="24"/>
          <w:szCs w:val="24"/>
          <w:lang w:val="bg-BG"/>
        </w:rPr>
        <w:t>24</w:t>
      </w:r>
      <w:r w:rsidR="00071127" w:rsidRPr="00CA0227">
        <w:rPr>
          <w:snapToGrid w:val="0"/>
          <w:sz w:val="24"/>
          <w:szCs w:val="24"/>
          <w:lang w:val="bg-BG"/>
        </w:rPr>
        <w:t>г.</w:t>
      </w:r>
    </w:p>
    <w:p w:rsidR="00071127" w:rsidRPr="00CA0227" w:rsidRDefault="00071127" w:rsidP="00071127">
      <w:pPr>
        <w:pStyle w:val="11"/>
        <w:spacing w:line="240" w:lineRule="auto"/>
        <w:ind w:firstLine="0"/>
        <w:rPr>
          <w:snapToGrid w:val="0"/>
          <w:sz w:val="24"/>
          <w:szCs w:val="24"/>
          <w:lang w:val="bg-BG"/>
        </w:rPr>
      </w:pPr>
      <w:r w:rsidRPr="00CA0227">
        <w:rPr>
          <w:snapToGrid w:val="0"/>
          <w:sz w:val="24"/>
          <w:szCs w:val="24"/>
          <w:lang w:val="bg-BG"/>
        </w:rPr>
        <w:t xml:space="preserve">          Да се предвидят мероприятия за борба с хищниците, вкл. и проектиране на  стървилища.</w:t>
      </w:r>
    </w:p>
    <w:p w:rsidR="00071127" w:rsidRPr="00CA0227" w:rsidRDefault="00071127" w:rsidP="00071127">
      <w:pPr>
        <w:pStyle w:val="11"/>
        <w:spacing w:line="240" w:lineRule="auto"/>
        <w:ind w:firstLine="0"/>
        <w:rPr>
          <w:snapToGrid w:val="0"/>
          <w:sz w:val="24"/>
          <w:szCs w:val="24"/>
          <w:lang w:val="bg-BG"/>
        </w:rPr>
      </w:pPr>
      <w:r w:rsidRPr="00CA0227">
        <w:rPr>
          <w:snapToGrid w:val="0"/>
          <w:sz w:val="24"/>
          <w:szCs w:val="24"/>
          <w:lang w:val="bg-BG"/>
        </w:rPr>
        <w:t xml:space="preserve">           При необходимост да </w:t>
      </w:r>
      <w:r w:rsidR="007224E6" w:rsidRPr="00CA0227">
        <w:rPr>
          <w:snapToGrid w:val="0"/>
          <w:sz w:val="24"/>
          <w:szCs w:val="24"/>
          <w:lang w:val="bg-BG"/>
        </w:rPr>
        <w:t xml:space="preserve">се предвиди полигон за </w:t>
      </w:r>
      <w:r w:rsidR="00091B33" w:rsidRPr="00CA0227">
        <w:rPr>
          <w:snapToGrid w:val="0"/>
          <w:sz w:val="24"/>
          <w:szCs w:val="24"/>
          <w:lang w:val="bg-BG"/>
        </w:rPr>
        <w:t>обучение</w:t>
      </w:r>
      <w:r w:rsidRPr="00CA0227">
        <w:rPr>
          <w:snapToGrid w:val="0"/>
          <w:sz w:val="24"/>
          <w:szCs w:val="24"/>
          <w:lang w:val="bg-BG"/>
        </w:rPr>
        <w:t xml:space="preserve"> </w:t>
      </w:r>
      <w:r w:rsidR="00091B33" w:rsidRPr="00CA0227">
        <w:rPr>
          <w:snapToGrid w:val="0"/>
          <w:sz w:val="24"/>
          <w:szCs w:val="24"/>
          <w:lang w:val="bg-BG"/>
        </w:rPr>
        <w:t>на ловни кучета в  ЛР на ЛД.</w:t>
      </w:r>
      <w:r w:rsidRPr="00CA0227">
        <w:rPr>
          <w:snapToGrid w:val="0"/>
          <w:sz w:val="24"/>
          <w:szCs w:val="24"/>
          <w:lang w:val="bg-BG"/>
        </w:rPr>
        <w:t xml:space="preserve">        </w:t>
      </w:r>
    </w:p>
    <w:p w:rsidR="00071127" w:rsidRPr="00CA0227" w:rsidRDefault="00071127" w:rsidP="00071127">
      <w:pPr>
        <w:pStyle w:val="11"/>
        <w:spacing w:line="240" w:lineRule="auto"/>
        <w:ind w:firstLine="0"/>
        <w:rPr>
          <w:snapToGrid w:val="0"/>
          <w:sz w:val="24"/>
          <w:szCs w:val="24"/>
          <w:lang w:val="bg-BG"/>
        </w:rPr>
      </w:pPr>
      <w:r w:rsidRPr="00CA0227">
        <w:rPr>
          <w:snapToGrid w:val="0"/>
          <w:sz w:val="24"/>
          <w:szCs w:val="24"/>
          <w:lang w:val="bg-BG"/>
        </w:rPr>
        <w:t xml:space="preserve">           Да се направи оценка за необходимите сгради, пътища и техника, необходими за провеждане на ловностопанската дейност, като при необходимост се предвиди строеж на нови и ремонт на съществуващите.</w:t>
      </w:r>
    </w:p>
    <w:p w:rsidR="00071127" w:rsidRPr="00CA0227" w:rsidRDefault="00071127" w:rsidP="00071127">
      <w:pPr>
        <w:pStyle w:val="11"/>
        <w:spacing w:line="240" w:lineRule="auto"/>
        <w:ind w:firstLine="0"/>
        <w:rPr>
          <w:snapToGrid w:val="0"/>
          <w:sz w:val="24"/>
          <w:szCs w:val="24"/>
          <w:lang w:val="bg-BG"/>
        </w:rPr>
      </w:pPr>
      <w:r w:rsidRPr="00CA0227">
        <w:rPr>
          <w:snapToGrid w:val="0"/>
          <w:sz w:val="24"/>
          <w:szCs w:val="24"/>
          <w:lang w:val="bg-BG"/>
        </w:rPr>
        <w:t xml:space="preserve">           Да се направи икономическа оценка на необходимите средства за изпълнение на проектираните ловностопански </w:t>
      </w:r>
      <w:r w:rsidR="00E75625" w:rsidRPr="00CA0227">
        <w:rPr>
          <w:snapToGrid w:val="0"/>
          <w:sz w:val="24"/>
          <w:szCs w:val="24"/>
          <w:lang w:val="bg-BG"/>
        </w:rPr>
        <w:t>мероприятия и очаквайте приходи за дивечовъдния участък</w:t>
      </w:r>
    </w:p>
    <w:p w:rsidR="00071127" w:rsidRPr="00CA0227" w:rsidRDefault="00071127" w:rsidP="00071127">
      <w:pPr>
        <w:pStyle w:val="11"/>
        <w:spacing w:line="240" w:lineRule="auto"/>
        <w:ind w:firstLine="0"/>
        <w:rPr>
          <w:snapToGrid w:val="0"/>
          <w:sz w:val="24"/>
          <w:szCs w:val="24"/>
          <w:lang w:val="bg-BG"/>
        </w:rPr>
      </w:pPr>
      <w:r w:rsidRPr="00CA0227">
        <w:rPr>
          <w:snapToGrid w:val="0"/>
          <w:sz w:val="24"/>
          <w:szCs w:val="24"/>
          <w:lang w:val="bg-BG"/>
        </w:rPr>
        <w:t xml:space="preserve">            На те</w:t>
      </w:r>
      <w:r w:rsidR="00E75625" w:rsidRPr="00CA0227">
        <w:rPr>
          <w:snapToGrid w:val="0"/>
          <w:sz w:val="24"/>
          <w:szCs w:val="24"/>
          <w:lang w:val="bg-BG"/>
        </w:rPr>
        <w:t>рена да се означат с</w:t>
      </w:r>
      <w:r w:rsidRPr="00CA0227">
        <w:rPr>
          <w:snapToGrid w:val="0"/>
          <w:sz w:val="24"/>
          <w:szCs w:val="24"/>
          <w:lang w:val="bg-BG"/>
        </w:rPr>
        <w:t xml:space="preserve"> боя проектираните дивечови ниви, ливади и ловни просеки, изградени чакала, автоматични хранилки.</w:t>
      </w:r>
    </w:p>
    <w:p w:rsidR="00130074" w:rsidRPr="00CA0227" w:rsidRDefault="00130074" w:rsidP="00071127">
      <w:pPr>
        <w:pStyle w:val="11"/>
        <w:spacing w:line="240" w:lineRule="auto"/>
        <w:ind w:firstLine="0"/>
        <w:rPr>
          <w:snapToGrid w:val="0"/>
          <w:sz w:val="24"/>
          <w:szCs w:val="24"/>
          <w:lang w:val="bg-BG"/>
        </w:rPr>
      </w:pPr>
      <w:r w:rsidRPr="00CA0227">
        <w:rPr>
          <w:snapToGrid w:val="0"/>
          <w:sz w:val="24"/>
          <w:szCs w:val="24"/>
          <w:lang w:val="bg-BG"/>
        </w:rPr>
        <w:tab/>
        <w:t>Край дивечовите ниви, дивечовите ливади и постоянните хранилища за дива свиня в ловностопанските райони на ловните дружини да се планира изграждане на високи чакала за обезпечаване на подборния отстрел на едрия дивеч и борбата с хищници.</w:t>
      </w:r>
    </w:p>
    <w:p w:rsidR="00130074" w:rsidRPr="00CA0227" w:rsidRDefault="00130074" w:rsidP="00071127">
      <w:pPr>
        <w:pStyle w:val="11"/>
        <w:spacing w:line="240" w:lineRule="auto"/>
        <w:ind w:firstLine="0"/>
        <w:rPr>
          <w:b/>
          <w:snapToGrid w:val="0"/>
          <w:sz w:val="24"/>
          <w:szCs w:val="24"/>
          <w:lang w:val="bg-BG"/>
        </w:rPr>
      </w:pPr>
      <w:r w:rsidRPr="00CA0227">
        <w:rPr>
          <w:snapToGrid w:val="0"/>
          <w:sz w:val="24"/>
          <w:szCs w:val="24"/>
          <w:lang w:val="bg-BG"/>
        </w:rPr>
        <w:tab/>
      </w:r>
      <w:r w:rsidRPr="00CA0227">
        <w:rPr>
          <w:b/>
          <w:snapToGrid w:val="0"/>
          <w:sz w:val="24"/>
          <w:szCs w:val="24"/>
          <w:lang w:val="bg-BG"/>
        </w:rPr>
        <w:t>В приложение №4 на ловностопанския план за биотехнически съоръжения</w:t>
      </w:r>
      <w:r w:rsidR="00C54EE0" w:rsidRPr="00CA0227">
        <w:rPr>
          <w:b/>
          <w:snapToGrid w:val="0"/>
          <w:sz w:val="24"/>
          <w:szCs w:val="24"/>
          <w:lang w:val="bg-BG"/>
        </w:rPr>
        <w:t xml:space="preserve"> </w:t>
      </w:r>
      <w:r w:rsidRPr="00CA0227">
        <w:rPr>
          <w:b/>
          <w:snapToGrid w:val="0"/>
          <w:sz w:val="24"/>
          <w:szCs w:val="24"/>
          <w:lang w:val="bg-BG"/>
        </w:rPr>
        <w:t xml:space="preserve">да не се включват чертежи и схеми на съоръжения с покривна конструкция от </w:t>
      </w:r>
      <w:r w:rsidR="00C54EE0" w:rsidRPr="00CA0227">
        <w:rPr>
          <w:b/>
          <w:snapToGrid w:val="0"/>
          <w:sz w:val="24"/>
          <w:szCs w:val="24"/>
          <w:lang w:val="bg-BG"/>
        </w:rPr>
        <w:t>етернит</w:t>
      </w:r>
      <w:r w:rsidRPr="00CA0227">
        <w:rPr>
          <w:b/>
          <w:snapToGrid w:val="0"/>
          <w:sz w:val="24"/>
          <w:szCs w:val="24"/>
          <w:lang w:val="bg-BG"/>
        </w:rPr>
        <w:t>.</w:t>
      </w:r>
    </w:p>
    <w:p w:rsidR="00BE6DE7" w:rsidRPr="00CA0227" w:rsidRDefault="005E0522" w:rsidP="00071127">
      <w:pPr>
        <w:pStyle w:val="11"/>
        <w:spacing w:line="240" w:lineRule="auto"/>
        <w:ind w:firstLine="0"/>
        <w:rPr>
          <w:b/>
          <w:snapToGrid w:val="0"/>
          <w:sz w:val="24"/>
          <w:szCs w:val="24"/>
          <w:lang w:val="bg-BG"/>
        </w:rPr>
      </w:pPr>
      <w:r>
        <w:rPr>
          <w:snapToGrid w:val="0"/>
          <w:sz w:val="24"/>
          <w:szCs w:val="24"/>
          <w:lang w:val="bg-BG"/>
        </w:rPr>
        <w:t xml:space="preserve">            Ловностопанския план</w:t>
      </w:r>
      <w:r w:rsidR="00071127" w:rsidRPr="00EA5E10">
        <w:rPr>
          <w:snapToGrid w:val="0"/>
          <w:sz w:val="24"/>
          <w:szCs w:val="24"/>
          <w:lang w:val="bg-BG"/>
        </w:rPr>
        <w:t xml:space="preserve"> да се разработят по</w:t>
      </w:r>
      <w:r w:rsidR="00CA0227">
        <w:rPr>
          <w:snapToGrid w:val="0"/>
          <w:sz w:val="24"/>
          <w:szCs w:val="24"/>
          <w:lang w:val="bg-BG"/>
        </w:rPr>
        <w:t xml:space="preserve"> ловностопански райони и ловища - </w:t>
      </w:r>
      <w:r w:rsidR="00CA0227" w:rsidRPr="00CA0227">
        <w:rPr>
          <w:b/>
          <w:snapToGrid w:val="0"/>
          <w:sz w:val="24"/>
          <w:szCs w:val="24"/>
          <w:lang w:val="bg-BG"/>
        </w:rPr>
        <w:t>общо за ДГС и по ГСУ</w:t>
      </w:r>
    </w:p>
    <w:p w:rsidR="00BE6DE7" w:rsidRPr="00E75625" w:rsidRDefault="00071127" w:rsidP="00E75625">
      <w:pPr>
        <w:widowControl w:val="0"/>
        <w:tabs>
          <w:tab w:val="left" w:pos="680"/>
          <w:tab w:val="left" w:pos="1134"/>
          <w:tab w:val="left" w:pos="2268"/>
          <w:tab w:val="left" w:pos="3402"/>
          <w:tab w:val="left" w:pos="4536"/>
          <w:tab w:val="left" w:pos="5670"/>
          <w:tab w:val="left" w:pos="6804"/>
          <w:tab w:val="right" w:pos="8675"/>
        </w:tabs>
        <w:jc w:val="both"/>
        <w:rPr>
          <w:snapToGrid w:val="0"/>
          <w:spacing w:val="4"/>
          <w:sz w:val="24"/>
          <w:szCs w:val="24"/>
          <w:lang w:val="bg-BG"/>
        </w:rPr>
      </w:pPr>
      <w:r>
        <w:rPr>
          <w:szCs w:val="24"/>
        </w:rPr>
        <w:t xml:space="preserve">          </w:t>
      </w:r>
      <w:r w:rsidRPr="00DB7A19">
        <w:rPr>
          <w:sz w:val="24"/>
          <w:szCs w:val="24"/>
          <w:lang w:val="bg-BG"/>
        </w:rPr>
        <w:t xml:space="preserve">При необходимост от провеждането на сеч за изпълнение на проектираните ловностопански мероприятия (осветление на дивечови просеки или прокарването на нови такива, дивечови сечища, </w:t>
      </w:r>
      <w:r w:rsidR="003F01AB" w:rsidRPr="00DB7A19">
        <w:rPr>
          <w:sz w:val="24"/>
          <w:szCs w:val="24"/>
          <w:lang w:val="bg-BG"/>
        </w:rPr>
        <w:t>(</w:t>
      </w:r>
      <w:r w:rsidRPr="00DB7A19">
        <w:rPr>
          <w:sz w:val="24"/>
          <w:szCs w:val="24"/>
          <w:lang w:val="bg-BG"/>
        </w:rPr>
        <w:t>бръстилища</w:t>
      </w:r>
      <w:r w:rsidR="003F01AB" w:rsidRPr="00DB7A19">
        <w:rPr>
          <w:sz w:val="24"/>
          <w:szCs w:val="24"/>
          <w:lang w:val="bg-BG"/>
        </w:rPr>
        <w:t>)</w:t>
      </w:r>
      <w:r w:rsidRPr="00DB7A19">
        <w:rPr>
          <w:sz w:val="24"/>
          <w:szCs w:val="24"/>
          <w:lang w:val="bg-BG"/>
        </w:rPr>
        <w:t xml:space="preserve"> и други) същите да се отразят на таксационните описания, вид сеч, обем на ползване, включително и в горскостопанския план </w:t>
      </w:r>
      <w:r w:rsidR="00DB7A19" w:rsidRPr="00DB7A19">
        <w:rPr>
          <w:sz w:val="24"/>
          <w:szCs w:val="24"/>
          <w:lang w:val="bg-BG"/>
        </w:rPr>
        <w:t xml:space="preserve">за </w:t>
      </w:r>
      <w:r w:rsidR="00DB7A19">
        <w:rPr>
          <w:sz w:val="24"/>
          <w:szCs w:val="24"/>
          <w:lang w:val="bg-BG"/>
        </w:rPr>
        <w:t>държавните горски територии и с</w:t>
      </w:r>
      <w:r w:rsidR="00DB7A19" w:rsidRPr="00DB7A19">
        <w:rPr>
          <w:snapToGrid w:val="0"/>
          <w:spacing w:val="4"/>
          <w:sz w:val="24"/>
          <w:szCs w:val="24"/>
          <w:lang w:val="bg-BG"/>
        </w:rPr>
        <w:t xml:space="preserve"> табличен и аналитичен анал</w:t>
      </w:r>
      <w:r w:rsidR="00DB7A19">
        <w:rPr>
          <w:snapToGrid w:val="0"/>
          <w:spacing w:val="4"/>
          <w:sz w:val="24"/>
          <w:szCs w:val="24"/>
          <w:lang w:val="bg-BG"/>
        </w:rPr>
        <w:t>из на проектираните мероприятия</w:t>
      </w:r>
      <w:r w:rsidR="00E75625">
        <w:rPr>
          <w:snapToGrid w:val="0"/>
          <w:spacing w:val="4"/>
          <w:sz w:val="24"/>
          <w:szCs w:val="24"/>
          <w:lang w:val="bg-BG"/>
        </w:rPr>
        <w:t>.</w:t>
      </w:r>
    </w:p>
    <w:p w:rsidR="009F535E" w:rsidRPr="00556190" w:rsidRDefault="00071127" w:rsidP="00556190">
      <w:pPr>
        <w:pStyle w:val="11"/>
        <w:spacing w:line="240" w:lineRule="auto"/>
        <w:ind w:firstLine="0"/>
        <w:rPr>
          <w:snapToGrid w:val="0"/>
          <w:sz w:val="24"/>
          <w:szCs w:val="24"/>
          <w:lang w:val="bg-BG"/>
        </w:rPr>
      </w:pPr>
      <w:r w:rsidRPr="00EA5E10">
        <w:rPr>
          <w:snapToGrid w:val="0"/>
          <w:sz w:val="24"/>
          <w:szCs w:val="24"/>
          <w:lang w:val="bg-BG"/>
        </w:rPr>
        <w:t xml:space="preserve">            Планирането на ловностопанските мероприятия д</w:t>
      </w:r>
      <w:r>
        <w:rPr>
          <w:snapToGrid w:val="0"/>
          <w:sz w:val="24"/>
          <w:szCs w:val="24"/>
          <w:lang w:val="bg-BG"/>
        </w:rPr>
        <w:t xml:space="preserve">а се </w:t>
      </w:r>
      <w:r w:rsidR="00160316">
        <w:rPr>
          <w:snapToGrid w:val="0"/>
          <w:sz w:val="24"/>
          <w:szCs w:val="24"/>
          <w:lang w:val="bg-BG"/>
        </w:rPr>
        <w:t>съгласуват с ТП „ДГ</w:t>
      </w:r>
      <w:r w:rsidR="002C79FB">
        <w:rPr>
          <w:snapToGrid w:val="0"/>
          <w:sz w:val="24"/>
          <w:szCs w:val="24"/>
          <w:lang w:val="bg-BG"/>
        </w:rPr>
        <w:t xml:space="preserve">С </w:t>
      </w:r>
      <w:r w:rsidR="000B015D">
        <w:rPr>
          <w:snapToGrid w:val="0"/>
          <w:sz w:val="24"/>
          <w:szCs w:val="24"/>
          <w:lang w:val="bg-BG"/>
        </w:rPr>
        <w:t>Маджарово</w:t>
      </w:r>
      <w:r>
        <w:rPr>
          <w:snapToGrid w:val="0"/>
          <w:sz w:val="24"/>
          <w:szCs w:val="24"/>
          <w:lang w:val="bg-BG"/>
        </w:rPr>
        <w:t>”, Ловните сдружения</w:t>
      </w:r>
      <w:r w:rsidR="002C79FB">
        <w:rPr>
          <w:snapToGrid w:val="0"/>
          <w:sz w:val="24"/>
          <w:szCs w:val="24"/>
          <w:lang w:val="bg-BG"/>
        </w:rPr>
        <w:t xml:space="preserve"> и дружинките и стопанисващият дивеча.</w:t>
      </w:r>
    </w:p>
    <w:p w:rsidR="009F535E" w:rsidRDefault="009F535E" w:rsidP="00071127">
      <w:pPr>
        <w:pStyle w:val="11"/>
        <w:spacing w:line="240" w:lineRule="auto"/>
        <w:jc w:val="center"/>
        <w:rPr>
          <w:b/>
          <w:snapToGrid w:val="0"/>
          <w:sz w:val="24"/>
          <w:szCs w:val="24"/>
          <w:lang w:val="bg-BG"/>
        </w:rPr>
      </w:pPr>
    </w:p>
    <w:p w:rsidR="00071127" w:rsidRPr="00EA5E10" w:rsidRDefault="00071127" w:rsidP="00071127">
      <w:pPr>
        <w:pStyle w:val="11"/>
        <w:spacing w:line="240" w:lineRule="auto"/>
        <w:jc w:val="center"/>
        <w:rPr>
          <w:b/>
          <w:snapToGrid w:val="0"/>
          <w:sz w:val="24"/>
          <w:szCs w:val="24"/>
          <w:lang w:val="bg-BG"/>
        </w:rPr>
      </w:pPr>
      <w:r w:rsidRPr="00EA5E10">
        <w:rPr>
          <w:b/>
          <w:snapToGrid w:val="0"/>
          <w:sz w:val="24"/>
          <w:szCs w:val="24"/>
          <w:lang w:val="bg-BG"/>
        </w:rPr>
        <w:t>Глава ІV</w:t>
      </w:r>
    </w:p>
    <w:p w:rsidR="00071127" w:rsidRPr="00EA5E10" w:rsidRDefault="00071127" w:rsidP="007C156E">
      <w:pPr>
        <w:pStyle w:val="11"/>
        <w:spacing w:line="240" w:lineRule="auto"/>
        <w:ind w:firstLine="0"/>
        <w:jc w:val="center"/>
        <w:rPr>
          <w:b/>
          <w:snapToGrid w:val="0"/>
          <w:sz w:val="24"/>
          <w:szCs w:val="24"/>
          <w:lang w:val="bg-BG"/>
        </w:rPr>
      </w:pPr>
      <w:r w:rsidRPr="00EA5E10">
        <w:rPr>
          <w:b/>
          <w:snapToGrid w:val="0"/>
          <w:sz w:val="24"/>
          <w:szCs w:val="24"/>
          <w:lang w:val="bg-BG"/>
        </w:rPr>
        <w:t>Съдържание на пла</w:t>
      </w:r>
      <w:r w:rsidR="007C156E">
        <w:rPr>
          <w:b/>
          <w:snapToGrid w:val="0"/>
          <w:sz w:val="24"/>
          <w:szCs w:val="24"/>
          <w:lang w:val="bg-BG"/>
        </w:rPr>
        <w:t>на за ловностопанските дейности</w:t>
      </w:r>
    </w:p>
    <w:p w:rsidR="00071127" w:rsidRPr="00EA5E10" w:rsidRDefault="00071127" w:rsidP="00071127">
      <w:pPr>
        <w:pStyle w:val="11"/>
        <w:spacing w:line="240" w:lineRule="auto"/>
        <w:rPr>
          <w:snapToGrid w:val="0"/>
          <w:sz w:val="24"/>
          <w:szCs w:val="24"/>
          <w:lang w:val="bg-BG"/>
        </w:rPr>
      </w:pPr>
      <w:r w:rsidRPr="00EA5E10">
        <w:rPr>
          <w:snapToGrid w:val="0"/>
          <w:sz w:val="24"/>
          <w:szCs w:val="24"/>
          <w:lang w:val="bg-BG"/>
        </w:rPr>
        <w:t xml:space="preserve"> Да се израб</w:t>
      </w:r>
      <w:r w:rsidR="007076C3">
        <w:rPr>
          <w:snapToGrid w:val="0"/>
          <w:sz w:val="24"/>
          <w:szCs w:val="24"/>
          <w:lang w:val="bg-BG"/>
        </w:rPr>
        <w:t>оти общ</w:t>
      </w:r>
      <w:r w:rsidR="007224E6">
        <w:rPr>
          <w:snapToGrid w:val="0"/>
          <w:sz w:val="24"/>
          <w:szCs w:val="24"/>
          <w:lang w:val="bg-BG"/>
        </w:rPr>
        <w:t xml:space="preserve"> ловностопански план</w:t>
      </w:r>
      <w:r w:rsidRPr="00EA5E10">
        <w:rPr>
          <w:snapToGrid w:val="0"/>
          <w:sz w:val="24"/>
          <w:szCs w:val="24"/>
          <w:lang w:val="bg-BG"/>
        </w:rPr>
        <w:t xml:space="preserve"> на територията, с данни за всеки ловностопански район и всяко ловище.</w:t>
      </w:r>
    </w:p>
    <w:p w:rsidR="00071127" w:rsidRPr="00EA5E10" w:rsidRDefault="00071127" w:rsidP="00D40DA7">
      <w:pPr>
        <w:pStyle w:val="11"/>
        <w:spacing w:line="240" w:lineRule="auto"/>
        <w:rPr>
          <w:snapToGrid w:val="0"/>
          <w:sz w:val="24"/>
          <w:szCs w:val="24"/>
          <w:lang w:val="bg-BG"/>
        </w:rPr>
      </w:pPr>
      <w:r w:rsidRPr="00EA5E10">
        <w:rPr>
          <w:snapToGrid w:val="0"/>
          <w:sz w:val="24"/>
          <w:szCs w:val="24"/>
          <w:lang w:val="bg-BG"/>
        </w:rPr>
        <w:t xml:space="preserve"> Планът за ловностопанските дейности да се изработи  със следното съдържание:</w:t>
      </w:r>
    </w:p>
    <w:p w:rsidR="00071127" w:rsidRPr="00EA5E10" w:rsidRDefault="00071127" w:rsidP="00071127">
      <w:pPr>
        <w:pStyle w:val="11"/>
        <w:tabs>
          <w:tab w:val="left" w:pos="585"/>
        </w:tabs>
        <w:spacing w:line="240" w:lineRule="auto"/>
        <w:ind w:firstLine="0"/>
        <w:rPr>
          <w:snapToGrid w:val="0"/>
          <w:sz w:val="24"/>
          <w:szCs w:val="24"/>
          <w:lang w:val="bg-BG"/>
        </w:rPr>
      </w:pPr>
      <w:r w:rsidRPr="00EA5E10">
        <w:rPr>
          <w:b/>
          <w:snapToGrid w:val="0"/>
          <w:sz w:val="24"/>
          <w:szCs w:val="24"/>
          <w:lang w:val="bg-BG"/>
        </w:rPr>
        <w:tab/>
        <w:t xml:space="preserve"> </w:t>
      </w:r>
      <w:r w:rsidRPr="00EA5E10">
        <w:rPr>
          <w:b/>
          <w:snapToGrid w:val="0"/>
          <w:sz w:val="24"/>
          <w:szCs w:val="24"/>
          <w:lang w:val="bg-BG"/>
        </w:rPr>
        <w:tab/>
        <w:t>Обяснителна записка</w:t>
      </w:r>
      <w:r w:rsidRPr="00EA5E10">
        <w:rPr>
          <w:snapToGrid w:val="0"/>
          <w:sz w:val="24"/>
          <w:szCs w:val="24"/>
          <w:lang w:val="bg-BG"/>
        </w:rPr>
        <w:t xml:space="preserve"> - съгласно Приложение </w:t>
      </w:r>
      <w:r w:rsidR="00EB2C23">
        <w:rPr>
          <w:snapToGrid w:val="0"/>
          <w:sz w:val="24"/>
          <w:szCs w:val="24"/>
          <w:lang w:val="bg-BG"/>
        </w:rPr>
        <w:t>№ 36 на Наредба № 18</w:t>
      </w:r>
      <w:r w:rsidR="00B9287A">
        <w:rPr>
          <w:snapToGrid w:val="0"/>
          <w:sz w:val="24"/>
          <w:szCs w:val="24"/>
          <w:lang w:val="bg-BG"/>
        </w:rPr>
        <w:t>.10.2015</w:t>
      </w:r>
      <w:r w:rsidRPr="00EA5E10">
        <w:rPr>
          <w:snapToGrid w:val="0"/>
          <w:sz w:val="24"/>
          <w:szCs w:val="24"/>
          <w:lang w:val="bg-BG"/>
        </w:rPr>
        <w:t>г.</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Обяснителната записка да се изработи в </w:t>
      </w:r>
      <w:r>
        <w:rPr>
          <w:snapToGrid w:val="0"/>
          <w:sz w:val="24"/>
          <w:szCs w:val="24"/>
          <w:lang w:val="bg-BG"/>
        </w:rPr>
        <w:t xml:space="preserve">4 екземпляра </w:t>
      </w:r>
      <w:r w:rsidR="002C79FB">
        <w:rPr>
          <w:snapToGrid w:val="0"/>
          <w:sz w:val="24"/>
          <w:szCs w:val="24"/>
          <w:lang w:val="bg-BG"/>
        </w:rPr>
        <w:t xml:space="preserve">- по един за ТП „ДГС </w:t>
      </w:r>
      <w:r w:rsidR="000B015D">
        <w:rPr>
          <w:snapToGrid w:val="0"/>
          <w:sz w:val="24"/>
          <w:szCs w:val="24"/>
          <w:lang w:val="bg-BG"/>
        </w:rPr>
        <w:t>Маджарово</w:t>
      </w:r>
      <w:r w:rsidRPr="00EA5E10">
        <w:rPr>
          <w:snapToGrid w:val="0"/>
          <w:sz w:val="24"/>
          <w:szCs w:val="24"/>
          <w:lang w:val="bg-BG"/>
        </w:rPr>
        <w:t>”, РДГ</w:t>
      </w:r>
      <w:r w:rsidR="00160316">
        <w:rPr>
          <w:snapToGrid w:val="0"/>
          <w:sz w:val="24"/>
          <w:szCs w:val="24"/>
          <w:lang w:val="bg-BG"/>
        </w:rPr>
        <w:t xml:space="preserve"> Кърджали</w:t>
      </w:r>
      <w:r w:rsidR="00D40DA7">
        <w:rPr>
          <w:snapToGrid w:val="0"/>
          <w:sz w:val="24"/>
          <w:szCs w:val="24"/>
          <w:lang w:val="bg-BG"/>
        </w:rPr>
        <w:t>, ИАГ и ЮИДП- Сливен.</w:t>
      </w:r>
    </w:p>
    <w:p w:rsidR="00071127" w:rsidRPr="00EA5E10" w:rsidRDefault="00071127" w:rsidP="00071127">
      <w:pPr>
        <w:pStyle w:val="11"/>
        <w:spacing w:line="240" w:lineRule="auto"/>
        <w:ind w:firstLine="0"/>
        <w:rPr>
          <w:snapToGrid w:val="0"/>
          <w:sz w:val="24"/>
          <w:szCs w:val="24"/>
          <w:lang w:val="bg-BG"/>
        </w:rPr>
      </w:pPr>
      <w:r w:rsidRPr="00EA5E10">
        <w:rPr>
          <w:b/>
          <w:snapToGrid w:val="0"/>
          <w:sz w:val="24"/>
          <w:szCs w:val="24"/>
          <w:lang w:val="bg-BG"/>
        </w:rPr>
        <w:tab/>
        <w:t xml:space="preserve">Приложения - </w:t>
      </w:r>
      <w:r w:rsidRPr="00EA5E10">
        <w:rPr>
          <w:snapToGrid w:val="0"/>
          <w:sz w:val="24"/>
          <w:szCs w:val="24"/>
          <w:lang w:val="bg-BG"/>
        </w:rPr>
        <w:softHyphen/>
        <w:t xml:space="preserve">заповеди за границите на ловностопанските райони; протоколи: на комисията по ловно стопанство за приемане на теренните работи, за уточнявания и съгласувания с ЛС и др.; изходна база данни; ведомост за площите на фуражната </w:t>
      </w:r>
      <w:r w:rsidRPr="00EA5E10">
        <w:rPr>
          <w:snapToGrid w:val="0"/>
          <w:sz w:val="24"/>
          <w:szCs w:val="24"/>
          <w:lang w:val="bg-BG"/>
        </w:rPr>
        <w:lastRenderedPageBreak/>
        <w:t>база; списък на подотделите определени като „свадбовище”; работни схеми и количествени сметки</w:t>
      </w:r>
      <w:r>
        <w:rPr>
          <w:snapToGrid w:val="0"/>
          <w:sz w:val="24"/>
          <w:szCs w:val="24"/>
          <w:lang w:val="bg-BG"/>
        </w:rPr>
        <w:t xml:space="preserve"> на биотехническите съоръжения.</w:t>
      </w:r>
    </w:p>
    <w:p w:rsidR="00071127" w:rsidRPr="00FB2476" w:rsidRDefault="00071127" w:rsidP="00D40DA7">
      <w:pPr>
        <w:ind w:firstLine="708"/>
        <w:jc w:val="both"/>
        <w:rPr>
          <w:sz w:val="24"/>
          <w:szCs w:val="24"/>
          <w:lang w:val="bg-BG"/>
        </w:rPr>
      </w:pPr>
      <w:r>
        <w:rPr>
          <w:sz w:val="24"/>
          <w:szCs w:val="24"/>
          <w:lang w:val="bg-BG"/>
        </w:rPr>
        <w:t>Д</w:t>
      </w:r>
      <w:r w:rsidRPr="00A6734A">
        <w:rPr>
          <w:sz w:val="24"/>
          <w:szCs w:val="24"/>
          <w:lang w:val="bg-BG"/>
        </w:rPr>
        <w:t>а се изработи сборна карта</w:t>
      </w:r>
      <w:r w:rsidRPr="00004618">
        <w:rPr>
          <w:sz w:val="24"/>
          <w:szCs w:val="24"/>
          <w:lang w:val="bg-BG"/>
        </w:rPr>
        <w:t xml:space="preserve"> </w:t>
      </w:r>
      <w:r>
        <w:rPr>
          <w:sz w:val="24"/>
          <w:szCs w:val="24"/>
          <w:lang w:val="bg-BG"/>
        </w:rPr>
        <w:t xml:space="preserve">(включително и </w:t>
      </w:r>
      <w:r w:rsidRPr="00A6734A">
        <w:rPr>
          <w:sz w:val="24"/>
          <w:szCs w:val="24"/>
          <w:lang w:val="bg-BG"/>
        </w:rPr>
        <w:t xml:space="preserve">в цифров вид – </w:t>
      </w:r>
      <w:r w:rsidRPr="00A6734A">
        <w:rPr>
          <w:sz w:val="24"/>
          <w:szCs w:val="24"/>
        </w:rPr>
        <w:t>ZE</w:t>
      </w:r>
      <w:r w:rsidRPr="00A6734A">
        <w:rPr>
          <w:sz w:val="24"/>
          <w:szCs w:val="24"/>
          <w:lang w:val="bg-BG"/>
        </w:rPr>
        <w:t>М</w:t>
      </w:r>
      <w:r w:rsidRPr="00A6734A">
        <w:rPr>
          <w:sz w:val="24"/>
          <w:szCs w:val="24"/>
        </w:rPr>
        <w:t xml:space="preserve"> </w:t>
      </w:r>
      <w:r w:rsidRPr="00A6734A">
        <w:rPr>
          <w:sz w:val="24"/>
          <w:szCs w:val="24"/>
          <w:lang w:val="bg-BG"/>
        </w:rPr>
        <w:t xml:space="preserve"> формат</w:t>
      </w:r>
      <w:r>
        <w:rPr>
          <w:sz w:val="24"/>
          <w:szCs w:val="24"/>
          <w:lang w:val="bg-BG"/>
        </w:rPr>
        <w:t>)</w:t>
      </w:r>
      <w:r w:rsidRPr="00A6734A">
        <w:rPr>
          <w:sz w:val="24"/>
          <w:szCs w:val="24"/>
          <w:lang w:val="bg-BG"/>
        </w:rPr>
        <w:t xml:space="preserve"> на ловносто</w:t>
      </w:r>
      <w:r>
        <w:rPr>
          <w:sz w:val="24"/>
          <w:szCs w:val="24"/>
          <w:lang w:val="bg-BG"/>
        </w:rPr>
        <w:t>панските райони на цялото ловно</w:t>
      </w:r>
      <w:r w:rsidRPr="00A6734A">
        <w:rPr>
          <w:sz w:val="24"/>
          <w:szCs w:val="24"/>
          <w:lang w:val="bg-BG"/>
        </w:rPr>
        <w:t xml:space="preserve"> стопанство, която</w:t>
      </w:r>
      <w:r>
        <w:rPr>
          <w:sz w:val="24"/>
          <w:szCs w:val="24"/>
          <w:lang w:val="bg-BG"/>
        </w:rPr>
        <w:t xml:space="preserve"> задължително да съдържа </w:t>
      </w:r>
      <w:r w:rsidRPr="00A6734A">
        <w:rPr>
          <w:sz w:val="24"/>
          <w:szCs w:val="24"/>
          <w:lang w:val="bg-BG"/>
        </w:rPr>
        <w:t xml:space="preserve"> границите на ловностопанските </w:t>
      </w:r>
      <w:r w:rsidR="007076C3">
        <w:rPr>
          <w:sz w:val="24"/>
          <w:szCs w:val="24"/>
          <w:lang w:val="bg-BG"/>
        </w:rPr>
        <w:t>райони, ловищата,</w:t>
      </w:r>
      <w:r w:rsidR="00160316">
        <w:rPr>
          <w:sz w:val="24"/>
          <w:szCs w:val="24"/>
          <w:lang w:val="bg-BG"/>
        </w:rPr>
        <w:t xml:space="preserve"> развъдниците</w:t>
      </w:r>
      <w:r w:rsidRPr="009F49BC">
        <w:rPr>
          <w:sz w:val="24"/>
          <w:szCs w:val="24"/>
          <w:lang w:val="bg-BG"/>
        </w:rPr>
        <w:t xml:space="preserve">. </w:t>
      </w:r>
      <w:r w:rsidRPr="00A6734A">
        <w:rPr>
          <w:sz w:val="24"/>
          <w:szCs w:val="24"/>
          <w:lang w:val="bg-BG"/>
        </w:rPr>
        <w:t>В контура на всеки ловностопански район да б</w:t>
      </w:r>
      <w:r>
        <w:rPr>
          <w:sz w:val="24"/>
          <w:szCs w:val="24"/>
          <w:lang w:val="bg-BG"/>
        </w:rPr>
        <w:t>ъдат поставени името на района,</w:t>
      </w:r>
      <w:r w:rsidRPr="00A6734A">
        <w:rPr>
          <w:sz w:val="24"/>
          <w:szCs w:val="24"/>
          <w:lang w:val="bg-BG"/>
        </w:rPr>
        <w:t xml:space="preserve"> имената на ловищата и развъдниците, прието единодушно от членовете на експерт</w:t>
      </w:r>
      <w:r w:rsidR="00D40DA7">
        <w:rPr>
          <w:sz w:val="24"/>
          <w:szCs w:val="24"/>
          <w:lang w:val="bg-BG"/>
        </w:rPr>
        <w:t>ния съвет.</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Картите на ловностопанските райони да се изработят в 4 екземпля</w:t>
      </w:r>
      <w:r>
        <w:rPr>
          <w:snapToGrid w:val="0"/>
          <w:sz w:val="24"/>
          <w:szCs w:val="24"/>
          <w:lang w:val="bg-BG"/>
        </w:rPr>
        <w:t xml:space="preserve">ра - </w:t>
      </w:r>
      <w:r w:rsidR="00160316">
        <w:rPr>
          <w:snapToGrid w:val="0"/>
          <w:sz w:val="24"/>
          <w:szCs w:val="24"/>
          <w:lang w:val="bg-BG"/>
        </w:rPr>
        <w:t>- по един за ТП „ДГ</w:t>
      </w:r>
      <w:r w:rsidR="002C79FB">
        <w:rPr>
          <w:snapToGrid w:val="0"/>
          <w:sz w:val="24"/>
          <w:szCs w:val="24"/>
          <w:lang w:val="bg-BG"/>
        </w:rPr>
        <w:t xml:space="preserve">С </w:t>
      </w:r>
      <w:r w:rsidR="000B015D">
        <w:rPr>
          <w:snapToGrid w:val="0"/>
          <w:sz w:val="24"/>
          <w:szCs w:val="24"/>
          <w:lang w:val="bg-BG"/>
        </w:rPr>
        <w:t>Маджарово</w:t>
      </w:r>
      <w:r w:rsidR="00F03E46">
        <w:rPr>
          <w:snapToGrid w:val="0"/>
          <w:sz w:val="24"/>
          <w:szCs w:val="24"/>
          <w:lang w:val="bg-BG"/>
        </w:rPr>
        <w:t>”, РДГ Кърджали</w:t>
      </w:r>
      <w:r w:rsidRPr="00EA5E10">
        <w:rPr>
          <w:snapToGrid w:val="0"/>
          <w:sz w:val="24"/>
          <w:szCs w:val="24"/>
          <w:lang w:val="bg-BG"/>
        </w:rPr>
        <w:t>, ИАГ и ЮИДП- Сливен.</w:t>
      </w:r>
    </w:p>
    <w:p w:rsidR="00071127" w:rsidRPr="00EA5E10" w:rsidRDefault="00071127" w:rsidP="00071127">
      <w:pPr>
        <w:pStyle w:val="11"/>
        <w:spacing w:line="240" w:lineRule="auto"/>
        <w:ind w:firstLine="0"/>
        <w:rPr>
          <w:snapToGrid w:val="0"/>
          <w:sz w:val="24"/>
          <w:szCs w:val="24"/>
          <w:lang w:val="bg-BG"/>
        </w:rPr>
      </w:pPr>
      <w:r>
        <w:rPr>
          <w:snapToGrid w:val="0"/>
          <w:sz w:val="24"/>
          <w:szCs w:val="24"/>
          <w:lang w:val="bg-BG"/>
        </w:rPr>
        <w:t xml:space="preserve"> </w:t>
      </w:r>
      <w:r w:rsidR="00F03E46">
        <w:rPr>
          <w:snapToGrid w:val="0"/>
          <w:sz w:val="24"/>
          <w:szCs w:val="24"/>
          <w:lang w:val="bg-BG"/>
        </w:rPr>
        <w:t xml:space="preserve">         Карти</w:t>
      </w:r>
      <w:r w:rsidR="00160316">
        <w:rPr>
          <w:snapToGrid w:val="0"/>
          <w:sz w:val="24"/>
          <w:szCs w:val="24"/>
          <w:lang w:val="bg-BG"/>
        </w:rPr>
        <w:t>те за РДГ Кърджали и ТП „ДГ</w:t>
      </w:r>
      <w:r w:rsidR="00DB7A19">
        <w:rPr>
          <w:snapToGrid w:val="0"/>
          <w:sz w:val="24"/>
          <w:szCs w:val="24"/>
          <w:lang w:val="bg-BG"/>
        </w:rPr>
        <w:t xml:space="preserve">С </w:t>
      </w:r>
      <w:r w:rsidR="000B015D">
        <w:rPr>
          <w:snapToGrid w:val="0"/>
          <w:sz w:val="24"/>
          <w:szCs w:val="24"/>
          <w:lang w:val="bg-BG"/>
        </w:rPr>
        <w:t>Маджарово</w:t>
      </w:r>
      <w:r w:rsidRPr="00EA5E10">
        <w:rPr>
          <w:snapToGrid w:val="0"/>
          <w:sz w:val="24"/>
          <w:szCs w:val="24"/>
          <w:lang w:val="bg-BG"/>
        </w:rPr>
        <w:t>” да бъдат ламинирани.</w:t>
      </w:r>
    </w:p>
    <w:p w:rsidR="00071127" w:rsidRPr="00EA5E10" w:rsidRDefault="00071127" w:rsidP="00071127">
      <w:pPr>
        <w:pStyle w:val="11"/>
        <w:spacing w:line="240" w:lineRule="auto"/>
        <w:ind w:firstLine="0"/>
        <w:rPr>
          <w:snapToGrid w:val="0"/>
          <w:sz w:val="24"/>
          <w:szCs w:val="24"/>
          <w:lang w:val="bg-BG"/>
        </w:rPr>
      </w:pPr>
      <w:r w:rsidRPr="00EA5E10">
        <w:rPr>
          <w:snapToGrid w:val="0"/>
          <w:sz w:val="24"/>
          <w:szCs w:val="24"/>
          <w:lang w:val="bg-BG"/>
        </w:rPr>
        <w:t xml:space="preserve">          Към всеки екземпляр на записката да се приложи по един цветен комплект карти, както следва:</w:t>
      </w:r>
    </w:p>
    <w:p w:rsidR="00071127" w:rsidRDefault="00071127" w:rsidP="00071127">
      <w:pPr>
        <w:pStyle w:val="11"/>
        <w:spacing w:line="240" w:lineRule="auto"/>
        <w:ind w:left="680" w:firstLine="0"/>
        <w:rPr>
          <w:snapToGrid w:val="0"/>
          <w:sz w:val="24"/>
          <w:szCs w:val="24"/>
          <w:lang w:val="bg-BG"/>
        </w:rPr>
      </w:pPr>
      <w:r w:rsidRPr="00EA5E10">
        <w:rPr>
          <w:snapToGrid w:val="0"/>
          <w:sz w:val="24"/>
          <w:szCs w:val="24"/>
          <w:lang w:val="bg-BG"/>
        </w:rPr>
        <w:t>•</w:t>
      </w:r>
      <w:r w:rsidRPr="00EA5E10">
        <w:rPr>
          <w:snapToGrid w:val="0"/>
          <w:sz w:val="24"/>
          <w:szCs w:val="24"/>
          <w:lang w:val="bg-BG"/>
        </w:rPr>
        <w:tab/>
        <w:t>На ловностопанските мероприятия в М 1:10 000;</w:t>
      </w:r>
    </w:p>
    <w:p w:rsidR="005D03A6" w:rsidRDefault="007076C3" w:rsidP="005D03A6">
      <w:pPr>
        <w:pStyle w:val="11"/>
        <w:spacing w:line="240" w:lineRule="auto"/>
        <w:ind w:left="680" w:firstLine="0"/>
        <w:rPr>
          <w:snapToGrid w:val="0"/>
          <w:sz w:val="24"/>
          <w:szCs w:val="24"/>
          <w:lang w:val="bg-BG"/>
        </w:rPr>
      </w:pPr>
      <w:r w:rsidRPr="00EA5E10">
        <w:rPr>
          <w:snapToGrid w:val="0"/>
          <w:sz w:val="24"/>
          <w:szCs w:val="24"/>
          <w:lang w:val="bg-BG"/>
        </w:rPr>
        <w:t>•</w:t>
      </w:r>
      <w:r w:rsidRPr="00EA5E10">
        <w:rPr>
          <w:snapToGrid w:val="0"/>
          <w:sz w:val="24"/>
          <w:szCs w:val="24"/>
          <w:lang w:val="bg-BG"/>
        </w:rPr>
        <w:tab/>
        <w:t>На ловностопан</w:t>
      </w:r>
      <w:r>
        <w:rPr>
          <w:snapToGrid w:val="0"/>
          <w:sz w:val="24"/>
          <w:szCs w:val="24"/>
          <w:lang w:val="bg-BG"/>
        </w:rPr>
        <w:t>ските мероприятия в М 1:2</w:t>
      </w:r>
      <w:r w:rsidR="00655925">
        <w:rPr>
          <w:snapToGrid w:val="0"/>
          <w:sz w:val="24"/>
          <w:szCs w:val="24"/>
          <w:lang w:val="bg-BG"/>
        </w:rPr>
        <w:t>5 000 за всеки ловностопански ра</w:t>
      </w:r>
      <w:r>
        <w:rPr>
          <w:snapToGrid w:val="0"/>
          <w:sz w:val="24"/>
          <w:szCs w:val="24"/>
          <w:lang w:val="bg-BG"/>
        </w:rPr>
        <w:t>йон;</w:t>
      </w:r>
    </w:p>
    <w:p w:rsidR="00071127" w:rsidRPr="005D03A6" w:rsidRDefault="005D03A6" w:rsidP="005D03A6">
      <w:pPr>
        <w:pStyle w:val="11"/>
        <w:spacing w:line="240" w:lineRule="auto"/>
        <w:ind w:firstLine="0"/>
        <w:rPr>
          <w:snapToGrid w:val="0"/>
          <w:sz w:val="24"/>
          <w:szCs w:val="24"/>
          <w:lang w:val="bg-BG"/>
        </w:rPr>
      </w:pPr>
      <w:r>
        <w:rPr>
          <w:snapToGrid w:val="0"/>
          <w:sz w:val="24"/>
          <w:szCs w:val="24"/>
          <w:lang w:val="bg-BG"/>
        </w:rPr>
        <w:tab/>
        <w:t xml:space="preserve">  •</w:t>
      </w:r>
      <w:r w:rsidR="004F2D09">
        <w:rPr>
          <w:snapToGrid w:val="0"/>
          <w:sz w:val="24"/>
          <w:szCs w:val="24"/>
          <w:lang w:val="bg-BG"/>
        </w:rPr>
        <w:t>Сборна карта н</w:t>
      </w:r>
      <w:r w:rsidR="00071127" w:rsidRPr="00EA5E10">
        <w:rPr>
          <w:snapToGrid w:val="0"/>
          <w:sz w:val="24"/>
          <w:szCs w:val="24"/>
          <w:lang w:val="bg-BG"/>
        </w:rPr>
        <w:t>а ловностоп</w:t>
      </w:r>
      <w:r w:rsidR="004F2D09">
        <w:rPr>
          <w:snapToGrid w:val="0"/>
          <w:sz w:val="24"/>
          <w:szCs w:val="24"/>
          <w:lang w:val="bg-BG"/>
        </w:rPr>
        <w:t xml:space="preserve">анските райони в подходящ мащаб с отразени граници и имената на ловностопанските райони, граници на ловище, граници на БИСД и границите на развъдниците. Картата да се представи в цифров </w:t>
      </w:r>
      <w:r w:rsidR="004F2D09" w:rsidRPr="004F2D09">
        <w:rPr>
          <w:sz w:val="24"/>
          <w:szCs w:val="24"/>
        </w:rPr>
        <w:t>ZEM</w:t>
      </w:r>
      <w:r w:rsidR="004F2D09" w:rsidRPr="004F2D09">
        <w:rPr>
          <w:sz w:val="24"/>
          <w:szCs w:val="24"/>
          <w:lang w:val="bg-BG"/>
        </w:rPr>
        <w:t xml:space="preserve"> и </w:t>
      </w:r>
      <w:proofErr w:type="spellStart"/>
      <w:r w:rsidR="004F2D09" w:rsidRPr="004F2D09">
        <w:rPr>
          <w:sz w:val="24"/>
          <w:szCs w:val="24"/>
        </w:rPr>
        <w:t>Shp</w:t>
      </w:r>
      <w:proofErr w:type="spellEnd"/>
      <w:r w:rsidR="004F2D09" w:rsidRPr="004F2D09">
        <w:rPr>
          <w:sz w:val="24"/>
          <w:szCs w:val="24"/>
        </w:rPr>
        <w:t xml:space="preserve"> </w:t>
      </w:r>
      <w:r w:rsidR="004F2D09" w:rsidRPr="004F2D09">
        <w:rPr>
          <w:sz w:val="24"/>
          <w:szCs w:val="24"/>
          <w:lang w:val="bg-BG"/>
        </w:rPr>
        <w:t>формат.</w:t>
      </w:r>
    </w:p>
    <w:p w:rsidR="00071127" w:rsidRPr="008C7C2A" w:rsidRDefault="002A454D" w:rsidP="00071127">
      <w:pPr>
        <w:pStyle w:val="11"/>
        <w:spacing w:line="240" w:lineRule="auto"/>
        <w:ind w:left="680" w:firstLine="0"/>
        <w:rPr>
          <w:snapToGrid w:val="0"/>
          <w:sz w:val="24"/>
          <w:szCs w:val="24"/>
          <w:lang w:val="bg-BG"/>
        </w:rPr>
      </w:pPr>
      <w:r>
        <w:rPr>
          <w:snapToGrid w:val="0"/>
          <w:sz w:val="24"/>
          <w:szCs w:val="24"/>
          <w:lang w:val="bg-BG"/>
        </w:rPr>
        <w:t>•</w:t>
      </w:r>
      <w:r>
        <w:rPr>
          <w:snapToGrid w:val="0"/>
          <w:sz w:val="24"/>
          <w:szCs w:val="24"/>
          <w:lang w:val="bg-BG"/>
        </w:rPr>
        <w:tab/>
        <w:t>За ТП „ДГ</w:t>
      </w:r>
      <w:r w:rsidR="00DB7A19">
        <w:rPr>
          <w:snapToGrid w:val="0"/>
          <w:sz w:val="24"/>
          <w:szCs w:val="24"/>
          <w:lang w:val="bg-BG"/>
        </w:rPr>
        <w:t xml:space="preserve">С </w:t>
      </w:r>
      <w:r w:rsidR="000B015D">
        <w:rPr>
          <w:snapToGrid w:val="0"/>
          <w:sz w:val="24"/>
          <w:szCs w:val="24"/>
          <w:lang w:val="bg-BG"/>
        </w:rPr>
        <w:t>Маджарово</w:t>
      </w:r>
      <w:r w:rsidR="00071127" w:rsidRPr="00EA5E10">
        <w:rPr>
          <w:snapToGrid w:val="0"/>
          <w:sz w:val="24"/>
          <w:szCs w:val="24"/>
          <w:lang w:val="bg-BG"/>
        </w:rPr>
        <w:t>” - един незгънат ламиниран пакет карти на ДЛР.</w:t>
      </w:r>
    </w:p>
    <w:p w:rsidR="00071127" w:rsidRPr="00D40DA7" w:rsidRDefault="00071127" w:rsidP="00D40DA7">
      <w:pPr>
        <w:ind w:firstLine="708"/>
        <w:jc w:val="both"/>
        <w:rPr>
          <w:b/>
          <w:sz w:val="24"/>
          <w:szCs w:val="24"/>
          <w:lang w:val="bg-BG"/>
        </w:rPr>
      </w:pPr>
      <w:r w:rsidRPr="00A6734A">
        <w:rPr>
          <w:b/>
          <w:sz w:val="24"/>
          <w:szCs w:val="24"/>
          <w:lang w:val="bg-BG"/>
        </w:rPr>
        <w:t xml:space="preserve">Пространствените и атрибутните данни от ловностопанския план да бъдат включени в обединения цифров модел във формат </w:t>
      </w:r>
      <w:r w:rsidRPr="00A6734A">
        <w:rPr>
          <w:b/>
          <w:sz w:val="24"/>
          <w:szCs w:val="24"/>
        </w:rPr>
        <w:t>ZEM 2.12</w:t>
      </w:r>
      <w:r w:rsidRPr="00A6734A">
        <w:rPr>
          <w:b/>
          <w:sz w:val="24"/>
          <w:szCs w:val="24"/>
          <w:lang w:val="bg-BG"/>
        </w:rPr>
        <w:t xml:space="preserve">, съгласно изискванията на Наредба № 20 от 2017 г., Приложение № 1, към чл. 4, ал. 1, раздел ,,Изменение на </w:t>
      </w:r>
      <w:r w:rsidRPr="00A6734A">
        <w:rPr>
          <w:b/>
          <w:sz w:val="24"/>
          <w:szCs w:val="24"/>
        </w:rPr>
        <w:t>ZEM</w:t>
      </w:r>
      <w:r w:rsidRPr="00A6734A">
        <w:rPr>
          <w:b/>
          <w:sz w:val="24"/>
          <w:szCs w:val="24"/>
          <w:lang w:val="bg-BG"/>
        </w:rPr>
        <w:t xml:space="preserve"> формата за</w:t>
      </w:r>
      <w:r>
        <w:rPr>
          <w:b/>
          <w:sz w:val="24"/>
          <w:szCs w:val="24"/>
          <w:lang w:val="bg-BG"/>
        </w:rPr>
        <w:t xml:space="preserve"> ловоустройствените проекти“ и границите на ловните райони </w:t>
      </w:r>
      <w:r w:rsidRPr="00B9287A">
        <w:rPr>
          <w:b/>
          <w:sz w:val="24"/>
          <w:szCs w:val="24"/>
          <w:lang w:val="bg-BG"/>
        </w:rPr>
        <w:t xml:space="preserve">в </w:t>
      </w:r>
      <w:proofErr w:type="spellStart"/>
      <w:r w:rsidR="00EB2C23">
        <w:rPr>
          <w:b/>
          <w:sz w:val="24"/>
          <w:szCs w:val="24"/>
        </w:rPr>
        <w:t>Sh</w:t>
      </w:r>
      <w:r w:rsidRPr="00B9287A">
        <w:rPr>
          <w:b/>
          <w:sz w:val="24"/>
          <w:szCs w:val="24"/>
        </w:rPr>
        <w:t>p</w:t>
      </w:r>
      <w:proofErr w:type="spellEnd"/>
      <w:r w:rsidRPr="00B9287A">
        <w:rPr>
          <w:b/>
          <w:sz w:val="24"/>
          <w:szCs w:val="24"/>
        </w:rPr>
        <w:t xml:space="preserve"> </w:t>
      </w:r>
      <w:r w:rsidR="00D40DA7">
        <w:rPr>
          <w:b/>
          <w:sz w:val="24"/>
          <w:szCs w:val="24"/>
          <w:lang w:val="bg-BG"/>
        </w:rPr>
        <w:t>формат.</w:t>
      </w:r>
    </w:p>
    <w:p w:rsidR="00071127" w:rsidRPr="00EA5E10" w:rsidRDefault="00655925" w:rsidP="00655925">
      <w:pPr>
        <w:pStyle w:val="11"/>
        <w:spacing w:line="240" w:lineRule="auto"/>
        <w:jc w:val="center"/>
        <w:rPr>
          <w:b/>
          <w:snapToGrid w:val="0"/>
          <w:sz w:val="24"/>
          <w:szCs w:val="24"/>
          <w:lang w:val="bg-BG"/>
        </w:rPr>
      </w:pPr>
      <w:r>
        <w:rPr>
          <w:b/>
          <w:snapToGrid w:val="0"/>
          <w:sz w:val="24"/>
          <w:szCs w:val="24"/>
          <w:lang w:val="bg-BG"/>
        </w:rPr>
        <w:t>Глава V</w:t>
      </w:r>
    </w:p>
    <w:p w:rsidR="009F535E" w:rsidRPr="00EA5E10" w:rsidRDefault="00071127" w:rsidP="00D40DA7">
      <w:pPr>
        <w:pStyle w:val="11"/>
        <w:spacing w:line="240" w:lineRule="auto"/>
        <w:jc w:val="center"/>
        <w:rPr>
          <w:b/>
          <w:snapToGrid w:val="0"/>
          <w:sz w:val="24"/>
          <w:szCs w:val="24"/>
          <w:lang w:val="bg-BG"/>
        </w:rPr>
      </w:pPr>
      <w:r w:rsidRPr="00EA5E10">
        <w:rPr>
          <w:b/>
          <w:snapToGrid w:val="0"/>
          <w:sz w:val="24"/>
          <w:szCs w:val="24"/>
          <w:lang w:val="bg-BG"/>
        </w:rPr>
        <w:t>Срокове за планиране</w:t>
      </w:r>
    </w:p>
    <w:p w:rsidR="00071127" w:rsidRPr="00D40DA7" w:rsidRDefault="00071127" w:rsidP="00D40DA7">
      <w:pPr>
        <w:pStyle w:val="11"/>
        <w:spacing w:line="240" w:lineRule="auto"/>
        <w:rPr>
          <w:sz w:val="24"/>
          <w:szCs w:val="24"/>
          <w:lang w:val="bg-BG"/>
        </w:rPr>
      </w:pPr>
      <w:r w:rsidRPr="00EA5E10">
        <w:rPr>
          <w:sz w:val="24"/>
          <w:szCs w:val="24"/>
          <w:lang w:val="bg-BG"/>
        </w:rPr>
        <w:t>Ловностопанският план да се изработи едновременно с инвен</w:t>
      </w:r>
      <w:r w:rsidR="00D40DA7">
        <w:rPr>
          <w:sz w:val="24"/>
          <w:szCs w:val="24"/>
          <w:lang w:val="bg-BG"/>
        </w:rPr>
        <w:t>таризацията и в същите срокове.</w:t>
      </w:r>
    </w:p>
    <w:p w:rsidR="009F535E" w:rsidRPr="00EA5E10" w:rsidRDefault="00A66286" w:rsidP="00071127">
      <w:pPr>
        <w:pStyle w:val="zag3"/>
        <w:spacing w:before="0" w:after="0" w:line="240" w:lineRule="auto"/>
        <w:ind w:left="0" w:firstLine="0"/>
        <w:jc w:val="center"/>
        <w:rPr>
          <w:i w:val="0"/>
          <w:snapToGrid w:val="0"/>
          <w:sz w:val="24"/>
          <w:szCs w:val="24"/>
          <w:lang w:val="bg-BG"/>
        </w:rPr>
      </w:pPr>
      <w:r>
        <w:rPr>
          <w:i w:val="0"/>
          <w:snapToGrid w:val="0"/>
          <w:sz w:val="24"/>
          <w:szCs w:val="24"/>
          <w:lang w:val="bg-BG"/>
        </w:rPr>
        <w:t>Глава VІ</w:t>
      </w:r>
    </w:p>
    <w:p w:rsidR="009F535E" w:rsidRPr="00EA5E10" w:rsidRDefault="00655925" w:rsidP="00655925">
      <w:pPr>
        <w:pStyle w:val="zag3"/>
        <w:spacing w:before="0" w:after="0" w:line="240" w:lineRule="auto"/>
        <w:ind w:left="0" w:firstLine="0"/>
        <w:jc w:val="center"/>
        <w:rPr>
          <w:i w:val="0"/>
          <w:snapToGrid w:val="0"/>
          <w:sz w:val="24"/>
          <w:szCs w:val="24"/>
          <w:lang w:val="bg-BG"/>
        </w:rPr>
      </w:pPr>
      <w:r>
        <w:rPr>
          <w:i w:val="0"/>
          <w:snapToGrid w:val="0"/>
          <w:sz w:val="24"/>
          <w:szCs w:val="24"/>
          <w:lang w:val="bg-BG"/>
        </w:rPr>
        <w:t>Обем и видове дейности</w:t>
      </w:r>
    </w:p>
    <w:p w:rsidR="00A66286" w:rsidRDefault="00071127" w:rsidP="00A66286">
      <w:pPr>
        <w:pStyle w:val="Style2"/>
        <w:spacing w:after="0" w:line="240" w:lineRule="auto"/>
        <w:jc w:val="both"/>
        <w:rPr>
          <w:snapToGrid w:val="0"/>
          <w:sz w:val="24"/>
          <w:szCs w:val="24"/>
          <w:lang w:val="bg-BG"/>
        </w:rPr>
      </w:pPr>
      <w:r w:rsidRPr="00EA5E10">
        <w:rPr>
          <w:snapToGrid w:val="0"/>
          <w:sz w:val="24"/>
          <w:szCs w:val="24"/>
          <w:lang w:val="bg-BG"/>
        </w:rPr>
        <w:t xml:space="preserve">            Видовете дейности, съгласно приложение № 30 на Наредба № 18 и разпределението на обема им по категор</w:t>
      </w:r>
      <w:r w:rsidR="00D40DA7">
        <w:rPr>
          <w:snapToGrid w:val="0"/>
          <w:sz w:val="24"/>
          <w:szCs w:val="24"/>
          <w:lang w:val="bg-BG"/>
        </w:rPr>
        <w:t>ии на трудност са както следва:</w:t>
      </w:r>
    </w:p>
    <w:p w:rsidR="00A66286" w:rsidRPr="00A66286" w:rsidRDefault="00A66286" w:rsidP="00A66286">
      <w:pPr>
        <w:pStyle w:val="42"/>
        <w:rPr>
          <w:lang w:val="bg-BG"/>
        </w:rPr>
      </w:pPr>
    </w:p>
    <w:p w:rsidR="00071127" w:rsidRPr="00A66286" w:rsidRDefault="00AE4264" w:rsidP="00A66286">
      <w:pPr>
        <w:pStyle w:val="42"/>
        <w:jc w:val="center"/>
        <w:rPr>
          <w:lang w:val="bg-BG"/>
        </w:rPr>
      </w:pPr>
      <w:r>
        <w:rPr>
          <w:lang w:val="bg-BG"/>
        </w:rPr>
        <w:t>Таблица № 19</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5"/>
        <w:gridCol w:w="1134"/>
        <w:gridCol w:w="992"/>
        <w:gridCol w:w="851"/>
        <w:gridCol w:w="905"/>
        <w:gridCol w:w="993"/>
      </w:tblGrid>
      <w:tr w:rsidR="00071127" w:rsidRPr="00EA5E10" w:rsidTr="009F535E">
        <w:trPr>
          <w:trHeight w:val="277"/>
          <w:jc w:val="center"/>
        </w:trPr>
        <w:tc>
          <w:tcPr>
            <w:tcW w:w="4815" w:type="dxa"/>
            <w:tcBorders>
              <w:top w:val="single" w:sz="4" w:space="0" w:color="auto"/>
              <w:left w:val="single" w:sz="4" w:space="0" w:color="auto"/>
              <w:bottom w:val="single" w:sz="4" w:space="0" w:color="auto"/>
              <w:right w:val="single" w:sz="4" w:space="0" w:color="auto"/>
            </w:tcBorders>
            <w:hideMark/>
          </w:tcPr>
          <w:p w:rsidR="0081177B" w:rsidRPr="0081177B" w:rsidRDefault="0081177B" w:rsidP="00071127">
            <w:pPr>
              <w:pStyle w:val="11"/>
              <w:tabs>
                <w:tab w:val="clear" w:pos="680"/>
                <w:tab w:val="left" w:pos="708"/>
              </w:tabs>
              <w:spacing w:line="240" w:lineRule="auto"/>
              <w:ind w:firstLine="0"/>
              <w:rPr>
                <w:b/>
                <w:snapToGrid w:val="0"/>
                <w:sz w:val="22"/>
                <w:szCs w:val="22"/>
                <w:lang w:val="en-US"/>
              </w:rPr>
            </w:pPr>
            <w:r>
              <w:rPr>
                <w:b/>
                <w:snapToGrid w:val="0"/>
                <w:sz w:val="22"/>
                <w:szCs w:val="22"/>
                <w:lang w:val="bg-BG"/>
              </w:rPr>
              <w:t>Категории на трудност</w:t>
            </w:r>
          </w:p>
        </w:tc>
        <w:tc>
          <w:tcPr>
            <w:tcW w:w="1134" w:type="dxa"/>
            <w:tcBorders>
              <w:top w:val="single" w:sz="4" w:space="0" w:color="auto"/>
              <w:left w:val="single" w:sz="4" w:space="0" w:color="auto"/>
              <w:bottom w:val="single" w:sz="4" w:space="0" w:color="auto"/>
              <w:right w:val="single" w:sz="4" w:space="0" w:color="auto"/>
            </w:tcBorders>
          </w:tcPr>
          <w:p w:rsidR="0081177B" w:rsidRPr="0081177B" w:rsidRDefault="0081177B" w:rsidP="0081177B">
            <w:pPr>
              <w:tabs>
                <w:tab w:val="left" w:pos="708"/>
              </w:tabs>
              <w:spacing w:line="276" w:lineRule="auto"/>
              <w:jc w:val="center"/>
              <w:rPr>
                <w:lang w:eastAsia="en-US"/>
              </w:rPr>
            </w:pPr>
            <w:r>
              <w:rPr>
                <w:lang w:eastAsia="en-US"/>
              </w:rPr>
              <w:t>I</w:t>
            </w:r>
          </w:p>
        </w:tc>
        <w:tc>
          <w:tcPr>
            <w:tcW w:w="992" w:type="dxa"/>
            <w:tcBorders>
              <w:top w:val="single" w:sz="4" w:space="0" w:color="auto"/>
              <w:left w:val="single" w:sz="4" w:space="0" w:color="auto"/>
              <w:bottom w:val="single" w:sz="4" w:space="0" w:color="auto"/>
              <w:right w:val="single" w:sz="4" w:space="0" w:color="auto"/>
            </w:tcBorders>
          </w:tcPr>
          <w:p w:rsidR="0081177B" w:rsidRPr="0081177B" w:rsidRDefault="0081177B" w:rsidP="0081177B">
            <w:pPr>
              <w:jc w:val="center"/>
              <w:rPr>
                <w:lang w:eastAsia="en-US"/>
              </w:rPr>
            </w:pPr>
            <w:r>
              <w:rPr>
                <w:lang w:eastAsia="en-US"/>
              </w:rPr>
              <w:t>II</w:t>
            </w:r>
          </w:p>
        </w:tc>
        <w:tc>
          <w:tcPr>
            <w:tcW w:w="851" w:type="dxa"/>
            <w:tcBorders>
              <w:top w:val="single" w:sz="4" w:space="0" w:color="auto"/>
              <w:left w:val="single" w:sz="4" w:space="0" w:color="auto"/>
              <w:bottom w:val="single" w:sz="4" w:space="0" w:color="auto"/>
              <w:right w:val="single" w:sz="4" w:space="0" w:color="auto"/>
            </w:tcBorders>
          </w:tcPr>
          <w:p w:rsidR="0081177B" w:rsidRPr="0081177B" w:rsidRDefault="0081177B" w:rsidP="0081177B">
            <w:pPr>
              <w:pStyle w:val="24"/>
              <w:tabs>
                <w:tab w:val="clear" w:pos="-90"/>
                <w:tab w:val="center" w:pos="1170"/>
              </w:tabs>
              <w:spacing w:line="276" w:lineRule="auto"/>
              <w:ind w:firstLine="0"/>
              <w:jc w:val="center"/>
              <w:rPr>
                <w:sz w:val="22"/>
                <w:szCs w:val="22"/>
                <w:lang w:val="en-US"/>
              </w:rPr>
            </w:pPr>
            <w:r>
              <w:rPr>
                <w:sz w:val="22"/>
                <w:szCs w:val="22"/>
                <w:lang w:val="en-US"/>
              </w:rPr>
              <w:t>III</w:t>
            </w:r>
          </w:p>
        </w:tc>
        <w:tc>
          <w:tcPr>
            <w:tcW w:w="905" w:type="dxa"/>
            <w:tcBorders>
              <w:top w:val="single" w:sz="4" w:space="0" w:color="auto"/>
              <w:left w:val="single" w:sz="4" w:space="0" w:color="auto"/>
              <w:bottom w:val="single" w:sz="4" w:space="0" w:color="auto"/>
              <w:right w:val="single" w:sz="4" w:space="0" w:color="auto"/>
            </w:tcBorders>
          </w:tcPr>
          <w:p w:rsidR="0081177B" w:rsidRPr="0081177B" w:rsidRDefault="0081177B" w:rsidP="0081177B">
            <w:pPr>
              <w:pStyle w:val="11"/>
              <w:tabs>
                <w:tab w:val="clear" w:pos="680"/>
                <w:tab w:val="left" w:pos="708"/>
              </w:tabs>
              <w:spacing w:line="240" w:lineRule="auto"/>
              <w:ind w:firstLine="0"/>
              <w:jc w:val="center"/>
              <w:rPr>
                <w:snapToGrid w:val="0"/>
                <w:sz w:val="22"/>
                <w:szCs w:val="22"/>
                <w:lang w:val="en-US"/>
              </w:rPr>
            </w:pPr>
            <w:r>
              <w:rPr>
                <w:snapToGrid w:val="0"/>
                <w:sz w:val="22"/>
                <w:szCs w:val="22"/>
                <w:lang w:val="en-US"/>
              </w:rPr>
              <w:t>IV</w:t>
            </w:r>
          </w:p>
        </w:tc>
        <w:tc>
          <w:tcPr>
            <w:tcW w:w="993" w:type="dxa"/>
            <w:tcBorders>
              <w:top w:val="single" w:sz="4" w:space="0" w:color="auto"/>
              <w:left w:val="single" w:sz="4" w:space="0" w:color="auto"/>
              <w:bottom w:val="single" w:sz="4" w:space="0" w:color="auto"/>
              <w:right w:val="single" w:sz="4" w:space="0" w:color="auto"/>
            </w:tcBorders>
          </w:tcPr>
          <w:p w:rsidR="0081177B" w:rsidRPr="00EA5E10" w:rsidRDefault="000A134D" w:rsidP="0081177B">
            <w:pPr>
              <w:pStyle w:val="11"/>
              <w:tabs>
                <w:tab w:val="clear" w:pos="680"/>
                <w:tab w:val="left" w:pos="708"/>
              </w:tabs>
              <w:spacing w:line="240" w:lineRule="auto"/>
              <w:ind w:firstLine="0"/>
              <w:jc w:val="center"/>
              <w:rPr>
                <w:b/>
                <w:snapToGrid w:val="0"/>
                <w:sz w:val="22"/>
                <w:szCs w:val="22"/>
                <w:lang w:val="bg-BG"/>
              </w:rPr>
            </w:pPr>
            <w:r>
              <w:rPr>
                <w:b/>
                <w:snapToGrid w:val="0"/>
                <w:sz w:val="22"/>
                <w:szCs w:val="22"/>
                <w:lang w:val="bg-BG"/>
              </w:rPr>
              <w:t>В</w:t>
            </w:r>
            <w:r w:rsidR="0081177B">
              <w:rPr>
                <w:b/>
                <w:snapToGrid w:val="0"/>
                <w:sz w:val="22"/>
                <w:szCs w:val="22"/>
                <w:lang w:val="bg-BG"/>
              </w:rPr>
              <w:t>сичко</w:t>
            </w:r>
          </w:p>
        </w:tc>
      </w:tr>
      <w:tr w:rsidR="00004228" w:rsidRPr="00EA5E10" w:rsidTr="009F535E">
        <w:trPr>
          <w:jc w:val="center"/>
        </w:trPr>
        <w:tc>
          <w:tcPr>
            <w:tcW w:w="4815" w:type="dxa"/>
            <w:tcBorders>
              <w:top w:val="single" w:sz="4" w:space="0" w:color="auto"/>
              <w:left w:val="single" w:sz="4" w:space="0" w:color="auto"/>
              <w:bottom w:val="single" w:sz="4" w:space="0" w:color="auto"/>
              <w:right w:val="single" w:sz="4" w:space="0" w:color="auto"/>
            </w:tcBorders>
          </w:tcPr>
          <w:p w:rsidR="00004228" w:rsidRPr="00EA5E10" w:rsidRDefault="00004228" w:rsidP="00004228">
            <w:pPr>
              <w:pStyle w:val="24"/>
              <w:tabs>
                <w:tab w:val="clear" w:pos="-90"/>
                <w:tab w:val="center" w:pos="1170"/>
              </w:tabs>
              <w:spacing w:line="276" w:lineRule="auto"/>
              <w:ind w:firstLine="0"/>
              <w:rPr>
                <w:snapToGrid w:val="0"/>
                <w:sz w:val="22"/>
                <w:szCs w:val="22"/>
              </w:rPr>
            </w:pPr>
            <w:r w:rsidRPr="00EA5E10">
              <w:rPr>
                <w:b/>
                <w:snapToGrid w:val="0"/>
                <w:sz w:val="22"/>
                <w:szCs w:val="22"/>
              </w:rPr>
              <w:t>Устройство на едродивечово ловно стопанство</w:t>
            </w:r>
          </w:p>
        </w:tc>
        <w:tc>
          <w:tcPr>
            <w:tcW w:w="1134" w:type="dxa"/>
            <w:tcBorders>
              <w:top w:val="single" w:sz="4" w:space="0" w:color="auto"/>
              <w:left w:val="single" w:sz="4" w:space="0" w:color="auto"/>
              <w:bottom w:val="single" w:sz="4" w:space="0" w:color="auto"/>
              <w:right w:val="single" w:sz="4" w:space="0" w:color="auto"/>
            </w:tcBorders>
          </w:tcPr>
          <w:p w:rsidR="00004228" w:rsidRPr="009F535E" w:rsidRDefault="00687BC1" w:rsidP="00004228">
            <w:pPr>
              <w:pStyle w:val="11"/>
              <w:tabs>
                <w:tab w:val="clear" w:pos="680"/>
                <w:tab w:val="left" w:pos="708"/>
              </w:tabs>
              <w:spacing w:line="240" w:lineRule="auto"/>
              <w:ind w:firstLine="0"/>
              <w:jc w:val="center"/>
              <w:rPr>
                <w:b/>
                <w:snapToGrid w:val="0"/>
                <w:sz w:val="22"/>
                <w:szCs w:val="22"/>
                <w:lang w:val="bg-BG"/>
              </w:rPr>
            </w:pPr>
            <w:r>
              <w:rPr>
                <w:b/>
                <w:snapToGrid w:val="0"/>
                <w:sz w:val="22"/>
                <w:szCs w:val="22"/>
                <w:lang w:val="bg-BG"/>
              </w:rPr>
              <w:t>8232,3</w:t>
            </w:r>
          </w:p>
        </w:tc>
        <w:tc>
          <w:tcPr>
            <w:tcW w:w="992" w:type="dxa"/>
            <w:tcBorders>
              <w:top w:val="single" w:sz="4" w:space="0" w:color="auto"/>
              <w:left w:val="single" w:sz="4" w:space="0" w:color="auto"/>
              <w:bottom w:val="single" w:sz="4" w:space="0" w:color="auto"/>
              <w:right w:val="single" w:sz="4" w:space="0" w:color="auto"/>
            </w:tcBorders>
          </w:tcPr>
          <w:p w:rsidR="00004228" w:rsidRPr="009F535E" w:rsidRDefault="00CB73C9" w:rsidP="00004228">
            <w:pPr>
              <w:pStyle w:val="11"/>
              <w:tabs>
                <w:tab w:val="clear" w:pos="680"/>
                <w:tab w:val="left" w:pos="708"/>
              </w:tabs>
              <w:spacing w:line="240" w:lineRule="auto"/>
              <w:ind w:firstLine="0"/>
              <w:jc w:val="center"/>
              <w:rPr>
                <w:b/>
                <w:snapToGrid w:val="0"/>
                <w:sz w:val="22"/>
                <w:szCs w:val="22"/>
                <w:lang w:val="bg-BG"/>
              </w:rPr>
            </w:pPr>
            <w:r>
              <w:rPr>
                <w:b/>
                <w:snapToGrid w:val="0"/>
                <w:sz w:val="22"/>
                <w:szCs w:val="22"/>
                <w:lang w:val="bg-BG"/>
              </w:rPr>
              <w:t>21586,7</w:t>
            </w:r>
          </w:p>
        </w:tc>
        <w:tc>
          <w:tcPr>
            <w:tcW w:w="851" w:type="dxa"/>
            <w:tcBorders>
              <w:top w:val="single" w:sz="4" w:space="0" w:color="auto"/>
              <w:left w:val="single" w:sz="4" w:space="0" w:color="auto"/>
              <w:bottom w:val="single" w:sz="4" w:space="0" w:color="auto"/>
              <w:right w:val="single" w:sz="4" w:space="0" w:color="auto"/>
            </w:tcBorders>
          </w:tcPr>
          <w:p w:rsidR="00004228" w:rsidRPr="009F535E" w:rsidRDefault="00CB73C9" w:rsidP="00004228">
            <w:pPr>
              <w:pStyle w:val="24"/>
              <w:tabs>
                <w:tab w:val="clear" w:pos="-90"/>
                <w:tab w:val="center" w:pos="1170"/>
              </w:tabs>
              <w:spacing w:line="276" w:lineRule="auto"/>
              <w:ind w:firstLine="0"/>
              <w:jc w:val="center"/>
              <w:rPr>
                <w:b/>
                <w:sz w:val="22"/>
                <w:szCs w:val="22"/>
              </w:rPr>
            </w:pPr>
            <w:r>
              <w:rPr>
                <w:b/>
                <w:sz w:val="22"/>
                <w:szCs w:val="22"/>
              </w:rPr>
              <w:t>14262,7</w:t>
            </w:r>
          </w:p>
        </w:tc>
        <w:tc>
          <w:tcPr>
            <w:tcW w:w="905" w:type="dxa"/>
            <w:tcBorders>
              <w:top w:val="single" w:sz="4" w:space="0" w:color="auto"/>
              <w:left w:val="single" w:sz="4" w:space="0" w:color="auto"/>
              <w:bottom w:val="single" w:sz="4" w:space="0" w:color="auto"/>
              <w:right w:val="single" w:sz="4" w:space="0" w:color="auto"/>
            </w:tcBorders>
          </w:tcPr>
          <w:p w:rsidR="00004228" w:rsidRPr="009F535E" w:rsidRDefault="00CB73C9" w:rsidP="00004228">
            <w:pPr>
              <w:pStyle w:val="11"/>
              <w:tabs>
                <w:tab w:val="clear" w:pos="680"/>
                <w:tab w:val="left" w:pos="708"/>
              </w:tabs>
              <w:spacing w:line="240" w:lineRule="auto"/>
              <w:ind w:firstLine="0"/>
              <w:jc w:val="center"/>
              <w:rPr>
                <w:b/>
                <w:snapToGrid w:val="0"/>
                <w:sz w:val="22"/>
                <w:szCs w:val="22"/>
                <w:lang w:val="bg-BG"/>
              </w:rPr>
            </w:pPr>
            <w:r>
              <w:rPr>
                <w:b/>
                <w:snapToGrid w:val="0"/>
                <w:sz w:val="22"/>
                <w:szCs w:val="22"/>
                <w:lang w:val="bg-BG"/>
              </w:rPr>
              <w:t>1409,5</w:t>
            </w:r>
          </w:p>
        </w:tc>
        <w:tc>
          <w:tcPr>
            <w:tcW w:w="993" w:type="dxa"/>
            <w:tcBorders>
              <w:top w:val="single" w:sz="4" w:space="0" w:color="auto"/>
              <w:left w:val="single" w:sz="4" w:space="0" w:color="auto"/>
              <w:bottom w:val="single" w:sz="4" w:space="0" w:color="auto"/>
              <w:right w:val="single" w:sz="4" w:space="0" w:color="auto"/>
            </w:tcBorders>
          </w:tcPr>
          <w:p w:rsidR="00004228" w:rsidRPr="009F535E" w:rsidRDefault="00687BC1" w:rsidP="00004228">
            <w:pPr>
              <w:pStyle w:val="11"/>
              <w:tabs>
                <w:tab w:val="clear" w:pos="680"/>
                <w:tab w:val="left" w:pos="708"/>
              </w:tabs>
              <w:spacing w:line="240" w:lineRule="auto"/>
              <w:ind w:firstLine="0"/>
              <w:jc w:val="center"/>
              <w:rPr>
                <w:b/>
                <w:snapToGrid w:val="0"/>
                <w:sz w:val="22"/>
                <w:szCs w:val="22"/>
                <w:lang w:val="bg-BG"/>
              </w:rPr>
            </w:pPr>
            <w:r>
              <w:rPr>
                <w:b/>
                <w:snapToGrid w:val="0"/>
                <w:sz w:val="22"/>
                <w:szCs w:val="22"/>
                <w:lang w:val="bg-BG"/>
              </w:rPr>
              <w:t>45491,2</w:t>
            </w:r>
          </w:p>
        </w:tc>
      </w:tr>
      <w:tr w:rsidR="00004228" w:rsidRPr="00EA5E10" w:rsidTr="009F535E">
        <w:trPr>
          <w:jc w:val="center"/>
        </w:trPr>
        <w:tc>
          <w:tcPr>
            <w:tcW w:w="4815" w:type="dxa"/>
            <w:tcBorders>
              <w:top w:val="single" w:sz="4" w:space="0" w:color="auto"/>
              <w:left w:val="single" w:sz="4" w:space="0" w:color="auto"/>
              <w:bottom w:val="single" w:sz="4" w:space="0" w:color="auto"/>
              <w:right w:val="single" w:sz="4" w:space="0" w:color="auto"/>
            </w:tcBorders>
            <w:hideMark/>
          </w:tcPr>
          <w:p w:rsidR="00004228" w:rsidRPr="00EA5E10" w:rsidRDefault="00004228" w:rsidP="00004228">
            <w:pPr>
              <w:pStyle w:val="24"/>
              <w:tabs>
                <w:tab w:val="clear" w:pos="-90"/>
                <w:tab w:val="center" w:pos="1170"/>
              </w:tabs>
              <w:spacing w:line="276" w:lineRule="auto"/>
              <w:ind w:firstLine="0"/>
              <w:rPr>
                <w:snapToGrid w:val="0"/>
                <w:sz w:val="22"/>
                <w:szCs w:val="22"/>
              </w:rPr>
            </w:pPr>
            <w:r w:rsidRPr="00EA5E10">
              <w:rPr>
                <w:snapToGrid w:val="0"/>
                <w:sz w:val="22"/>
                <w:szCs w:val="22"/>
              </w:rPr>
              <w:t>Проучване на местообитанията и бонитиране</w:t>
            </w:r>
          </w:p>
        </w:tc>
        <w:tc>
          <w:tcPr>
            <w:tcW w:w="1134" w:type="dxa"/>
            <w:tcBorders>
              <w:top w:val="single" w:sz="4" w:space="0" w:color="auto"/>
              <w:left w:val="single" w:sz="4" w:space="0" w:color="auto"/>
              <w:bottom w:val="single" w:sz="4" w:space="0" w:color="auto"/>
              <w:right w:val="single" w:sz="4" w:space="0" w:color="auto"/>
            </w:tcBorders>
          </w:tcPr>
          <w:p w:rsidR="00004228" w:rsidRPr="009F49BC" w:rsidRDefault="00687BC1" w:rsidP="00004228">
            <w:pPr>
              <w:pStyle w:val="11"/>
              <w:tabs>
                <w:tab w:val="clear" w:pos="680"/>
                <w:tab w:val="left" w:pos="708"/>
              </w:tabs>
              <w:spacing w:line="240" w:lineRule="auto"/>
              <w:ind w:firstLine="0"/>
              <w:jc w:val="center"/>
              <w:rPr>
                <w:snapToGrid w:val="0"/>
                <w:sz w:val="22"/>
                <w:szCs w:val="22"/>
                <w:lang w:val="bg-BG"/>
              </w:rPr>
            </w:pPr>
            <w:r>
              <w:rPr>
                <w:snapToGrid w:val="0"/>
                <w:sz w:val="22"/>
                <w:szCs w:val="22"/>
                <w:lang w:val="bg-BG"/>
              </w:rPr>
              <w:t>8232,2</w:t>
            </w:r>
          </w:p>
        </w:tc>
        <w:tc>
          <w:tcPr>
            <w:tcW w:w="992"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pStyle w:val="11"/>
              <w:tabs>
                <w:tab w:val="clear" w:pos="680"/>
                <w:tab w:val="left" w:pos="708"/>
              </w:tabs>
              <w:spacing w:line="240" w:lineRule="auto"/>
              <w:ind w:firstLine="0"/>
              <w:jc w:val="center"/>
              <w:rPr>
                <w:snapToGrid w:val="0"/>
                <w:sz w:val="22"/>
                <w:szCs w:val="22"/>
                <w:lang w:val="bg-BG"/>
              </w:rPr>
            </w:pPr>
            <w:r>
              <w:rPr>
                <w:snapToGrid w:val="0"/>
                <w:sz w:val="22"/>
                <w:szCs w:val="22"/>
                <w:lang w:val="bg-BG"/>
              </w:rPr>
              <w:t>21586,7</w:t>
            </w:r>
          </w:p>
        </w:tc>
        <w:tc>
          <w:tcPr>
            <w:tcW w:w="851"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pStyle w:val="24"/>
              <w:tabs>
                <w:tab w:val="clear" w:pos="-90"/>
                <w:tab w:val="center" w:pos="1170"/>
              </w:tabs>
              <w:spacing w:line="276" w:lineRule="auto"/>
              <w:ind w:firstLine="0"/>
              <w:jc w:val="center"/>
              <w:rPr>
                <w:sz w:val="22"/>
                <w:szCs w:val="22"/>
              </w:rPr>
            </w:pPr>
            <w:r>
              <w:rPr>
                <w:sz w:val="22"/>
                <w:szCs w:val="22"/>
              </w:rPr>
              <w:t>14262,7</w:t>
            </w:r>
          </w:p>
        </w:tc>
        <w:tc>
          <w:tcPr>
            <w:tcW w:w="905"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pStyle w:val="11"/>
              <w:tabs>
                <w:tab w:val="clear" w:pos="680"/>
                <w:tab w:val="left" w:pos="708"/>
              </w:tabs>
              <w:spacing w:line="240" w:lineRule="auto"/>
              <w:ind w:firstLine="0"/>
              <w:jc w:val="center"/>
              <w:rPr>
                <w:snapToGrid w:val="0"/>
                <w:sz w:val="22"/>
                <w:szCs w:val="22"/>
                <w:lang w:val="bg-BG"/>
              </w:rPr>
            </w:pPr>
            <w:r>
              <w:rPr>
                <w:snapToGrid w:val="0"/>
                <w:sz w:val="22"/>
                <w:szCs w:val="22"/>
                <w:lang w:val="bg-BG"/>
              </w:rPr>
              <w:t>1409,5</w:t>
            </w:r>
          </w:p>
        </w:tc>
        <w:tc>
          <w:tcPr>
            <w:tcW w:w="993" w:type="dxa"/>
            <w:tcBorders>
              <w:top w:val="single" w:sz="4" w:space="0" w:color="auto"/>
              <w:left w:val="single" w:sz="4" w:space="0" w:color="auto"/>
              <w:bottom w:val="single" w:sz="4" w:space="0" w:color="auto"/>
              <w:right w:val="single" w:sz="4" w:space="0" w:color="auto"/>
            </w:tcBorders>
          </w:tcPr>
          <w:p w:rsidR="00004228" w:rsidRPr="009F535E" w:rsidRDefault="00687BC1" w:rsidP="00004228">
            <w:pPr>
              <w:pStyle w:val="11"/>
              <w:tabs>
                <w:tab w:val="clear" w:pos="680"/>
                <w:tab w:val="left" w:pos="708"/>
              </w:tabs>
              <w:spacing w:line="240" w:lineRule="auto"/>
              <w:ind w:firstLine="0"/>
              <w:jc w:val="center"/>
              <w:rPr>
                <w:snapToGrid w:val="0"/>
                <w:sz w:val="22"/>
                <w:szCs w:val="22"/>
                <w:lang w:val="bg-BG"/>
              </w:rPr>
            </w:pPr>
            <w:r>
              <w:rPr>
                <w:snapToGrid w:val="0"/>
                <w:sz w:val="22"/>
                <w:szCs w:val="22"/>
                <w:lang w:val="bg-BG"/>
              </w:rPr>
              <w:t>45491,2</w:t>
            </w:r>
          </w:p>
        </w:tc>
      </w:tr>
      <w:tr w:rsidR="00004228" w:rsidRPr="00EA5E10" w:rsidTr="009F535E">
        <w:trPr>
          <w:jc w:val="center"/>
        </w:trPr>
        <w:tc>
          <w:tcPr>
            <w:tcW w:w="4815" w:type="dxa"/>
            <w:tcBorders>
              <w:top w:val="single" w:sz="4" w:space="0" w:color="auto"/>
              <w:left w:val="single" w:sz="4" w:space="0" w:color="auto"/>
              <w:bottom w:val="single" w:sz="4" w:space="0" w:color="auto"/>
              <w:right w:val="single" w:sz="4" w:space="0" w:color="auto"/>
            </w:tcBorders>
            <w:hideMark/>
          </w:tcPr>
          <w:p w:rsidR="00004228" w:rsidRPr="00EA5E10" w:rsidRDefault="00004228" w:rsidP="00004228">
            <w:pPr>
              <w:pStyle w:val="24"/>
              <w:tabs>
                <w:tab w:val="clear" w:pos="-90"/>
                <w:tab w:val="center" w:pos="1170"/>
              </w:tabs>
              <w:spacing w:line="276" w:lineRule="auto"/>
              <w:ind w:firstLine="0"/>
              <w:rPr>
                <w:snapToGrid w:val="0"/>
                <w:sz w:val="22"/>
                <w:szCs w:val="22"/>
              </w:rPr>
            </w:pPr>
            <w:r w:rsidRPr="00EA5E10">
              <w:rPr>
                <w:snapToGrid w:val="0"/>
                <w:sz w:val="22"/>
                <w:szCs w:val="22"/>
              </w:rPr>
              <w:t>Парцелиране и организация на територията</w:t>
            </w:r>
          </w:p>
        </w:tc>
        <w:tc>
          <w:tcPr>
            <w:tcW w:w="1134" w:type="dxa"/>
            <w:tcBorders>
              <w:top w:val="single" w:sz="4" w:space="0" w:color="auto"/>
              <w:left w:val="single" w:sz="4" w:space="0" w:color="auto"/>
              <w:bottom w:val="single" w:sz="4" w:space="0" w:color="auto"/>
              <w:right w:val="single" w:sz="4" w:space="0" w:color="auto"/>
            </w:tcBorders>
          </w:tcPr>
          <w:p w:rsidR="00004228" w:rsidRPr="009F49BC" w:rsidRDefault="00687BC1" w:rsidP="00004228">
            <w:pPr>
              <w:spacing w:line="276" w:lineRule="auto"/>
              <w:jc w:val="center"/>
              <w:rPr>
                <w:lang w:val="bg-BG"/>
              </w:rPr>
            </w:pPr>
            <w:r>
              <w:rPr>
                <w:lang w:val="bg-BG"/>
              </w:rPr>
              <w:t>8232,2</w:t>
            </w:r>
          </w:p>
        </w:tc>
        <w:tc>
          <w:tcPr>
            <w:tcW w:w="992"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spacing w:line="276" w:lineRule="auto"/>
              <w:jc w:val="center"/>
              <w:rPr>
                <w:lang w:val="bg-BG"/>
              </w:rPr>
            </w:pPr>
            <w:r>
              <w:rPr>
                <w:lang w:val="bg-BG"/>
              </w:rPr>
              <w:t>21586,7</w:t>
            </w:r>
          </w:p>
        </w:tc>
        <w:tc>
          <w:tcPr>
            <w:tcW w:w="851"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spacing w:line="276" w:lineRule="auto"/>
              <w:jc w:val="center"/>
              <w:rPr>
                <w:lang w:val="bg-BG"/>
              </w:rPr>
            </w:pPr>
            <w:r>
              <w:rPr>
                <w:lang w:val="bg-BG"/>
              </w:rPr>
              <w:t>14262,7</w:t>
            </w:r>
          </w:p>
        </w:tc>
        <w:tc>
          <w:tcPr>
            <w:tcW w:w="905"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spacing w:line="276" w:lineRule="auto"/>
              <w:jc w:val="center"/>
              <w:rPr>
                <w:lang w:val="bg-BG"/>
              </w:rPr>
            </w:pPr>
            <w:r>
              <w:rPr>
                <w:lang w:val="bg-BG"/>
              </w:rPr>
              <w:t>1409,5</w:t>
            </w:r>
          </w:p>
        </w:tc>
        <w:tc>
          <w:tcPr>
            <w:tcW w:w="993" w:type="dxa"/>
            <w:tcBorders>
              <w:top w:val="single" w:sz="4" w:space="0" w:color="auto"/>
              <w:left w:val="single" w:sz="4" w:space="0" w:color="auto"/>
              <w:bottom w:val="single" w:sz="4" w:space="0" w:color="auto"/>
              <w:right w:val="single" w:sz="4" w:space="0" w:color="auto"/>
            </w:tcBorders>
          </w:tcPr>
          <w:p w:rsidR="00004228" w:rsidRPr="009F535E" w:rsidRDefault="00687BC1" w:rsidP="00004228">
            <w:pPr>
              <w:spacing w:line="276" w:lineRule="auto"/>
              <w:jc w:val="center"/>
              <w:rPr>
                <w:lang w:val="bg-BG"/>
              </w:rPr>
            </w:pPr>
            <w:r>
              <w:rPr>
                <w:lang w:val="bg-BG"/>
              </w:rPr>
              <w:t>45491,2</w:t>
            </w:r>
          </w:p>
        </w:tc>
      </w:tr>
      <w:tr w:rsidR="00004228" w:rsidRPr="00EA5E10" w:rsidTr="009F535E">
        <w:trPr>
          <w:jc w:val="center"/>
        </w:trPr>
        <w:tc>
          <w:tcPr>
            <w:tcW w:w="4815" w:type="dxa"/>
            <w:tcBorders>
              <w:top w:val="single" w:sz="4" w:space="0" w:color="auto"/>
              <w:left w:val="single" w:sz="4" w:space="0" w:color="auto"/>
              <w:bottom w:val="single" w:sz="4" w:space="0" w:color="auto"/>
              <w:right w:val="single" w:sz="4" w:space="0" w:color="auto"/>
            </w:tcBorders>
            <w:hideMark/>
          </w:tcPr>
          <w:p w:rsidR="00004228" w:rsidRPr="00EA5E10" w:rsidRDefault="00004228" w:rsidP="00004228">
            <w:pPr>
              <w:pStyle w:val="24"/>
              <w:tabs>
                <w:tab w:val="clear" w:pos="-90"/>
                <w:tab w:val="center" w:pos="1170"/>
              </w:tabs>
              <w:spacing w:line="276" w:lineRule="auto"/>
              <w:ind w:firstLine="0"/>
              <w:rPr>
                <w:snapToGrid w:val="0"/>
                <w:sz w:val="22"/>
                <w:szCs w:val="22"/>
              </w:rPr>
            </w:pPr>
            <w:r w:rsidRPr="00EA5E10">
              <w:rPr>
                <w:snapToGrid w:val="0"/>
                <w:sz w:val="22"/>
                <w:szCs w:val="22"/>
              </w:rPr>
              <w:t>Проектиране на защитна и фуражна база</w:t>
            </w:r>
          </w:p>
        </w:tc>
        <w:tc>
          <w:tcPr>
            <w:tcW w:w="1134" w:type="dxa"/>
            <w:tcBorders>
              <w:top w:val="single" w:sz="4" w:space="0" w:color="auto"/>
              <w:left w:val="single" w:sz="4" w:space="0" w:color="auto"/>
              <w:bottom w:val="single" w:sz="4" w:space="0" w:color="auto"/>
              <w:right w:val="single" w:sz="4" w:space="0" w:color="auto"/>
            </w:tcBorders>
          </w:tcPr>
          <w:p w:rsidR="00004228" w:rsidRPr="009F49BC" w:rsidRDefault="00687BC1" w:rsidP="00004228">
            <w:pPr>
              <w:spacing w:line="276" w:lineRule="auto"/>
              <w:jc w:val="center"/>
              <w:rPr>
                <w:lang w:val="bg-BG"/>
              </w:rPr>
            </w:pPr>
            <w:r>
              <w:rPr>
                <w:lang w:val="bg-BG"/>
              </w:rPr>
              <w:t>8232,2</w:t>
            </w:r>
          </w:p>
        </w:tc>
        <w:tc>
          <w:tcPr>
            <w:tcW w:w="992"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spacing w:line="276" w:lineRule="auto"/>
              <w:jc w:val="center"/>
              <w:rPr>
                <w:lang w:val="bg-BG"/>
              </w:rPr>
            </w:pPr>
            <w:r>
              <w:rPr>
                <w:lang w:val="bg-BG"/>
              </w:rPr>
              <w:t>21586,7</w:t>
            </w:r>
          </w:p>
        </w:tc>
        <w:tc>
          <w:tcPr>
            <w:tcW w:w="851"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spacing w:line="276" w:lineRule="auto"/>
              <w:jc w:val="center"/>
              <w:rPr>
                <w:lang w:val="bg-BG"/>
              </w:rPr>
            </w:pPr>
            <w:r>
              <w:rPr>
                <w:lang w:val="bg-BG"/>
              </w:rPr>
              <w:t>14262,7</w:t>
            </w:r>
          </w:p>
        </w:tc>
        <w:tc>
          <w:tcPr>
            <w:tcW w:w="905" w:type="dxa"/>
            <w:tcBorders>
              <w:top w:val="single" w:sz="4" w:space="0" w:color="auto"/>
              <w:left w:val="single" w:sz="4" w:space="0" w:color="auto"/>
              <w:bottom w:val="single" w:sz="4" w:space="0" w:color="auto"/>
              <w:right w:val="single" w:sz="4" w:space="0" w:color="auto"/>
            </w:tcBorders>
          </w:tcPr>
          <w:p w:rsidR="00004228" w:rsidRPr="009F49BC" w:rsidRDefault="00CB73C9" w:rsidP="00004228">
            <w:pPr>
              <w:spacing w:line="276" w:lineRule="auto"/>
              <w:jc w:val="center"/>
              <w:rPr>
                <w:lang w:val="bg-BG"/>
              </w:rPr>
            </w:pPr>
            <w:r>
              <w:rPr>
                <w:lang w:val="bg-BG"/>
              </w:rPr>
              <w:t>1409,5</w:t>
            </w:r>
          </w:p>
        </w:tc>
        <w:tc>
          <w:tcPr>
            <w:tcW w:w="993" w:type="dxa"/>
            <w:tcBorders>
              <w:top w:val="single" w:sz="4" w:space="0" w:color="auto"/>
              <w:left w:val="single" w:sz="4" w:space="0" w:color="auto"/>
              <w:bottom w:val="single" w:sz="4" w:space="0" w:color="auto"/>
              <w:right w:val="single" w:sz="4" w:space="0" w:color="auto"/>
            </w:tcBorders>
          </w:tcPr>
          <w:p w:rsidR="00004228" w:rsidRPr="009F535E" w:rsidRDefault="00687BC1" w:rsidP="00004228">
            <w:pPr>
              <w:spacing w:line="276" w:lineRule="auto"/>
              <w:jc w:val="center"/>
              <w:rPr>
                <w:lang w:val="bg-BG"/>
              </w:rPr>
            </w:pPr>
            <w:r>
              <w:rPr>
                <w:lang w:val="bg-BG"/>
              </w:rPr>
              <w:t>45491,2</w:t>
            </w:r>
          </w:p>
        </w:tc>
      </w:tr>
      <w:tr w:rsidR="00CB73C9" w:rsidRPr="00EA5E10" w:rsidTr="005E54FB">
        <w:trPr>
          <w:jc w:val="center"/>
        </w:trPr>
        <w:tc>
          <w:tcPr>
            <w:tcW w:w="8697" w:type="dxa"/>
            <w:gridSpan w:val="5"/>
            <w:tcBorders>
              <w:top w:val="single" w:sz="4" w:space="0" w:color="auto"/>
              <w:left w:val="single" w:sz="4" w:space="0" w:color="auto"/>
              <w:bottom w:val="single" w:sz="4" w:space="0" w:color="auto"/>
              <w:right w:val="single" w:sz="4" w:space="0" w:color="auto"/>
            </w:tcBorders>
            <w:hideMark/>
          </w:tcPr>
          <w:p w:rsidR="00CB73C9" w:rsidRPr="009F49BC" w:rsidRDefault="00CB73C9" w:rsidP="00004228">
            <w:pPr>
              <w:pStyle w:val="11"/>
              <w:tabs>
                <w:tab w:val="clear" w:pos="680"/>
                <w:tab w:val="left" w:pos="708"/>
              </w:tabs>
              <w:spacing w:line="240" w:lineRule="auto"/>
              <w:ind w:firstLine="0"/>
              <w:jc w:val="center"/>
              <w:rPr>
                <w:b/>
                <w:snapToGrid w:val="0"/>
                <w:sz w:val="22"/>
                <w:szCs w:val="22"/>
                <w:lang w:val="bg-BG"/>
              </w:rPr>
            </w:pPr>
            <w:r w:rsidRPr="00EA5E10">
              <w:rPr>
                <w:b/>
                <w:snapToGrid w:val="0"/>
                <w:sz w:val="22"/>
                <w:szCs w:val="22"/>
                <w:lang w:val="bg-BG"/>
              </w:rPr>
              <w:t>Устройство на дребнодивечово ловно стопанство</w:t>
            </w:r>
          </w:p>
        </w:tc>
        <w:tc>
          <w:tcPr>
            <w:tcW w:w="993" w:type="dxa"/>
            <w:tcBorders>
              <w:top w:val="single" w:sz="4" w:space="0" w:color="auto"/>
              <w:left w:val="single" w:sz="4" w:space="0" w:color="auto"/>
              <w:bottom w:val="single" w:sz="4" w:space="0" w:color="auto"/>
              <w:right w:val="single" w:sz="4" w:space="0" w:color="auto"/>
            </w:tcBorders>
          </w:tcPr>
          <w:p w:rsidR="00CB73C9" w:rsidRPr="009F49BC" w:rsidRDefault="00CB73C9" w:rsidP="00004228">
            <w:pPr>
              <w:pStyle w:val="11"/>
              <w:tabs>
                <w:tab w:val="clear" w:pos="680"/>
                <w:tab w:val="left" w:pos="708"/>
              </w:tabs>
              <w:spacing w:line="240" w:lineRule="auto"/>
              <w:ind w:firstLine="0"/>
              <w:jc w:val="center"/>
              <w:rPr>
                <w:b/>
                <w:snapToGrid w:val="0"/>
                <w:sz w:val="22"/>
                <w:szCs w:val="22"/>
                <w:lang w:val="en-US"/>
              </w:rPr>
            </w:pPr>
          </w:p>
        </w:tc>
      </w:tr>
      <w:tr w:rsidR="00687BC1" w:rsidRPr="00EA5E10" w:rsidTr="005E54FB">
        <w:trPr>
          <w:jc w:val="center"/>
        </w:trPr>
        <w:tc>
          <w:tcPr>
            <w:tcW w:w="4815" w:type="dxa"/>
            <w:tcBorders>
              <w:top w:val="single" w:sz="4" w:space="0" w:color="auto"/>
              <w:left w:val="single" w:sz="4" w:space="0" w:color="auto"/>
              <w:bottom w:val="single" w:sz="4" w:space="0" w:color="auto"/>
              <w:right w:val="single" w:sz="4" w:space="0" w:color="auto"/>
            </w:tcBorders>
            <w:hideMark/>
          </w:tcPr>
          <w:p w:rsidR="00687BC1" w:rsidRPr="00EA5E10" w:rsidRDefault="00687BC1" w:rsidP="00004228">
            <w:pPr>
              <w:pStyle w:val="24"/>
              <w:tabs>
                <w:tab w:val="clear" w:pos="-90"/>
                <w:tab w:val="center" w:pos="1170"/>
              </w:tabs>
              <w:spacing w:line="276" w:lineRule="auto"/>
              <w:ind w:firstLine="0"/>
              <w:rPr>
                <w:snapToGrid w:val="0"/>
                <w:sz w:val="22"/>
                <w:szCs w:val="22"/>
              </w:rPr>
            </w:pPr>
            <w:r w:rsidRPr="00EA5E10">
              <w:rPr>
                <w:snapToGrid w:val="0"/>
                <w:sz w:val="22"/>
                <w:szCs w:val="22"/>
              </w:rPr>
              <w:t>Парцелиране и организация на територията, вкл. обработка на цифрови модели и изработване на картен материал</w:t>
            </w:r>
          </w:p>
        </w:tc>
        <w:tc>
          <w:tcPr>
            <w:tcW w:w="3882" w:type="dxa"/>
            <w:gridSpan w:val="4"/>
            <w:tcBorders>
              <w:top w:val="single" w:sz="4" w:space="0" w:color="auto"/>
              <w:left w:val="single" w:sz="4" w:space="0" w:color="auto"/>
              <w:bottom w:val="single" w:sz="4" w:space="0" w:color="auto"/>
              <w:right w:val="single" w:sz="4" w:space="0" w:color="auto"/>
            </w:tcBorders>
          </w:tcPr>
          <w:p w:rsidR="00687BC1" w:rsidRDefault="00687BC1" w:rsidP="00004228">
            <w:pPr>
              <w:pStyle w:val="11"/>
              <w:tabs>
                <w:tab w:val="clear" w:pos="680"/>
                <w:tab w:val="left" w:pos="708"/>
              </w:tabs>
              <w:spacing w:line="240" w:lineRule="auto"/>
              <w:ind w:firstLine="0"/>
              <w:jc w:val="center"/>
              <w:rPr>
                <w:b/>
                <w:snapToGrid w:val="0"/>
                <w:sz w:val="22"/>
                <w:szCs w:val="22"/>
                <w:lang w:val="bg-BG"/>
              </w:rPr>
            </w:pPr>
          </w:p>
          <w:p w:rsidR="00687BC1" w:rsidRDefault="00687BC1" w:rsidP="00004228">
            <w:pPr>
              <w:pStyle w:val="11"/>
              <w:tabs>
                <w:tab w:val="clear" w:pos="680"/>
                <w:tab w:val="left" w:pos="708"/>
              </w:tabs>
              <w:spacing w:line="240" w:lineRule="auto"/>
              <w:ind w:firstLine="0"/>
              <w:jc w:val="center"/>
              <w:rPr>
                <w:b/>
                <w:snapToGrid w:val="0"/>
                <w:sz w:val="22"/>
                <w:szCs w:val="22"/>
                <w:lang w:val="bg-BG"/>
              </w:rPr>
            </w:pPr>
          </w:p>
          <w:p w:rsidR="00687BC1" w:rsidRPr="009F49BC" w:rsidRDefault="00687BC1" w:rsidP="00004228">
            <w:pPr>
              <w:pStyle w:val="11"/>
              <w:tabs>
                <w:tab w:val="clear" w:pos="680"/>
                <w:tab w:val="left" w:pos="708"/>
              </w:tabs>
              <w:spacing w:line="240" w:lineRule="auto"/>
              <w:ind w:firstLine="0"/>
              <w:jc w:val="center"/>
              <w:rPr>
                <w:b/>
                <w:snapToGrid w:val="0"/>
                <w:sz w:val="22"/>
                <w:szCs w:val="22"/>
                <w:lang w:val="bg-BG"/>
              </w:rPr>
            </w:pPr>
            <w:r>
              <w:rPr>
                <w:b/>
                <w:snapToGrid w:val="0"/>
                <w:sz w:val="22"/>
                <w:szCs w:val="22"/>
                <w:lang w:val="bg-BG"/>
              </w:rPr>
              <w:t>67222,6</w:t>
            </w:r>
          </w:p>
        </w:tc>
        <w:tc>
          <w:tcPr>
            <w:tcW w:w="993" w:type="dxa"/>
            <w:tcBorders>
              <w:top w:val="single" w:sz="4" w:space="0" w:color="auto"/>
              <w:left w:val="single" w:sz="4" w:space="0" w:color="auto"/>
              <w:bottom w:val="single" w:sz="4" w:space="0" w:color="auto"/>
              <w:right w:val="single" w:sz="4" w:space="0" w:color="auto"/>
            </w:tcBorders>
          </w:tcPr>
          <w:p w:rsidR="00687BC1" w:rsidRDefault="00687BC1" w:rsidP="00004228">
            <w:pPr>
              <w:pStyle w:val="11"/>
              <w:tabs>
                <w:tab w:val="clear" w:pos="680"/>
                <w:tab w:val="left" w:pos="708"/>
              </w:tabs>
              <w:spacing w:line="240" w:lineRule="auto"/>
              <w:ind w:firstLine="0"/>
              <w:jc w:val="center"/>
              <w:rPr>
                <w:snapToGrid w:val="0"/>
                <w:sz w:val="22"/>
                <w:szCs w:val="22"/>
                <w:lang w:val="bg-BG"/>
              </w:rPr>
            </w:pPr>
          </w:p>
          <w:p w:rsidR="00CB73C9" w:rsidRDefault="00CB73C9" w:rsidP="00004228">
            <w:pPr>
              <w:pStyle w:val="11"/>
              <w:tabs>
                <w:tab w:val="clear" w:pos="680"/>
                <w:tab w:val="left" w:pos="708"/>
              </w:tabs>
              <w:spacing w:line="240" w:lineRule="auto"/>
              <w:ind w:firstLine="0"/>
              <w:jc w:val="center"/>
              <w:rPr>
                <w:snapToGrid w:val="0"/>
                <w:sz w:val="22"/>
                <w:szCs w:val="22"/>
                <w:lang w:val="bg-BG"/>
              </w:rPr>
            </w:pPr>
          </w:p>
          <w:p w:rsidR="00CB73C9" w:rsidRPr="009F49BC" w:rsidRDefault="00CB73C9" w:rsidP="00004228">
            <w:pPr>
              <w:pStyle w:val="11"/>
              <w:tabs>
                <w:tab w:val="clear" w:pos="680"/>
                <w:tab w:val="left" w:pos="708"/>
              </w:tabs>
              <w:spacing w:line="240" w:lineRule="auto"/>
              <w:ind w:firstLine="0"/>
              <w:jc w:val="center"/>
              <w:rPr>
                <w:snapToGrid w:val="0"/>
                <w:sz w:val="22"/>
                <w:szCs w:val="22"/>
                <w:lang w:val="bg-BG"/>
              </w:rPr>
            </w:pPr>
            <w:r>
              <w:rPr>
                <w:snapToGrid w:val="0"/>
                <w:sz w:val="22"/>
                <w:szCs w:val="22"/>
                <w:lang w:val="bg-BG"/>
              </w:rPr>
              <w:t>67222,6</w:t>
            </w:r>
          </w:p>
        </w:tc>
      </w:tr>
      <w:tr w:rsidR="00CB73C9" w:rsidRPr="00EA5E10" w:rsidTr="005E54FB">
        <w:trPr>
          <w:jc w:val="center"/>
        </w:trPr>
        <w:tc>
          <w:tcPr>
            <w:tcW w:w="4815" w:type="dxa"/>
            <w:tcBorders>
              <w:top w:val="single" w:sz="4" w:space="0" w:color="auto"/>
              <w:left w:val="single" w:sz="4" w:space="0" w:color="auto"/>
              <w:bottom w:val="single" w:sz="4" w:space="0" w:color="auto"/>
              <w:right w:val="single" w:sz="4" w:space="0" w:color="auto"/>
            </w:tcBorders>
            <w:hideMark/>
          </w:tcPr>
          <w:p w:rsidR="00CB73C9" w:rsidRPr="00EA5E10" w:rsidRDefault="00CB73C9" w:rsidP="00004228">
            <w:pPr>
              <w:pStyle w:val="24"/>
              <w:tabs>
                <w:tab w:val="clear" w:pos="-90"/>
                <w:tab w:val="center" w:pos="1170"/>
              </w:tabs>
              <w:spacing w:line="276" w:lineRule="auto"/>
              <w:ind w:firstLine="0"/>
              <w:rPr>
                <w:b/>
                <w:snapToGrid w:val="0"/>
                <w:sz w:val="22"/>
                <w:szCs w:val="22"/>
              </w:rPr>
            </w:pPr>
            <w:r w:rsidRPr="00EA5E10">
              <w:rPr>
                <w:b/>
                <w:snapToGrid w:val="0"/>
                <w:sz w:val="22"/>
                <w:szCs w:val="22"/>
              </w:rPr>
              <w:t>Общо</w:t>
            </w:r>
          </w:p>
        </w:tc>
        <w:tc>
          <w:tcPr>
            <w:tcW w:w="4875" w:type="dxa"/>
            <w:gridSpan w:val="5"/>
            <w:tcBorders>
              <w:top w:val="single" w:sz="4" w:space="0" w:color="auto"/>
              <w:left w:val="single" w:sz="4" w:space="0" w:color="auto"/>
              <w:bottom w:val="single" w:sz="4" w:space="0" w:color="auto"/>
              <w:right w:val="single" w:sz="4" w:space="0" w:color="auto"/>
            </w:tcBorders>
          </w:tcPr>
          <w:p w:rsidR="00CB73C9" w:rsidRPr="009F49BC" w:rsidRDefault="00CB73C9" w:rsidP="00CB73C9">
            <w:pPr>
              <w:pStyle w:val="11"/>
              <w:tabs>
                <w:tab w:val="clear" w:pos="680"/>
                <w:tab w:val="left" w:pos="708"/>
              </w:tabs>
              <w:spacing w:line="240" w:lineRule="auto"/>
              <w:ind w:firstLine="0"/>
              <w:jc w:val="right"/>
              <w:rPr>
                <w:b/>
                <w:snapToGrid w:val="0"/>
                <w:sz w:val="22"/>
                <w:szCs w:val="22"/>
                <w:lang w:val="bg-BG"/>
              </w:rPr>
            </w:pPr>
            <w:r>
              <w:rPr>
                <w:b/>
                <w:snapToGrid w:val="0"/>
                <w:sz w:val="22"/>
                <w:szCs w:val="22"/>
                <w:lang w:val="bg-BG"/>
              </w:rPr>
              <w:t>112713,8</w:t>
            </w:r>
          </w:p>
        </w:tc>
      </w:tr>
    </w:tbl>
    <w:p w:rsidR="00004228" w:rsidRDefault="00071127" w:rsidP="005724E2">
      <w:pPr>
        <w:pStyle w:val="24"/>
        <w:tabs>
          <w:tab w:val="clear" w:pos="-90"/>
          <w:tab w:val="center" w:pos="1170"/>
        </w:tabs>
        <w:ind w:firstLine="0"/>
        <w:rPr>
          <w:b/>
          <w:szCs w:val="24"/>
        </w:rPr>
      </w:pPr>
      <w:r w:rsidRPr="00EA5E10">
        <w:rPr>
          <w:b/>
          <w:szCs w:val="24"/>
        </w:rPr>
        <w:t xml:space="preserve">             Изработването на плана за ловностопанските дейности </w:t>
      </w:r>
      <w:r w:rsidR="005724E2">
        <w:rPr>
          <w:b/>
          <w:szCs w:val="24"/>
        </w:rPr>
        <w:t>е за сметка на държавния бюджета</w:t>
      </w:r>
    </w:p>
    <w:p w:rsidR="008866E7" w:rsidRDefault="008866E7" w:rsidP="00C935AD">
      <w:pPr>
        <w:pStyle w:val="a6"/>
        <w:rPr>
          <w:b/>
          <w:sz w:val="24"/>
          <w:szCs w:val="24"/>
        </w:rPr>
      </w:pPr>
    </w:p>
    <w:p w:rsidR="00BC1C69" w:rsidRDefault="00BC1C69" w:rsidP="00C935AD">
      <w:pPr>
        <w:pStyle w:val="a6"/>
        <w:rPr>
          <w:b/>
          <w:sz w:val="24"/>
          <w:szCs w:val="24"/>
        </w:rPr>
      </w:pPr>
    </w:p>
    <w:p w:rsidR="00C935AD" w:rsidRPr="00EA5E10" w:rsidRDefault="00DE7B5F" w:rsidP="00C935AD">
      <w:pPr>
        <w:pStyle w:val="a6"/>
        <w:rPr>
          <w:b/>
          <w:sz w:val="24"/>
          <w:szCs w:val="24"/>
        </w:rPr>
      </w:pPr>
      <w:r>
        <w:rPr>
          <w:b/>
          <w:sz w:val="24"/>
          <w:szCs w:val="24"/>
        </w:rPr>
        <w:lastRenderedPageBreak/>
        <w:t>Част четвърта</w:t>
      </w:r>
    </w:p>
    <w:p w:rsidR="00C935AD" w:rsidRPr="00EA5E10" w:rsidRDefault="00C935AD" w:rsidP="00C935AD">
      <w:pPr>
        <w:pStyle w:val="a6"/>
        <w:rPr>
          <w:b/>
          <w:sz w:val="24"/>
          <w:szCs w:val="24"/>
        </w:rPr>
      </w:pPr>
      <w:r w:rsidRPr="00EA5E10">
        <w:rPr>
          <w:b/>
          <w:sz w:val="24"/>
          <w:szCs w:val="24"/>
        </w:rPr>
        <w:t>ГОРСКОСТОПАНСКИ ПЛАН</w:t>
      </w:r>
    </w:p>
    <w:p w:rsidR="00C935AD" w:rsidRPr="00EA5E10" w:rsidRDefault="00C935AD" w:rsidP="00C935AD">
      <w:pPr>
        <w:pStyle w:val="a6"/>
        <w:rPr>
          <w:b/>
          <w:sz w:val="24"/>
          <w:szCs w:val="24"/>
        </w:rPr>
      </w:pPr>
      <w:r w:rsidRPr="00EA5E10">
        <w:rPr>
          <w:b/>
          <w:sz w:val="24"/>
          <w:szCs w:val="24"/>
        </w:rPr>
        <w:t>ЗА ГОРСКИТЕ ТЕРИТОРИИ – ДЪРЖАВНА СОБСТВЕНОСТ</w:t>
      </w:r>
    </w:p>
    <w:p w:rsidR="00C935AD" w:rsidRPr="00EA5E10" w:rsidRDefault="0009386E" w:rsidP="00C935AD">
      <w:pPr>
        <w:pStyle w:val="a6"/>
        <w:rPr>
          <w:b/>
          <w:sz w:val="24"/>
          <w:szCs w:val="24"/>
        </w:rPr>
      </w:pPr>
      <w:r>
        <w:rPr>
          <w:b/>
          <w:sz w:val="24"/>
          <w:szCs w:val="24"/>
        </w:rPr>
        <w:t>В РАЙ</w:t>
      </w:r>
      <w:r w:rsidR="00DC4AB4">
        <w:rPr>
          <w:b/>
          <w:sz w:val="24"/>
          <w:szCs w:val="24"/>
        </w:rPr>
        <w:t>О</w:t>
      </w:r>
      <w:r w:rsidR="00DB7A19">
        <w:rPr>
          <w:b/>
          <w:sz w:val="24"/>
          <w:szCs w:val="24"/>
        </w:rPr>
        <w:t>НА Н</w:t>
      </w:r>
      <w:r w:rsidR="009029FC">
        <w:rPr>
          <w:b/>
          <w:sz w:val="24"/>
          <w:szCs w:val="24"/>
        </w:rPr>
        <w:t xml:space="preserve">А ДЕЙНОСТ НА ТП „ДГС </w:t>
      </w:r>
      <w:r w:rsidR="000B015D">
        <w:rPr>
          <w:b/>
          <w:sz w:val="24"/>
          <w:szCs w:val="24"/>
        </w:rPr>
        <w:t>МАДЖАРОВО</w:t>
      </w:r>
      <w:r w:rsidR="00C935AD" w:rsidRPr="00EA5E10">
        <w:rPr>
          <w:b/>
          <w:sz w:val="24"/>
          <w:szCs w:val="24"/>
        </w:rPr>
        <w:t>”</w:t>
      </w:r>
    </w:p>
    <w:p w:rsidR="00C935AD" w:rsidRPr="00EA5E10" w:rsidRDefault="00C935AD" w:rsidP="00C935AD">
      <w:pPr>
        <w:pStyle w:val="a6"/>
        <w:jc w:val="both"/>
        <w:rPr>
          <w:b/>
          <w:sz w:val="24"/>
          <w:szCs w:val="24"/>
        </w:rPr>
      </w:pPr>
    </w:p>
    <w:p w:rsidR="00C935AD" w:rsidRPr="00EA5E10" w:rsidRDefault="00C935AD" w:rsidP="00C935AD">
      <w:pPr>
        <w:pStyle w:val="a6"/>
        <w:jc w:val="both"/>
        <w:rPr>
          <w:sz w:val="24"/>
          <w:szCs w:val="24"/>
        </w:rPr>
      </w:pPr>
      <w:r w:rsidRPr="00EA5E10">
        <w:rPr>
          <w:sz w:val="24"/>
          <w:szCs w:val="24"/>
        </w:rPr>
        <w:t xml:space="preserve">          Горскостопанският план за горските територии – държавна собственост, управлявани и стопанисвани от ТП „Д</w:t>
      </w:r>
      <w:r w:rsidR="0009386E">
        <w:rPr>
          <w:sz w:val="24"/>
          <w:szCs w:val="24"/>
        </w:rPr>
        <w:t>ържавно горско стопанство</w:t>
      </w:r>
      <w:r w:rsidR="00DB7A19">
        <w:rPr>
          <w:sz w:val="24"/>
          <w:szCs w:val="24"/>
        </w:rPr>
        <w:t xml:space="preserve"> </w:t>
      </w:r>
      <w:r w:rsidR="000B015D">
        <w:rPr>
          <w:sz w:val="24"/>
          <w:szCs w:val="24"/>
        </w:rPr>
        <w:t>Маджарово</w:t>
      </w:r>
      <w:r w:rsidRPr="00EA5E10">
        <w:rPr>
          <w:sz w:val="24"/>
          <w:szCs w:val="24"/>
        </w:rPr>
        <w:t>” да се изработи на база и едновременно с инвентаризацията и съгласно изискванията на Наредба № 18 за инвентаризация и планиране в горските територии.</w:t>
      </w:r>
    </w:p>
    <w:p w:rsidR="00C935AD" w:rsidRPr="00EA5E10" w:rsidRDefault="00C935AD" w:rsidP="00C935AD">
      <w:pPr>
        <w:pStyle w:val="a6"/>
        <w:jc w:val="both"/>
        <w:rPr>
          <w:sz w:val="24"/>
          <w:szCs w:val="24"/>
        </w:rPr>
      </w:pPr>
    </w:p>
    <w:p w:rsidR="00C935AD" w:rsidRPr="00EA5E10" w:rsidRDefault="00C935AD" w:rsidP="00C935AD">
      <w:pPr>
        <w:pStyle w:val="a6"/>
        <w:rPr>
          <w:b/>
          <w:sz w:val="24"/>
          <w:szCs w:val="24"/>
        </w:rPr>
      </w:pPr>
      <w:r w:rsidRPr="00EA5E10">
        <w:rPr>
          <w:b/>
          <w:sz w:val="24"/>
          <w:szCs w:val="24"/>
        </w:rPr>
        <w:t>Глава І</w:t>
      </w:r>
    </w:p>
    <w:p w:rsidR="00C935AD" w:rsidRPr="00EA5E10" w:rsidRDefault="00C935AD" w:rsidP="00C935AD">
      <w:pPr>
        <w:pStyle w:val="a6"/>
        <w:rPr>
          <w:b/>
          <w:sz w:val="24"/>
          <w:szCs w:val="24"/>
        </w:rPr>
      </w:pPr>
      <w:r w:rsidRPr="00EA5E10">
        <w:rPr>
          <w:b/>
          <w:sz w:val="24"/>
          <w:szCs w:val="24"/>
        </w:rPr>
        <w:t>Площ, подлежаща на горскостопанско планиране</w:t>
      </w:r>
    </w:p>
    <w:p w:rsidR="00C935AD" w:rsidRPr="00EA5E10" w:rsidRDefault="00C935AD" w:rsidP="00C935AD">
      <w:pPr>
        <w:pStyle w:val="a6"/>
        <w:jc w:val="both"/>
        <w:rPr>
          <w:b/>
          <w:sz w:val="24"/>
          <w:szCs w:val="24"/>
        </w:rPr>
      </w:pPr>
    </w:p>
    <w:p w:rsidR="00C935AD" w:rsidRDefault="00C935AD" w:rsidP="00C935AD">
      <w:pPr>
        <w:pStyle w:val="a6"/>
        <w:numPr>
          <w:ilvl w:val="0"/>
          <w:numId w:val="6"/>
        </w:numPr>
        <w:jc w:val="both"/>
        <w:rPr>
          <w:b/>
          <w:sz w:val="24"/>
          <w:szCs w:val="24"/>
        </w:rPr>
      </w:pPr>
      <w:r w:rsidRPr="00EA5E10">
        <w:rPr>
          <w:b/>
          <w:sz w:val="24"/>
          <w:szCs w:val="24"/>
        </w:rPr>
        <w:t>Площ на горските територии</w:t>
      </w:r>
    </w:p>
    <w:p w:rsidR="00A1045A" w:rsidRPr="00156D1D" w:rsidRDefault="00A1045A" w:rsidP="00A1045A">
      <w:pPr>
        <w:pStyle w:val="a6"/>
        <w:ind w:left="960"/>
        <w:jc w:val="both"/>
        <w:rPr>
          <w:b/>
          <w:sz w:val="24"/>
          <w:szCs w:val="24"/>
        </w:rPr>
      </w:pPr>
    </w:p>
    <w:p w:rsidR="00A1045A" w:rsidRPr="000B1E3E" w:rsidRDefault="00C935AD" w:rsidP="00DC4AB4">
      <w:pPr>
        <w:pStyle w:val="a6"/>
        <w:jc w:val="both"/>
        <w:rPr>
          <w:sz w:val="24"/>
          <w:szCs w:val="24"/>
        </w:rPr>
      </w:pPr>
      <w:r w:rsidRPr="00EA5E10">
        <w:rPr>
          <w:sz w:val="24"/>
          <w:szCs w:val="24"/>
        </w:rPr>
        <w:t xml:space="preserve">         </w:t>
      </w:r>
      <w:r w:rsidRPr="000B1E3E">
        <w:rPr>
          <w:sz w:val="24"/>
          <w:szCs w:val="24"/>
        </w:rPr>
        <w:t>Общата площ на</w:t>
      </w:r>
      <w:r w:rsidR="005A126C" w:rsidRPr="000B1E3E">
        <w:rPr>
          <w:sz w:val="24"/>
          <w:szCs w:val="24"/>
        </w:rPr>
        <w:t xml:space="preserve"> </w:t>
      </w:r>
      <w:r w:rsidRPr="000B1E3E">
        <w:rPr>
          <w:sz w:val="24"/>
          <w:szCs w:val="24"/>
        </w:rPr>
        <w:t xml:space="preserve"> горските тер</w:t>
      </w:r>
      <w:r w:rsidR="00DC4AB4" w:rsidRPr="000B1E3E">
        <w:rPr>
          <w:sz w:val="24"/>
          <w:szCs w:val="24"/>
        </w:rPr>
        <w:t>итории – държавна собственост</w:t>
      </w:r>
      <w:r w:rsidR="005724E2" w:rsidRPr="000B1E3E">
        <w:rPr>
          <w:sz w:val="24"/>
          <w:szCs w:val="24"/>
        </w:rPr>
        <w:t xml:space="preserve"> и горите извън тях в/у имоти собственост на държавата</w:t>
      </w:r>
      <w:r w:rsidR="00DC4AB4" w:rsidRPr="000B1E3E">
        <w:rPr>
          <w:sz w:val="24"/>
          <w:szCs w:val="24"/>
        </w:rPr>
        <w:t xml:space="preserve"> </w:t>
      </w:r>
      <w:r w:rsidR="0009386E" w:rsidRPr="000B1E3E">
        <w:rPr>
          <w:sz w:val="24"/>
          <w:szCs w:val="24"/>
        </w:rPr>
        <w:t xml:space="preserve"> </w:t>
      </w:r>
      <w:r w:rsidR="00556190" w:rsidRPr="000B1E3E">
        <w:rPr>
          <w:sz w:val="24"/>
          <w:szCs w:val="24"/>
        </w:rPr>
        <w:t>по форма 1 ГФ  към 2023</w:t>
      </w:r>
      <w:r w:rsidR="00AC4E99" w:rsidRPr="000B1E3E">
        <w:rPr>
          <w:sz w:val="24"/>
          <w:szCs w:val="24"/>
        </w:rPr>
        <w:t xml:space="preserve"> г е</w:t>
      </w:r>
      <w:r w:rsidR="000B1E3E" w:rsidRPr="000B1E3E">
        <w:rPr>
          <w:sz w:val="24"/>
          <w:szCs w:val="24"/>
        </w:rPr>
        <w:t xml:space="preserve"> 2235</w:t>
      </w:r>
      <w:r w:rsidR="005724E2" w:rsidRPr="000B1E3E">
        <w:rPr>
          <w:sz w:val="24"/>
          <w:szCs w:val="24"/>
        </w:rPr>
        <w:t>3,0</w:t>
      </w:r>
      <w:r w:rsidR="005A126C" w:rsidRPr="000B1E3E">
        <w:rPr>
          <w:sz w:val="24"/>
          <w:szCs w:val="24"/>
        </w:rPr>
        <w:t xml:space="preserve"> ха,</w:t>
      </w:r>
      <w:r w:rsidR="005724E2" w:rsidRPr="000B1E3E">
        <w:rPr>
          <w:sz w:val="24"/>
          <w:szCs w:val="24"/>
        </w:rPr>
        <w:t xml:space="preserve"> от които горски територии 21764,0 ха</w:t>
      </w:r>
      <w:r w:rsidR="005A126C" w:rsidRPr="000B1E3E">
        <w:rPr>
          <w:sz w:val="24"/>
          <w:szCs w:val="24"/>
        </w:rPr>
        <w:t xml:space="preserve"> и гори извън горските те</w:t>
      </w:r>
      <w:r w:rsidR="005724E2" w:rsidRPr="000B1E3E">
        <w:rPr>
          <w:sz w:val="24"/>
          <w:szCs w:val="24"/>
        </w:rPr>
        <w:t xml:space="preserve">ритории </w:t>
      </w:r>
      <w:r w:rsidR="003E463B" w:rsidRPr="000B1E3E">
        <w:rPr>
          <w:sz w:val="24"/>
          <w:szCs w:val="24"/>
        </w:rPr>
        <w:t xml:space="preserve"> 589,0</w:t>
      </w:r>
      <w:r w:rsidR="005A126C" w:rsidRPr="000B1E3E">
        <w:rPr>
          <w:sz w:val="24"/>
          <w:szCs w:val="24"/>
        </w:rPr>
        <w:t xml:space="preserve"> ха</w:t>
      </w:r>
      <w:r w:rsidR="000B1E3E" w:rsidRPr="000B1E3E">
        <w:rPr>
          <w:sz w:val="24"/>
          <w:szCs w:val="24"/>
        </w:rPr>
        <w:t>.</w:t>
      </w:r>
    </w:p>
    <w:p w:rsidR="005A126C" w:rsidRDefault="00A1045A" w:rsidP="00DC4AB4">
      <w:pPr>
        <w:pStyle w:val="a6"/>
        <w:jc w:val="both"/>
        <w:rPr>
          <w:sz w:val="24"/>
          <w:szCs w:val="24"/>
        </w:rPr>
      </w:pPr>
      <w:r>
        <w:rPr>
          <w:sz w:val="24"/>
          <w:szCs w:val="24"/>
        </w:rPr>
        <w:tab/>
      </w:r>
      <w:r w:rsidR="00556190">
        <w:rPr>
          <w:sz w:val="24"/>
          <w:szCs w:val="24"/>
        </w:rPr>
        <w:t>При инвентаризацията през 2015/2016</w:t>
      </w:r>
      <w:r w:rsidR="00AC4E99">
        <w:rPr>
          <w:sz w:val="24"/>
          <w:szCs w:val="24"/>
        </w:rPr>
        <w:t xml:space="preserve"> г </w:t>
      </w:r>
      <w:r w:rsidR="003E37A3">
        <w:rPr>
          <w:sz w:val="24"/>
          <w:szCs w:val="24"/>
        </w:rPr>
        <w:t>площта</w:t>
      </w:r>
      <w:r w:rsidR="00AC4E99">
        <w:rPr>
          <w:sz w:val="24"/>
          <w:szCs w:val="24"/>
        </w:rPr>
        <w:t xml:space="preserve"> на </w:t>
      </w:r>
      <w:r w:rsidR="005724E2">
        <w:rPr>
          <w:sz w:val="24"/>
          <w:szCs w:val="24"/>
        </w:rPr>
        <w:t xml:space="preserve">горите и </w:t>
      </w:r>
      <w:r w:rsidR="00AC4E99">
        <w:rPr>
          <w:sz w:val="24"/>
          <w:szCs w:val="24"/>
        </w:rPr>
        <w:t xml:space="preserve">горските територии </w:t>
      </w:r>
      <w:r w:rsidR="005724E2">
        <w:rPr>
          <w:sz w:val="24"/>
          <w:szCs w:val="24"/>
        </w:rPr>
        <w:t xml:space="preserve">държавна собственост </w:t>
      </w:r>
      <w:r w:rsidR="00AC4E99">
        <w:rPr>
          <w:sz w:val="24"/>
          <w:szCs w:val="24"/>
        </w:rPr>
        <w:t xml:space="preserve">е </w:t>
      </w:r>
      <w:r w:rsidR="0080054F">
        <w:rPr>
          <w:sz w:val="24"/>
          <w:szCs w:val="24"/>
        </w:rPr>
        <w:t>22150,4</w:t>
      </w:r>
      <w:r w:rsidR="003E463B" w:rsidRPr="000B1E3E">
        <w:rPr>
          <w:sz w:val="24"/>
          <w:szCs w:val="24"/>
        </w:rPr>
        <w:t xml:space="preserve"> </w:t>
      </w:r>
      <w:r>
        <w:rPr>
          <w:sz w:val="24"/>
          <w:szCs w:val="24"/>
        </w:rPr>
        <w:t xml:space="preserve">ха, </w:t>
      </w:r>
      <w:r w:rsidR="00517437">
        <w:rPr>
          <w:sz w:val="24"/>
          <w:szCs w:val="24"/>
        </w:rPr>
        <w:t>от</w:t>
      </w:r>
      <w:r>
        <w:rPr>
          <w:sz w:val="24"/>
          <w:szCs w:val="24"/>
        </w:rPr>
        <w:t xml:space="preserve"> </w:t>
      </w:r>
      <w:r w:rsidR="000B1E3E">
        <w:rPr>
          <w:sz w:val="24"/>
          <w:szCs w:val="24"/>
        </w:rPr>
        <w:t xml:space="preserve">горски територии </w:t>
      </w:r>
      <w:r w:rsidR="0080054F">
        <w:rPr>
          <w:sz w:val="24"/>
          <w:szCs w:val="24"/>
        </w:rPr>
        <w:t xml:space="preserve"> 21511,6</w:t>
      </w:r>
      <w:r w:rsidR="00517437">
        <w:rPr>
          <w:sz w:val="24"/>
          <w:szCs w:val="24"/>
        </w:rPr>
        <w:t xml:space="preserve"> ха; </w:t>
      </w:r>
      <w:r w:rsidR="00AC4E99">
        <w:rPr>
          <w:sz w:val="24"/>
          <w:szCs w:val="24"/>
        </w:rPr>
        <w:t xml:space="preserve"> горите в/у площи зае</w:t>
      </w:r>
      <w:r w:rsidR="00F31D78">
        <w:rPr>
          <w:sz w:val="24"/>
          <w:szCs w:val="24"/>
        </w:rPr>
        <w:t>ти от води и во</w:t>
      </w:r>
      <w:r>
        <w:rPr>
          <w:sz w:val="24"/>
          <w:szCs w:val="24"/>
        </w:rPr>
        <w:t>дни територии  в размер на 50,1 ха</w:t>
      </w:r>
      <w:r w:rsidR="00517437">
        <w:rPr>
          <w:sz w:val="24"/>
          <w:szCs w:val="24"/>
        </w:rPr>
        <w:t>; гори</w:t>
      </w:r>
      <w:r w:rsidR="000B1E3E">
        <w:rPr>
          <w:sz w:val="24"/>
          <w:szCs w:val="24"/>
        </w:rPr>
        <w:t xml:space="preserve"> в/у урбанизирани територии</w:t>
      </w:r>
      <w:r w:rsidR="00517437">
        <w:rPr>
          <w:sz w:val="24"/>
          <w:szCs w:val="24"/>
        </w:rPr>
        <w:t xml:space="preserve"> 0,2 ха</w:t>
      </w:r>
      <w:r>
        <w:rPr>
          <w:sz w:val="24"/>
          <w:szCs w:val="24"/>
        </w:rPr>
        <w:t xml:space="preserve"> </w:t>
      </w:r>
      <w:r w:rsidR="000B1E3E">
        <w:rPr>
          <w:sz w:val="24"/>
          <w:szCs w:val="24"/>
        </w:rPr>
        <w:t>и гори в/у държавния поземлен фонд на площ от 588,5 ха.</w:t>
      </w:r>
    </w:p>
    <w:p w:rsidR="00D543AC" w:rsidRDefault="00517437" w:rsidP="00DC4AB4">
      <w:pPr>
        <w:pStyle w:val="a6"/>
        <w:jc w:val="both"/>
        <w:rPr>
          <w:sz w:val="24"/>
          <w:szCs w:val="24"/>
        </w:rPr>
      </w:pPr>
      <w:r>
        <w:rPr>
          <w:sz w:val="24"/>
          <w:szCs w:val="24"/>
        </w:rPr>
        <w:tab/>
      </w:r>
      <w:r w:rsidR="005A126C">
        <w:rPr>
          <w:sz w:val="24"/>
          <w:szCs w:val="24"/>
        </w:rPr>
        <w:tab/>
      </w:r>
    </w:p>
    <w:p w:rsidR="00481062" w:rsidRDefault="00481062" w:rsidP="00481062">
      <w:pPr>
        <w:pStyle w:val="a6"/>
        <w:rPr>
          <w:sz w:val="24"/>
          <w:szCs w:val="24"/>
        </w:rPr>
      </w:pPr>
      <w:r>
        <w:rPr>
          <w:sz w:val="24"/>
          <w:szCs w:val="24"/>
        </w:rPr>
        <w:t xml:space="preserve">Таблица № 20 </w:t>
      </w:r>
    </w:p>
    <w:p w:rsidR="00262935" w:rsidRDefault="00262935" w:rsidP="00481062">
      <w:pPr>
        <w:pStyle w:val="a6"/>
        <w:rPr>
          <w:sz w:val="24"/>
          <w:szCs w:val="24"/>
        </w:rPr>
      </w:pPr>
    </w:p>
    <w:p w:rsidR="00481062" w:rsidRDefault="00481062" w:rsidP="00481062">
      <w:pPr>
        <w:pStyle w:val="a6"/>
        <w:rPr>
          <w:sz w:val="24"/>
          <w:szCs w:val="24"/>
        </w:rPr>
      </w:pPr>
      <w:r>
        <w:rPr>
          <w:sz w:val="24"/>
          <w:szCs w:val="24"/>
        </w:rPr>
        <w:t>За сравнение на площите на база данните от инвентаризацията 2015/2016 г и баланс на горските територии към 31.12.2023 г (форма 1 ГФ)</w:t>
      </w:r>
    </w:p>
    <w:p w:rsidR="00481062" w:rsidRDefault="00481062" w:rsidP="00481062">
      <w:pPr>
        <w:pStyle w:val="a6"/>
        <w:rPr>
          <w:sz w:val="24"/>
          <w:szCs w:val="24"/>
        </w:rPr>
      </w:pPr>
    </w:p>
    <w:tbl>
      <w:tblPr>
        <w:tblStyle w:val="ac"/>
        <w:tblW w:w="9072" w:type="dxa"/>
        <w:tblInd w:w="-5" w:type="dxa"/>
        <w:tblLayout w:type="fixed"/>
        <w:tblLook w:val="01E0" w:firstRow="1" w:lastRow="1" w:firstColumn="1" w:lastColumn="1" w:noHBand="0" w:noVBand="0"/>
      </w:tblPr>
      <w:tblGrid>
        <w:gridCol w:w="1134"/>
        <w:gridCol w:w="1276"/>
        <w:gridCol w:w="1134"/>
        <w:gridCol w:w="1276"/>
        <w:gridCol w:w="1559"/>
        <w:gridCol w:w="1276"/>
        <w:gridCol w:w="1417"/>
      </w:tblGrid>
      <w:tr w:rsidR="00E123E4" w:rsidRPr="00E123E4" w:rsidTr="00E123E4">
        <w:trPr>
          <w:trHeight w:val="363"/>
        </w:trPr>
        <w:tc>
          <w:tcPr>
            <w:tcW w:w="2410" w:type="dxa"/>
            <w:gridSpan w:val="2"/>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center"/>
              <w:rPr>
                <w:b/>
                <w:sz w:val="22"/>
                <w:szCs w:val="22"/>
              </w:rPr>
            </w:pPr>
          </w:p>
          <w:p w:rsidR="00E123E4" w:rsidRPr="00E123E4" w:rsidRDefault="00E123E4" w:rsidP="00E123E4">
            <w:pPr>
              <w:tabs>
                <w:tab w:val="center" w:pos="1170"/>
              </w:tabs>
              <w:jc w:val="center"/>
              <w:rPr>
                <w:b/>
                <w:sz w:val="22"/>
                <w:szCs w:val="22"/>
              </w:rPr>
            </w:pPr>
            <w:r w:rsidRPr="00E123E4">
              <w:rPr>
                <w:b/>
                <w:sz w:val="22"/>
                <w:szCs w:val="22"/>
              </w:rPr>
              <w:t>Горски територии</w:t>
            </w:r>
          </w:p>
          <w:p w:rsidR="00E123E4" w:rsidRPr="00E123E4" w:rsidRDefault="00E123E4" w:rsidP="00E123E4">
            <w:pPr>
              <w:tabs>
                <w:tab w:val="center" w:pos="1170"/>
              </w:tabs>
              <w:jc w:val="center"/>
              <w:rPr>
                <w:b/>
                <w:sz w:val="22"/>
                <w:szCs w:val="22"/>
              </w:rPr>
            </w:pPr>
            <w:r w:rsidRPr="00E123E4">
              <w:rPr>
                <w:b/>
                <w:sz w:val="22"/>
                <w:szCs w:val="22"/>
              </w:rPr>
              <w:t>ха</w:t>
            </w:r>
          </w:p>
        </w:tc>
        <w:tc>
          <w:tcPr>
            <w:tcW w:w="2410" w:type="dxa"/>
            <w:gridSpan w:val="2"/>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b/>
                <w:sz w:val="22"/>
                <w:szCs w:val="22"/>
              </w:rPr>
            </w:pPr>
            <w:r w:rsidRPr="00E123E4">
              <w:rPr>
                <w:b/>
                <w:sz w:val="22"/>
                <w:szCs w:val="22"/>
              </w:rPr>
              <w:t>Гори извън горските територии</w:t>
            </w:r>
          </w:p>
          <w:p w:rsidR="00E123E4" w:rsidRPr="00E123E4" w:rsidRDefault="00E123E4" w:rsidP="00E123E4">
            <w:pPr>
              <w:tabs>
                <w:tab w:val="center" w:pos="1170"/>
              </w:tabs>
              <w:jc w:val="center"/>
              <w:rPr>
                <w:sz w:val="22"/>
                <w:szCs w:val="22"/>
              </w:rPr>
            </w:pPr>
            <w:r w:rsidRPr="00E123E4">
              <w:rPr>
                <w:b/>
                <w:sz w:val="22"/>
                <w:szCs w:val="22"/>
              </w:rPr>
              <w:t>ха</w:t>
            </w:r>
          </w:p>
        </w:tc>
        <w:tc>
          <w:tcPr>
            <w:tcW w:w="2835" w:type="dxa"/>
            <w:gridSpan w:val="2"/>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b/>
                <w:sz w:val="22"/>
                <w:szCs w:val="22"/>
              </w:rPr>
            </w:pPr>
          </w:p>
          <w:p w:rsidR="00E123E4" w:rsidRPr="00E123E4" w:rsidRDefault="00E123E4" w:rsidP="00E123E4">
            <w:pPr>
              <w:tabs>
                <w:tab w:val="center" w:pos="1170"/>
              </w:tabs>
              <w:jc w:val="center"/>
              <w:rPr>
                <w:b/>
                <w:sz w:val="22"/>
                <w:szCs w:val="22"/>
              </w:rPr>
            </w:pPr>
            <w:r w:rsidRPr="00E123E4">
              <w:rPr>
                <w:b/>
                <w:sz w:val="22"/>
                <w:szCs w:val="22"/>
              </w:rPr>
              <w:t>Обща площ</w:t>
            </w:r>
          </w:p>
          <w:p w:rsidR="00E123E4" w:rsidRPr="00E123E4" w:rsidRDefault="00E123E4" w:rsidP="00E123E4">
            <w:pPr>
              <w:tabs>
                <w:tab w:val="center" w:pos="1170"/>
              </w:tabs>
              <w:jc w:val="center"/>
              <w:rPr>
                <w:sz w:val="22"/>
                <w:szCs w:val="22"/>
              </w:rPr>
            </w:pPr>
            <w:r w:rsidRPr="00E123E4">
              <w:rPr>
                <w:b/>
                <w:sz w:val="22"/>
                <w:szCs w:val="22"/>
              </w:rPr>
              <w:t>ха</w:t>
            </w:r>
          </w:p>
        </w:tc>
        <w:tc>
          <w:tcPr>
            <w:tcW w:w="1417" w:type="dxa"/>
            <w:vMerge w:val="restart"/>
            <w:tcBorders>
              <w:left w:val="single" w:sz="4" w:space="0" w:color="auto"/>
              <w:right w:val="single" w:sz="4" w:space="0" w:color="auto"/>
            </w:tcBorders>
          </w:tcPr>
          <w:p w:rsidR="00E123E4" w:rsidRPr="00E123E4" w:rsidRDefault="00E123E4" w:rsidP="00E123E4">
            <w:pPr>
              <w:tabs>
                <w:tab w:val="center" w:pos="1170"/>
              </w:tabs>
              <w:jc w:val="center"/>
              <w:rPr>
                <w:b/>
                <w:sz w:val="22"/>
                <w:szCs w:val="22"/>
              </w:rPr>
            </w:pPr>
            <w:r w:rsidRPr="00E123E4">
              <w:rPr>
                <w:b/>
                <w:sz w:val="22"/>
                <w:szCs w:val="22"/>
              </w:rPr>
              <w:t>Разлика</w:t>
            </w:r>
          </w:p>
          <w:p w:rsidR="00E123E4" w:rsidRPr="00E123E4" w:rsidRDefault="00E123E4" w:rsidP="00E123E4">
            <w:pPr>
              <w:tabs>
                <w:tab w:val="center" w:pos="1170"/>
              </w:tabs>
              <w:jc w:val="center"/>
              <w:rPr>
                <w:b/>
                <w:sz w:val="22"/>
                <w:szCs w:val="22"/>
              </w:rPr>
            </w:pPr>
            <w:r w:rsidRPr="00E123E4">
              <w:rPr>
                <w:b/>
                <w:sz w:val="22"/>
                <w:szCs w:val="22"/>
              </w:rPr>
              <w:t>1ГФ спрямо промените</w:t>
            </w:r>
          </w:p>
          <w:p w:rsidR="00E123E4" w:rsidRPr="00E123E4" w:rsidRDefault="00E123E4" w:rsidP="00E123E4">
            <w:pPr>
              <w:tabs>
                <w:tab w:val="center" w:pos="1170"/>
              </w:tabs>
              <w:jc w:val="center"/>
              <w:rPr>
                <w:b/>
                <w:sz w:val="22"/>
                <w:szCs w:val="22"/>
              </w:rPr>
            </w:pPr>
          </w:p>
          <w:p w:rsidR="00E123E4" w:rsidRPr="00E123E4" w:rsidRDefault="00E123E4" w:rsidP="00E123E4">
            <w:pPr>
              <w:tabs>
                <w:tab w:val="center" w:pos="1170"/>
              </w:tabs>
              <w:jc w:val="center"/>
              <w:rPr>
                <w:b/>
                <w:sz w:val="22"/>
                <w:szCs w:val="22"/>
              </w:rPr>
            </w:pPr>
            <w:r w:rsidRPr="00E123E4">
              <w:rPr>
                <w:b/>
                <w:sz w:val="22"/>
                <w:szCs w:val="22"/>
              </w:rPr>
              <w:t>ха</w:t>
            </w:r>
          </w:p>
        </w:tc>
      </w:tr>
      <w:tr w:rsidR="00E123E4" w:rsidRPr="00E123E4" w:rsidTr="00E123E4">
        <w:trPr>
          <w:trHeight w:val="363"/>
        </w:trPr>
        <w:tc>
          <w:tcPr>
            <w:tcW w:w="1134"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center"/>
              <w:rPr>
                <w:sz w:val="22"/>
                <w:szCs w:val="22"/>
              </w:rPr>
            </w:pPr>
            <w:proofErr w:type="spellStart"/>
            <w:r w:rsidRPr="00E123E4">
              <w:rPr>
                <w:sz w:val="22"/>
                <w:szCs w:val="22"/>
              </w:rPr>
              <w:t>Инвента-ризация</w:t>
            </w:r>
            <w:proofErr w:type="spellEnd"/>
          </w:p>
          <w:p w:rsidR="00E123E4" w:rsidRPr="00E123E4" w:rsidRDefault="00E123E4" w:rsidP="00E123E4">
            <w:pPr>
              <w:tabs>
                <w:tab w:val="center" w:pos="1170"/>
              </w:tabs>
              <w:jc w:val="center"/>
              <w:rPr>
                <w:sz w:val="22"/>
                <w:szCs w:val="22"/>
              </w:rPr>
            </w:pPr>
            <w:r w:rsidRPr="00E123E4">
              <w:rPr>
                <w:sz w:val="22"/>
                <w:szCs w:val="22"/>
              </w:rPr>
              <w:t>2015/16,г</w:t>
            </w:r>
          </w:p>
          <w:p w:rsidR="00E123E4" w:rsidRPr="00E123E4" w:rsidRDefault="00E123E4" w:rsidP="00E123E4">
            <w:pPr>
              <w:tabs>
                <w:tab w:val="center" w:pos="1170"/>
              </w:tabs>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center"/>
              <w:rPr>
                <w:sz w:val="22"/>
                <w:szCs w:val="22"/>
              </w:rPr>
            </w:pPr>
            <w:r w:rsidRPr="00E123E4">
              <w:rPr>
                <w:sz w:val="22"/>
                <w:szCs w:val="22"/>
              </w:rPr>
              <w:t>По форма 1 ГФ 2023</w:t>
            </w:r>
          </w:p>
        </w:tc>
        <w:tc>
          <w:tcPr>
            <w:tcW w:w="1134" w:type="dxa"/>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sz w:val="22"/>
                <w:szCs w:val="22"/>
              </w:rPr>
            </w:pPr>
            <w:proofErr w:type="spellStart"/>
            <w:r w:rsidRPr="00E123E4">
              <w:rPr>
                <w:sz w:val="22"/>
                <w:szCs w:val="22"/>
              </w:rPr>
              <w:t>Инвента-ризация</w:t>
            </w:r>
            <w:proofErr w:type="spellEnd"/>
          </w:p>
          <w:p w:rsidR="00E123E4" w:rsidRPr="00E123E4" w:rsidRDefault="00E123E4" w:rsidP="00E123E4">
            <w:pPr>
              <w:tabs>
                <w:tab w:val="center" w:pos="1170"/>
              </w:tabs>
              <w:jc w:val="center"/>
              <w:rPr>
                <w:b/>
                <w:sz w:val="22"/>
                <w:szCs w:val="22"/>
              </w:rPr>
            </w:pPr>
            <w:r w:rsidRPr="00E123E4">
              <w:rPr>
                <w:sz w:val="22"/>
                <w:szCs w:val="22"/>
              </w:rPr>
              <w:t>2015/16,г</w:t>
            </w:r>
          </w:p>
        </w:tc>
        <w:tc>
          <w:tcPr>
            <w:tcW w:w="1276" w:type="dxa"/>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b/>
                <w:sz w:val="22"/>
                <w:szCs w:val="22"/>
              </w:rPr>
            </w:pPr>
            <w:r w:rsidRPr="00E123E4">
              <w:rPr>
                <w:sz w:val="22"/>
                <w:szCs w:val="22"/>
              </w:rPr>
              <w:t>По форма 1 ГФ 2023</w:t>
            </w:r>
          </w:p>
        </w:tc>
        <w:tc>
          <w:tcPr>
            <w:tcW w:w="1559" w:type="dxa"/>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sz w:val="22"/>
                <w:szCs w:val="22"/>
              </w:rPr>
            </w:pPr>
            <w:proofErr w:type="spellStart"/>
            <w:r w:rsidRPr="00E123E4">
              <w:rPr>
                <w:sz w:val="22"/>
                <w:szCs w:val="22"/>
              </w:rPr>
              <w:t>Инвента-ризация</w:t>
            </w:r>
            <w:proofErr w:type="spellEnd"/>
          </w:p>
          <w:p w:rsidR="00E123E4" w:rsidRPr="00E123E4" w:rsidRDefault="00E123E4" w:rsidP="00E123E4">
            <w:pPr>
              <w:tabs>
                <w:tab w:val="center" w:pos="1170"/>
              </w:tabs>
              <w:jc w:val="center"/>
              <w:rPr>
                <w:b/>
                <w:sz w:val="22"/>
                <w:szCs w:val="22"/>
              </w:rPr>
            </w:pPr>
            <w:r w:rsidRPr="00E123E4">
              <w:rPr>
                <w:sz w:val="22"/>
                <w:szCs w:val="22"/>
              </w:rPr>
              <w:t>2015/16,г</w:t>
            </w:r>
          </w:p>
        </w:tc>
        <w:tc>
          <w:tcPr>
            <w:tcW w:w="1276" w:type="dxa"/>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b/>
                <w:sz w:val="22"/>
                <w:szCs w:val="22"/>
              </w:rPr>
            </w:pPr>
            <w:r w:rsidRPr="00E123E4">
              <w:rPr>
                <w:sz w:val="22"/>
                <w:szCs w:val="22"/>
              </w:rPr>
              <w:t xml:space="preserve">По форма 1 ГФ </w:t>
            </w:r>
            <w:r w:rsidR="00083349">
              <w:rPr>
                <w:sz w:val="22"/>
                <w:szCs w:val="22"/>
              </w:rPr>
              <w:t>2023</w:t>
            </w:r>
          </w:p>
        </w:tc>
        <w:tc>
          <w:tcPr>
            <w:tcW w:w="1417" w:type="dxa"/>
            <w:vMerge/>
            <w:tcBorders>
              <w:left w:val="single" w:sz="4" w:space="0" w:color="auto"/>
              <w:bottom w:val="single" w:sz="4" w:space="0" w:color="auto"/>
              <w:right w:val="single" w:sz="4" w:space="0" w:color="auto"/>
            </w:tcBorders>
          </w:tcPr>
          <w:p w:rsidR="00E123E4" w:rsidRPr="00E123E4" w:rsidRDefault="00E123E4" w:rsidP="00E123E4">
            <w:pPr>
              <w:tabs>
                <w:tab w:val="center" w:pos="1170"/>
              </w:tabs>
              <w:jc w:val="center"/>
              <w:rPr>
                <w:b/>
                <w:sz w:val="22"/>
                <w:szCs w:val="22"/>
              </w:rPr>
            </w:pPr>
          </w:p>
        </w:tc>
      </w:tr>
      <w:tr w:rsidR="00E123E4" w:rsidRPr="00E123E4" w:rsidTr="00E123E4">
        <w:trPr>
          <w:trHeight w:val="431"/>
        </w:trPr>
        <w:tc>
          <w:tcPr>
            <w:tcW w:w="1134"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702"/>
                <w:tab w:val="center" w:pos="1170"/>
                <w:tab w:val="right" w:pos="1404"/>
              </w:tabs>
              <w:jc w:val="both"/>
              <w:rPr>
                <w:sz w:val="22"/>
                <w:szCs w:val="22"/>
              </w:rPr>
            </w:pPr>
          </w:p>
          <w:p w:rsidR="00E123E4" w:rsidRPr="00E123E4" w:rsidRDefault="00E123E4" w:rsidP="00E123E4">
            <w:pPr>
              <w:tabs>
                <w:tab w:val="center" w:pos="702"/>
                <w:tab w:val="center" w:pos="1170"/>
                <w:tab w:val="right" w:pos="1404"/>
              </w:tabs>
              <w:jc w:val="both"/>
              <w:rPr>
                <w:sz w:val="22"/>
                <w:szCs w:val="22"/>
              </w:rPr>
            </w:pPr>
            <w:r>
              <w:rPr>
                <w:sz w:val="22"/>
                <w:szCs w:val="22"/>
              </w:rPr>
              <w:t>21511,6</w:t>
            </w:r>
          </w:p>
        </w:tc>
        <w:tc>
          <w:tcPr>
            <w:tcW w:w="1276"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both"/>
              <w:rPr>
                <w:sz w:val="22"/>
                <w:szCs w:val="22"/>
              </w:rPr>
            </w:pPr>
          </w:p>
          <w:p w:rsidR="00E123E4" w:rsidRPr="00E123E4" w:rsidRDefault="00E123E4" w:rsidP="00E123E4">
            <w:pPr>
              <w:tabs>
                <w:tab w:val="center" w:pos="1170"/>
              </w:tabs>
              <w:jc w:val="both"/>
              <w:rPr>
                <w:sz w:val="22"/>
                <w:szCs w:val="22"/>
              </w:rPr>
            </w:pPr>
            <w:r w:rsidRPr="00E123E4">
              <w:rPr>
                <w:sz w:val="22"/>
                <w:szCs w:val="22"/>
              </w:rPr>
              <w:t>21764,0</w:t>
            </w:r>
          </w:p>
        </w:tc>
        <w:tc>
          <w:tcPr>
            <w:tcW w:w="1134"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both"/>
              <w:rPr>
                <w:sz w:val="22"/>
                <w:szCs w:val="22"/>
              </w:rPr>
            </w:pPr>
          </w:p>
          <w:p w:rsidR="00E123E4" w:rsidRPr="00E123E4" w:rsidRDefault="00E123E4" w:rsidP="00E123E4">
            <w:pPr>
              <w:tabs>
                <w:tab w:val="center" w:pos="1170"/>
              </w:tabs>
              <w:jc w:val="both"/>
              <w:rPr>
                <w:sz w:val="22"/>
                <w:szCs w:val="22"/>
              </w:rPr>
            </w:pPr>
            <w:r>
              <w:rPr>
                <w:sz w:val="22"/>
                <w:szCs w:val="22"/>
              </w:rPr>
              <w:t>638,8</w:t>
            </w:r>
          </w:p>
        </w:tc>
        <w:tc>
          <w:tcPr>
            <w:tcW w:w="1276"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both"/>
              <w:rPr>
                <w:sz w:val="22"/>
                <w:szCs w:val="22"/>
              </w:rPr>
            </w:pPr>
          </w:p>
          <w:p w:rsidR="00E123E4" w:rsidRPr="00E123E4" w:rsidRDefault="00E123E4" w:rsidP="00E123E4">
            <w:pPr>
              <w:tabs>
                <w:tab w:val="center" w:pos="1170"/>
              </w:tabs>
              <w:jc w:val="both"/>
              <w:rPr>
                <w:sz w:val="22"/>
                <w:szCs w:val="22"/>
              </w:rPr>
            </w:pPr>
            <w:r w:rsidRPr="00E123E4">
              <w:rPr>
                <w:sz w:val="22"/>
                <w:szCs w:val="22"/>
              </w:rPr>
              <w:t>589,0</w:t>
            </w:r>
          </w:p>
        </w:tc>
        <w:tc>
          <w:tcPr>
            <w:tcW w:w="1559"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both"/>
              <w:rPr>
                <w:sz w:val="22"/>
                <w:szCs w:val="22"/>
              </w:rPr>
            </w:pPr>
          </w:p>
          <w:p w:rsidR="00E123E4" w:rsidRPr="00E123E4" w:rsidRDefault="00E123E4" w:rsidP="00E123E4">
            <w:pPr>
              <w:tabs>
                <w:tab w:val="center" w:pos="1170"/>
              </w:tabs>
              <w:jc w:val="both"/>
              <w:rPr>
                <w:sz w:val="22"/>
                <w:szCs w:val="22"/>
              </w:rPr>
            </w:pPr>
            <w:r>
              <w:rPr>
                <w:sz w:val="22"/>
                <w:szCs w:val="22"/>
              </w:rPr>
              <w:t>22150,4</w:t>
            </w:r>
          </w:p>
        </w:tc>
        <w:tc>
          <w:tcPr>
            <w:tcW w:w="1276"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both"/>
              <w:rPr>
                <w:sz w:val="22"/>
                <w:szCs w:val="22"/>
              </w:rPr>
            </w:pPr>
          </w:p>
          <w:p w:rsidR="00E123E4" w:rsidRPr="00E123E4" w:rsidRDefault="00E123E4" w:rsidP="00E123E4">
            <w:pPr>
              <w:tabs>
                <w:tab w:val="center" w:pos="1170"/>
              </w:tabs>
              <w:jc w:val="both"/>
              <w:rPr>
                <w:sz w:val="22"/>
                <w:szCs w:val="22"/>
              </w:rPr>
            </w:pPr>
            <w:r w:rsidRPr="00E123E4">
              <w:rPr>
                <w:sz w:val="22"/>
                <w:szCs w:val="22"/>
              </w:rPr>
              <w:t>22353,0</w:t>
            </w:r>
          </w:p>
        </w:tc>
        <w:tc>
          <w:tcPr>
            <w:tcW w:w="1417" w:type="dxa"/>
            <w:tcBorders>
              <w:top w:val="single" w:sz="4" w:space="0" w:color="auto"/>
              <w:left w:val="single" w:sz="4" w:space="0" w:color="auto"/>
              <w:bottom w:val="single" w:sz="4" w:space="0" w:color="auto"/>
              <w:right w:val="single" w:sz="4" w:space="0" w:color="auto"/>
            </w:tcBorders>
          </w:tcPr>
          <w:p w:rsidR="00E123E4" w:rsidRPr="00E123E4" w:rsidRDefault="00E123E4" w:rsidP="00E123E4">
            <w:pPr>
              <w:tabs>
                <w:tab w:val="center" w:pos="1170"/>
              </w:tabs>
              <w:jc w:val="both"/>
              <w:rPr>
                <w:sz w:val="22"/>
                <w:szCs w:val="22"/>
              </w:rPr>
            </w:pPr>
          </w:p>
          <w:p w:rsidR="00E123E4" w:rsidRPr="00E123E4" w:rsidRDefault="00E123E4" w:rsidP="00E123E4">
            <w:pPr>
              <w:tabs>
                <w:tab w:val="center" w:pos="1170"/>
              </w:tabs>
              <w:jc w:val="both"/>
              <w:rPr>
                <w:sz w:val="22"/>
                <w:szCs w:val="22"/>
              </w:rPr>
            </w:pPr>
            <w:r>
              <w:rPr>
                <w:sz w:val="22"/>
                <w:szCs w:val="22"/>
              </w:rPr>
              <w:t>+202,6</w:t>
            </w:r>
          </w:p>
        </w:tc>
      </w:tr>
    </w:tbl>
    <w:p w:rsidR="0080054F" w:rsidRDefault="0080054F" w:rsidP="00DC4AB4">
      <w:pPr>
        <w:pStyle w:val="a6"/>
        <w:jc w:val="both"/>
        <w:rPr>
          <w:sz w:val="24"/>
          <w:szCs w:val="24"/>
        </w:rPr>
      </w:pPr>
      <w:r>
        <w:rPr>
          <w:sz w:val="24"/>
          <w:szCs w:val="24"/>
        </w:rPr>
        <w:tab/>
      </w:r>
    </w:p>
    <w:p w:rsidR="00D543AC" w:rsidRPr="0080054F" w:rsidRDefault="0080054F" w:rsidP="00DC4AB4">
      <w:pPr>
        <w:pStyle w:val="a6"/>
        <w:jc w:val="both"/>
        <w:rPr>
          <w:i/>
          <w:sz w:val="24"/>
          <w:szCs w:val="24"/>
        </w:rPr>
      </w:pPr>
      <w:r>
        <w:rPr>
          <w:sz w:val="24"/>
          <w:szCs w:val="24"/>
        </w:rPr>
        <w:tab/>
      </w:r>
      <w:r w:rsidRPr="0080054F">
        <w:rPr>
          <w:i/>
          <w:sz w:val="24"/>
          <w:szCs w:val="24"/>
        </w:rPr>
        <w:t>Забележка: по форма 1 ГФ гори извън ГТ се отчитат само тези в/у земеделски територии</w:t>
      </w:r>
      <w:r w:rsidR="003F0FC8">
        <w:rPr>
          <w:i/>
          <w:sz w:val="24"/>
          <w:szCs w:val="24"/>
        </w:rPr>
        <w:t>.</w:t>
      </w:r>
    </w:p>
    <w:p w:rsidR="00750422" w:rsidRDefault="00750422" w:rsidP="00DC4AB4">
      <w:pPr>
        <w:pStyle w:val="a6"/>
        <w:jc w:val="both"/>
        <w:rPr>
          <w:sz w:val="24"/>
          <w:szCs w:val="24"/>
        </w:rPr>
      </w:pPr>
    </w:p>
    <w:p w:rsidR="00750422" w:rsidRDefault="00750422" w:rsidP="00750422">
      <w:pPr>
        <w:pStyle w:val="a6"/>
        <w:rPr>
          <w:sz w:val="24"/>
          <w:szCs w:val="24"/>
        </w:rPr>
      </w:pPr>
      <w:r>
        <w:rPr>
          <w:sz w:val="24"/>
          <w:szCs w:val="24"/>
        </w:rPr>
        <w:t>Таблица № 21</w:t>
      </w:r>
    </w:p>
    <w:p w:rsidR="00750422" w:rsidRDefault="00750422" w:rsidP="00DC4AB4">
      <w:pPr>
        <w:pStyle w:val="a6"/>
        <w:jc w:val="both"/>
        <w:rPr>
          <w:sz w:val="24"/>
          <w:szCs w:val="24"/>
        </w:rPr>
      </w:pPr>
      <w:r>
        <w:rPr>
          <w:sz w:val="24"/>
          <w:szCs w:val="24"/>
        </w:rPr>
        <w:t xml:space="preserve">За настъпилите през ревизионния период промени в </w:t>
      </w:r>
      <w:r w:rsidR="003E37A3">
        <w:rPr>
          <w:sz w:val="24"/>
          <w:szCs w:val="24"/>
        </w:rPr>
        <w:t>площта</w:t>
      </w:r>
      <w:r w:rsidR="000B1E3E">
        <w:rPr>
          <w:sz w:val="24"/>
          <w:szCs w:val="24"/>
        </w:rPr>
        <w:t xml:space="preserve"> на държавните горски територии</w:t>
      </w:r>
    </w:p>
    <w:p w:rsidR="00750422" w:rsidRDefault="00750422" w:rsidP="00DC4AB4">
      <w:pPr>
        <w:pStyle w:val="a6"/>
        <w:jc w:val="both"/>
        <w:rPr>
          <w:sz w:val="24"/>
          <w:szCs w:val="24"/>
        </w:rPr>
      </w:pPr>
    </w:p>
    <w:tbl>
      <w:tblPr>
        <w:tblStyle w:val="ac"/>
        <w:tblW w:w="9037" w:type="dxa"/>
        <w:tblInd w:w="-5" w:type="dxa"/>
        <w:tblLook w:val="04A0" w:firstRow="1" w:lastRow="0" w:firstColumn="1" w:lastColumn="0" w:noHBand="0" w:noVBand="1"/>
      </w:tblPr>
      <w:tblGrid>
        <w:gridCol w:w="2028"/>
        <w:gridCol w:w="1319"/>
        <w:gridCol w:w="1149"/>
        <w:gridCol w:w="1252"/>
        <w:gridCol w:w="1156"/>
        <w:gridCol w:w="1243"/>
        <w:gridCol w:w="890"/>
      </w:tblGrid>
      <w:tr w:rsidR="00750422" w:rsidRPr="005724E2" w:rsidTr="00035C6D">
        <w:tc>
          <w:tcPr>
            <w:tcW w:w="2028" w:type="dxa"/>
            <w:vMerge w:val="restart"/>
          </w:tcPr>
          <w:p w:rsidR="00750422" w:rsidRPr="005724E2" w:rsidRDefault="00750422" w:rsidP="00035C6D">
            <w:pPr>
              <w:jc w:val="center"/>
            </w:pPr>
            <w:r w:rsidRPr="005724E2">
              <w:t>Собственост по вид територия</w:t>
            </w:r>
          </w:p>
        </w:tc>
        <w:tc>
          <w:tcPr>
            <w:tcW w:w="1319" w:type="dxa"/>
            <w:vMerge w:val="restart"/>
          </w:tcPr>
          <w:p w:rsidR="00750422" w:rsidRPr="005724E2" w:rsidRDefault="00750422" w:rsidP="00035C6D">
            <w:r w:rsidRPr="005724E2">
              <w:t>Инвентари-</w:t>
            </w:r>
            <w:proofErr w:type="spellStart"/>
            <w:r w:rsidRPr="005724E2">
              <w:t>зирани</w:t>
            </w:r>
            <w:proofErr w:type="spellEnd"/>
            <w:r w:rsidRPr="005724E2">
              <w:t xml:space="preserve"> гори </w:t>
            </w:r>
          </w:p>
          <w:p w:rsidR="00750422" w:rsidRPr="005724E2" w:rsidRDefault="00750422" w:rsidP="00035C6D">
            <w:r w:rsidRPr="005724E2">
              <w:t>и горски територии</w:t>
            </w:r>
          </w:p>
          <w:p w:rsidR="00750422" w:rsidRPr="005724E2" w:rsidRDefault="00750422" w:rsidP="00035C6D">
            <w:pPr>
              <w:jc w:val="center"/>
            </w:pPr>
            <w:r w:rsidRPr="005724E2">
              <w:t>През 2015/2016</w:t>
            </w:r>
          </w:p>
        </w:tc>
        <w:tc>
          <w:tcPr>
            <w:tcW w:w="2401" w:type="dxa"/>
            <w:gridSpan w:val="2"/>
          </w:tcPr>
          <w:p w:rsidR="00750422" w:rsidRPr="005724E2" w:rsidRDefault="00750422" w:rsidP="00035C6D">
            <w:pPr>
              <w:jc w:val="center"/>
            </w:pPr>
          </w:p>
          <w:p w:rsidR="00750422" w:rsidRPr="005724E2" w:rsidRDefault="00750422" w:rsidP="00035C6D">
            <w:pPr>
              <w:jc w:val="center"/>
            </w:pPr>
            <w:r w:rsidRPr="005724E2">
              <w:t>Промяна  на собственост</w:t>
            </w:r>
          </w:p>
        </w:tc>
        <w:tc>
          <w:tcPr>
            <w:tcW w:w="2399" w:type="dxa"/>
            <w:gridSpan w:val="2"/>
          </w:tcPr>
          <w:p w:rsidR="00750422" w:rsidRPr="005724E2" w:rsidRDefault="00750422" w:rsidP="00035C6D">
            <w:pPr>
              <w:jc w:val="center"/>
            </w:pPr>
          </w:p>
          <w:p w:rsidR="00750422" w:rsidRPr="005724E2" w:rsidRDefault="00750422" w:rsidP="00035C6D">
            <w:pPr>
              <w:jc w:val="center"/>
            </w:pPr>
            <w:r w:rsidRPr="005724E2">
              <w:t>Промяна вида територия</w:t>
            </w:r>
          </w:p>
        </w:tc>
        <w:tc>
          <w:tcPr>
            <w:tcW w:w="890" w:type="dxa"/>
            <w:vMerge w:val="restart"/>
          </w:tcPr>
          <w:p w:rsidR="00750422" w:rsidRPr="005724E2" w:rsidRDefault="00750422" w:rsidP="00035C6D">
            <w:pPr>
              <w:jc w:val="center"/>
            </w:pPr>
          </w:p>
          <w:p w:rsidR="00750422" w:rsidRPr="005724E2" w:rsidRDefault="00750422" w:rsidP="00035C6D">
            <w:pPr>
              <w:jc w:val="center"/>
            </w:pPr>
          </w:p>
          <w:p w:rsidR="00750422" w:rsidRPr="005724E2" w:rsidRDefault="00750422" w:rsidP="00035C6D">
            <w:pPr>
              <w:jc w:val="center"/>
            </w:pPr>
            <w:r w:rsidRPr="005724E2">
              <w:t>Става</w:t>
            </w:r>
          </w:p>
        </w:tc>
      </w:tr>
      <w:tr w:rsidR="00750422" w:rsidRPr="005724E2" w:rsidTr="00035C6D">
        <w:tc>
          <w:tcPr>
            <w:tcW w:w="2028" w:type="dxa"/>
            <w:vMerge/>
          </w:tcPr>
          <w:p w:rsidR="00750422" w:rsidRPr="005724E2" w:rsidRDefault="00750422" w:rsidP="00035C6D">
            <w:pPr>
              <w:jc w:val="center"/>
            </w:pPr>
          </w:p>
        </w:tc>
        <w:tc>
          <w:tcPr>
            <w:tcW w:w="1319" w:type="dxa"/>
            <w:vMerge/>
          </w:tcPr>
          <w:p w:rsidR="00750422" w:rsidRPr="005724E2" w:rsidRDefault="00750422" w:rsidP="00035C6D">
            <w:pPr>
              <w:jc w:val="center"/>
            </w:pPr>
          </w:p>
        </w:tc>
        <w:tc>
          <w:tcPr>
            <w:tcW w:w="1149" w:type="dxa"/>
          </w:tcPr>
          <w:p w:rsidR="00750422" w:rsidRPr="005724E2" w:rsidRDefault="00750422" w:rsidP="00035C6D">
            <w:pPr>
              <w:jc w:val="center"/>
            </w:pPr>
          </w:p>
          <w:p w:rsidR="00750422" w:rsidRPr="005724E2" w:rsidRDefault="00750422" w:rsidP="00035C6D">
            <w:pPr>
              <w:jc w:val="center"/>
            </w:pPr>
          </w:p>
          <w:p w:rsidR="00750422" w:rsidRPr="005724E2" w:rsidRDefault="00750422" w:rsidP="00035C6D">
            <w:pPr>
              <w:jc w:val="center"/>
            </w:pPr>
            <w:r w:rsidRPr="005724E2">
              <w:t>Продадено</w:t>
            </w:r>
          </w:p>
        </w:tc>
        <w:tc>
          <w:tcPr>
            <w:tcW w:w="1252" w:type="dxa"/>
          </w:tcPr>
          <w:p w:rsidR="00750422" w:rsidRPr="005724E2" w:rsidRDefault="00750422" w:rsidP="00035C6D">
            <w:pPr>
              <w:jc w:val="center"/>
            </w:pPr>
          </w:p>
          <w:p w:rsidR="00750422" w:rsidRPr="005724E2" w:rsidRDefault="00750422" w:rsidP="00035C6D">
            <w:pPr>
              <w:jc w:val="center"/>
            </w:pPr>
          </w:p>
          <w:p w:rsidR="00750422" w:rsidRPr="005724E2" w:rsidRDefault="00750422" w:rsidP="00035C6D">
            <w:pPr>
              <w:jc w:val="center"/>
            </w:pPr>
            <w:r w:rsidRPr="005724E2">
              <w:t>Закупено</w:t>
            </w:r>
          </w:p>
        </w:tc>
        <w:tc>
          <w:tcPr>
            <w:tcW w:w="1156" w:type="dxa"/>
          </w:tcPr>
          <w:p w:rsidR="00750422" w:rsidRPr="005724E2" w:rsidRDefault="00750422" w:rsidP="00035C6D">
            <w:pPr>
              <w:jc w:val="center"/>
            </w:pPr>
          </w:p>
          <w:p w:rsidR="00750422" w:rsidRPr="005724E2" w:rsidRDefault="00750422" w:rsidP="00035C6D">
            <w:pPr>
              <w:jc w:val="center"/>
            </w:pPr>
            <w:r w:rsidRPr="005724E2">
              <w:t>намаление</w:t>
            </w:r>
          </w:p>
        </w:tc>
        <w:tc>
          <w:tcPr>
            <w:tcW w:w="1243" w:type="dxa"/>
          </w:tcPr>
          <w:p w:rsidR="00750422" w:rsidRPr="005724E2" w:rsidRDefault="00750422" w:rsidP="00035C6D">
            <w:pPr>
              <w:jc w:val="center"/>
            </w:pPr>
          </w:p>
          <w:p w:rsidR="00750422" w:rsidRPr="005724E2" w:rsidRDefault="00750422" w:rsidP="00035C6D">
            <w:pPr>
              <w:jc w:val="center"/>
            </w:pPr>
            <w:r w:rsidRPr="005724E2">
              <w:t>Увеличение</w:t>
            </w:r>
          </w:p>
        </w:tc>
        <w:tc>
          <w:tcPr>
            <w:tcW w:w="890" w:type="dxa"/>
            <w:vMerge/>
          </w:tcPr>
          <w:p w:rsidR="00750422" w:rsidRPr="005724E2" w:rsidRDefault="00750422" w:rsidP="00035C6D">
            <w:pPr>
              <w:jc w:val="center"/>
            </w:pPr>
          </w:p>
        </w:tc>
      </w:tr>
      <w:tr w:rsidR="000B1E3E" w:rsidRPr="005724E2" w:rsidTr="00035C6D">
        <w:tc>
          <w:tcPr>
            <w:tcW w:w="2028" w:type="dxa"/>
          </w:tcPr>
          <w:p w:rsidR="000B1E3E" w:rsidRPr="005724E2" w:rsidRDefault="000B1E3E" w:rsidP="00035C6D">
            <w:pPr>
              <w:jc w:val="center"/>
            </w:pPr>
            <w:r>
              <w:t>1</w:t>
            </w:r>
          </w:p>
        </w:tc>
        <w:tc>
          <w:tcPr>
            <w:tcW w:w="1319" w:type="dxa"/>
          </w:tcPr>
          <w:p w:rsidR="000B1E3E" w:rsidRPr="005724E2" w:rsidRDefault="000B1E3E" w:rsidP="00035C6D">
            <w:pPr>
              <w:jc w:val="center"/>
            </w:pPr>
            <w:r>
              <w:t>2</w:t>
            </w:r>
          </w:p>
        </w:tc>
        <w:tc>
          <w:tcPr>
            <w:tcW w:w="1149" w:type="dxa"/>
          </w:tcPr>
          <w:p w:rsidR="000B1E3E" w:rsidRPr="005724E2" w:rsidRDefault="000B1E3E" w:rsidP="00035C6D">
            <w:pPr>
              <w:jc w:val="center"/>
            </w:pPr>
            <w:r>
              <w:t>3</w:t>
            </w:r>
          </w:p>
        </w:tc>
        <w:tc>
          <w:tcPr>
            <w:tcW w:w="1252" w:type="dxa"/>
          </w:tcPr>
          <w:p w:rsidR="000B1E3E" w:rsidRPr="005724E2" w:rsidRDefault="000B1E3E" w:rsidP="00035C6D">
            <w:pPr>
              <w:jc w:val="center"/>
            </w:pPr>
            <w:r>
              <w:t>4</w:t>
            </w:r>
          </w:p>
        </w:tc>
        <w:tc>
          <w:tcPr>
            <w:tcW w:w="1156" w:type="dxa"/>
          </w:tcPr>
          <w:p w:rsidR="000B1E3E" w:rsidRPr="005724E2" w:rsidRDefault="000B1E3E" w:rsidP="00035C6D">
            <w:pPr>
              <w:jc w:val="center"/>
            </w:pPr>
            <w:r>
              <w:t>5</w:t>
            </w:r>
          </w:p>
        </w:tc>
        <w:tc>
          <w:tcPr>
            <w:tcW w:w="1243" w:type="dxa"/>
          </w:tcPr>
          <w:p w:rsidR="000B1E3E" w:rsidRPr="005724E2" w:rsidRDefault="000B1E3E" w:rsidP="00035C6D">
            <w:pPr>
              <w:jc w:val="center"/>
            </w:pPr>
            <w:r>
              <w:t>6</w:t>
            </w:r>
          </w:p>
        </w:tc>
        <w:tc>
          <w:tcPr>
            <w:tcW w:w="890" w:type="dxa"/>
          </w:tcPr>
          <w:p w:rsidR="000B1E3E" w:rsidRPr="005724E2" w:rsidRDefault="000B1E3E" w:rsidP="00035C6D">
            <w:pPr>
              <w:jc w:val="center"/>
            </w:pPr>
            <w:r>
              <w:t>7</w:t>
            </w:r>
          </w:p>
        </w:tc>
      </w:tr>
      <w:tr w:rsidR="00750422" w:rsidRPr="005724E2" w:rsidTr="00035C6D">
        <w:tc>
          <w:tcPr>
            <w:tcW w:w="2028" w:type="dxa"/>
          </w:tcPr>
          <w:p w:rsidR="00750422" w:rsidRPr="005724E2" w:rsidRDefault="00750422" w:rsidP="00035C6D">
            <w:pPr>
              <w:jc w:val="center"/>
            </w:pPr>
            <w:r w:rsidRPr="005724E2">
              <w:lastRenderedPageBreak/>
              <w:t>1</w:t>
            </w:r>
          </w:p>
        </w:tc>
        <w:tc>
          <w:tcPr>
            <w:tcW w:w="1319" w:type="dxa"/>
          </w:tcPr>
          <w:p w:rsidR="00750422" w:rsidRPr="005724E2" w:rsidRDefault="00750422" w:rsidP="00035C6D">
            <w:pPr>
              <w:jc w:val="center"/>
            </w:pPr>
            <w:r w:rsidRPr="005724E2">
              <w:t>2</w:t>
            </w:r>
          </w:p>
        </w:tc>
        <w:tc>
          <w:tcPr>
            <w:tcW w:w="1149" w:type="dxa"/>
          </w:tcPr>
          <w:p w:rsidR="00750422" w:rsidRPr="005724E2" w:rsidRDefault="00750422" w:rsidP="00035C6D">
            <w:pPr>
              <w:jc w:val="center"/>
            </w:pPr>
          </w:p>
        </w:tc>
        <w:tc>
          <w:tcPr>
            <w:tcW w:w="1252" w:type="dxa"/>
          </w:tcPr>
          <w:p w:rsidR="00750422" w:rsidRPr="005724E2" w:rsidRDefault="00750422" w:rsidP="00035C6D">
            <w:pPr>
              <w:jc w:val="center"/>
            </w:pPr>
            <w:r w:rsidRPr="005724E2">
              <w:t>3</w:t>
            </w:r>
          </w:p>
        </w:tc>
        <w:tc>
          <w:tcPr>
            <w:tcW w:w="1156" w:type="dxa"/>
          </w:tcPr>
          <w:p w:rsidR="00750422" w:rsidRPr="005724E2" w:rsidRDefault="00750422" w:rsidP="00035C6D">
            <w:pPr>
              <w:jc w:val="center"/>
            </w:pPr>
            <w:r w:rsidRPr="005724E2">
              <w:t>4</w:t>
            </w:r>
          </w:p>
        </w:tc>
        <w:tc>
          <w:tcPr>
            <w:tcW w:w="1243" w:type="dxa"/>
          </w:tcPr>
          <w:p w:rsidR="00750422" w:rsidRPr="005724E2" w:rsidRDefault="00750422" w:rsidP="00035C6D">
            <w:pPr>
              <w:jc w:val="center"/>
            </w:pPr>
            <w:r w:rsidRPr="005724E2">
              <w:t>5</w:t>
            </w:r>
          </w:p>
        </w:tc>
        <w:tc>
          <w:tcPr>
            <w:tcW w:w="890" w:type="dxa"/>
          </w:tcPr>
          <w:p w:rsidR="00750422" w:rsidRPr="005724E2" w:rsidRDefault="000B1E3E" w:rsidP="00035C6D">
            <w:pPr>
              <w:jc w:val="center"/>
            </w:pPr>
            <w:r>
              <w:t>7</w:t>
            </w:r>
          </w:p>
        </w:tc>
      </w:tr>
      <w:tr w:rsidR="00750422" w:rsidRPr="005724E2" w:rsidTr="00035C6D">
        <w:tc>
          <w:tcPr>
            <w:tcW w:w="2028" w:type="dxa"/>
          </w:tcPr>
          <w:p w:rsidR="00750422" w:rsidRPr="005724E2" w:rsidRDefault="00750422" w:rsidP="00035C6D">
            <w:pPr>
              <w:jc w:val="right"/>
              <w:rPr>
                <w:i/>
              </w:rPr>
            </w:pPr>
            <w:r w:rsidRPr="005724E2">
              <w:rPr>
                <w:i/>
              </w:rPr>
              <w:t>Държавни горски територии</w:t>
            </w:r>
          </w:p>
        </w:tc>
        <w:tc>
          <w:tcPr>
            <w:tcW w:w="1319" w:type="dxa"/>
          </w:tcPr>
          <w:p w:rsidR="00750422" w:rsidRPr="005724E2" w:rsidRDefault="00750422" w:rsidP="00035C6D">
            <w:pPr>
              <w:jc w:val="center"/>
              <w:rPr>
                <w:i/>
              </w:rPr>
            </w:pPr>
          </w:p>
          <w:p w:rsidR="00750422" w:rsidRPr="005724E2" w:rsidRDefault="00750422" w:rsidP="00035C6D">
            <w:pPr>
              <w:jc w:val="center"/>
              <w:rPr>
                <w:i/>
              </w:rPr>
            </w:pPr>
            <w:r w:rsidRPr="005724E2">
              <w:rPr>
                <w:i/>
              </w:rPr>
              <w:t>21511,6</w:t>
            </w:r>
          </w:p>
        </w:tc>
        <w:tc>
          <w:tcPr>
            <w:tcW w:w="1149"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52" w:type="dxa"/>
          </w:tcPr>
          <w:p w:rsidR="00750422" w:rsidRPr="005724E2" w:rsidRDefault="00750422" w:rsidP="00035C6D">
            <w:pPr>
              <w:jc w:val="center"/>
              <w:rPr>
                <w:i/>
              </w:rPr>
            </w:pPr>
          </w:p>
          <w:p w:rsidR="00750422" w:rsidRPr="005724E2" w:rsidRDefault="00750422" w:rsidP="00035C6D">
            <w:pPr>
              <w:jc w:val="center"/>
              <w:rPr>
                <w:i/>
              </w:rPr>
            </w:pPr>
            <w:r w:rsidRPr="005724E2">
              <w:rPr>
                <w:i/>
              </w:rPr>
              <w:t>4,5</w:t>
            </w:r>
          </w:p>
        </w:tc>
        <w:tc>
          <w:tcPr>
            <w:tcW w:w="1156"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43" w:type="dxa"/>
          </w:tcPr>
          <w:p w:rsidR="00750422" w:rsidRPr="005724E2" w:rsidRDefault="00750422" w:rsidP="00035C6D">
            <w:pPr>
              <w:jc w:val="center"/>
              <w:rPr>
                <w:i/>
              </w:rPr>
            </w:pPr>
          </w:p>
          <w:p w:rsidR="00750422" w:rsidRPr="005724E2" w:rsidRDefault="00750422" w:rsidP="00035C6D">
            <w:pPr>
              <w:jc w:val="center"/>
              <w:rPr>
                <w:i/>
              </w:rPr>
            </w:pPr>
            <w:r w:rsidRPr="005724E2">
              <w:rPr>
                <w:i/>
              </w:rPr>
              <w:t>198,1</w:t>
            </w:r>
          </w:p>
        </w:tc>
        <w:tc>
          <w:tcPr>
            <w:tcW w:w="890" w:type="dxa"/>
          </w:tcPr>
          <w:p w:rsidR="00750422" w:rsidRPr="005724E2" w:rsidRDefault="00750422" w:rsidP="00035C6D">
            <w:pPr>
              <w:jc w:val="center"/>
              <w:rPr>
                <w:i/>
              </w:rPr>
            </w:pPr>
          </w:p>
          <w:p w:rsidR="00750422" w:rsidRPr="005724E2" w:rsidRDefault="00750422" w:rsidP="00035C6D">
            <w:pPr>
              <w:jc w:val="center"/>
              <w:rPr>
                <w:i/>
              </w:rPr>
            </w:pPr>
            <w:r w:rsidRPr="005724E2">
              <w:rPr>
                <w:i/>
              </w:rPr>
              <w:t>21714,2</w:t>
            </w:r>
          </w:p>
        </w:tc>
      </w:tr>
      <w:tr w:rsidR="00750422" w:rsidRPr="005724E2" w:rsidTr="00035C6D">
        <w:tc>
          <w:tcPr>
            <w:tcW w:w="2028" w:type="dxa"/>
          </w:tcPr>
          <w:p w:rsidR="00750422" w:rsidRPr="005724E2" w:rsidRDefault="00750422" w:rsidP="00035C6D">
            <w:pPr>
              <w:jc w:val="right"/>
              <w:rPr>
                <w:i/>
              </w:rPr>
            </w:pPr>
            <w:r w:rsidRPr="005724E2">
              <w:rPr>
                <w:i/>
              </w:rPr>
              <w:t>Държавни земеделски територии</w:t>
            </w:r>
          </w:p>
        </w:tc>
        <w:tc>
          <w:tcPr>
            <w:tcW w:w="1319" w:type="dxa"/>
          </w:tcPr>
          <w:p w:rsidR="00750422" w:rsidRPr="005724E2" w:rsidRDefault="00750422" w:rsidP="00035C6D">
            <w:pPr>
              <w:jc w:val="center"/>
              <w:rPr>
                <w:i/>
              </w:rPr>
            </w:pPr>
          </w:p>
          <w:p w:rsidR="00750422" w:rsidRPr="005724E2" w:rsidRDefault="00750422" w:rsidP="00035C6D">
            <w:pPr>
              <w:jc w:val="center"/>
              <w:rPr>
                <w:i/>
              </w:rPr>
            </w:pPr>
            <w:r w:rsidRPr="005724E2">
              <w:rPr>
                <w:i/>
              </w:rPr>
              <w:t>588,5</w:t>
            </w:r>
          </w:p>
        </w:tc>
        <w:tc>
          <w:tcPr>
            <w:tcW w:w="1149"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52"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156"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43"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890" w:type="dxa"/>
          </w:tcPr>
          <w:p w:rsidR="00750422" w:rsidRPr="005724E2" w:rsidRDefault="00750422" w:rsidP="00035C6D">
            <w:pPr>
              <w:jc w:val="center"/>
              <w:rPr>
                <w:i/>
              </w:rPr>
            </w:pPr>
          </w:p>
          <w:p w:rsidR="00750422" w:rsidRPr="005724E2" w:rsidRDefault="00750422" w:rsidP="00035C6D">
            <w:pPr>
              <w:jc w:val="center"/>
              <w:rPr>
                <w:i/>
              </w:rPr>
            </w:pPr>
            <w:r w:rsidRPr="005724E2">
              <w:rPr>
                <w:i/>
              </w:rPr>
              <w:t>588,5</w:t>
            </w:r>
          </w:p>
        </w:tc>
      </w:tr>
      <w:tr w:rsidR="00750422" w:rsidRPr="005724E2" w:rsidTr="00035C6D">
        <w:tc>
          <w:tcPr>
            <w:tcW w:w="2028" w:type="dxa"/>
          </w:tcPr>
          <w:p w:rsidR="00750422" w:rsidRPr="005724E2" w:rsidRDefault="00750422" w:rsidP="00035C6D">
            <w:pPr>
              <w:jc w:val="right"/>
              <w:rPr>
                <w:i/>
              </w:rPr>
            </w:pPr>
            <w:r w:rsidRPr="005724E2">
              <w:rPr>
                <w:i/>
              </w:rPr>
              <w:t>Води и водни площи държавна собственост</w:t>
            </w:r>
          </w:p>
        </w:tc>
        <w:tc>
          <w:tcPr>
            <w:tcW w:w="1319" w:type="dxa"/>
          </w:tcPr>
          <w:p w:rsidR="00750422" w:rsidRPr="005724E2" w:rsidRDefault="00750422" w:rsidP="00035C6D">
            <w:pPr>
              <w:jc w:val="center"/>
              <w:rPr>
                <w:i/>
              </w:rPr>
            </w:pPr>
          </w:p>
          <w:p w:rsidR="00750422" w:rsidRPr="005724E2" w:rsidRDefault="00750422" w:rsidP="00035C6D">
            <w:pPr>
              <w:jc w:val="center"/>
              <w:rPr>
                <w:i/>
              </w:rPr>
            </w:pPr>
            <w:r w:rsidRPr="005724E2">
              <w:rPr>
                <w:i/>
              </w:rPr>
              <w:t>50,1</w:t>
            </w:r>
          </w:p>
        </w:tc>
        <w:tc>
          <w:tcPr>
            <w:tcW w:w="1149"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52"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156"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p w:rsidR="00750422" w:rsidRPr="005724E2" w:rsidRDefault="00750422" w:rsidP="00035C6D">
            <w:pPr>
              <w:jc w:val="center"/>
              <w:rPr>
                <w:i/>
              </w:rPr>
            </w:pPr>
          </w:p>
        </w:tc>
        <w:tc>
          <w:tcPr>
            <w:tcW w:w="1243"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p w:rsidR="00750422" w:rsidRPr="005724E2" w:rsidRDefault="00750422" w:rsidP="00035C6D">
            <w:pPr>
              <w:jc w:val="center"/>
              <w:rPr>
                <w:i/>
              </w:rPr>
            </w:pPr>
          </w:p>
        </w:tc>
        <w:tc>
          <w:tcPr>
            <w:tcW w:w="890" w:type="dxa"/>
          </w:tcPr>
          <w:p w:rsidR="00750422" w:rsidRPr="005724E2" w:rsidRDefault="00750422" w:rsidP="00035C6D">
            <w:pPr>
              <w:jc w:val="center"/>
              <w:rPr>
                <w:i/>
              </w:rPr>
            </w:pPr>
          </w:p>
          <w:p w:rsidR="00750422" w:rsidRPr="005724E2" w:rsidRDefault="00750422" w:rsidP="00035C6D">
            <w:pPr>
              <w:jc w:val="center"/>
              <w:rPr>
                <w:i/>
              </w:rPr>
            </w:pPr>
            <w:r w:rsidRPr="005724E2">
              <w:rPr>
                <w:i/>
              </w:rPr>
              <w:t>50,1</w:t>
            </w:r>
          </w:p>
        </w:tc>
      </w:tr>
      <w:tr w:rsidR="00750422" w:rsidRPr="005724E2" w:rsidTr="00035C6D">
        <w:tc>
          <w:tcPr>
            <w:tcW w:w="2028" w:type="dxa"/>
          </w:tcPr>
          <w:p w:rsidR="00750422" w:rsidRPr="005724E2" w:rsidRDefault="00750422" w:rsidP="00035C6D">
            <w:pPr>
              <w:jc w:val="right"/>
              <w:rPr>
                <w:i/>
              </w:rPr>
            </w:pPr>
            <w:r w:rsidRPr="005724E2">
              <w:rPr>
                <w:i/>
              </w:rPr>
              <w:t xml:space="preserve">Урбанизирани територии държавна </w:t>
            </w:r>
            <w:proofErr w:type="spellStart"/>
            <w:r w:rsidRPr="005724E2">
              <w:rPr>
                <w:i/>
              </w:rPr>
              <w:t>собстнвеност</w:t>
            </w:r>
            <w:proofErr w:type="spellEnd"/>
          </w:p>
        </w:tc>
        <w:tc>
          <w:tcPr>
            <w:tcW w:w="1319" w:type="dxa"/>
          </w:tcPr>
          <w:p w:rsidR="00750422" w:rsidRPr="005724E2" w:rsidRDefault="00750422" w:rsidP="00035C6D">
            <w:pPr>
              <w:jc w:val="center"/>
              <w:rPr>
                <w:i/>
              </w:rPr>
            </w:pPr>
          </w:p>
          <w:p w:rsidR="00750422" w:rsidRPr="005724E2" w:rsidRDefault="00750422" w:rsidP="00035C6D">
            <w:pPr>
              <w:jc w:val="center"/>
              <w:rPr>
                <w:i/>
              </w:rPr>
            </w:pPr>
            <w:r w:rsidRPr="005724E2">
              <w:rPr>
                <w:i/>
              </w:rPr>
              <w:t>0,2</w:t>
            </w:r>
          </w:p>
        </w:tc>
        <w:tc>
          <w:tcPr>
            <w:tcW w:w="1149"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52"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156"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1243" w:type="dxa"/>
          </w:tcPr>
          <w:p w:rsidR="00750422" w:rsidRPr="005724E2" w:rsidRDefault="00750422" w:rsidP="00035C6D">
            <w:pPr>
              <w:jc w:val="center"/>
              <w:rPr>
                <w:i/>
              </w:rPr>
            </w:pPr>
          </w:p>
          <w:p w:rsidR="00750422" w:rsidRPr="005724E2" w:rsidRDefault="00750422" w:rsidP="00035C6D">
            <w:pPr>
              <w:jc w:val="center"/>
              <w:rPr>
                <w:i/>
              </w:rPr>
            </w:pPr>
            <w:r w:rsidRPr="005724E2">
              <w:rPr>
                <w:i/>
              </w:rPr>
              <w:t>0</w:t>
            </w:r>
          </w:p>
        </w:tc>
        <w:tc>
          <w:tcPr>
            <w:tcW w:w="890" w:type="dxa"/>
          </w:tcPr>
          <w:p w:rsidR="00750422" w:rsidRPr="005724E2" w:rsidRDefault="00750422" w:rsidP="00035C6D">
            <w:pPr>
              <w:jc w:val="center"/>
              <w:rPr>
                <w:i/>
              </w:rPr>
            </w:pPr>
          </w:p>
          <w:p w:rsidR="00750422" w:rsidRPr="005724E2" w:rsidRDefault="00750422" w:rsidP="00035C6D">
            <w:pPr>
              <w:jc w:val="center"/>
              <w:rPr>
                <w:i/>
              </w:rPr>
            </w:pPr>
            <w:r w:rsidRPr="005724E2">
              <w:rPr>
                <w:i/>
              </w:rPr>
              <w:t>0,2</w:t>
            </w:r>
          </w:p>
        </w:tc>
      </w:tr>
      <w:tr w:rsidR="00750422" w:rsidRPr="005724E2" w:rsidTr="00035C6D">
        <w:tc>
          <w:tcPr>
            <w:tcW w:w="2028" w:type="dxa"/>
          </w:tcPr>
          <w:p w:rsidR="00750422" w:rsidRPr="005724E2" w:rsidRDefault="00750422" w:rsidP="00035C6D">
            <w:pPr>
              <w:jc w:val="right"/>
              <w:rPr>
                <w:b/>
              </w:rPr>
            </w:pPr>
            <w:r w:rsidRPr="005724E2">
              <w:rPr>
                <w:b/>
              </w:rPr>
              <w:t>ОБЩО</w:t>
            </w:r>
          </w:p>
        </w:tc>
        <w:tc>
          <w:tcPr>
            <w:tcW w:w="1319" w:type="dxa"/>
          </w:tcPr>
          <w:p w:rsidR="00750422" w:rsidRPr="005724E2" w:rsidRDefault="00750422" w:rsidP="00035C6D">
            <w:pPr>
              <w:jc w:val="center"/>
              <w:rPr>
                <w:b/>
              </w:rPr>
            </w:pPr>
            <w:r w:rsidRPr="005724E2">
              <w:rPr>
                <w:b/>
              </w:rPr>
              <w:t>22150,4</w:t>
            </w:r>
          </w:p>
        </w:tc>
        <w:tc>
          <w:tcPr>
            <w:tcW w:w="1149" w:type="dxa"/>
          </w:tcPr>
          <w:p w:rsidR="00750422" w:rsidRPr="005724E2" w:rsidRDefault="00750422" w:rsidP="00035C6D">
            <w:pPr>
              <w:jc w:val="center"/>
              <w:rPr>
                <w:b/>
              </w:rPr>
            </w:pPr>
          </w:p>
        </w:tc>
        <w:tc>
          <w:tcPr>
            <w:tcW w:w="1252" w:type="dxa"/>
          </w:tcPr>
          <w:p w:rsidR="00750422" w:rsidRPr="005724E2" w:rsidRDefault="00750422" w:rsidP="00035C6D">
            <w:pPr>
              <w:jc w:val="center"/>
              <w:rPr>
                <w:b/>
              </w:rPr>
            </w:pPr>
            <w:r w:rsidRPr="005724E2">
              <w:rPr>
                <w:b/>
              </w:rPr>
              <w:t>4,5</w:t>
            </w:r>
          </w:p>
        </w:tc>
        <w:tc>
          <w:tcPr>
            <w:tcW w:w="1156" w:type="dxa"/>
          </w:tcPr>
          <w:p w:rsidR="00750422" w:rsidRPr="005724E2" w:rsidRDefault="00750422" w:rsidP="00035C6D">
            <w:pPr>
              <w:jc w:val="center"/>
              <w:rPr>
                <w:b/>
              </w:rPr>
            </w:pPr>
            <w:r w:rsidRPr="005724E2">
              <w:rPr>
                <w:b/>
              </w:rPr>
              <w:t>0</w:t>
            </w:r>
          </w:p>
        </w:tc>
        <w:tc>
          <w:tcPr>
            <w:tcW w:w="1243" w:type="dxa"/>
          </w:tcPr>
          <w:p w:rsidR="00750422" w:rsidRPr="005724E2" w:rsidRDefault="00750422" w:rsidP="00035C6D">
            <w:pPr>
              <w:jc w:val="center"/>
              <w:rPr>
                <w:b/>
              </w:rPr>
            </w:pPr>
            <w:r w:rsidRPr="005724E2">
              <w:rPr>
                <w:b/>
              </w:rPr>
              <w:t>198,1</w:t>
            </w:r>
          </w:p>
        </w:tc>
        <w:tc>
          <w:tcPr>
            <w:tcW w:w="890" w:type="dxa"/>
          </w:tcPr>
          <w:p w:rsidR="00750422" w:rsidRPr="005724E2" w:rsidRDefault="00750422" w:rsidP="00035C6D">
            <w:pPr>
              <w:jc w:val="center"/>
              <w:rPr>
                <w:b/>
              </w:rPr>
            </w:pPr>
            <w:r w:rsidRPr="005724E2">
              <w:rPr>
                <w:b/>
              </w:rPr>
              <w:t>22353,0</w:t>
            </w:r>
          </w:p>
        </w:tc>
      </w:tr>
    </w:tbl>
    <w:p w:rsidR="00750422" w:rsidRDefault="00750422" w:rsidP="00750422">
      <w:pPr>
        <w:pStyle w:val="a6"/>
        <w:jc w:val="both"/>
        <w:rPr>
          <w:sz w:val="24"/>
          <w:szCs w:val="24"/>
        </w:rPr>
      </w:pPr>
    </w:p>
    <w:p w:rsidR="006D3F24" w:rsidRDefault="000B1E3E" w:rsidP="00CA1BC1">
      <w:pPr>
        <w:pStyle w:val="a6"/>
        <w:jc w:val="both"/>
        <w:rPr>
          <w:sz w:val="24"/>
          <w:szCs w:val="24"/>
        </w:rPr>
      </w:pPr>
      <w:r>
        <w:rPr>
          <w:sz w:val="24"/>
          <w:szCs w:val="24"/>
        </w:rPr>
        <w:tab/>
      </w:r>
      <w:r w:rsidR="00750422">
        <w:rPr>
          <w:sz w:val="24"/>
          <w:szCs w:val="24"/>
        </w:rPr>
        <w:t xml:space="preserve">С настъпилите през ревизионния период промени (включване в държавните горски територии имоти по реда на § 17 от ЗИД на ЗОЗЗ на площ от 198,1 ха, закупени 4,5 ха горски територии собственост на физически лица) - </w:t>
      </w:r>
      <w:r w:rsidR="003E37A3">
        <w:rPr>
          <w:sz w:val="24"/>
          <w:szCs w:val="24"/>
        </w:rPr>
        <w:t>площта</w:t>
      </w:r>
      <w:r w:rsidR="00750422">
        <w:rPr>
          <w:sz w:val="24"/>
          <w:szCs w:val="24"/>
        </w:rPr>
        <w:t xml:space="preserve"> им възлиза на </w:t>
      </w:r>
      <w:r>
        <w:rPr>
          <w:sz w:val="24"/>
          <w:szCs w:val="24"/>
        </w:rPr>
        <w:t xml:space="preserve">21714,2   ха. (таблица № 21 ). </w:t>
      </w:r>
    </w:p>
    <w:p w:rsidR="004F77A0" w:rsidRDefault="00432EC3" w:rsidP="00DC4AB4">
      <w:pPr>
        <w:pStyle w:val="a6"/>
        <w:jc w:val="both"/>
        <w:rPr>
          <w:sz w:val="24"/>
          <w:szCs w:val="24"/>
        </w:rPr>
      </w:pPr>
      <w:r>
        <w:rPr>
          <w:sz w:val="24"/>
          <w:szCs w:val="24"/>
        </w:rPr>
        <w:tab/>
      </w:r>
      <w:r w:rsidR="00723596">
        <w:rPr>
          <w:sz w:val="24"/>
          <w:szCs w:val="24"/>
        </w:rPr>
        <w:t xml:space="preserve">Общата площ на горите и горските територии </w:t>
      </w:r>
      <w:r w:rsidR="00385C71">
        <w:rPr>
          <w:sz w:val="24"/>
          <w:szCs w:val="24"/>
        </w:rPr>
        <w:t xml:space="preserve">държавна собственост с настъпилите </w:t>
      </w:r>
      <w:r w:rsidR="00CC08B6">
        <w:rPr>
          <w:sz w:val="24"/>
          <w:szCs w:val="24"/>
        </w:rPr>
        <w:t>пром</w:t>
      </w:r>
      <w:r w:rsidR="00446EA0">
        <w:rPr>
          <w:sz w:val="24"/>
          <w:szCs w:val="24"/>
        </w:rPr>
        <w:t>ени би следвало д</w:t>
      </w:r>
      <w:r w:rsidR="00750422">
        <w:rPr>
          <w:sz w:val="24"/>
          <w:szCs w:val="24"/>
        </w:rPr>
        <w:t xml:space="preserve">а е </w:t>
      </w:r>
      <w:r w:rsidR="00750422" w:rsidRPr="00272489">
        <w:rPr>
          <w:b/>
          <w:sz w:val="24"/>
          <w:szCs w:val="24"/>
        </w:rPr>
        <w:t>22353,0</w:t>
      </w:r>
      <w:r w:rsidR="006206D9" w:rsidRPr="00272489">
        <w:rPr>
          <w:b/>
          <w:sz w:val="24"/>
          <w:szCs w:val="24"/>
        </w:rPr>
        <w:t xml:space="preserve"> ха,</w:t>
      </w:r>
      <w:r w:rsidR="006206D9">
        <w:rPr>
          <w:sz w:val="24"/>
          <w:szCs w:val="24"/>
        </w:rPr>
        <w:t xml:space="preserve"> о</w:t>
      </w:r>
      <w:r w:rsidR="00750422">
        <w:rPr>
          <w:sz w:val="24"/>
          <w:szCs w:val="24"/>
        </w:rPr>
        <w:t xml:space="preserve">т които горски територии </w:t>
      </w:r>
      <w:r w:rsidR="00750422" w:rsidRPr="00272489">
        <w:rPr>
          <w:b/>
          <w:sz w:val="24"/>
          <w:szCs w:val="24"/>
        </w:rPr>
        <w:t>21714,2</w:t>
      </w:r>
      <w:r w:rsidR="006206D9" w:rsidRPr="00272489">
        <w:rPr>
          <w:b/>
          <w:sz w:val="24"/>
          <w:szCs w:val="24"/>
        </w:rPr>
        <w:t xml:space="preserve"> ха,</w:t>
      </w:r>
      <w:r w:rsidR="006206D9">
        <w:rPr>
          <w:sz w:val="24"/>
          <w:szCs w:val="24"/>
        </w:rPr>
        <w:t xml:space="preserve"> гори извън горските територии държавна собственост 638,8 ха (зем. територии 588,5 ха, територии от види и водни площи -50,1 ха, урбанизирани територии 0,2 ха)</w:t>
      </w:r>
    </w:p>
    <w:p w:rsidR="00C935AD" w:rsidRDefault="004F77A0" w:rsidP="00DC4AB4">
      <w:pPr>
        <w:pStyle w:val="a6"/>
        <w:jc w:val="both"/>
        <w:rPr>
          <w:sz w:val="24"/>
          <w:szCs w:val="24"/>
        </w:rPr>
      </w:pPr>
      <w:r>
        <w:rPr>
          <w:sz w:val="24"/>
          <w:szCs w:val="24"/>
        </w:rPr>
        <w:t xml:space="preserve"> </w:t>
      </w:r>
      <w:r w:rsidR="006206D9">
        <w:rPr>
          <w:sz w:val="24"/>
          <w:szCs w:val="24"/>
        </w:rPr>
        <w:tab/>
      </w:r>
    </w:p>
    <w:p w:rsidR="002D0E1D" w:rsidRDefault="00481062" w:rsidP="00481062">
      <w:pPr>
        <w:pStyle w:val="a6"/>
        <w:rPr>
          <w:sz w:val="24"/>
          <w:szCs w:val="24"/>
        </w:rPr>
      </w:pPr>
      <w:r>
        <w:rPr>
          <w:sz w:val="24"/>
          <w:szCs w:val="24"/>
        </w:rPr>
        <w:t>Таблица № 22</w:t>
      </w:r>
    </w:p>
    <w:p w:rsidR="00481062" w:rsidRDefault="00481062" w:rsidP="00481062">
      <w:pPr>
        <w:pStyle w:val="a6"/>
        <w:rPr>
          <w:sz w:val="24"/>
          <w:szCs w:val="24"/>
        </w:rPr>
      </w:pPr>
      <w:r>
        <w:rPr>
          <w:sz w:val="24"/>
          <w:szCs w:val="24"/>
        </w:rPr>
        <w:t>За сравнение на площите на държавните горски територии по вид на територията на база настъпилите през ревизионния период промени и форма 1 ГФ към 31.12. 2023 г</w:t>
      </w:r>
    </w:p>
    <w:p w:rsidR="00481062" w:rsidRDefault="00481062" w:rsidP="00481062">
      <w:pPr>
        <w:pStyle w:val="a6"/>
        <w:rPr>
          <w:sz w:val="24"/>
          <w:szCs w:val="24"/>
        </w:rPr>
      </w:pPr>
    </w:p>
    <w:tbl>
      <w:tblPr>
        <w:tblStyle w:val="62"/>
        <w:tblW w:w="0" w:type="auto"/>
        <w:tblInd w:w="412" w:type="dxa"/>
        <w:tblLook w:val="04A0" w:firstRow="1" w:lastRow="0" w:firstColumn="1" w:lastColumn="0" w:noHBand="0" w:noVBand="1"/>
      </w:tblPr>
      <w:tblGrid>
        <w:gridCol w:w="4106"/>
        <w:gridCol w:w="1701"/>
        <w:gridCol w:w="1559"/>
        <w:gridCol w:w="1276"/>
      </w:tblGrid>
      <w:tr w:rsidR="002D0E1D" w:rsidRPr="002D0E1D" w:rsidTr="002D0E1D">
        <w:tc>
          <w:tcPr>
            <w:tcW w:w="4106" w:type="dxa"/>
            <w:vMerge w:val="restart"/>
          </w:tcPr>
          <w:p w:rsidR="002D0E1D" w:rsidRPr="002D0E1D" w:rsidRDefault="002D0E1D" w:rsidP="002D0E1D">
            <w:pPr>
              <w:jc w:val="center"/>
              <w:rPr>
                <w:rFonts w:eastAsiaTheme="minorHAnsi"/>
                <w:sz w:val="22"/>
                <w:szCs w:val="22"/>
                <w:lang w:val="bg-BG" w:eastAsia="en-US"/>
              </w:rPr>
            </w:pPr>
          </w:p>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Вид територии</w:t>
            </w:r>
          </w:p>
        </w:tc>
        <w:tc>
          <w:tcPr>
            <w:tcW w:w="1701" w:type="dxa"/>
          </w:tcPr>
          <w:p w:rsidR="002D0E1D" w:rsidRPr="002D0E1D" w:rsidRDefault="002D0E1D" w:rsidP="002D0E1D">
            <w:pPr>
              <w:rPr>
                <w:rFonts w:eastAsiaTheme="minorHAnsi"/>
                <w:sz w:val="22"/>
                <w:szCs w:val="22"/>
                <w:lang w:val="bg-BG" w:eastAsia="en-US"/>
              </w:rPr>
            </w:pPr>
            <w:r w:rsidRPr="002D0E1D">
              <w:rPr>
                <w:rFonts w:eastAsiaTheme="minorHAnsi"/>
                <w:sz w:val="22"/>
                <w:szCs w:val="22"/>
                <w:lang w:val="bg-BG" w:eastAsia="en-US"/>
              </w:rPr>
              <w:t>Площ след промените</w:t>
            </w:r>
          </w:p>
        </w:tc>
        <w:tc>
          <w:tcPr>
            <w:tcW w:w="1559" w:type="dxa"/>
          </w:tcPr>
          <w:p w:rsidR="002D0E1D" w:rsidRPr="002D0E1D" w:rsidRDefault="002D0E1D" w:rsidP="002D0E1D">
            <w:pPr>
              <w:rPr>
                <w:rFonts w:eastAsiaTheme="minorHAnsi"/>
                <w:sz w:val="22"/>
                <w:szCs w:val="22"/>
                <w:lang w:val="bg-BG" w:eastAsia="en-US"/>
              </w:rPr>
            </w:pPr>
            <w:r w:rsidRPr="002D0E1D">
              <w:rPr>
                <w:rFonts w:eastAsiaTheme="minorHAnsi"/>
                <w:sz w:val="22"/>
                <w:szCs w:val="22"/>
                <w:lang w:val="bg-BG" w:eastAsia="en-US"/>
              </w:rPr>
              <w:t>Площ по форма 1 ГФ</w:t>
            </w:r>
          </w:p>
        </w:tc>
        <w:tc>
          <w:tcPr>
            <w:tcW w:w="1276" w:type="dxa"/>
          </w:tcPr>
          <w:p w:rsidR="002D0E1D" w:rsidRDefault="002D0E1D" w:rsidP="002D0E1D">
            <w:pPr>
              <w:rPr>
                <w:rFonts w:eastAsiaTheme="minorHAnsi"/>
                <w:sz w:val="22"/>
                <w:szCs w:val="22"/>
                <w:lang w:val="bg-BG" w:eastAsia="en-US"/>
              </w:rPr>
            </w:pPr>
            <w:r w:rsidRPr="002D0E1D">
              <w:rPr>
                <w:rFonts w:eastAsiaTheme="minorHAnsi"/>
                <w:sz w:val="22"/>
                <w:szCs w:val="22"/>
                <w:lang w:val="bg-BG" w:eastAsia="en-US"/>
              </w:rPr>
              <w:t>Разлика</w:t>
            </w:r>
          </w:p>
          <w:p w:rsidR="002D0E1D" w:rsidRPr="002D0E1D" w:rsidRDefault="002D0E1D" w:rsidP="002D0E1D">
            <w:pPr>
              <w:rPr>
                <w:rFonts w:eastAsiaTheme="minorHAnsi"/>
                <w:sz w:val="22"/>
                <w:szCs w:val="22"/>
                <w:lang w:val="bg-BG" w:eastAsia="en-US"/>
              </w:rPr>
            </w:pPr>
            <w:r>
              <w:rPr>
                <w:rFonts w:eastAsiaTheme="minorHAnsi"/>
                <w:sz w:val="22"/>
                <w:szCs w:val="22"/>
                <w:lang w:val="bg-BG" w:eastAsia="en-US"/>
              </w:rPr>
              <w:t>1 ГФ/</w:t>
            </w:r>
            <w:proofErr w:type="spellStart"/>
            <w:r>
              <w:rPr>
                <w:rFonts w:eastAsiaTheme="minorHAnsi"/>
                <w:sz w:val="22"/>
                <w:szCs w:val="22"/>
                <w:lang w:val="bg-BG" w:eastAsia="en-US"/>
              </w:rPr>
              <w:t>пром</w:t>
            </w:r>
            <w:proofErr w:type="spellEnd"/>
            <w:r>
              <w:rPr>
                <w:rFonts w:eastAsiaTheme="minorHAnsi"/>
                <w:sz w:val="22"/>
                <w:szCs w:val="22"/>
                <w:lang w:val="bg-BG" w:eastAsia="en-US"/>
              </w:rPr>
              <w:t>.</w:t>
            </w:r>
          </w:p>
        </w:tc>
      </w:tr>
      <w:tr w:rsidR="002D0E1D" w:rsidRPr="002D0E1D" w:rsidTr="002D0E1D">
        <w:tc>
          <w:tcPr>
            <w:tcW w:w="4106" w:type="dxa"/>
            <w:vMerge/>
          </w:tcPr>
          <w:p w:rsidR="002D0E1D" w:rsidRPr="002D0E1D" w:rsidRDefault="002D0E1D" w:rsidP="002D0E1D">
            <w:pPr>
              <w:rPr>
                <w:rFonts w:eastAsiaTheme="minorHAnsi"/>
                <w:sz w:val="22"/>
                <w:szCs w:val="22"/>
                <w:lang w:val="bg-BG" w:eastAsia="en-US"/>
              </w:rPr>
            </w:pPr>
          </w:p>
        </w:tc>
        <w:tc>
          <w:tcPr>
            <w:tcW w:w="4536" w:type="dxa"/>
            <w:gridSpan w:val="3"/>
          </w:tcPr>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Х е к т а р и</w:t>
            </w:r>
          </w:p>
        </w:tc>
      </w:tr>
      <w:tr w:rsidR="002D0E1D" w:rsidRPr="002D0E1D" w:rsidTr="002D0E1D">
        <w:tc>
          <w:tcPr>
            <w:tcW w:w="4106" w:type="dxa"/>
          </w:tcPr>
          <w:p w:rsidR="002D0E1D" w:rsidRPr="002D0E1D" w:rsidRDefault="002D0E1D" w:rsidP="002D0E1D">
            <w:pPr>
              <w:rPr>
                <w:rFonts w:eastAsiaTheme="minorHAnsi"/>
                <w:sz w:val="22"/>
                <w:szCs w:val="22"/>
                <w:lang w:val="bg-BG" w:eastAsia="en-US"/>
              </w:rPr>
            </w:pPr>
            <w:r w:rsidRPr="002D0E1D">
              <w:rPr>
                <w:rFonts w:eastAsiaTheme="minorHAnsi"/>
                <w:sz w:val="22"/>
                <w:szCs w:val="22"/>
                <w:lang w:val="bg-BG" w:eastAsia="en-US"/>
              </w:rPr>
              <w:t>горски</w:t>
            </w:r>
          </w:p>
        </w:tc>
        <w:tc>
          <w:tcPr>
            <w:tcW w:w="1701" w:type="dxa"/>
          </w:tcPr>
          <w:p w:rsidR="002D0E1D" w:rsidRPr="002D0E1D" w:rsidRDefault="00C1149F" w:rsidP="002D0E1D">
            <w:pPr>
              <w:jc w:val="center"/>
              <w:rPr>
                <w:rFonts w:eastAsiaTheme="minorHAnsi"/>
                <w:sz w:val="22"/>
                <w:szCs w:val="22"/>
                <w:lang w:val="bg-BG" w:eastAsia="en-US"/>
              </w:rPr>
            </w:pPr>
            <w:r>
              <w:rPr>
                <w:rFonts w:eastAsiaTheme="minorHAnsi"/>
                <w:sz w:val="22"/>
                <w:szCs w:val="22"/>
                <w:lang w:val="bg-BG" w:eastAsia="en-US"/>
              </w:rPr>
              <w:t>21714,2</w:t>
            </w:r>
          </w:p>
        </w:tc>
        <w:tc>
          <w:tcPr>
            <w:tcW w:w="1559" w:type="dxa"/>
          </w:tcPr>
          <w:p w:rsidR="002D0E1D" w:rsidRPr="002D0E1D" w:rsidRDefault="00C1149F" w:rsidP="002D0E1D">
            <w:pPr>
              <w:jc w:val="center"/>
              <w:rPr>
                <w:rFonts w:eastAsiaTheme="minorHAnsi"/>
                <w:sz w:val="22"/>
                <w:szCs w:val="22"/>
                <w:lang w:val="bg-BG" w:eastAsia="en-US"/>
              </w:rPr>
            </w:pPr>
            <w:r>
              <w:rPr>
                <w:rFonts w:eastAsiaTheme="minorHAnsi"/>
                <w:sz w:val="22"/>
                <w:szCs w:val="22"/>
                <w:lang w:val="bg-BG" w:eastAsia="en-US"/>
              </w:rPr>
              <w:t>21764,0</w:t>
            </w:r>
          </w:p>
        </w:tc>
        <w:tc>
          <w:tcPr>
            <w:tcW w:w="1276" w:type="dxa"/>
          </w:tcPr>
          <w:p w:rsidR="002D0E1D" w:rsidRPr="002D0E1D" w:rsidRDefault="00C1149F" w:rsidP="002D0E1D">
            <w:pPr>
              <w:jc w:val="center"/>
              <w:rPr>
                <w:rFonts w:eastAsiaTheme="minorHAnsi"/>
                <w:sz w:val="22"/>
                <w:szCs w:val="22"/>
                <w:lang w:val="bg-BG" w:eastAsia="en-US"/>
              </w:rPr>
            </w:pPr>
            <w:r>
              <w:rPr>
                <w:rFonts w:eastAsiaTheme="minorHAnsi"/>
                <w:sz w:val="22"/>
                <w:szCs w:val="22"/>
                <w:lang w:val="bg-BG" w:eastAsia="en-US"/>
              </w:rPr>
              <w:t>+49,8</w:t>
            </w:r>
          </w:p>
        </w:tc>
      </w:tr>
      <w:tr w:rsidR="002D0E1D" w:rsidRPr="002D0E1D" w:rsidTr="002D0E1D">
        <w:tc>
          <w:tcPr>
            <w:tcW w:w="4106" w:type="dxa"/>
          </w:tcPr>
          <w:p w:rsidR="002D0E1D" w:rsidRPr="002D0E1D" w:rsidRDefault="002D0E1D" w:rsidP="002D0E1D">
            <w:pPr>
              <w:rPr>
                <w:rFonts w:eastAsiaTheme="minorHAnsi"/>
                <w:sz w:val="22"/>
                <w:szCs w:val="22"/>
                <w:lang w:val="bg-BG" w:eastAsia="en-US"/>
              </w:rPr>
            </w:pPr>
            <w:r w:rsidRPr="002D0E1D">
              <w:rPr>
                <w:rFonts w:eastAsiaTheme="minorHAnsi"/>
                <w:sz w:val="22"/>
                <w:szCs w:val="22"/>
                <w:lang w:val="bg-BG" w:eastAsia="en-US"/>
              </w:rPr>
              <w:t>земеделски</w:t>
            </w:r>
          </w:p>
        </w:tc>
        <w:tc>
          <w:tcPr>
            <w:tcW w:w="1701" w:type="dxa"/>
          </w:tcPr>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588,5</w:t>
            </w:r>
          </w:p>
        </w:tc>
        <w:tc>
          <w:tcPr>
            <w:tcW w:w="1559" w:type="dxa"/>
          </w:tcPr>
          <w:p w:rsidR="002D0E1D" w:rsidRPr="002D0E1D" w:rsidRDefault="00C1149F" w:rsidP="002D0E1D">
            <w:pPr>
              <w:jc w:val="center"/>
              <w:rPr>
                <w:rFonts w:eastAsiaTheme="minorHAnsi"/>
                <w:sz w:val="22"/>
                <w:szCs w:val="22"/>
                <w:lang w:val="bg-BG" w:eastAsia="en-US"/>
              </w:rPr>
            </w:pPr>
            <w:r>
              <w:rPr>
                <w:rFonts w:eastAsiaTheme="minorHAnsi"/>
                <w:sz w:val="22"/>
                <w:szCs w:val="22"/>
                <w:lang w:val="bg-BG" w:eastAsia="en-US"/>
              </w:rPr>
              <w:t>589</w:t>
            </w:r>
          </w:p>
        </w:tc>
        <w:tc>
          <w:tcPr>
            <w:tcW w:w="1276" w:type="dxa"/>
          </w:tcPr>
          <w:p w:rsidR="002D0E1D" w:rsidRPr="002D0E1D" w:rsidRDefault="00C1149F" w:rsidP="002D0E1D">
            <w:pPr>
              <w:jc w:val="center"/>
              <w:rPr>
                <w:rFonts w:eastAsiaTheme="minorHAnsi"/>
                <w:sz w:val="22"/>
                <w:szCs w:val="22"/>
                <w:lang w:val="bg-BG" w:eastAsia="en-US"/>
              </w:rPr>
            </w:pPr>
            <w:r>
              <w:rPr>
                <w:rFonts w:eastAsiaTheme="minorHAnsi"/>
                <w:sz w:val="22"/>
                <w:szCs w:val="22"/>
                <w:lang w:val="bg-BG" w:eastAsia="en-US"/>
              </w:rPr>
              <w:t>+0,5</w:t>
            </w:r>
          </w:p>
        </w:tc>
      </w:tr>
      <w:tr w:rsidR="002D0E1D" w:rsidRPr="002D0E1D" w:rsidTr="002D0E1D">
        <w:tc>
          <w:tcPr>
            <w:tcW w:w="4106" w:type="dxa"/>
          </w:tcPr>
          <w:p w:rsidR="002D0E1D" w:rsidRPr="002D0E1D" w:rsidRDefault="002D0E1D" w:rsidP="002D0E1D">
            <w:pPr>
              <w:rPr>
                <w:rFonts w:eastAsiaTheme="minorHAnsi"/>
                <w:sz w:val="22"/>
                <w:szCs w:val="22"/>
                <w:lang w:val="bg-BG" w:eastAsia="en-US"/>
              </w:rPr>
            </w:pPr>
            <w:r w:rsidRPr="002D0E1D">
              <w:rPr>
                <w:rFonts w:eastAsiaTheme="minorHAnsi"/>
                <w:sz w:val="22"/>
                <w:szCs w:val="22"/>
                <w:lang w:val="bg-BG" w:eastAsia="en-US"/>
              </w:rPr>
              <w:t>Територии заети от води и водни площи</w:t>
            </w:r>
          </w:p>
        </w:tc>
        <w:tc>
          <w:tcPr>
            <w:tcW w:w="1701" w:type="dxa"/>
          </w:tcPr>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50,1</w:t>
            </w:r>
          </w:p>
        </w:tc>
        <w:tc>
          <w:tcPr>
            <w:tcW w:w="1559" w:type="dxa"/>
          </w:tcPr>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0</w:t>
            </w:r>
          </w:p>
        </w:tc>
        <w:tc>
          <w:tcPr>
            <w:tcW w:w="1276" w:type="dxa"/>
          </w:tcPr>
          <w:p w:rsidR="002D0E1D" w:rsidRPr="002D0E1D" w:rsidRDefault="002D0E1D" w:rsidP="002D0E1D">
            <w:pPr>
              <w:jc w:val="center"/>
              <w:rPr>
                <w:rFonts w:eastAsiaTheme="minorHAnsi"/>
                <w:sz w:val="22"/>
                <w:szCs w:val="22"/>
                <w:lang w:val="bg-BG" w:eastAsia="en-US"/>
              </w:rPr>
            </w:pPr>
            <w:r>
              <w:rPr>
                <w:rFonts w:eastAsiaTheme="minorHAnsi"/>
                <w:sz w:val="22"/>
                <w:szCs w:val="22"/>
                <w:lang w:val="bg-BG" w:eastAsia="en-US"/>
              </w:rPr>
              <w:t>-50,1</w:t>
            </w:r>
          </w:p>
        </w:tc>
      </w:tr>
      <w:tr w:rsidR="002D0E1D" w:rsidRPr="002D0E1D" w:rsidTr="002D0E1D">
        <w:tc>
          <w:tcPr>
            <w:tcW w:w="4106" w:type="dxa"/>
          </w:tcPr>
          <w:p w:rsidR="002D0E1D" w:rsidRPr="002D0E1D" w:rsidRDefault="002D0E1D" w:rsidP="002D0E1D">
            <w:pPr>
              <w:rPr>
                <w:rFonts w:eastAsiaTheme="minorHAnsi"/>
                <w:sz w:val="22"/>
                <w:szCs w:val="22"/>
                <w:lang w:val="bg-BG" w:eastAsia="en-US"/>
              </w:rPr>
            </w:pPr>
            <w:r w:rsidRPr="002D0E1D">
              <w:rPr>
                <w:rFonts w:eastAsiaTheme="minorHAnsi"/>
                <w:sz w:val="22"/>
                <w:szCs w:val="22"/>
                <w:lang w:val="bg-BG" w:eastAsia="en-US"/>
              </w:rPr>
              <w:t>Урбанизирани</w:t>
            </w:r>
          </w:p>
        </w:tc>
        <w:tc>
          <w:tcPr>
            <w:tcW w:w="1701" w:type="dxa"/>
          </w:tcPr>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0,2</w:t>
            </w:r>
          </w:p>
        </w:tc>
        <w:tc>
          <w:tcPr>
            <w:tcW w:w="1559" w:type="dxa"/>
          </w:tcPr>
          <w:p w:rsidR="002D0E1D" w:rsidRPr="002D0E1D" w:rsidRDefault="002D0E1D" w:rsidP="002D0E1D">
            <w:pPr>
              <w:jc w:val="center"/>
              <w:rPr>
                <w:rFonts w:eastAsiaTheme="minorHAnsi"/>
                <w:sz w:val="22"/>
                <w:szCs w:val="22"/>
                <w:lang w:val="bg-BG" w:eastAsia="en-US"/>
              </w:rPr>
            </w:pPr>
            <w:r w:rsidRPr="002D0E1D">
              <w:rPr>
                <w:rFonts w:eastAsiaTheme="minorHAnsi"/>
                <w:sz w:val="22"/>
                <w:szCs w:val="22"/>
                <w:lang w:val="bg-BG" w:eastAsia="en-US"/>
              </w:rPr>
              <w:t>0</w:t>
            </w:r>
          </w:p>
        </w:tc>
        <w:tc>
          <w:tcPr>
            <w:tcW w:w="1276" w:type="dxa"/>
          </w:tcPr>
          <w:p w:rsidR="002D0E1D" w:rsidRPr="002D0E1D" w:rsidRDefault="002D0E1D" w:rsidP="002D0E1D">
            <w:pPr>
              <w:jc w:val="center"/>
              <w:rPr>
                <w:rFonts w:eastAsiaTheme="minorHAnsi"/>
                <w:sz w:val="22"/>
                <w:szCs w:val="22"/>
                <w:lang w:val="bg-BG" w:eastAsia="en-US"/>
              </w:rPr>
            </w:pPr>
            <w:r>
              <w:rPr>
                <w:rFonts w:eastAsiaTheme="minorHAnsi"/>
                <w:sz w:val="22"/>
                <w:szCs w:val="22"/>
                <w:lang w:val="bg-BG" w:eastAsia="en-US"/>
              </w:rPr>
              <w:t>-0,2</w:t>
            </w:r>
          </w:p>
        </w:tc>
      </w:tr>
      <w:tr w:rsidR="002D0E1D" w:rsidRPr="002D0E1D" w:rsidTr="002D0E1D">
        <w:tc>
          <w:tcPr>
            <w:tcW w:w="4106" w:type="dxa"/>
          </w:tcPr>
          <w:p w:rsidR="002D0E1D" w:rsidRPr="002D0E1D" w:rsidRDefault="002D0E1D" w:rsidP="002D0E1D">
            <w:pPr>
              <w:jc w:val="center"/>
              <w:rPr>
                <w:rFonts w:eastAsiaTheme="minorHAnsi"/>
                <w:b/>
                <w:sz w:val="22"/>
                <w:szCs w:val="22"/>
                <w:lang w:val="bg-BG" w:eastAsia="en-US"/>
              </w:rPr>
            </w:pPr>
            <w:r w:rsidRPr="002D0E1D">
              <w:rPr>
                <w:rFonts w:eastAsiaTheme="minorHAnsi"/>
                <w:b/>
                <w:sz w:val="22"/>
                <w:szCs w:val="22"/>
                <w:lang w:val="bg-BG" w:eastAsia="en-US"/>
              </w:rPr>
              <w:t>общо</w:t>
            </w:r>
          </w:p>
        </w:tc>
        <w:tc>
          <w:tcPr>
            <w:tcW w:w="1701" w:type="dxa"/>
          </w:tcPr>
          <w:p w:rsidR="002D0E1D" w:rsidRPr="002D0E1D" w:rsidRDefault="00C1149F" w:rsidP="002D0E1D">
            <w:pPr>
              <w:jc w:val="center"/>
              <w:rPr>
                <w:rFonts w:eastAsiaTheme="minorHAnsi"/>
                <w:b/>
                <w:sz w:val="22"/>
                <w:szCs w:val="22"/>
                <w:lang w:val="bg-BG" w:eastAsia="en-US"/>
              </w:rPr>
            </w:pPr>
            <w:r>
              <w:rPr>
                <w:rFonts w:eastAsiaTheme="minorHAnsi"/>
                <w:b/>
                <w:sz w:val="22"/>
                <w:szCs w:val="22"/>
                <w:lang w:val="bg-BG" w:eastAsia="en-US"/>
              </w:rPr>
              <w:t>22353,0</w:t>
            </w:r>
          </w:p>
        </w:tc>
        <w:tc>
          <w:tcPr>
            <w:tcW w:w="1559" w:type="dxa"/>
          </w:tcPr>
          <w:p w:rsidR="002D0E1D" w:rsidRPr="002D0E1D" w:rsidRDefault="00C1149F" w:rsidP="002D0E1D">
            <w:pPr>
              <w:jc w:val="center"/>
              <w:rPr>
                <w:rFonts w:eastAsiaTheme="minorHAnsi"/>
                <w:b/>
                <w:sz w:val="22"/>
                <w:szCs w:val="22"/>
                <w:lang w:val="bg-BG" w:eastAsia="en-US"/>
              </w:rPr>
            </w:pPr>
            <w:r>
              <w:rPr>
                <w:rFonts w:eastAsiaTheme="minorHAnsi"/>
                <w:b/>
                <w:sz w:val="22"/>
                <w:szCs w:val="22"/>
                <w:lang w:val="bg-BG" w:eastAsia="en-US"/>
              </w:rPr>
              <w:t>22353,0</w:t>
            </w:r>
          </w:p>
        </w:tc>
        <w:tc>
          <w:tcPr>
            <w:tcW w:w="1276" w:type="dxa"/>
          </w:tcPr>
          <w:p w:rsidR="002D0E1D" w:rsidRPr="002D0E1D" w:rsidRDefault="00C1149F" w:rsidP="002D0E1D">
            <w:pPr>
              <w:jc w:val="center"/>
              <w:rPr>
                <w:rFonts w:eastAsiaTheme="minorHAnsi"/>
                <w:b/>
                <w:sz w:val="22"/>
                <w:szCs w:val="22"/>
                <w:lang w:val="bg-BG" w:eastAsia="en-US"/>
              </w:rPr>
            </w:pPr>
            <w:r>
              <w:rPr>
                <w:rFonts w:eastAsiaTheme="minorHAnsi"/>
                <w:b/>
                <w:sz w:val="22"/>
                <w:szCs w:val="22"/>
                <w:lang w:val="bg-BG" w:eastAsia="en-US"/>
              </w:rPr>
              <w:t>0</w:t>
            </w:r>
          </w:p>
        </w:tc>
      </w:tr>
    </w:tbl>
    <w:p w:rsidR="002D0E1D" w:rsidRDefault="002D0E1D" w:rsidP="00DC4AB4">
      <w:pPr>
        <w:pStyle w:val="a6"/>
        <w:jc w:val="both"/>
        <w:rPr>
          <w:sz w:val="24"/>
          <w:szCs w:val="24"/>
        </w:rPr>
      </w:pPr>
    </w:p>
    <w:p w:rsidR="004C16E2" w:rsidRPr="00272489" w:rsidRDefault="00CA1BC1" w:rsidP="004C16E2">
      <w:pPr>
        <w:pStyle w:val="a6"/>
        <w:jc w:val="both"/>
        <w:rPr>
          <w:b/>
          <w:sz w:val="24"/>
          <w:szCs w:val="24"/>
        </w:rPr>
      </w:pPr>
      <w:r>
        <w:rPr>
          <w:sz w:val="24"/>
          <w:szCs w:val="24"/>
        </w:rPr>
        <w:tab/>
      </w:r>
      <w:r w:rsidR="00446EA0">
        <w:rPr>
          <w:sz w:val="24"/>
          <w:szCs w:val="24"/>
        </w:rPr>
        <w:t>Разликата  се констатира в</w:t>
      </w:r>
      <w:r w:rsidR="00CC08B6">
        <w:rPr>
          <w:sz w:val="24"/>
          <w:szCs w:val="24"/>
        </w:rPr>
        <w:t xml:space="preserve"> </w:t>
      </w:r>
      <w:r w:rsidR="003E37A3">
        <w:rPr>
          <w:sz w:val="24"/>
          <w:szCs w:val="24"/>
        </w:rPr>
        <w:t>площта</w:t>
      </w:r>
      <w:r w:rsidR="00CC08B6">
        <w:rPr>
          <w:sz w:val="24"/>
          <w:szCs w:val="24"/>
        </w:rPr>
        <w:t xml:space="preserve"> на горските територии и тази в извън горските територии държавна собственост</w:t>
      </w:r>
      <w:r w:rsidR="004F77A0">
        <w:rPr>
          <w:sz w:val="24"/>
          <w:szCs w:val="24"/>
        </w:rPr>
        <w:t>, което се</w:t>
      </w:r>
      <w:r w:rsidR="00446EA0">
        <w:rPr>
          <w:sz w:val="24"/>
          <w:szCs w:val="24"/>
        </w:rPr>
        <w:t xml:space="preserve"> дължи на факта, че по форма 1 ГФ към горските територии са причислени</w:t>
      </w:r>
      <w:r>
        <w:rPr>
          <w:sz w:val="24"/>
          <w:szCs w:val="24"/>
        </w:rPr>
        <w:t xml:space="preserve"> горите в/у </w:t>
      </w:r>
      <w:r w:rsidR="00485AE8">
        <w:rPr>
          <w:sz w:val="24"/>
          <w:szCs w:val="24"/>
        </w:rPr>
        <w:t>територии заети от води и водни</w:t>
      </w:r>
      <w:r w:rsidR="00BC1C69">
        <w:rPr>
          <w:sz w:val="24"/>
          <w:szCs w:val="24"/>
        </w:rPr>
        <w:t xml:space="preserve"> </w:t>
      </w:r>
      <w:r w:rsidR="00446EA0">
        <w:rPr>
          <w:sz w:val="24"/>
          <w:szCs w:val="24"/>
        </w:rPr>
        <w:t xml:space="preserve"> площ</w:t>
      </w:r>
      <w:r w:rsidR="00BC1C69">
        <w:rPr>
          <w:sz w:val="24"/>
          <w:szCs w:val="24"/>
        </w:rPr>
        <w:t>и</w:t>
      </w:r>
      <w:r w:rsidR="00446EA0">
        <w:rPr>
          <w:sz w:val="24"/>
          <w:szCs w:val="24"/>
        </w:rPr>
        <w:t xml:space="preserve"> </w:t>
      </w:r>
      <w:r w:rsidR="00446EA0" w:rsidRPr="00272489">
        <w:rPr>
          <w:b/>
          <w:sz w:val="24"/>
          <w:szCs w:val="24"/>
        </w:rPr>
        <w:t>от 50,1 ха</w:t>
      </w:r>
      <w:r w:rsidRPr="00272489">
        <w:rPr>
          <w:b/>
          <w:sz w:val="24"/>
          <w:szCs w:val="24"/>
        </w:rPr>
        <w:t xml:space="preserve"> и тези в/у урбанизирани територии</w:t>
      </w:r>
      <w:r w:rsidR="00485AE8" w:rsidRPr="00272489">
        <w:rPr>
          <w:b/>
          <w:sz w:val="24"/>
          <w:szCs w:val="24"/>
        </w:rPr>
        <w:t xml:space="preserve"> -0,2 ха</w:t>
      </w:r>
      <w:r w:rsidR="004F77A0" w:rsidRPr="00272489">
        <w:rPr>
          <w:b/>
          <w:sz w:val="24"/>
          <w:szCs w:val="24"/>
        </w:rPr>
        <w:t xml:space="preserve">; </w:t>
      </w:r>
    </w:p>
    <w:p w:rsidR="004C16E2" w:rsidRDefault="004C16E2" w:rsidP="004C16E2">
      <w:pPr>
        <w:pStyle w:val="a6"/>
        <w:jc w:val="both"/>
        <w:rPr>
          <w:sz w:val="24"/>
          <w:szCs w:val="24"/>
        </w:rPr>
      </w:pPr>
    </w:p>
    <w:p w:rsidR="00C935AD" w:rsidRPr="004C16E2" w:rsidRDefault="00C935AD" w:rsidP="004C16E2">
      <w:pPr>
        <w:pStyle w:val="a6"/>
        <w:rPr>
          <w:b/>
          <w:szCs w:val="24"/>
        </w:rPr>
      </w:pPr>
      <w:r w:rsidRPr="004C16E2">
        <w:rPr>
          <w:b/>
          <w:szCs w:val="24"/>
        </w:rPr>
        <w:t>Характеристика на площта</w:t>
      </w:r>
    </w:p>
    <w:p w:rsidR="005E2A77" w:rsidRDefault="00C935AD" w:rsidP="00C935AD">
      <w:pPr>
        <w:pStyle w:val="24"/>
        <w:tabs>
          <w:tab w:val="clear" w:pos="-90"/>
          <w:tab w:val="center" w:pos="1170"/>
        </w:tabs>
        <w:ind w:firstLine="0"/>
        <w:rPr>
          <w:szCs w:val="24"/>
        </w:rPr>
      </w:pPr>
      <w:r w:rsidRPr="004C16E2">
        <w:rPr>
          <w:szCs w:val="24"/>
        </w:rPr>
        <w:t xml:space="preserve">           От общата площ на горските територии – държавна собственост</w:t>
      </w:r>
      <w:r w:rsidR="00446EA0" w:rsidRPr="004C16E2">
        <w:rPr>
          <w:szCs w:val="24"/>
        </w:rPr>
        <w:t xml:space="preserve"> (по форма 1 ГФ 2023</w:t>
      </w:r>
      <w:r w:rsidR="00432EC3" w:rsidRPr="004C16E2">
        <w:rPr>
          <w:szCs w:val="24"/>
        </w:rPr>
        <w:t>г</w:t>
      </w:r>
      <w:r w:rsidR="005E2A77" w:rsidRPr="004C16E2">
        <w:rPr>
          <w:szCs w:val="24"/>
        </w:rPr>
        <w:t xml:space="preserve"> включително и тези в/у имоти отчетени</w:t>
      </w:r>
      <w:r w:rsidR="00481062" w:rsidRPr="004C16E2">
        <w:rPr>
          <w:szCs w:val="24"/>
        </w:rPr>
        <w:t>,</w:t>
      </w:r>
      <w:r w:rsidR="005E2A77" w:rsidRPr="004C16E2">
        <w:rPr>
          <w:szCs w:val="24"/>
        </w:rPr>
        <w:t xml:space="preserve"> като територии заети от води и водни площи</w:t>
      </w:r>
      <w:r w:rsidR="00485AE8" w:rsidRPr="004C16E2">
        <w:rPr>
          <w:szCs w:val="24"/>
        </w:rPr>
        <w:t xml:space="preserve"> е </w:t>
      </w:r>
      <w:r w:rsidR="002253DB" w:rsidRPr="004C16E2">
        <w:rPr>
          <w:szCs w:val="24"/>
        </w:rPr>
        <w:t xml:space="preserve"> </w:t>
      </w:r>
      <w:r w:rsidR="004C16E2" w:rsidRPr="004C16E2">
        <w:rPr>
          <w:b/>
          <w:szCs w:val="24"/>
        </w:rPr>
        <w:t>21764,0</w:t>
      </w:r>
      <w:r w:rsidRPr="004C16E2">
        <w:rPr>
          <w:b/>
          <w:szCs w:val="24"/>
        </w:rPr>
        <w:t xml:space="preserve"> ха</w:t>
      </w:r>
      <w:r w:rsidR="001F6266" w:rsidRPr="004C16E2">
        <w:rPr>
          <w:b/>
          <w:szCs w:val="24"/>
        </w:rPr>
        <w:t>,</w:t>
      </w:r>
      <w:r w:rsidR="004C16E2" w:rsidRPr="004C16E2">
        <w:rPr>
          <w:b/>
          <w:szCs w:val="24"/>
        </w:rPr>
        <w:t xml:space="preserve"> </w:t>
      </w:r>
      <w:r w:rsidR="00CB21C9" w:rsidRPr="004C16E2">
        <w:rPr>
          <w:b/>
          <w:szCs w:val="24"/>
        </w:rPr>
        <w:t xml:space="preserve"> </w:t>
      </w:r>
      <w:r w:rsidR="00C17833" w:rsidRPr="004C16E2">
        <w:rPr>
          <w:szCs w:val="24"/>
        </w:rPr>
        <w:t xml:space="preserve"> от която: залесена 17957,0</w:t>
      </w:r>
      <w:r w:rsidRPr="004C16E2">
        <w:rPr>
          <w:szCs w:val="24"/>
        </w:rPr>
        <w:t xml:space="preserve"> ха; незалесена дървопроизводителна </w:t>
      </w:r>
      <w:r w:rsidR="00F84BD9" w:rsidRPr="004C16E2">
        <w:rPr>
          <w:szCs w:val="24"/>
        </w:rPr>
        <w:t xml:space="preserve"> </w:t>
      </w:r>
      <w:r w:rsidR="00FD11A9" w:rsidRPr="004C16E2">
        <w:rPr>
          <w:szCs w:val="24"/>
        </w:rPr>
        <w:t>1285,0</w:t>
      </w:r>
      <w:r w:rsidR="00D9714C" w:rsidRPr="004C16E2">
        <w:rPr>
          <w:szCs w:val="24"/>
        </w:rPr>
        <w:t xml:space="preserve"> </w:t>
      </w:r>
      <w:r w:rsidRPr="004C16E2">
        <w:rPr>
          <w:szCs w:val="24"/>
        </w:rPr>
        <w:t>ха и недървопроизводителна</w:t>
      </w:r>
      <w:r w:rsidR="00FD11A9" w:rsidRPr="004C16E2">
        <w:rPr>
          <w:szCs w:val="24"/>
        </w:rPr>
        <w:t xml:space="preserve"> </w:t>
      </w:r>
      <w:r w:rsidR="00FD11A9" w:rsidRPr="00272489">
        <w:rPr>
          <w:b/>
          <w:szCs w:val="24"/>
        </w:rPr>
        <w:t>2486,0</w:t>
      </w:r>
      <w:r w:rsidR="006175C6" w:rsidRPr="00272489">
        <w:rPr>
          <w:b/>
          <w:szCs w:val="24"/>
        </w:rPr>
        <w:t xml:space="preserve"> ха.</w:t>
      </w:r>
      <w:r w:rsidR="006175C6" w:rsidRPr="004C16E2">
        <w:rPr>
          <w:szCs w:val="24"/>
        </w:rPr>
        <w:t xml:space="preserve"> </w:t>
      </w:r>
      <w:r w:rsidR="001A37A2">
        <w:rPr>
          <w:szCs w:val="24"/>
        </w:rPr>
        <w:t>)</w:t>
      </w:r>
    </w:p>
    <w:p w:rsidR="00446EA0" w:rsidRPr="004C16E2" w:rsidRDefault="005E2A77" w:rsidP="00C935AD">
      <w:pPr>
        <w:pStyle w:val="24"/>
        <w:tabs>
          <w:tab w:val="clear" w:pos="-90"/>
          <w:tab w:val="center" w:pos="1170"/>
        </w:tabs>
        <w:ind w:firstLine="0"/>
        <w:rPr>
          <w:szCs w:val="24"/>
        </w:rPr>
      </w:pPr>
      <w:r w:rsidRPr="004C16E2">
        <w:rPr>
          <w:szCs w:val="24"/>
        </w:rPr>
        <w:tab/>
        <w:t xml:space="preserve">            </w:t>
      </w:r>
      <w:r w:rsidR="00385C71" w:rsidRPr="004C16E2">
        <w:rPr>
          <w:szCs w:val="24"/>
        </w:rPr>
        <w:t>Горите извън горските територии в/у имоти държавна соб</w:t>
      </w:r>
      <w:r w:rsidR="00481062" w:rsidRPr="004C16E2">
        <w:rPr>
          <w:szCs w:val="24"/>
        </w:rPr>
        <w:t xml:space="preserve">ственост </w:t>
      </w:r>
      <w:r w:rsidR="00385C71" w:rsidRPr="004C16E2">
        <w:rPr>
          <w:szCs w:val="24"/>
        </w:rPr>
        <w:t xml:space="preserve"> </w:t>
      </w:r>
      <w:r w:rsidR="00485AE8" w:rsidRPr="004C16E2">
        <w:rPr>
          <w:szCs w:val="24"/>
        </w:rPr>
        <w:t xml:space="preserve">би следвало да </w:t>
      </w:r>
      <w:r w:rsidR="001A37A2">
        <w:rPr>
          <w:szCs w:val="24"/>
        </w:rPr>
        <w:t>638,8 ха</w:t>
      </w:r>
      <w:r w:rsidR="001A37A2">
        <w:rPr>
          <w:b/>
          <w:szCs w:val="24"/>
        </w:rPr>
        <w:t xml:space="preserve"> - кръгло</w:t>
      </w:r>
      <w:r w:rsidR="004C16E2" w:rsidRPr="004C16E2">
        <w:rPr>
          <w:b/>
          <w:szCs w:val="24"/>
        </w:rPr>
        <w:t xml:space="preserve"> 589,0</w:t>
      </w:r>
      <w:r w:rsidR="006175C6" w:rsidRPr="004C16E2">
        <w:rPr>
          <w:b/>
          <w:szCs w:val="24"/>
        </w:rPr>
        <w:t xml:space="preserve"> ха</w:t>
      </w:r>
      <w:r w:rsidR="00446EA0" w:rsidRPr="004C16E2">
        <w:rPr>
          <w:szCs w:val="24"/>
        </w:rPr>
        <w:t>.</w:t>
      </w:r>
      <w:r w:rsidR="001A37A2" w:rsidRPr="001A37A2">
        <w:rPr>
          <w:szCs w:val="24"/>
        </w:rPr>
        <w:t xml:space="preserve"> </w:t>
      </w:r>
      <w:r w:rsidR="001A37A2">
        <w:rPr>
          <w:szCs w:val="24"/>
        </w:rPr>
        <w:t>(включително и</w:t>
      </w:r>
      <w:r w:rsidR="001A37A2" w:rsidRPr="004C16E2">
        <w:rPr>
          <w:szCs w:val="24"/>
        </w:rPr>
        <w:t xml:space="preserve"> тези върху територии заети от води и водни площи)</w:t>
      </w:r>
    </w:p>
    <w:p w:rsidR="00446EA0" w:rsidRPr="001A37A2" w:rsidRDefault="00446EA0" w:rsidP="00C935AD">
      <w:pPr>
        <w:pStyle w:val="24"/>
        <w:tabs>
          <w:tab w:val="clear" w:pos="-90"/>
          <w:tab w:val="center" w:pos="1170"/>
        </w:tabs>
        <w:ind w:firstLine="0"/>
        <w:rPr>
          <w:b/>
          <w:szCs w:val="24"/>
        </w:rPr>
      </w:pPr>
    </w:p>
    <w:p w:rsidR="006175C6" w:rsidRPr="00BC1C69" w:rsidRDefault="001A37A2" w:rsidP="00C935AD">
      <w:pPr>
        <w:pStyle w:val="24"/>
        <w:tabs>
          <w:tab w:val="clear" w:pos="-90"/>
          <w:tab w:val="center" w:pos="1170"/>
        </w:tabs>
        <w:ind w:firstLine="0"/>
        <w:rPr>
          <w:b/>
          <w:szCs w:val="24"/>
        </w:rPr>
      </w:pPr>
      <w:r w:rsidRPr="001A37A2">
        <w:rPr>
          <w:b/>
          <w:szCs w:val="24"/>
        </w:rPr>
        <w:tab/>
        <w:t xml:space="preserve">             Или</w:t>
      </w:r>
      <w:r>
        <w:rPr>
          <w:szCs w:val="24"/>
        </w:rPr>
        <w:t xml:space="preserve"> </w:t>
      </w:r>
      <w:r w:rsidR="001F6266" w:rsidRPr="004C16E2">
        <w:rPr>
          <w:szCs w:val="24"/>
        </w:rPr>
        <w:t xml:space="preserve"> </w:t>
      </w:r>
      <w:r>
        <w:rPr>
          <w:b/>
          <w:szCs w:val="24"/>
        </w:rPr>
        <w:t>о</w:t>
      </w:r>
      <w:r w:rsidR="001F6266" w:rsidRPr="004C16E2">
        <w:rPr>
          <w:b/>
          <w:szCs w:val="24"/>
        </w:rPr>
        <w:t>бща площ</w:t>
      </w:r>
      <w:r w:rsidR="005E2A77" w:rsidRPr="004C16E2">
        <w:rPr>
          <w:b/>
          <w:szCs w:val="24"/>
        </w:rPr>
        <w:t xml:space="preserve"> </w:t>
      </w:r>
      <w:r w:rsidR="00601C07" w:rsidRPr="004C16E2">
        <w:rPr>
          <w:b/>
          <w:szCs w:val="24"/>
        </w:rPr>
        <w:t xml:space="preserve">на горските  територии </w:t>
      </w:r>
      <w:r w:rsidR="005E2A77" w:rsidRPr="004C16E2">
        <w:rPr>
          <w:b/>
          <w:szCs w:val="24"/>
        </w:rPr>
        <w:t>обект на плана</w:t>
      </w:r>
      <w:r w:rsidR="00BC1C69">
        <w:rPr>
          <w:b/>
          <w:szCs w:val="24"/>
        </w:rPr>
        <w:t xml:space="preserve"> </w:t>
      </w:r>
      <w:r w:rsidR="004C16E2" w:rsidRPr="004C16E2">
        <w:rPr>
          <w:b/>
          <w:szCs w:val="24"/>
        </w:rPr>
        <w:t xml:space="preserve"> е 2</w:t>
      </w:r>
      <w:r w:rsidR="00272489">
        <w:rPr>
          <w:b/>
          <w:szCs w:val="24"/>
        </w:rPr>
        <w:t>1</w:t>
      </w:r>
      <w:r w:rsidR="00BC1C69">
        <w:rPr>
          <w:b/>
          <w:szCs w:val="24"/>
        </w:rPr>
        <w:t>714,2</w:t>
      </w:r>
      <w:r w:rsidR="006175C6" w:rsidRPr="004C16E2">
        <w:rPr>
          <w:b/>
          <w:szCs w:val="24"/>
        </w:rPr>
        <w:t xml:space="preserve"> ха</w:t>
      </w:r>
    </w:p>
    <w:p w:rsidR="00C935AD" w:rsidRPr="004C16E2" w:rsidRDefault="005E2A77" w:rsidP="00C935AD">
      <w:pPr>
        <w:pStyle w:val="24"/>
        <w:tabs>
          <w:tab w:val="clear" w:pos="-90"/>
          <w:tab w:val="center" w:pos="1170"/>
        </w:tabs>
        <w:ind w:firstLine="0"/>
        <w:rPr>
          <w:szCs w:val="24"/>
        </w:rPr>
      </w:pPr>
      <w:r w:rsidRPr="004C16E2">
        <w:rPr>
          <w:szCs w:val="24"/>
        </w:rPr>
        <w:lastRenderedPageBreak/>
        <w:t xml:space="preserve">           </w:t>
      </w:r>
      <w:r w:rsidR="00C935AD" w:rsidRPr="004C16E2">
        <w:rPr>
          <w:szCs w:val="24"/>
        </w:rPr>
        <w:t xml:space="preserve"> По функционална принадлежност разпределението на площта е:</w:t>
      </w:r>
    </w:p>
    <w:p w:rsidR="00C935AD" w:rsidRPr="004C16E2" w:rsidRDefault="00C935AD" w:rsidP="00C935AD">
      <w:pPr>
        <w:pStyle w:val="24"/>
        <w:tabs>
          <w:tab w:val="clear" w:pos="-90"/>
          <w:tab w:val="center" w:pos="1170"/>
        </w:tabs>
        <w:ind w:firstLine="0"/>
        <w:rPr>
          <w:szCs w:val="24"/>
        </w:rPr>
      </w:pPr>
    </w:p>
    <w:p w:rsidR="00C935AD" w:rsidRPr="004C16E2" w:rsidRDefault="00C935AD" w:rsidP="00C935AD">
      <w:pPr>
        <w:pStyle w:val="24"/>
        <w:tabs>
          <w:tab w:val="clear" w:pos="-90"/>
          <w:tab w:val="center" w:pos="1170"/>
        </w:tabs>
        <w:ind w:firstLine="0"/>
        <w:rPr>
          <w:szCs w:val="24"/>
        </w:rPr>
      </w:pPr>
      <w:r w:rsidRPr="004C16E2">
        <w:rPr>
          <w:szCs w:val="24"/>
        </w:rPr>
        <w:tab/>
      </w:r>
      <w:r w:rsidRPr="004C16E2">
        <w:rPr>
          <w:szCs w:val="24"/>
        </w:rPr>
        <w:tab/>
        <w:t>Стопанските горски терито</w:t>
      </w:r>
      <w:r w:rsidR="00771328" w:rsidRPr="004C16E2">
        <w:rPr>
          <w:szCs w:val="24"/>
        </w:rPr>
        <w:t xml:space="preserve">рии </w:t>
      </w:r>
      <w:r w:rsidR="00CB21C9" w:rsidRPr="004C16E2">
        <w:rPr>
          <w:szCs w:val="24"/>
        </w:rPr>
        <w:t xml:space="preserve">са                    </w:t>
      </w:r>
      <w:r w:rsidR="008E2AD1" w:rsidRPr="004C16E2">
        <w:rPr>
          <w:szCs w:val="24"/>
        </w:rPr>
        <w:t xml:space="preserve">  </w:t>
      </w:r>
      <w:r w:rsidR="00C17833" w:rsidRPr="004C16E2">
        <w:rPr>
          <w:szCs w:val="24"/>
        </w:rPr>
        <w:t>5288,9 ха  -   24</w:t>
      </w:r>
      <w:r w:rsidR="008E2AD1" w:rsidRPr="004C16E2">
        <w:rPr>
          <w:szCs w:val="24"/>
        </w:rPr>
        <w:t>,3</w:t>
      </w:r>
      <w:r w:rsidRPr="004C16E2">
        <w:rPr>
          <w:szCs w:val="24"/>
        </w:rPr>
        <w:t xml:space="preserve"> %</w:t>
      </w:r>
    </w:p>
    <w:p w:rsidR="00C935AD" w:rsidRPr="004C16E2" w:rsidRDefault="00C935AD" w:rsidP="00C935AD">
      <w:pPr>
        <w:pStyle w:val="24"/>
        <w:tabs>
          <w:tab w:val="clear" w:pos="-90"/>
          <w:tab w:val="center" w:pos="1170"/>
        </w:tabs>
        <w:ind w:firstLine="0"/>
        <w:rPr>
          <w:szCs w:val="24"/>
        </w:rPr>
      </w:pPr>
      <w:r w:rsidRPr="004C16E2">
        <w:rPr>
          <w:szCs w:val="24"/>
        </w:rPr>
        <w:tab/>
      </w:r>
      <w:r w:rsidRPr="004C16E2">
        <w:rPr>
          <w:szCs w:val="24"/>
        </w:rPr>
        <w:tab/>
        <w:t>Защитните  горски територии</w:t>
      </w:r>
      <w:r w:rsidR="00DE11B7" w:rsidRPr="004C16E2">
        <w:rPr>
          <w:szCs w:val="24"/>
        </w:rPr>
        <w:t xml:space="preserve">               </w:t>
      </w:r>
      <w:r w:rsidR="007A566A" w:rsidRPr="004C16E2">
        <w:rPr>
          <w:szCs w:val="24"/>
        </w:rPr>
        <w:t xml:space="preserve">            </w:t>
      </w:r>
      <w:r w:rsidR="008E2AD1" w:rsidRPr="004C16E2">
        <w:rPr>
          <w:szCs w:val="24"/>
        </w:rPr>
        <w:t xml:space="preserve">     369,4 ха  -   1,7</w:t>
      </w:r>
      <w:r w:rsidRPr="004C16E2">
        <w:rPr>
          <w:szCs w:val="24"/>
        </w:rPr>
        <w:t xml:space="preserve"> %</w:t>
      </w:r>
    </w:p>
    <w:p w:rsidR="00C935AD" w:rsidRPr="004C16E2" w:rsidRDefault="00C935AD" w:rsidP="00C935AD">
      <w:pPr>
        <w:pStyle w:val="24"/>
        <w:tabs>
          <w:tab w:val="clear" w:pos="-90"/>
          <w:tab w:val="center" w:pos="1170"/>
        </w:tabs>
        <w:ind w:firstLine="0"/>
        <w:rPr>
          <w:szCs w:val="24"/>
          <w:u w:val="single"/>
        </w:rPr>
      </w:pPr>
      <w:r w:rsidRPr="004C16E2">
        <w:rPr>
          <w:szCs w:val="24"/>
        </w:rPr>
        <w:tab/>
      </w:r>
      <w:r w:rsidRPr="004C16E2">
        <w:rPr>
          <w:szCs w:val="24"/>
        </w:rPr>
        <w:tab/>
        <w:t xml:space="preserve">Специални горски територии </w:t>
      </w:r>
      <w:r w:rsidR="00DE11B7" w:rsidRPr="004C16E2">
        <w:rPr>
          <w:szCs w:val="24"/>
        </w:rPr>
        <w:t xml:space="preserve"> </w:t>
      </w:r>
      <w:r w:rsidR="001F6266" w:rsidRPr="004C16E2">
        <w:rPr>
          <w:szCs w:val="24"/>
        </w:rPr>
        <w:t xml:space="preserve">                         </w:t>
      </w:r>
      <w:r w:rsidR="008E2AD1" w:rsidRPr="004C16E2">
        <w:rPr>
          <w:szCs w:val="24"/>
          <w:u w:val="single"/>
        </w:rPr>
        <w:t xml:space="preserve">  </w:t>
      </w:r>
      <w:r w:rsidR="001A37A2">
        <w:rPr>
          <w:szCs w:val="24"/>
          <w:u w:val="single"/>
        </w:rPr>
        <w:t>16055,9</w:t>
      </w:r>
      <w:r w:rsidR="00C17833" w:rsidRPr="004C16E2">
        <w:rPr>
          <w:szCs w:val="24"/>
          <w:u w:val="single"/>
        </w:rPr>
        <w:t xml:space="preserve"> ха  -  73,9</w:t>
      </w:r>
      <w:r w:rsidRPr="004C16E2">
        <w:rPr>
          <w:szCs w:val="24"/>
          <w:u w:val="single"/>
        </w:rPr>
        <w:t xml:space="preserve"> %</w:t>
      </w:r>
    </w:p>
    <w:p w:rsidR="00C935AD" w:rsidRPr="004C16E2" w:rsidRDefault="00771328" w:rsidP="00C935AD">
      <w:pPr>
        <w:pStyle w:val="24"/>
        <w:tabs>
          <w:tab w:val="clear" w:pos="-90"/>
          <w:tab w:val="center" w:pos="1170"/>
        </w:tabs>
        <w:ind w:firstLine="0"/>
        <w:rPr>
          <w:b/>
          <w:szCs w:val="24"/>
        </w:rPr>
      </w:pPr>
      <w:r w:rsidRPr="004C16E2">
        <w:rPr>
          <w:szCs w:val="24"/>
        </w:rPr>
        <w:tab/>
      </w:r>
      <w:r w:rsidRPr="004C16E2">
        <w:rPr>
          <w:szCs w:val="24"/>
        </w:rPr>
        <w:tab/>
      </w:r>
      <w:r w:rsidRPr="004C16E2">
        <w:rPr>
          <w:szCs w:val="24"/>
        </w:rPr>
        <w:tab/>
      </w:r>
      <w:r w:rsidRPr="004C16E2">
        <w:rPr>
          <w:szCs w:val="24"/>
        </w:rPr>
        <w:tab/>
      </w:r>
      <w:r w:rsidRPr="004C16E2">
        <w:rPr>
          <w:szCs w:val="24"/>
        </w:rPr>
        <w:tab/>
      </w:r>
      <w:r w:rsidRPr="004C16E2">
        <w:rPr>
          <w:szCs w:val="24"/>
        </w:rPr>
        <w:tab/>
      </w:r>
      <w:r w:rsidRPr="004C16E2">
        <w:rPr>
          <w:szCs w:val="24"/>
        </w:rPr>
        <w:tab/>
        <w:t xml:space="preserve">                 </w:t>
      </w:r>
      <w:r w:rsidR="008E2AD1" w:rsidRPr="004C16E2">
        <w:rPr>
          <w:szCs w:val="24"/>
        </w:rPr>
        <w:t xml:space="preserve">  </w:t>
      </w:r>
      <w:r w:rsidR="001A37A2">
        <w:rPr>
          <w:b/>
          <w:szCs w:val="24"/>
        </w:rPr>
        <w:t>21714,2</w:t>
      </w:r>
      <w:r w:rsidR="009029FC" w:rsidRPr="004C16E2">
        <w:rPr>
          <w:b/>
          <w:szCs w:val="24"/>
        </w:rPr>
        <w:t xml:space="preserve"> </w:t>
      </w:r>
      <w:r w:rsidRPr="004C16E2">
        <w:rPr>
          <w:b/>
          <w:szCs w:val="24"/>
        </w:rPr>
        <w:t>ха  -100,0 %</w:t>
      </w:r>
    </w:p>
    <w:p w:rsidR="00927D91" w:rsidRPr="004C16E2" w:rsidRDefault="00C935AD" w:rsidP="00C935AD">
      <w:pPr>
        <w:pStyle w:val="24"/>
        <w:tabs>
          <w:tab w:val="clear" w:pos="-90"/>
          <w:tab w:val="center" w:pos="1170"/>
        </w:tabs>
        <w:ind w:firstLine="0"/>
        <w:rPr>
          <w:szCs w:val="24"/>
        </w:rPr>
      </w:pPr>
      <w:r w:rsidRPr="004C16E2">
        <w:rPr>
          <w:szCs w:val="24"/>
        </w:rPr>
        <w:t xml:space="preserve">       </w:t>
      </w:r>
    </w:p>
    <w:p w:rsidR="00C935AD" w:rsidRDefault="00927D91" w:rsidP="00C935AD">
      <w:pPr>
        <w:pStyle w:val="24"/>
        <w:tabs>
          <w:tab w:val="clear" w:pos="-90"/>
          <w:tab w:val="center" w:pos="1170"/>
        </w:tabs>
        <w:ind w:firstLine="0"/>
        <w:rPr>
          <w:szCs w:val="24"/>
        </w:rPr>
      </w:pPr>
      <w:r>
        <w:rPr>
          <w:szCs w:val="24"/>
        </w:rPr>
        <w:tab/>
        <w:t xml:space="preserve">         </w:t>
      </w:r>
      <w:r w:rsidR="00C935AD" w:rsidRPr="00EA5E10">
        <w:rPr>
          <w:szCs w:val="24"/>
        </w:rPr>
        <w:t xml:space="preserve">  Защитните и специални функции на горските територии по подотдели  и функционална принадлежност в пълен обхват са  описаните при инвентаризацията.</w:t>
      </w:r>
    </w:p>
    <w:p w:rsidR="00C935AD" w:rsidRDefault="00C935AD" w:rsidP="00C935AD">
      <w:pPr>
        <w:pStyle w:val="24"/>
        <w:tabs>
          <w:tab w:val="clear" w:pos="-90"/>
          <w:tab w:val="center" w:pos="1170"/>
        </w:tabs>
        <w:ind w:firstLine="0"/>
        <w:rPr>
          <w:szCs w:val="24"/>
        </w:rPr>
      </w:pPr>
      <w:r w:rsidRPr="00EA5E10">
        <w:rPr>
          <w:szCs w:val="24"/>
        </w:rPr>
        <w:tab/>
        <w:t xml:space="preserve">         Площта на защитните и специални функции за държавните горски територии по водеща категори</w:t>
      </w:r>
      <w:r w:rsidR="000D03C4">
        <w:rPr>
          <w:szCs w:val="24"/>
        </w:rPr>
        <w:t>я и в други кат</w:t>
      </w:r>
      <w:r w:rsidR="00E94A0F">
        <w:rPr>
          <w:szCs w:val="24"/>
        </w:rPr>
        <w:t xml:space="preserve">егории е посочено в таблица № </w:t>
      </w:r>
      <w:r w:rsidR="00481062">
        <w:rPr>
          <w:szCs w:val="24"/>
        </w:rPr>
        <w:t>23</w:t>
      </w:r>
      <w:r w:rsidRPr="00EA5E10">
        <w:rPr>
          <w:szCs w:val="24"/>
        </w:rPr>
        <w:t>:</w:t>
      </w:r>
    </w:p>
    <w:p w:rsidR="00497538" w:rsidRDefault="00497538" w:rsidP="00C935AD">
      <w:pPr>
        <w:pStyle w:val="24"/>
        <w:tabs>
          <w:tab w:val="clear" w:pos="-90"/>
          <w:tab w:val="center" w:pos="1170"/>
        </w:tabs>
        <w:ind w:firstLine="0"/>
        <w:rPr>
          <w:szCs w:val="24"/>
        </w:rPr>
      </w:pPr>
    </w:p>
    <w:p w:rsidR="005D3BA1" w:rsidRPr="00EA5E10" w:rsidRDefault="00481062" w:rsidP="005D3BA1">
      <w:pPr>
        <w:pStyle w:val="24"/>
        <w:tabs>
          <w:tab w:val="clear" w:pos="-90"/>
          <w:tab w:val="center" w:pos="1170"/>
        </w:tabs>
        <w:jc w:val="center"/>
        <w:rPr>
          <w:szCs w:val="24"/>
        </w:rPr>
      </w:pPr>
      <w:r>
        <w:rPr>
          <w:szCs w:val="24"/>
        </w:rPr>
        <w:t>Таблица № 23</w:t>
      </w:r>
    </w:p>
    <w:p w:rsidR="005D3BA1" w:rsidRDefault="005D3BA1" w:rsidP="005D3BA1">
      <w:pPr>
        <w:jc w:val="both"/>
        <w:rPr>
          <w:sz w:val="24"/>
          <w:szCs w:val="24"/>
          <w:lang w:val="bg-BG" w:eastAsia="en-US"/>
        </w:rPr>
      </w:pPr>
      <w:r>
        <w:rPr>
          <w:sz w:val="24"/>
          <w:szCs w:val="24"/>
          <w:lang w:val="bg-BG" w:eastAsia="en-US"/>
        </w:rPr>
        <w:t xml:space="preserve"> За р</w:t>
      </w:r>
      <w:r w:rsidRPr="00EA5E10">
        <w:rPr>
          <w:sz w:val="24"/>
          <w:szCs w:val="24"/>
          <w:lang w:val="bg-BG" w:eastAsia="en-US"/>
        </w:rPr>
        <w:t>азпределение на  площта на държавните</w:t>
      </w:r>
      <w:r>
        <w:rPr>
          <w:sz w:val="24"/>
          <w:szCs w:val="24"/>
          <w:lang w:val="bg-BG" w:eastAsia="en-US"/>
        </w:rPr>
        <w:t xml:space="preserve"> </w:t>
      </w:r>
      <w:r w:rsidRPr="00EA5E10">
        <w:rPr>
          <w:sz w:val="24"/>
          <w:szCs w:val="24"/>
          <w:lang w:val="bg-BG" w:eastAsia="en-US"/>
        </w:rPr>
        <w:t xml:space="preserve"> </w:t>
      </w:r>
      <w:r w:rsidRPr="005D3BA1">
        <w:rPr>
          <w:b/>
          <w:sz w:val="24"/>
          <w:szCs w:val="24"/>
          <w:lang w:val="bg-BG" w:eastAsia="en-US"/>
        </w:rPr>
        <w:t>горски територии</w:t>
      </w:r>
      <w:r>
        <w:rPr>
          <w:sz w:val="24"/>
          <w:szCs w:val="24"/>
          <w:lang w:val="bg-BG" w:eastAsia="en-US"/>
        </w:rPr>
        <w:t xml:space="preserve"> </w:t>
      </w:r>
      <w:r w:rsidRPr="00EA5E10">
        <w:rPr>
          <w:sz w:val="24"/>
          <w:szCs w:val="24"/>
          <w:lang w:val="bg-BG" w:eastAsia="en-US"/>
        </w:rPr>
        <w:t>по функционална група (водеща и в други категории</w:t>
      </w:r>
      <w:r w:rsidR="00083349">
        <w:rPr>
          <w:sz w:val="24"/>
          <w:szCs w:val="24"/>
          <w:lang w:val="bg-BG" w:eastAsia="en-US"/>
        </w:rPr>
        <w:t xml:space="preserve"> по баланс към 2023</w:t>
      </w:r>
      <w:r w:rsidR="00F37F4C">
        <w:rPr>
          <w:sz w:val="24"/>
          <w:szCs w:val="24"/>
          <w:lang w:val="bg-BG" w:eastAsia="en-US"/>
        </w:rPr>
        <w:t xml:space="preserve"> г. </w:t>
      </w:r>
      <w:r w:rsidRPr="00EA5E10">
        <w:rPr>
          <w:sz w:val="24"/>
          <w:szCs w:val="24"/>
          <w:lang w:val="bg-BG" w:eastAsia="en-US"/>
        </w:rPr>
        <w:t>)</w:t>
      </w:r>
      <w:r w:rsidR="00F37F4C">
        <w:rPr>
          <w:sz w:val="24"/>
          <w:szCs w:val="24"/>
          <w:lang w:val="bg-BG" w:eastAsia="en-US"/>
        </w:rPr>
        <w:t xml:space="preserve"> </w:t>
      </w:r>
    </w:p>
    <w:p w:rsidR="00A71875" w:rsidRDefault="00A71875" w:rsidP="005D3BA1">
      <w:pPr>
        <w:jc w:val="both"/>
        <w:rPr>
          <w:sz w:val="24"/>
          <w:szCs w:val="24"/>
          <w:lang w:val="bg-BG" w:eastAsia="en-US"/>
        </w:rPr>
      </w:pPr>
    </w:p>
    <w:tbl>
      <w:tblPr>
        <w:tblW w:w="9356" w:type="dxa"/>
        <w:tblInd w:w="-10" w:type="dxa"/>
        <w:tblLook w:val="04A0" w:firstRow="1" w:lastRow="0" w:firstColumn="1" w:lastColumn="0" w:noHBand="0" w:noVBand="1"/>
      </w:tblPr>
      <w:tblGrid>
        <w:gridCol w:w="4620"/>
        <w:gridCol w:w="960"/>
        <w:gridCol w:w="1366"/>
        <w:gridCol w:w="1418"/>
        <w:gridCol w:w="992"/>
      </w:tblGrid>
      <w:tr w:rsidR="006754A5" w:rsidRPr="006754A5" w:rsidTr="001A37A2">
        <w:trPr>
          <w:trHeight w:val="456"/>
        </w:trPr>
        <w:tc>
          <w:tcPr>
            <w:tcW w:w="4620" w:type="dxa"/>
            <w:tcBorders>
              <w:top w:val="single" w:sz="8" w:space="0" w:color="999999"/>
              <w:left w:val="single" w:sz="8" w:space="0" w:color="999999"/>
              <w:bottom w:val="nil"/>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Горски територии</w:t>
            </w:r>
          </w:p>
        </w:tc>
        <w:tc>
          <w:tcPr>
            <w:tcW w:w="960" w:type="dxa"/>
            <w:tcBorders>
              <w:top w:val="single" w:sz="8" w:space="0" w:color="999999"/>
              <w:left w:val="nil"/>
              <w:bottom w:val="nil"/>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Водеща</w:t>
            </w:r>
          </w:p>
        </w:tc>
        <w:tc>
          <w:tcPr>
            <w:tcW w:w="1366" w:type="dxa"/>
            <w:vMerge w:val="restart"/>
            <w:tcBorders>
              <w:top w:val="single" w:sz="8" w:space="0" w:color="999999"/>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w:t>
            </w:r>
          </w:p>
        </w:tc>
        <w:tc>
          <w:tcPr>
            <w:tcW w:w="1418" w:type="dxa"/>
            <w:tcBorders>
              <w:top w:val="single" w:sz="8" w:space="0" w:color="999999"/>
              <w:left w:val="nil"/>
              <w:bottom w:val="nil"/>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В не водеща</w:t>
            </w:r>
          </w:p>
        </w:tc>
        <w:tc>
          <w:tcPr>
            <w:tcW w:w="992" w:type="dxa"/>
            <w:tcBorders>
              <w:top w:val="single" w:sz="8" w:space="0" w:color="999999"/>
              <w:left w:val="nil"/>
              <w:bottom w:val="nil"/>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Обща</w:t>
            </w:r>
          </w:p>
        </w:tc>
      </w:tr>
      <w:tr w:rsidR="006754A5" w:rsidRPr="006754A5" w:rsidTr="001A37A2">
        <w:trPr>
          <w:trHeight w:val="300"/>
        </w:trPr>
        <w:tc>
          <w:tcPr>
            <w:tcW w:w="4620" w:type="dxa"/>
            <w:tcBorders>
              <w:top w:val="nil"/>
              <w:left w:val="single" w:sz="8" w:space="0" w:color="999999"/>
              <w:bottom w:val="nil"/>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по категории и функции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функция</w:t>
            </w:r>
          </w:p>
        </w:tc>
        <w:tc>
          <w:tcPr>
            <w:tcW w:w="1366" w:type="dxa"/>
            <w:vMerge/>
            <w:tcBorders>
              <w:top w:val="single" w:sz="8" w:space="0" w:color="999999"/>
              <w:left w:val="single" w:sz="8" w:space="0" w:color="999999"/>
              <w:bottom w:val="single" w:sz="8" w:space="0" w:color="999999"/>
              <w:right w:val="single" w:sz="8" w:space="0" w:color="999999"/>
            </w:tcBorders>
            <w:vAlign w:val="center"/>
            <w:hideMark/>
          </w:tcPr>
          <w:p w:rsidR="007A566A" w:rsidRPr="006754A5" w:rsidRDefault="007A566A" w:rsidP="007A566A">
            <w:pPr>
              <w:rPr>
                <w:b/>
                <w:bCs/>
                <w:sz w:val="18"/>
                <w:szCs w:val="18"/>
                <w:lang w:val="bg-BG" w:eastAsia="en-US"/>
              </w:rPr>
            </w:pP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функция</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площ</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rFonts w:ascii="Calibri" w:hAnsi="Calibri" w:cs="Calibri"/>
                <w:sz w:val="22"/>
                <w:szCs w:val="22"/>
                <w:lang w:val="bg-BG" w:eastAsia="en-US"/>
              </w:rPr>
            </w:pPr>
            <w:r w:rsidRPr="006754A5">
              <w:rPr>
                <w:rFonts w:ascii="Calibri" w:hAnsi="Calibri" w:cs="Calibri"/>
                <w:sz w:val="22"/>
                <w:szCs w:val="22"/>
                <w:lang w:val="bg-BG" w:eastAsia="en-US"/>
              </w:rPr>
              <w:t> </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ха</w:t>
            </w:r>
          </w:p>
        </w:tc>
        <w:tc>
          <w:tcPr>
            <w:tcW w:w="1366" w:type="dxa"/>
            <w:vMerge/>
            <w:tcBorders>
              <w:top w:val="single" w:sz="8" w:space="0" w:color="999999"/>
              <w:left w:val="single" w:sz="8" w:space="0" w:color="999999"/>
              <w:bottom w:val="single" w:sz="8" w:space="0" w:color="999999"/>
              <w:right w:val="single" w:sz="8" w:space="0" w:color="999999"/>
            </w:tcBorders>
            <w:vAlign w:val="center"/>
            <w:hideMark/>
          </w:tcPr>
          <w:p w:rsidR="007A566A" w:rsidRPr="006754A5" w:rsidRDefault="007A566A" w:rsidP="007A566A">
            <w:pPr>
              <w:rPr>
                <w:b/>
                <w:bCs/>
                <w:sz w:val="18"/>
                <w:szCs w:val="18"/>
                <w:lang w:val="bg-BG" w:eastAsia="en-US"/>
              </w:rPr>
            </w:pPr>
          </w:p>
        </w:tc>
        <w:tc>
          <w:tcPr>
            <w:tcW w:w="2410" w:type="dxa"/>
            <w:gridSpan w:val="2"/>
            <w:tcBorders>
              <w:top w:val="single" w:sz="8" w:space="0" w:color="999999"/>
              <w:left w:val="nil"/>
              <w:bottom w:val="single" w:sz="8" w:space="0" w:color="999999"/>
              <w:right w:val="single" w:sz="8" w:space="0" w:color="999999"/>
            </w:tcBorders>
            <w:shd w:val="clear" w:color="auto" w:fill="auto"/>
            <w:vAlign w:val="center"/>
            <w:hideMark/>
          </w:tcPr>
          <w:p w:rsidR="007A566A" w:rsidRPr="006754A5" w:rsidRDefault="007A566A" w:rsidP="007A566A">
            <w:pPr>
              <w:jc w:val="center"/>
              <w:rPr>
                <w:b/>
                <w:bCs/>
                <w:sz w:val="18"/>
                <w:szCs w:val="18"/>
                <w:lang w:val="bg-BG" w:eastAsia="en-US"/>
              </w:rPr>
            </w:pPr>
            <w:r w:rsidRPr="006754A5">
              <w:rPr>
                <w:b/>
                <w:bCs/>
                <w:sz w:val="18"/>
                <w:szCs w:val="18"/>
                <w:lang w:val="bg-BG" w:eastAsia="en-US"/>
              </w:rPr>
              <w:t>ха</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1.Защитни горски територии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369,4</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C345CE" w:rsidP="007A566A">
            <w:pPr>
              <w:jc w:val="right"/>
              <w:rPr>
                <w:b/>
                <w:bCs/>
                <w:sz w:val="18"/>
                <w:szCs w:val="18"/>
                <w:lang w:val="bg-BG" w:eastAsia="en-US"/>
              </w:rPr>
            </w:pPr>
            <w:r w:rsidRPr="006754A5">
              <w:rPr>
                <w:b/>
                <w:bCs/>
                <w:sz w:val="18"/>
                <w:szCs w:val="18"/>
                <w:lang w:val="bg-BG" w:eastAsia="en-US"/>
              </w:rPr>
              <w:t>1,7</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1946,1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342210" w:rsidP="007A566A">
            <w:pPr>
              <w:jc w:val="right"/>
              <w:rPr>
                <w:b/>
                <w:bCs/>
                <w:sz w:val="18"/>
                <w:szCs w:val="18"/>
                <w:lang w:val="bg-BG" w:eastAsia="en-US"/>
              </w:rPr>
            </w:pPr>
            <w:r w:rsidRPr="006754A5">
              <w:rPr>
                <w:b/>
                <w:bCs/>
                <w:sz w:val="18"/>
                <w:szCs w:val="18"/>
                <w:lang w:val="bg-BG" w:eastAsia="en-US"/>
              </w:rPr>
              <w:t>2315,5</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i/>
                <w:iCs/>
                <w:sz w:val="18"/>
                <w:szCs w:val="18"/>
                <w:lang w:val="bg-BG" w:eastAsia="en-US"/>
              </w:rPr>
            </w:pPr>
            <w:r w:rsidRPr="006754A5">
              <w:rPr>
                <w:b/>
                <w:bCs/>
                <w:i/>
                <w:iCs/>
                <w:sz w:val="18"/>
                <w:szCs w:val="18"/>
                <w:lang w:val="bg-BG" w:eastAsia="en-US"/>
              </w:rPr>
              <w:t>1.1.За защита на почвите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58,2</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0,1</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811,4</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1383,4</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1.1.1.Лесонепригодни площи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30,9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0,1</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805,8</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836,7</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1.1.2.защитна ивица край река</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27,3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C345CE" w:rsidP="007A566A">
            <w:pPr>
              <w:jc w:val="right"/>
              <w:rPr>
                <w:i/>
                <w:iCs/>
                <w:sz w:val="18"/>
                <w:szCs w:val="18"/>
                <w:lang w:val="bg-BG" w:eastAsia="en-US"/>
              </w:rPr>
            </w:pPr>
            <w:r w:rsidRPr="006754A5">
              <w:rPr>
                <w:i/>
                <w:iCs/>
                <w:sz w:val="18"/>
                <w:szCs w:val="18"/>
                <w:lang w:val="bg-BG" w:eastAsia="en-US"/>
              </w:rPr>
              <w:t>0,1</w:t>
            </w:r>
            <w:r w:rsidR="007A566A" w:rsidRPr="006754A5">
              <w:rPr>
                <w:i/>
                <w:iCs/>
                <w:sz w:val="18"/>
                <w:szCs w:val="18"/>
                <w:lang w:val="bg-BG" w:eastAsia="en-US"/>
              </w:rPr>
              <w:t> </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542,1</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1.1.3. скални и урвести терени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4,6</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4,6</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i/>
                <w:iCs/>
                <w:sz w:val="18"/>
                <w:szCs w:val="18"/>
                <w:lang w:val="bg-BG" w:eastAsia="en-US"/>
              </w:rPr>
            </w:pPr>
            <w:r w:rsidRPr="006754A5">
              <w:rPr>
                <w:b/>
                <w:bCs/>
                <w:i/>
                <w:iCs/>
                <w:sz w:val="18"/>
                <w:szCs w:val="18"/>
                <w:lang w:val="bg-BG" w:eastAsia="en-US"/>
              </w:rPr>
              <w:t>1.2.За защита на водите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250,4</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250,4</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1.2.1.Вододайна зона</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3,3</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1.2.2. Защитна ивица язовири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247,1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247,1</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i/>
                <w:iCs/>
                <w:sz w:val="18"/>
                <w:szCs w:val="18"/>
                <w:lang w:val="bg-BG" w:eastAsia="en-US"/>
              </w:rPr>
            </w:pPr>
            <w:r w:rsidRPr="006754A5">
              <w:rPr>
                <w:b/>
                <w:bCs/>
                <w:i/>
                <w:iCs/>
                <w:sz w:val="18"/>
                <w:szCs w:val="18"/>
                <w:lang w:val="bg-BG" w:eastAsia="en-US"/>
              </w:rPr>
              <w:t>1.3. За защита на техническата инфраструктура</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9,3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82,2</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91,5</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1.3.1.защитна ивица ж .п. линия</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5,7</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37,9</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43,6</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1.3.2. защитна ивица автомагистрала</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25,6</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28,6</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1.3.3. защитна ивица шосе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0,6</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18,7</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19,3</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i/>
                <w:iCs/>
                <w:sz w:val="18"/>
                <w:szCs w:val="18"/>
                <w:lang w:val="bg-BG" w:eastAsia="en-US"/>
              </w:rPr>
            </w:pPr>
            <w:r w:rsidRPr="006754A5">
              <w:rPr>
                <w:b/>
                <w:bCs/>
                <w:i/>
                <w:iCs/>
                <w:sz w:val="18"/>
                <w:szCs w:val="18"/>
                <w:lang w:val="bg-BG" w:eastAsia="en-US"/>
              </w:rPr>
              <w:t>1.4.Противоерозионн</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301,9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1,4</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802,1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1104</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1.4.1.технически проект за борба с ерозията</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301,9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1,4</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802,1</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1104</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2.Специални горски територии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1A37A2" w:rsidP="007A566A">
            <w:pPr>
              <w:jc w:val="right"/>
              <w:rPr>
                <w:b/>
                <w:bCs/>
                <w:sz w:val="18"/>
                <w:szCs w:val="18"/>
                <w:lang w:val="bg-BG" w:eastAsia="en-US"/>
              </w:rPr>
            </w:pPr>
            <w:r w:rsidRPr="006754A5">
              <w:rPr>
                <w:b/>
                <w:bCs/>
                <w:sz w:val="18"/>
                <w:szCs w:val="18"/>
                <w:lang w:val="bg-BG" w:eastAsia="en-US"/>
              </w:rPr>
              <w:t>16055,9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506849" w:rsidP="007A566A">
            <w:pPr>
              <w:jc w:val="right"/>
              <w:rPr>
                <w:b/>
                <w:bCs/>
                <w:sz w:val="18"/>
                <w:szCs w:val="18"/>
                <w:lang w:val="bg-BG" w:eastAsia="en-US"/>
              </w:rPr>
            </w:pPr>
            <w:r w:rsidRPr="006754A5">
              <w:rPr>
                <w:b/>
                <w:bCs/>
                <w:sz w:val="18"/>
                <w:szCs w:val="18"/>
                <w:lang w:val="bg-BG" w:eastAsia="en-US"/>
              </w:rPr>
              <w:t>73,9</w:t>
            </w:r>
          </w:p>
        </w:tc>
        <w:tc>
          <w:tcPr>
            <w:tcW w:w="1418" w:type="dxa"/>
            <w:tcBorders>
              <w:top w:val="nil"/>
              <w:left w:val="nil"/>
              <w:bottom w:val="single" w:sz="8" w:space="0" w:color="999999"/>
              <w:right w:val="single" w:sz="8" w:space="0" w:color="999999"/>
            </w:tcBorders>
            <w:shd w:val="clear" w:color="auto" w:fill="auto"/>
            <w:vAlign w:val="center"/>
          </w:tcPr>
          <w:p w:rsidR="007A566A" w:rsidRPr="006754A5" w:rsidRDefault="00342210" w:rsidP="007A566A">
            <w:pPr>
              <w:jc w:val="right"/>
              <w:rPr>
                <w:b/>
                <w:bCs/>
                <w:sz w:val="18"/>
                <w:szCs w:val="18"/>
                <w:lang w:val="bg-BG" w:eastAsia="en-US"/>
              </w:rPr>
            </w:pPr>
            <w:r w:rsidRPr="006754A5">
              <w:rPr>
                <w:b/>
                <w:bCs/>
                <w:sz w:val="18"/>
                <w:szCs w:val="18"/>
                <w:lang w:val="bg-BG" w:eastAsia="en-US"/>
              </w:rPr>
              <w:t>7600,9</w:t>
            </w:r>
          </w:p>
        </w:tc>
        <w:tc>
          <w:tcPr>
            <w:tcW w:w="992" w:type="dxa"/>
            <w:tcBorders>
              <w:top w:val="nil"/>
              <w:left w:val="nil"/>
              <w:bottom w:val="single" w:sz="8" w:space="0" w:color="999999"/>
              <w:right w:val="single" w:sz="8" w:space="0" w:color="999999"/>
            </w:tcBorders>
            <w:shd w:val="clear" w:color="auto" w:fill="auto"/>
            <w:vAlign w:val="center"/>
          </w:tcPr>
          <w:p w:rsidR="007A566A" w:rsidRPr="006754A5" w:rsidRDefault="001A37A2" w:rsidP="007A566A">
            <w:pPr>
              <w:jc w:val="right"/>
              <w:rPr>
                <w:b/>
                <w:bCs/>
                <w:sz w:val="18"/>
                <w:szCs w:val="18"/>
                <w:lang w:val="bg-BG" w:eastAsia="en-US"/>
              </w:rPr>
            </w:pPr>
            <w:r w:rsidRPr="006754A5">
              <w:rPr>
                <w:b/>
                <w:bCs/>
                <w:sz w:val="18"/>
                <w:szCs w:val="18"/>
                <w:lang w:val="bg-BG" w:eastAsia="en-US"/>
              </w:rPr>
              <w:t>25268,8</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i/>
                <w:iCs/>
                <w:sz w:val="18"/>
                <w:szCs w:val="18"/>
                <w:lang w:val="bg-BG" w:eastAsia="en-US"/>
              </w:rPr>
            </w:pPr>
            <w:r w:rsidRPr="006754A5">
              <w:rPr>
                <w:b/>
                <w:bCs/>
                <w:i/>
                <w:iCs/>
                <w:sz w:val="18"/>
                <w:szCs w:val="18"/>
                <w:lang w:val="bg-BG" w:eastAsia="en-US"/>
              </w:rPr>
              <w:t>2.1.Природни забележителности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79,1</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0,4</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79,1</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i/>
                <w:iCs/>
                <w:sz w:val="18"/>
                <w:szCs w:val="18"/>
                <w:lang w:val="bg-BG" w:eastAsia="en-US"/>
              </w:rPr>
            </w:pPr>
            <w:r w:rsidRPr="006754A5">
              <w:rPr>
                <w:b/>
                <w:bCs/>
                <w:i/>
                <w:iCs/>
                <w:sz w:val="18"/>
                <w:szCs w:val="18"/>
                <w:lang w:val="bg-BG" w:eastAsia="en-US"/>
              </w:rPr>
              <w:t>2.2.Защитена местности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1345</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D21A59" w:rsidP="007A566A">
            <w:pPr>
              <w:jc w:val="right"/>
              <w:rPr>
                <w:b/>
                <w:bCs/>
                <w:i/>
                <w:iCs/>
                <w:sz w:val="18"/>
                <w:szCs w:val="18"/>
                <w:lang w:val="bg-BG" w:eastAsia="en-US"/>
              </w:rPr>
            </w:pPr>
            <w:r w:rsidRPr="006754A5">
              <w:rPr>
                <w:b/>
                <w:bCs/>
                <w:i/>
                <w:iCs/>
                <w:sz w:val="18"/>
                <w:szCs w:val="18"/>
                <w:lang w:val="bg-BG" w:eastAsia="en-US"/>
              </w:rPr>
              <w:t>6,2</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0,3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i/>
                <w:iCs/>
                <w:sz w:val="18"/>
                <w:szCs w:val="18"/>
                <w:lang w:val="bg-BG" w:eastAsia="en-US"/>
              </w:rPr>
            </w:pPr>
            <w:r w:rsidRPr="006754A5">
              <w:rPr>
                <w:b/>
                <w:bCs/>
                <w:i/>
                <w:iCs/>
                <w:sz w:val="18"/>
                <w:szCs w:val="18"/>
                <w:lang w:val="bg-BG" w:eastAsia="en-US"/>
              </w:rPr>
              <w:t>1345,3</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2.3.Защитени зони</w:t>
            </w:r>
          </w:p>
        </w:tc>
        <w:tc>
          <w:tcPr>
            <w:tcW w:w="960" w:type="dxa"/>
            <w:tcBorders>
              <w:top w:val="nil"/>
              <w:left w:val="nil"/>
              <w:bottom w:val="single" w:sz="8" w:space="0" w:color="999999"/>
              <w:right w:val="single" w:sz="8" w:space="0" w:color="999999"/>
            </w:tcBorders>
            <w:shd w:val="clear" w:color="auto" w:fill="auto"/>
            <w:vAlign w:val="center"/>
          </w:tcPr>
          <w:p w:rsidR="007A566A" w:rsidRPr="006754A5" w:rsidRDefault="001A37A2" w:rsidP="007A566A">
            <w:pPr>
              <w:jc w:val="right"/>
              <w:rPr>
                <w:b/>
                <w:bCs/>
                <w:sz w:val="18"/>
                <w:szCs w:val="18"/>
                <w:lang w:val="bg-BG" w:eastAsia="en-US"/>
              </w:rPr>
            </w:pPr>
            <w:r w:rsidRPr="006754A5">
              <w:rPr>
                <w:b/>
                <w:bCs/>
                <w:sz w:val="18"/>
                <w:szCs w:val="18"/>
                <w:lang w:val="bg-BG" w:eastAsia="en-US"/>
              </w:rPr>
              <w:t>14485,8</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D21A59" w:rsidP="007A566A">
            <w:pPr>
              <w:jc w:val="right"/>
              <w:rPr>
                <w:b/>
                <w:bCs/>
                <w:sz w:val="18"/>
                <w:szCs w:val="18"/>
                <w:lang w:val="bg-BG" w:eastAsia="en-US"/>
              </w:rPr>
            </w:pPr>
            <w:r w:rsidRPr="006754A5">
              <w:rPr>
                <w:b/>
                <w:bCs/>
                <w:sz w:val="18"/>
                <w:szCs w:val="18"/>
                <w:lang w:val="bg-BG" w:eastAsia="en-US"/>
              </w:rPr>
              <w:t>66,7</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D21A59" w:rsidP="007A566A">
            <w:pPr>
              <w:jc w:val="right"/>
              <w:rPr>
                <w:b/>
                <w:bCs/>
                <w:sz w:val="18"/>
                <w:szCs w:val="18"/>
                <w:lang w:val="bg-BG" w:eastAsia="en-US"/>
              </w:rPr>
            </w:pPr>
            <w:r w:rsidRPr="006754A5">
              <w:rPr>
                <w:b/>
                <w:bCs/>
                <w:sz w:val="18"/>
                <w:szCs w:val="18"/>
                <w:lang w:val="bg-BG" w:eastAsia="en-US"/>
              </w:rPr>
              <w:t>7220,6</w:t>
            </w:r>
            <w:r w:rsidR="007A566A" w:rsidRPr="006754A5">
              <w:rPr>
                <w:b/>
                <w:b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1A37A2" w:rsidP="007A566A">
            <w:pPr>
              <w:jc w:val="right"/>
              <w:rPr>
                <w:b/>
                <w:bCs/>
                <w:sz w:val="18"/>
                <w:szCs w:val="18"/>
                <w:lang w:val="bg-BG" w:eastAsia="en-US"/>
              </w:rPr>
            </w:pPr>
            <w:r w:rsidRPr="006754A5">
              <w:rPr>
                <w:b/>
                <w:bCs/>
                <w:sz w:val="18"/>
                <w:szCs w:val="18"/>
                <w:lang w:val="bg-BG" w:eastAsia="en-US"/>
              </w:rPr>
              <w:t>21706,4</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2.3.1.защитени зони за местообитанията</w:t>
            </w:r>
          </w:p>
        </w:tc>
        <w:tc>
          <w:tcPr>
            <w:tcW w:w="960" w:type="dxa"/>
            <w:tcBorders>
              <w:top w:val="nil"/>
              <w:left w:val="nil"/>
              <w:bottom w:val="single" w:sz="8" w:space="0" w:color="999999"/>
              <w:right w:val="single" w:sz="8" w:space="0" w:color="999999"/>
            </w:tcBorders>
            <w:shd w:val="clear" w:color="auto" w:fill="auto"/>
            <w:vAlign w:val="center"/>
          </w:tcPr>
          <w:p w:rsidR="007A566A" w:rsidRPr="006754A5" w:rsidRDefault="001A37A2" w:rsidP="007A566A">
            <w:pPr>
              <w:jc w:val="right"/>
              <w:rPr>
                <w:i/>
                <w:iCs/>
                <w:sz w:val="18"/>
                <w:szCs w:val="18"/>
                <w:lang w:val="bg-BG" w:eastAsia="en-US"/>
              </w:rPr>
            </w:pPr>
            <w:r w:rsidRPr="006754A5">
              <w:rPr>
                <w:i/>
                <w:iCs/>
                <w:sz w:val="18"/>
                <w:szCs w:val="18"/>
                <w:lang w:val="bg-BG" w:eastAsia="en-US"/>
              </w:rPr>
              <w:t>14485,5</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 </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D21A59" w:rsidP="007A566A">
            <w:pPr>
              <w:jc w:val="right"/>
              <w:rPr>
                <w:i/>
                <w:iCs/>
                <w:sz w:val="18"/>
                <w:szCs w:val="18"/>
                <w:lang w:val="bg-BG" w:eastAsia="en-US"/>
              </w:rPr>
            </w:pPr>
            <w:r w:rsidRPr="006754A5">
              <w:rPr>
                <w:i/>
                <w:iCs/>
                <w:sz w:val="18"/>
                <w:szCs w:val="18"/>
                <w:lang w:val="bg-BG" w:eastAsia="en-US"/>
              </w:rPr>
              <w:t>0</w:t>
            </w:r>
            <w:r w:rsidR="007A566A" w:rsidRPr="006754A5">
              <w:rPr>
                <w:i/>
                <w:i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1A37A2" w:rsidP="007A566A">
            <w:pPr>
              <w:jc w:val="right"/>
              <w:rPr>
                <w:i/>
                <w:iCs/>
                <w:sz w:val="18"/>
                <w:szCs w:val="18"/>
                <w:lang w:val="bg-BG" w:eastAsia="en-US"/>
              </w:rPr>
            </w:pPr>
            <w:r w:rsidRPr="006754A5">
              <w:rPr>
                <w:i/>
                <w:iCs/>
                <w:sz w:val="18"/>
                <w:szCs w:val="18"/>
                <w:lang w:val="bg-BG" w:eastAsia="en-US"/>
              </w:rPr>
              <w:t>11485,8</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 xml:space="preserve">2.3.2.Защитени зони птици </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7220,6</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7220,6</w:t>
            </w:r>
          </w:p>
        </w:tc>
      </w:tr>
      <w:tr w:rsidR="006754A5" w:rsidRPr="006754A5" w:rsidTr="001A37A2">
        <w:trPr>
          <w:trHeight w:val="468"/>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2.4. Сем. насаждения, разсадници, географски култури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61,7</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0,2</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94,3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156</w:t>
            </w:r>
          </w:p>
        </w:tc>
      </w:tr>
      <w:tr w:rsidR="006754A5" w:rsidRPr="006754A5" w:rsidTr="001A37A2">
        <w:trPr>
          <w:trHeight w:val="492"/>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2.4.1.Базови източници за горски репродуктивни материали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46,1</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0,2</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94,3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140,4</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2.4.2. Горски разсадник</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7,9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7,9</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2.4.3.Географски култури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7,7</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7,7</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2.5. Гори с рекреационно значение</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84,3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0,4</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285,7</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370</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lastRenderedPageBreak/>
              <w:t>2.5.1.Зелена зона</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84,3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0,4</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285,7</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370</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2.6. Гори с висока консервационна стойност</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1613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1613</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i/>
                <w:iCs/>
                <w:sz w:val="18"/>
                <w:szCs w:val="18"/>
                <w:lang w:val="bg-BG" w:eastAsia="en-US"/>
              </w:rPr>
            </w:pPr>
            <w:r w:rsidRPr="006754A5">
              <w:rPr>
                <w:i/>
                <w:iCs/>
                <w:sz w:val="18"/>
                <w:szCs w:val="18"/>
                <w:lang w:val="bg-BG" w:eastAsia="en-US"/>
              </w:rPr>
              <w:t>2.6.1. Гори във фаза на старост</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0</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1613</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i/>
                <w:iCs/>
                <w:sz w:val="18"/>
                <w:szCs w:val="18"/>
                <w:lang w:val="bg-BG" w:eastAsia="en-US"/>
              </w:rPr>
            </w:pPr>
            <w:r w:rsidRPr="006754A5">
              <w:rPr>
                <w:i/>
                <w:iCs/>
                <w:sz w:val="18"/>
                <w:szCs w:val="18"/>
                <w:lang w:val="bg-BG" w:eastAsia="en-US"/>
              </w:rPr>
              <w:t>1613</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Общо защитни и специални функции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1A37A2" w:rsidP="007A566A">
            <w:pPr>
              <w:jc w:val="right"/>
              <w:rPr>
                <w:b/>
                <w:bCs/>
                <w:sz w:val="18"/>
                <w:szCs w:val="18"/>
                <w:lang w:val="bg-BG" w:eastAsia="en-US"/>
              </w:rPr>
            </w:pPr>
            <w:r w:rsidRPr="006754A5">
              <w:rPr>
                <w:b/>
                <w:bCs/>
                <w:sz w:val="18"/>
                <w:szCs w:val="18"/>
                <w:lang w:val="bg-BG" w:eastAsia="en-US"/>
              </w:rPr>
              <w:t>16425,3</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D21A59" w:rsidP="007A566A">
            <w:pPr>
              <w:jc w:val="right"/>
              <w:rPr>
                <w:b/>
                <w:bCs/>
                <w:sz w:val="18"/>
                <w:szCs w:val="18"/>
                <w:lang w:val="bg-BG" w:eastAsia="en-US"/>
              </w:rPr>
            </w:pPr>
            <w:r w:rsidRPr="006754A5">
              <w:rPr>
                <w:b/>
                <w:bCs/>
                <w:sz w:val="18"/>
                <w:szCs w:val="18"/>
                <w:lang w:val="bg-BG" w:eastAsia="en-US"/>
              </w:rPr>
              <w:t>75,7</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D324B" w:rsidP="007A566A">
            <w:pPr>
              <w:jc w:val="right"/>
              <w:rPr>
                <w:b/>
                <w:bCs/>
                <w:sz w:val="18"/>
                <w:szCs w:val="18"/>
                <w:lang w:val="bg-BG" w:eastAsia="en-US"/>
              </w:rPr>
            </w:pPr>
            <w:r w:rsidRPr="006754A5">
              <w:rPr>
                <w:b/>
                <w:bCs/>
                <w:sz w:val="18"/>
                <w:szCs w:val="18"/>
                <w:lang w:val="bg-BG" w:eastAsia="en-US"/>
              </w:rPr>
              <w:t>11160,0</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1A37A2" w:rsidP="007A566A">
            <w:pPr>
              <w:jc w:val="right"/>
              <w:rPr>
                <w:b/>
                <w:bCs/>
                <w:sz w:val="18"/>
                <w:szCs w:val="18"/>
                <w:lang w:val="bg-BG" w:eastAsia="en-US"/>
              </w:rPr>
            </w:pPr>
            <w:r w:rsidRPr="006754A5">
              <w:rPr>
                <w:b/>
                <w:bCs/>
                <w:sz w:val="18"/>
                <w:szCs w:val="18"/>
                <w:lang w:val="bg-BG" w:eastAsia="en-US"/>
              </w:rPr>
              <w:t>27585,3</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Стопански функции</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5288,9</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D21A59" w:rsidP="007A566A">
            <w:pPr>
              <w:jc w:val="right"/>
              <w:rPr>
                <w:b/>
                <w:bCs/>
                <w:sz w:val="18"/>
                <w:szCs w:val="18"/>
                <w:lang w:val="bg-BG" w:eastAsia="en-US"/>
              </w:rPr>
            </w:pPr>
            <w:r w:rsidRPr="006754A5">
              <w:rPr>
                <w:b/>
                <w:bCs/>
                <w:sz w:val="18"/>
                <w:szCs w:val="18"/>
                <w:lang w:val="bg-BG" w:eastAsia="en-US"/>
              </w:rPr>
              <w:t>24,3</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 </w:t>
            </w:r>
          </w:p>
        </w:tc>
      </w:tr>
      <w:tr w:rsidR="006754A5" w:rsidRPr="006754A5" w:rsidTr="001A37A2">
        <w:trPr>
          <w:trHeight w:val="300"/>
        </w:trPr>
        <w:tc>
          <w:tcPr>
            <w:tcW w:w="4620" w:type="dxa"/>
            <w:tcBorders>
              <w:top w:val="nil"/>
              <w:left w:val="single" w:sz="8" w:space="0" w:color="999999"/>
              <w:bottom w:val="single" w:sz="8" w:space="0" w:color="999999"/>
              <w:right w:val="single" w:sz="8" w:space="0" w:color="999999"/>
            </w:tcBorders>
            <w:shd w:val="clear" w:color="auto" w:fill="auto"/>
            <w:vAlign w:val="center"/>
            <w:hideMark/>
          </w:tcPr>
          <w:p w:rsidR="007A566A" w:rsidRPr="006754A5" w:rsidRDefault="007A566A" w:rsidP="007A566A">
            <w:pPr>
              <w:rPr>
                <w:b/>
                <w:bCs/>
                <w:sz w:val="18"/>
                <w:szCs w:val="18"/>
                <w:lang w:val="bg-BG" w:eastAsia="en-US"/>
              </w:rPr>
            </w:pPr>
            <w:r w:rsidRPr="006754A5">
              <w:rPr>
                <w:b/>
                <w:bCs/>
                <w:sz w:val="18"/>
                <w:szCs w:val="18"/>
                <w:lang w:val="bg-BG" w:eastAsia="en-US"/>
              </w:rPr>
              <w:t>Всичко</w:t>
            </w:r>
          </w:p>
        </w:tc>
        <w:tc>
          <w:tcPr>
            <w:tcW w:w="960" w:type="dxa"/>
            <w:tcBorders>
              <w:top w:val="nil"/>
              <w:left w:val="nil"/>
              <w:bottom w:val="single" w:sz="8" w:space="0" w:color="999999"/>
              <w:right w:val="single" w:sz="8" w:space="0" w:color="999999"/>
            </w:tcBorders>
            <w:shd w:val="clear" w:color="auto" w:fill="auto"/>
            <w:vAlign w:val="center"/>
            <w:hideMark/>
          </w:tcPr>
          <w:p w:rsidR="007A566A" w:rsidRPr="006754A5" w:rsidRDefault="001A37A2" w:rsidP="007A566A">
            <w:pPr>
              <w:jc w:val="right"/>
              <w:rPr>
                <w:b/>
                <w:bCs/>
                <w:sz w:val="18"/>
                <w:szCs w:val="18"/>
                <w:lang w:val="bg-BG" w:eastAsia="en-US"/>
              </w:rPr>
            </w:pPr>
            <w:r w:rsidRPr="006754A5">
              <w:rPr>
                <w:b/>
                <w:bCs/>
                <w:sz w:val="18"/>
                <w:szCs w:val="18"/>
                <w:lang w:val="bg-BG" w:eastAsia="en-US"/>
              </w:rPr>
              <w:t>21714,2</w:t>
            </w:r>
          </w:p>
        </w:tc>
        <w:tc>
          <w:tcPr>
            <w:tcW w:w="1366"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100,0 </w:t>
            </w:r>
          </w:p>
        </w:tc>
        <w:tc>
          <w:tcPr>
            <w:tcW w:w="1418"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 </w:t>
            </w:r>
          </w:p>
        </w:tc>
        <w:tc>
          <w:tcPr>
            <w:tcW w:w="992" w:type="dxa"/>
            <w:tcBorders>
              <w:top w:val="nil"/>
              <w:left w:val="nil"/>
              <w:bottom w:val="single" w:sz="8" w:space="0" w:color="999999"/>
              <w:right w:val="single" w:sz="8" w:space="0" w:color="999999"/>
            </w:tcBorders>
            <w:shd w:val="clear" w:color="auto" w:fill="auto"/>
            <w:vAlign w:val="center"/>
            <w:hideMark/>
          </w:tcPr>
          <w:p w:rsidR="007A566A" w:rsidRPr="006754A5" w:rsidRDefault="007A566A" w:rsidP="007A566A">
            <w:pPr>
              <w:jc w:val="right"/>
              <w:rPr>
                <w:b/>
                <w:bCs/>
                <w:sz w:val="18"/>
                <w:szCs w:val="18"/>
                <w:lang w:val="bg-BG" w:eastAsia="en-US"/>
              </w:rPr>
            </w:pPr>
            <w:r w:rsidRPr="006754A5">
              <w:rPr>
                <w:b/>
                <w:bCs/>
                <w:sz w:val="18"/>
                <w:szCs w:val="18"/>
                <w:lang w:val="bg-BG" w:eastAsia="en-US"/>
              </w:rPr>
              <w:t> </w:t>
            </w:r>
          </w:p>
        </w:tc>
      </w:tr>
    </w:tbl>
    <w:p w:rsidR="007A566A" w:rsidRPr="00EA5E10" w:rsidRDefault="007A566A" w:rsidP="005D3BA1">
      <w:pPr>
        <w:jc w:val="both"/>
        <w:rPr>
          <w:sz w:val="24"/>
          <w:szCs w:val="24"/>
          <w:lang w:val="bg-BG" w:eastAsia="en-US"/>
        </w:rPr>
      </w:pPr>
    </w:p>
    <w:p w:rsidR="005D3BA1" w:rsidRDefault="005D3BA1" w:rsidP="00C935AD">
      <w:pPr>
        <w:pStyle w:val="24"/>
        <w:tabs>
          <w:tab w:val="clear" w:pos="-90"/>
          <w:tab w:val="center" w:pos="1170"/>
        </w:tabs>
        <w:ind w:firstLine="0"/>
        <w:rPr>
          <w:szCs w:val="24"/>
        </w:rPr>
      </w:pPr>
    </w:p>
    <w:p w:rsidR="00C935AD" w:rsidRPr="00EA5E10" w:rsidRDefault="00C935AD" w:rsidP="00C935AD">
      <w:pPr>
        <w:pStyle w:val="24"/>
        <w:tabs>
          <w:tab w:val="clear" w:pos="-90"/>
          <w:tab w:val="center" w:pos="1170"/>
        </w:tabs>
        <w:ind w:firstLine="0"/>
        <w:jc w:val="center"/>
        <w:rPr>
          <w:b/>
          <w:szCs w:val="24"/>
        </w:rPr>
      </w:pPr>
      <w:r w:rsidRPr="00EA5E10">
        <w:rPr>
          <w:b/>
          <w:szCs w:val="24"/>
        </w:rPr>
        <w:t>Глава ІІ.</w:t>
      </w:r>
    </w:p>
    <w:p w:rsidR="00C935AD" w:rsidRPr="00EA5E10" w:rsidRDefault="00C935AD" w:rsidP="00C935AD">
      <w:pPr>
        <w:pStyle w:val="24"/>
        <w:tabs>
          <w:tab w:val="clear" w:pos="-90"/>
          <w:tab w:val="center" w:pos="1170"/>
        </w:tabs>
        <w:ind w:firstLine="0"/>
        <w:jc w:val="center"/>
        <w:rPr>
          <w:b/>
          <w:szCs w:val="24"/>
        </w:rPr>
      </w:pPr>
      <w:r w:rsidRPr="00EA5E10">
        <w:rPr>
          <w:b/>
          <w:szCs w:val="24"/>
        </w:rPr>
        <w:t>Досегашно стопанисване</w:t>
      </w:r>
      <w:r w:rsidR="00E17393">
        <w:rPr>
          <w:b/>
          <w:szCs w:val="24"/>
        </w:rPr>
        <w:t xml:space="preserve"> – по данни на ТП „ДГС </w:t>
      </w:r>
      <w:r w:rsidR="000B015D">
        <w:rPr>
          <w:b/>
          <w:szCs w:val="24"/>
        </w:rPr>
        <w:t>Маджарово</w:t>
      </w:r>
      <w:r w:rsidR="000A134D">
        <w:rPr>
          <w:b/>
          <w:szCs w:val="24"/>
        </w:rPr>
        <w:t>“</w:t>
      </w:r>
    </w:p>
    <w:p w:rsidR="00C935AD" w:rsidRPr="00EA5E10" w:rsidRDefault="00C935AD" w:rsidP="00C935AD">
      <w:pPr>
        <w:pStyle w:val="24"/>
        <w:tabs>
          <w:tab w:val="clear" w:pos="-90"/>
          <w:tab w:val="center" w:pos="1170"/>
        </w:tabs>
        <w:ind w:firstLine="0"/>
        <w:jc w:val="center"/>
        <w:rPr>
          <w:b/>
          <w:szCs w:val="24"/>
        </w:rPr>
      </w:pPr>
    </w:p>
    <w:p w:rsidR="00C935AD" w:rsidRPr="00EA5E10" w:rsidRDefault="00C935AD" w:rsidP="00C935AD">
      <w:pPr>
        <w:pStyle w:val="24"/>
        <w:tabs>
          <w:tab w:val="clear" w:pos="-90"/>
          <w:tab w:val="center" w:pos="1170"/>
        </w:tabs>
        <w:ind w:firstLine="0"/>
        <w:rPr>
          <w:szCs w:val="24"/>
        </w:rPr>
      </w:pPr>
      <w:r w:rsidRPr="00EA5E10">
        <w:rPr>
          <w:szCs w:val="24"/>
        </w:rPr>
        <w:t xml:space="preserve">          Да се дадат исторически </w:t>
      </w:r>
      <w:r w:rsidR="00425923">
        <w:rPr>
          <w:szCs w:val="24"/>
        </w:rPr>
        <w:t>данни за създаването на горското</w:t>
      </w:r>
      <w:r w:rsidRPr="00EA5E10">
        <w:rPr>
          <w:szCs w:val="24"/>
        </w:rPr>
        <w:t xml:space="preserve"> стопанство и преглед на досегашните лесоустройства (горскостопански план</w:t>
      </w:r>
      <w:r>
        <w:rPr>
          <w:szCs w:val="24"/>
        </w:rPr>
        <w:t>ове</w:t>
      </w:r>
      <w:r w:rsidRPr="00EA5E10">
        <w:rPr>
          <w:szCs w:val="24"/>
        </w:rPr>
        <w:t>) в хронологичен ред. За последния горскостопански план</w:t>
      </w:r>
      <w:r>
        <w:rPr>
          <w:szCs w:val="24"/>
        </w:rPr>
        <w:t xml:space="preserve"> </w:t>
      </w:r>
      <w:r w:rsidRPr="00EA5E10">
        <w:rPr>
          <w:szCs w:val="24"/>
        </w:rPr>
        <w:t>(лесоустройствен проект) да се отразят основните насоки за организация на стопанството – горскостопански и охранителни участъци, отдели, стопански класове и групи гори по предназначение, турнуси на сеч и др.</w:t>
      </w:r>
    </w:p>
    <w:p w:rsidR="00C935AD" w:rsidRDefault="00C935AD" w:rsidP="00C935AD">
      <w:pPr>
        <w:pStyle w:val="24"/>
        <w:tabs>
          <w:tab w:val="clear" w:pos="-90"/>
          <w:tab w:val="center" w:pos="1170"/>
        </w:tabs>
        <w:ind w:firstLine="0"/>
        <w:rPr>
          <w:szCs w:val="24"/>
        </w:rPr>
      </w:pPr>
      <w:r w:rsidRPr="00EA5E10">
        <w:rPr>
          <w:szCs w:val="24"/>
        </w:rPr>
        <w:t xml:space="preserve">          Да се направи анализ за изпълнението на предвидените в плана мероприятия в държавните горски територии – възобновителни и отгледни сечи; възобновяване и залесяване; </w:t>
      </w:r>
      <w:r w:rsidR="00497538">
        <w:rPr>
          <w:szCs w:val="24"/>
        </w:rPr>
        <w:t xml:space="preserve">ползване на дървесина; </w:t>
      </w:r>
      <w:r w:rsidRPr="00EA5E10">
        <w:rPr>
          <w:szCs w:val="24"/>
        </w:rPr>
        <w:t xml:space="preserve"> ползвани</w:t>
      </w:r>
      <w:r>
        <w:rPr>
          <w:szCs w:val="24"/>
        </w:rPr>
        <w:t>я</w:t>
      </w:r>
      <w:r w:rsidR="00497538">
        <w:rPr>
          <w:szCs w:val="24"/>
        </w:rPr>
        <w:t xml:space="preserve"> от недървесни горски продукти</w:t>
      </w:r>
      <w:r>
        <w:rPr>
          <w:szCs w:val="24"/>
        </w:rPr>
        <w:t>; опазване  на горите от</w:t>
      </w:r>
      <w:r w:rsidRPr="00EA5E10">
        <w:rPr>
          <w:szCs w:val="24"/>
        </w:rPr>
        <w:t xml:space="preserve"> пожари, болести и вредители; борба с ерозията; сградо и пътно строителство и др. на база отчетните документи и информ</w:t>
      </w:r>
      <w:r w:rsidR="000A134D">
        <w:rPr>
          <w:szCs w:val="24"/>
        </w:rPr>
        <w:t>ацията от теренните проучвания.</w:t>
      </w:r>
    </w:p>
    <w:p w:rsidR="000A134D" w:rsidRPr="00EA5E10" w:rsidRDefault="000A134D" w:rsidP="00C935AD">
      <w:pPr>
        <w:pStyle w:val="24"/>
        <w:tabs>
          <w:tab w:val="clear" w:pos="-90"/>
          <w:tab w:val="center" w:pos="1170"/>
        </w:tabs>
        <w:ind w:firstLine="0"/>
        <w:rPr>
          <w:szCs w:val="24"/>
        </w:rPr>
      </w:pPr>
      <w:r>
        <w:rPr>
          <w:szCs w:val="24"/>
        </w:rPr>
        <w:tab/>
        <w:t xml:space="preserve">            Данните необходими за анализите на досегашно стопанисване да </w:t>
      </w:r>
      <w:r w:rsidR="00E17393">
        <w:rPr>
          <w:szCs w:val="24"/>
        </w:rPr>
        <w:t xml:space="preserve">се представят от ТП „ДГС </w:t>
      </w:r>
      <w:r w:rsidR="000B015D">
        <w:rPr>
          <w:szCs w:val="24"/>
        </w:rPr>
        <w:t>Маджарово</w:t>
      </w:r>
      <w:r>
        <w:rPr>
          <w:szCs w:val="24"/>
        </w:rPr>
        <w:t>“</w:t>
      </w:r>
    </w:p>
    <w:p w:rsidR="00C935AD" w:rsidRPr="00EA5E10" w:rsidRDefault="00C935AD" w:rsidP="00C935AD">
      <w:pPr>
        <w:pStyle w:val="24"/>
        <w:tabs>
          <w:tab w:val="clear" w:pos="-90"/>
          <w:tab w:val="center" w:pos="1170"/>
        </w:tabs>
        <w:ind w:firstLine="0"/>
        <w:rPr>
          <w:szCs w:val="24"/>
        </w:rPr>
      </w:pPr>
      <w:r w:rsidRPr="00EA5E10">
        <w:rPr>
          <w:szCs w:val="24"/>
        </w:rPr>
        <w:tab/>
        <w:t xml:space="preserve">           Да се анализират причините за констатирани незадоволителни резултати.</w:t>
      </w:r>
    </w:p>
    <w:p w:rsidR="00C935AD" w:rsidRPr="00EA5E10" w:rsidRDefault="00C935AD" w:rsidP="00C935AD">
      <w:pPr>
        <w:pStyle w:val="24"/>
        <w:tabs>
          <w:tab w:val="clear" w:pos="-90"/>
          <w:tab w:val="center" w:pos="1170"/>
        </w:tabs>
        <w:ind w:firstLine="0"/>
        <w:rPr>
          <w:szCs w:val="24"/>
        </w:rPr>
      </w:pPr>
      <w:r w:rsidRPr="00EA5E10">
        <w:rPr>
          <w:szCs w:val="24"/>
        </w:rPr>
        <w:t xml:space="preserve">           Да се посочат конкретни примери</w:t>
      </w:r>
      <w:r>
        <w:rPr>
          <w:szCs w:val="24"/>
        </w:rPr>
        <w:t>,</w:t>
      </w:r>
      <w:r w:rsidRPr="00EA5E10">
        <w:rPr>
          <w:szCs w:val="24"/>
        </w:rPr>
        <w:t xml:space="preserve"> както за добри лесовъдски решения, </w:t>
      </w:r>
      <w:r>
        <w:rPr>
          <w:szCs w:val="24"/>
        </w:rPr>
        <w:t xml:space="preserve">а </w:t>
      </w:r>
      <w:r w:rsidRPr="00EA5E10">
        <w:rPr>
          <w:szCs w:val="24"/>
        </w:rPr>
        <w:t xml:space="preserve">така също и за  отклоненията от предвидените по проект дейности .               </w:t>
      </w:r>
    </w:p>
    <w:p w:rsidR="00C935AD" w:rsidRPr="00EA5E10" w:rsidRDefault="00C935AD" w:rsidP="00C935AD">
      <w:pPr>
        <w:pStyle w:val="24"/>
        <w:tabs>
          <w:tab w:val="clear" w:pos="-90"/>
          <w:tab w:val="center" w:pos="1170"/>
        </w:tabs>
        <w:ind w:firstLine="0"/>
        <w:rPr>
          <w:szCs w:val="24"/>
        </w:rPr>
      </w:pPr>
      <w:r w:rsidRPr="00EA5E10">
        <w:rPr>
          <w:szCs w:val="24"/>
        </w:rPr>
        <w:t xml:space="preserve">          Изпълнението на предвидените сечи да се анализира по вид на горите и вид на сечта, по площ и запас, интензивност, повторяемост, както и по отношение качеството на провеждането им.</w:t>
      </w:r>
    </w:p>
    <w:p w:rsidR="00C935AD" w:rsidRPr="00EA5E10" w:rsidRDefault="00C935AD" w:rsidP="00C935AD">
      <w:pPr>
        <w:pStyle w:val="24"/>
        <w:tabs>
          <w:tab w:val="clear" w:pos="-90"/>
          <w:tab w:val="center" w:pos="1170"/>
        </w:tabs>
        <w:ind w:firstLine="0"/>
        <w:rPr>
          <w:szCs w:val="24"/>
        </w:rPr>
      </w:pPr>
      <w:r w:rsidRPr="00EA5E10">
        <w:rPr>
          <w:szCs w:val="24"/>
        </w:rPr>
        <w:t xml:space="preserve">          Да се анализират резултатите от проведените фази на възобновителните сечи, вкл. и на мероприятията за подпомагане на естественото възобновяване.</w:t>
      </w:r>
    </w:p>
    <w:p w:rsidR="00C935AD" w:rsidRPr="00EA5E10" w:rsidRDefault="00C935AD" w:rsidP="00C935AD">
      <w:pPr>
        <w:pStyle w:val="24"/>
        <w:tabs>
          <w:tab w:val="clear" w:pos="-90"/>
          <w:tab w:val="center" w:pos="1170"/>
        </w:tabs>
        <w:ind w:firstLine="0"/>
        <w:rPr>
          <w:szCs w:val="24"/>
        </w:rPr>
      </w:pPr>
      <w:r w:rsidRPr="00EA5E10">
        <w:rPr>
          <w:szCs w:val="24"/>
        </w:rPr>
        <w:t xml:space="preserve">          Да се направи преглед на ползването на дървесина по видове сечи и категории дървесина, като се изяснят причините за евентуалните отклонения от предвижданията на проекта.</w:t>
      </w:r>
    </w:p>
    <w:p w:rsidR="00C935AD" w:rsidRPr="00EA5E10" w:rsidRDefault="00C935AD" w:rsidP="00C935AD">
      <w:pPr>
        <w:pStyle w:val="24"/>
        <w:tabs>
          <w:tab w:val="clear" w:pos="-90"/>
          <w:tab w:val="center" w:pos="1170"/>
        </w:tabs>
        <w:ind w:firstLine="0"/>
        <w:rPr>
          <w:szCs w:val="24"/>
        </w:rPr>
      </w:pPr>
      <w:r w:rsidRPr="00EA5E10">
        <w:rPr>
          <w:szCs w:val="24"/>
        </w:rPr>
        <w:t xml:space="preserve">          Да се анализира изпълнението на предвидените залесявания - по дървесни видове, съчетаването им в типове култури, схеми на залесяване, начин на почвоподготовка.</w:t>
      </w:r>
    </w:p>
    <w:p w:rsidR="00C935AD" w:rsidRPr="00EA5E10" w:rsidRDefault="00C935AD" w:rsidP="00C935AD">
      <w:pPr>
        <w:pStyle w:val="24"/>
        <w:tabs>
          <w:tab w:val="clear" w:pos="-90"/>
          <w:tab w:val="center" w:pos="1170"/>
        </w:tabs>
        <w:ind w:firstLine="0"/>
        <w:rPr>
          <w:szCs w:val="24"/>
        </w:rPr>
      </w:pPr>
      <w:r w:rsidRPr="00EA5E10">
        <w:rPr>
          <w:szCs w:val="24"/>
        </w:rPr>
        <w:t xml:space="preserve">          Изпълнението по площ на възобновителните сечи</w:t>
      </w:r>
      <w:r>
        <w:rPr>
          <w:szCs w:val="24"/>
        </w:rPr>
        <w:t>, както</w:t>
      </w:r>
      <w:r w:rsidRPr="00EA5E10">
        <w:rPr>
          <w:szCs w:val="24"/>
        </w:rPr>
        <w:t xml:space="preserve"> и на</w:t>
      </w:r>
      <w:r>
        <w:rPr>
          <w:szCs w:val="24"/>
        </w:rPr>
        <w:t xml:space="preserve"> изпълненото залесяване</w:t>
      </w:r>
      <w:r w:rsidRPr="00EA5E10">
        <w:rPr>
          <w:szCs w:val="24"/>
        </w:rPr>
        <w:t xml:space="preserve"> по дървесни видове</w:t>
      </w:r>
      <w:r>
        <w:rPr>
          <w:szCs w:val="24"/>
        </w:rPr>
        <w:t>, като</w:t>
      </w:r>
      <w:r w:rsidRPr="00EA5E10">
        <w:rPr>
          <w:szCs w:val="24"/>
        </w:rPr>
        <w:t xml:space="preserve"> се анализира отде</w:t>
      </w:r>
      <w:r>
        <w:rPr>
          <w:szCs w:val="24"/>
        </w:rPr>
        <w:t>лно изпълнението за подотделите, предвидени със</w:t>
      </w:r>
      <w:r w:rsidRPr="00EA5E10">
        <w:rPr>
          <w:szCs w:val="24"/>
        </w:rPr>
        <w:t xml:space="preserve"> горскостопанския план</w:t>
      </w:r>
      <w:r>
        <w:rPr>
          <w:szCs w:val="24"/>
        </w:rPr>
        <w:t xml:space="preserve"> (т.е. в един и същи подотдел) и като цяло, в</w:t>
      </w:r>
      <w:r w:rsidRPr="00EA5E10">
        <w:rPr>
          <w:szCs w:val="24"/>
        </w:rPr>
        <w:t xml:space="preserve"> които е работено през ревизионния период.</w:t>
      </w:r>
    </w:p>
    <w:p w:rsidR="00C935AD" w:rsidRPr="00EA5E10" w:rsidRDefault="00C935AD" w:rsidP="00C935AD">
      <w:pPr>
        <w:pStyle w:val="24"/>
        <w:tabs>
          <w:tab w:val="clear" w:pos="-90"/>
          <w:tab w:val="center" w:pos="1170"/>
        </w:tabs>
        <w:ind w:firstLine="0"/>
        <w:rPr>
          <w:szCs w:val="24"/>
        </w:rPr>
      </w:pPr>
      <w:r w:rsidRPr="00EA5E10">
        <w:rPr>
          <w:szCs w:val="24"/>
        </w:rPr>
        <w:t xml:space="preserve">          В табличен вид да се посочи предвидените и изпълнени лесовъдски  и лесокултурни мероприятия (по видове сечи - отгледни и възобновителни,  по вид и фаза на възобновителните сечи и отклоненията на стойностите от тези предвидени по план).</w:t>
      </w:r>
    </w:p>
    <w:p w:rsidR="00C935AD" w:rsidRPr="00EA5E10" w:rsidRDefault="00C935AD" w:rsidP="00C935AD">
      <w:pPr>
        <w:pStyle w:val="24"/>
        <w:tabs>
          <w:tab w:val="clear" w:pos="-90"/>
          <w:tab w:val="center" w:pos="1170"/>
        </w:tabs>
        <w:ind w:firstLine="0"/>
        <w:rPr>
          <w:szCs w:val="24"/>
        </w:rPr>
      </w:pPr>
      <w:r w:rsidRPr="00EA5E10">
        <w:rPr>
          <w:szCs w:val="24"/>
        </w:rPr>
        <w:t xml:space="preserve">          В отделна таблица да се посочи  изпълнените през ревизионния период сечи , като  се дадат стойностите  по площ и запас за проведените мероприятия, които  не са били предвидени по горскостопански план и се посочат мотивите за това.</w:t>
      </w:r>
    </w:p>
    <w:p w:rsidR="00C935AD" w:rsidRPr="00EA5E10" w:rsidRDefault="00C935AD" w:rsidP="00C935AD">
      <w:pPr>
        <w:pStyle w:val="24"/>
        <w:tabs>
          <w:tab w:val="clear" w:pos="-90"/>
          <w:tab w:val="center" w:pos="1170"/>
          <w:tab w:val="right" w:pos="10035"/>
        </w:tabs>
        <w:ind w:firstLine="0"/>
        <w:rPr>
          <w:szCs w:val="24"/>
        </w:rPr>
      </w:pPr>
      <w:r w:rsidRPr="00EA5E10">
        <w:rPr>
          <w:szCs w:val="24"/>
        </w:rPr>
        <w:t xml:space="preserve">          Да се направи анализ на разсадниковото производство.</w:t>
      </w:r>
      <w:r w:rsidRPr="00EA5E10">
        <w:rPr>
          <w:szCs w:val="24"/>
        </w:rPr>
        <w:tab/>
      </w:r>
    </w:p>
    <w:p w:rsidR="00C935AD" w:rsidRDefault="00C935AD" w:rsidP="00C935AD">
      <w:pPr>
        <w:pStyle w:val="24"/>
        <w:tabs>
          <w:tab w:val="clear" w:pos="-90"/>
          <w:tab w:val="center" w:pos="1170"/>
        </w:tabs>
        <w:ind w:firstLine="0"/>
        <w:rPr>
          <w:szCs w:val="24"/>
        </w:rPr>
      </w:pPr>
      <w:r w:rsidRPr="00EA5E10">
        <w:rPr>
          <w:szCs w:val="24"/>
        </w:rPr>
        <w:lastRenderedPageBreak/>
        <w:t xml:space="preserve">          Да се направи оценка на изпълнението на предвидените мероприятия в съществуващите и създадени през ревизионния период култури, както иглолистни така и от широколистни дървесни видове.  </w:t>
      </w:r>
    </w:p>
    <w:p w:rsidR="00C935AD" w:rsidRPr="00EA5E10" w:rsidRDefault="00C935AD" w:rsidP="00C935AD">
      <w:pPr>
        <w:pStyle w:val="24"/>
        <w:tabs>
          <w:tab w:val="clear" w:pos="-90"/>
          <w:tab w:val="center" w:pos="1170"/>
        </w:tabs>
        <w:ind w:firstLine="0"/>
        <w:rPr>
          <w:szCs w:val="24"/>
        </w:rPr>
      </w:pPr>
      <w:r>
        <w:rPr>
          <w:szCs w:val="24"/>
        </w:rPr>
        <w:t xml:space="preserve">          Да се анализират резултатите от проведените сечи в насаждения за индивидуално производство н</w:t>
      </w:r>
      <w:r w:rsidR="00326566">
        <w:rPr>
          <w:szCs w:val="24"/>
        </w:rPr>
        <w:t>а дървесина и се дадат</w:t>
      </w:r>
      <w:r>
        <w:rPr>
          <w:szCs w:val="24"/>
        </w:rPr>
        <w:t xml:space="preserve"> насоките на стопанисването им</w:t>
      </w:r>
    </w:p>
    <w:p w:rsidR="00C935AD" w:rsidRPr="00EA5E10" w:rsidRDefault="00C935AD" w:rsidP="00C935AD">
      <w:pPr>
        <w:pStyle w:val="24"/>
        <w:tabs>
          <w:tab w:val="clear" w:pos="-90"/>
          <w:tab w:val="center" w:pos="1170"/>
        </w:tabs>
        <w:ind w:firstLine="0"/>
        <w:rPr>
          <w:szCs w:val="24"/>
        </w:rPr>
      </w:pPr>
      <w:r w:rsidRPr="00EA5E10">
        <w:rPr>
          <w:szCs w:val="24"/>
        </w:rPr>
        <w:t xml:space="preserve">          Да се анализира изпълнението на мероприятията в насаждения</w:t>
      </w:r>
      <w:r>
        <w:rPr>
          <w:szCs w:val="24"/>
        </w:rPr>
        <w:t xml:space="preserve"> за </w:t>
      </w:r>
      <w:r w:rsidRPr="00EA5E10">
        <w:rPr>
          <w:szCs w:val="24"/>
        </w:rPr>
        <w:t xml:space="preserve"> </w:t>
      </w:r>
      <w:r>
        <w:rPr>
          <w:szCs w:val="24"/>
        </w:rPr>
        <w:t>семепроизводство.</w:t>
      </w:r>
      <w:r w:rsidRPr="00EA5E10">
        <w:rPr>
          <w:szCs w:val="24"/>
        </w:rPr>
        <w:t xml:space="preserve">                    </w:t>
      </w:r>
    </w:p>
    <w:p w:rsidR="00412301" w:rsidRPr="00EA5E10" w:rsidRDefault="00C935AD" w:rsidP="00C935AD">
      <w:pPr>
        <w:pStyle w:val="24"/>
        <w:tabs>
          <w:tab w:val="clear" w:pos="-90"/>
          <w:tab w:val="center" w:pos="1170"/>
        </w:tabs>
        <w:ind w:firstLine="0"/>
        <w:rPr>
          <w:szCs w:val="24"/>
        </w:rPr>
      </w:pPr>
      <w:r w:rsidRPr="00EA5E10">
        <w:rPr>
          <w:szCs w:val="24"/>
        </w:rPr>
        <w:t xml:space="preserve">          По данни от инвентаризацията, да се дадат данни за състоянието на пътната мрежа, съоръженията и обектите, обслужващи горскостопанската дейност.</w:t>
      </w:r>
    </w:p>
    <w:p w:rsidR="00C935AD" w:rsidRPr="00EA5E10" w:rsidRDefault="00C935AD" w:rsidP="00C935AD">
      <w:pPr>
        <w:pStyle w:val="24"/>
        <w:tabs>
          <w:tab w:val="clear" w:pos="-90"/>
          <w:tab w:val="center" w:pos="1170"/>
        </w:tabs>
        <w:ind w:firstLine="0"/>
        <w:rPr>
          <w:szCs w:val="24"/>
        </w:rPr>
      </w:pPr>
      <w:r w:rsidRPr="00EA5E10">
        <w:rPr>
          <w:szCs w:val="24"/>
        </w:rPr>
        <w:t xml:space="preserve">          Да се направи анали</w:t>
      </w:r>
      <w:r>
        <w:rPr>
          <w:szCs w:val="24"/>
        </w:rPr>
        <w:t>з на изпълнението за</w:t>
      </w:r>
      <w:r w:rsidRPr="00EA5E10">
        <w:rPr>
          <w:szCs w:val="24"/>
        </w:rPr>
        <w:t xml:space="preserve"> ползвания</w:t>
      </w:r>
      <w:r>
        <w:rPr>
          <w:szCs w:val="24"/>
        </w:rPr>
        <w:t>та от недървесни горски продукти</w:t>
      </w:r>
      <w:r w:rsidRPr="00EA5E10">
        <w:rPr>
          <w:szCs w:val="24"/>
        </w:rPr>
        <w:t>.</w:t>
      </w:r>
    </w:p>
    <w:p w:rsidR="00C935AD" w:rsidRDefault="00C935AD" w:rsidP="00C935AD">
      <w:pPr>
        <w:pStyle w:val="24"/>
        <w:tabs>
          <w:tab w:val="clear" w:pos="-90"/>
          <w:tab w:val="center" w:pos="1170"/>
        </w:tabs>
        <w:ind w:firstLine="0"/>
        <w:rPr>
          <w:szCs w:val="24"/>
        </w:rPr>
      </w:pPr>
      <w:r w:rsidRPr="00EA5E10">
        <w:rPr>
          <w:szCs w:val="24"/>
        </w:rPr>
        <w:t xml:space="preserve">          Да се направи анализ на предвидените и изпълнени противоерозионни мерки и мероприятия с цел ограничаване и спиране на ерозионни процеси в горските територии (</w:t>
      </w:r>
      <w:r>
        <w:rPr>
          <w:szCs w:val="24"/>
        </w:rPr>
        <w:t xml:space="preserve">ровинна, площна и </w:t>
      </w:r>
      <w:r w:rsidRPr="00EA5E10">
        <w:rPr>
          <w:szCs w:val="24"/>
        </w:rPr>
        <w:t>линейна ерозия).</w:t>
      </w:r>
    </w:p>
    <w:p w:rsidR="00C935AD" w:rsidRPr="00425923" w:rsidRDefault="00C935AD" w:rsidP="00C935AD">
      <w:pPr>
        <w:pStyle w:val="24"/>
        <w:tabs>
          <w:tab w:val="clear" w:pos="-90"/>
          <w:tab w:val="center" w:pos="1170"/>
        </w:tabs>
        <w:ind w:firstLine="0"/>
        <w:rPr>
          <w:szCs w:val="24"/>
        </w:rPr>
      </w:pPr>
      <w:r w:rsidRPr="00425923">
        <w:rPr>
          <w:szCs w:val="24"/>
        </w:rPr>
        <w:t xml:space="preserve">         Да се посочи броя и размера на установените незаконни сечи и други нарушения в горските територии държавна собственост и тези по чл. 187, ал. 3 от закона за горите, като данните бъдат посочени по вид нарушения и установените такива с констативни протоколи и съставени АУАН.            </w:t>
      </w:r>
    </w:p>
    <w:p w:rsidR="00C935AD" w:rsidRPr="00425923" w:rsidRDefault="00C935AD" w:rsidP="00C935AD">
      <w:pPr>
        <w:pStyle w:val="24"/>
        <w:tabs>
          <w:tab w:val="clear" w:pos="-90"/>
          <w:tab w:val="center" w:pos="1170"/>
        </w:tabs>
        <w:ind w:firstLine="0"/>
        <w:rPr>
          <w:szCs w:val="24"/>
        </w:rPr>
      </w:pPr>
      <w:r w:rsidRPr="00425923">
        <w:rPr>
          <w:szCs w:val="24"/>
        </w:rPr>
        <w:tab/>
        <w:t xml:space="preserve">           Да се пишат предприетите мерки за борба с нарушителите.</w:t>
      </w:r>
    </w:p>
    <w:p w:rsidR="00C935AD" w:rsidRPr="00425923" w:rsidRDefault="00C935AD" w:rsidP="00C935AD">
      <w:pPr>
        <w:pStyle w:val="24"/>
        <w:tabs>
          <w:tab w:val="clear" w:pos="-90"/>
          <w:tab w:val="center" w:pos="1170"/>
        </w:tabs>
        <w:ind w:firstLine="0"/>
        <w:rPr>
          <w:szCs w:val="24"/>
        </w:rPr>
      </w:pPr>
      <w:r w:rsidRPr="008160D1">
        <w:rPr>
          <w:color w:val="FF0000"/>
          <w:szCs w:val="24"/>
        </w:rPr>
        <w:t xml:space="preserve">           </w:t>
      </w:r>
      <w:r w:rsidRPr="00425923">
        <w:rPr>
          <w:szCs w:val="24"/>
        </w:rPr>
        <w:t>Да се опише обезпечеността на лицата с функции по чл. 190 от закона за горите, със средства и оборудване за изпълнение на служебните им задължения.</w:t>
      </w:r>
    </w:p>
    <w:p w:rsidR="00C935AD" w:rsidRPr="00425923" w:rsidRDefault="00C935AD" w:rsidP="00C935AD">
      <w:pPr>
        <w:pStyle w:val="24"/>
        <w:tabs>
          <w:tab w:val="clear" w:pos="-90"/>
          <w:tab w:val="center" w:pos="1170"/>
        </w:tabs>
        <w:ind w:firstLine="0"/>
        <w:rPr>
          <w:szCs w:val="24"/>
        </w:rPr>
      </w:pPr>
      <w:r w:rsidRPr="00425923">
        <w:rPr>
          <w:szCs w:val="24"/>
        </w:rPr>
        <w:t xml:space="preserve">           Да се изготви </w:t>
      </w:r>
      <w:r w:rsidR="009A2063">
        <w:rPr>
          <w:szCs w:val="24"/>
        </w:rPr>
        <w:t xml:space="preserve">списък </w:t>
      </w:r>
      <w:r w:rsidRPr="00425923">
        <w:rPr>
          <w:szCs w:val="24"/>
        </w:rPr>
        <w:t>на констатираните нарушения по землища.</w:t>
      </w:r>
    </w:p>
    <w:p w:rsidR="00C935AD" w:rsidRPr="00425923" w:rsidRDefault="00C935AD" w:rsidP="00C935AD">
      <w:pPr>
        <w:pStyle w:val="24"/>
        <w:tabs>
          <w:tab w:val="clear" w:pos="-90"/>
          <w:tab w:val="center" w:pos="1170"/>
        </w:tabs>
        <w:ind w:firstLine="0"/>
        <w:rPr>
          <w:szCs w:val="24"/>
        </w:rPr>
      </w:pPr>
      <w:r w:rsidRPr="00425923">
        <w:rPr>
          <w:szCs w:val="24"/>
        </w:rPr>
        <w:t xml:space="preserve">           Да се направи анализ на нарушенията и ефективността от предприетите мерки за борба с нарушителите, както и състоянието на насажденията в резултат на незаконните посегателства върху тях, като анализа послужи за предвиждане на действия от страна на ТП ДГС за следващия ревизионен период.</w:t>
      </w:r>
    </w:p>
    <w:p w:rsidR="00C935AD" w:rsidRPr="00EA5E10" w:rsidRDefault="00C935AD" w:rsidP="00C935AD">
      <w:pPr>
        <w:pStyle w:val="24"/>
        <w:tabs>
          <w:tab w:val="clear" w:pos="-90"/>
          <w:tab w:val="center" w:pos="1170"/>
        </w:tabs>
        <w:ind w:firstLine="0"/>
        <w:rPr>
          <w:szCs w:val="24"/>
        </w:rPr>
      </w:pPr>
      <w:r w:rsidRPr="00EA5E10">
        <w:rPr>
          <w:szCs w:val="24"/>
        </w:rPr>
        <w:t xml:space="preserve">          Изпълнението на мероприятията да се даде и в табл</w:t>
      </w:r>
      <w:r>
        <w:rPr>
          <w:szCs w:val="24"/>
        </w:rPr>
        <w:t>ичен вид, като държавното ловно</w:t>
      </w:r>
      <w:r w:rsidRPr="00EA5E10">
        <w:rPr>
          <w:szCs w:val="24"/>
        </w:rPr>
        <w:t xml:space="preserve"> стопанство се задължава да подготви и пре</w:t>
      </w:r>
      <w:r>
        <w:rPr>
          <w:szCs w:val="24"/>
        </w:rPr>
        <w:t>даде на фирмата изпълнител на дейностите по изработването на плана</w:t>
      </w:r>
      <w:r w:rsidRPr="00EA5E10">
        <w:rPr>
          <w:szCs w:val="24"/>
        </w:rPr>
        <w:t xml:space="preserve"> необходимите таблици и справки.</w:t>
      </w:r>
    </w:p>
    <w:p w:rsidR="00C935AD" w:rsidRPr="00EA5E10" w:rsidRDefault="00C935AD" w:rsidP="00C935AD">
      <w:pPr>
        <w:pStyle w:val="24"/>
        <w:tabs>
          <w:tab w:val="clear" w:pos="-90"/>
          <w:tab w:val="center" w:pos="1170"/>
        </w:tabs>
        <w:ind w:firstLine="0"/>
        <w:rPr>
          <w:szCs w:val="24"/>
        </w:rPr>
      </w:pPr>
    </w:p>
    <w:p w:rsidR="00C935AD" w:rsidRPr="00EA5E10" w:rsidRDefault="00C935AD" w:rsidP="00675ED0">
      <w:pPr>
        <w:pStyle w:val="24"/>
        <w:tabs>
          <w:tab w:val="clear" w:pos="-90"/>
          <w:tab w:val="center" w:pos="1170"/>
        </w:tabs>
        <w:ind w:firstLine="0"/>
        <w:jc w:val="center"/>
        <w:rPr>
          <w:b/>
          <w:szCs w:val="24"/>
        </w:rPr>
      </w:pPr>
      <w:r w:rsidRPr="00EA5E10">
        <w:rPr>
          <w:b/>
          <w:szCs w:val="24"/>
        </w:rPr>
        <w:t>Глава ІІІ</w:t>
      </w:r>
    </w:p>
    <w:p w:rsidR="00C935AD" w:rsidRPr="00EA5E10" w:rsidRDefault="00C935AD" w:rsidP="00356FA6">
      <w:pPr>
        <w:pStyle w:val="24"/>
        <w:tabs>
          <w:tab w:val="clear" w:pos="-90"/>
          <w:tab w:val="center" w:pos="1170"/>
        </w:tabs>
        <w:ind w:firstLine="0"/>
        <w:jc w:val="center"/>
        <w:rPr>
          <w:b/>
          <w:szCs w:val="24"/>
        </w:rPr>
      </w:pPr>
      <w:r w:rsidRPr="00EA5E10">
        <w:rPr>
          <w:b/>
          <w:szCs w:val="24"/>
        </w:rPr>
        <w:t>Теренни проучвания</w:t>
      </w:r>
    </w:p>
    <w:p w:rsidR="00C935AD" w:rsidRDefault="00C935AD" w:rsidP="00C935AD">
      <w:pPr>
        <w:pStyle w:val="24"/>
        <w:numPr>
          <w:ilvl w:val="0"/>
          <w:numId w:val="7"/>
        </w:numPr>
        <w:tabs>
          <w:tab w:val="clear" w:pos="-90"/>
          <w:tab w:val="center" w:pos="1170"/>
        </w:tabs>
        <w:rPr>
          <w:b/>
          <w:szCs w:val="24"/>
        </w:rPr>
      </w:pPr>
      <w:r w:rsidRPr="00EA5E10">
        <w:rPr>
          <w:b/>
          <w:szCs w:val="24"/>
        </w:rPr>
        <w:t>Таксиране на насажденията</w:t>
      </w:r>
    </w:p>
    <w:p w:rsidR="00C935AD" w:rsidRPr="00EA5E10" w:rsidRDefault="00C935AD" w:rsidP="00C935AD">
      <w:pPr>
        <w:pStyle w:val="24"/>
        <w:tabs>
          <w:tab w:val="clear" w:pos="-90"/>
          <w:tab w:val="center" w:pos="1170"/>
        </w:tabs>
        <w:ind w:left="960" w:firstLine="0"/>
        <w:rPr>
          <w:b/>
          <w:szCs w:val="24"/>
        </w:rPr>
      </w:pPr>
    </w:p>
    <w:p w:rsidR="00C935AD" w:rsidRDefault="00C935AD" w:rsidP="00C935AD">
      <w:pPr>
        <w:pStyle w:val="24"/>
        <w:tabs>
          <w:tab w:val="clear" w:pos="-90"/>
          <w:tab w:val="center" w:pos="1170"/>
        </w:tabs>
        <w:ind w:firstLine="0"/>
        <w:rPr>
          <w:szCs w:val="24"/>
        </w:rPr>
      </w:pPr>
      <w:r w:rsidRPr="00EA5E10">
        <w:rPr>
          <w:szCs w:val="24"/>
        </w:rPr>
        <w:t xml:space="preserve">          За целите на горскостопанския план, таксирането  на зрелите високостъблени насаждения да се извърши чрез метода на пълното клупиране, математико-статистически методи и/или на базата на математически модели приети и утвърдени от ИАГ. Границите на подотделите да се ограничат  на терена с ивица бяла боя, трайна на външни атмосферни условия.</w:t>
      </w:r>
      <w:r w:rsidR="00425923">
        <w:rPr>
          <w:szCs w:val="24"/>
        </w:rPr>
        <w:t xml:space="preserve"> </w:t>
      </w:r>
    </w:p>
    <w:p w:rsidR="00425923" w:rsidRDefault="00425923" w:rsidP="00425923">
      <w:pPr>
        <w:pStyle w:val="24"/>
        <w:tabs>
          <w:tab w:val="clear" w:pos="-90"/>
          <w:tab w:val="center" w:pos="1170"/>
        </w:tabs>
        <w:ind w:firstLine="0"/>
        <w:rPr>
          <w:szCs w:val="24"/>
        </w:rPr>
      </w:pPr>
      <w:r>
        <w:rPr>
          <w:szCs w:val="24"/>
        </w:rPr>
        <w:tab/>
        <w:t xml:space="preserve">          За тополовите култури</w:t>
      </w:r>
      <w:r w:rsidRPr="00425923">
        <w:rPr>
          <w:szCs w:val="24"/>
        </w:rPr>
        <w:t xml:space="preserve"> </w:t>
      </w:r>
      <w:r>
        <w:rPr>
          <w:szCs w:val="24"/>
        </w:rPr>
        <w:t xml:space="preserve"> стъбленият запас </w:t>
      </w:r>
      <w:r w:rsidRPr="005F53A8">
        <w:rPr>
          <w:szCs w:val="24"/>
        </w:rPr>
        <w:t xml:space="preserve"> да се определи</w:t>
      </w:r>
      <w:r>
        <w:rPr>
          <w:szCs w:val="24"/>
        </w:rPr>
        <w:t xml:space="preserve"> по методите залегнали в т.6 от Приложение №</w:t>
      </w:r>
      <w:r w:rsidR="0089039B">
        <w:rPr>
          <w:szCs w:val="24"/>
        </w:rPr>
        <w:t xml:space="preserve"> </w:t>
      </w:r>
      <w:r>
        <w:rPr>
          <w:szCs w:val="24"/>
        </w:rPr>
        <w:t xml:space="preserve">8 към Наредба  №18, </w:t>
      </w:r>
      <w:r w:rsidRPr="005F53A8">
        <w:rPr>
          <w:szCs w:val="24"/>
        </w:rPr>
        <w:t>както следва:</w:t>
      </w:r>
    </w:p>
    <w:p w:rsidR="005F55B6" w:rsidRDefault="00425923" w:rsidP="00425923">
      <w:pPr>
        <w:pStyle w:val="24"/>
        <w:tabs>
          <w:tab w:val="center" w:pos="1170"/>
        </w:tabs>
      </w:pPr>
      <w:r w:rsidRPr="007254CF">
        <w:rPr>
          <w:b/>
        </w:rPr>
        <w:t xml:space="preserve">          •</w:t>
      </w:r>
      <w:r>
        <w:rPr>
          <w:b/>
        </w:rPr>
        <w:t xml:space="preserve"> за зрелите култури </w:t>
      </w:r>
      <w:r>
        <w:t>чрез клупиране на представителни редове -5-10 % от д</w:t>
      </w:r>
      <w:r w:rsidR="005F55B6">
        <w:t>ърветата за съответния подотдел</w:t>
      </w:r>
    </w:p>
    <w:p w:rsidR="00425923" w:rsidRDefault="00425923" w:rsidP="00425923">
      <w:pPr>
        <w:pStyle w:val="24"/>
        <w:tabs>
          <w:tab w:val="center" w:pos="1170"/>
        </w:tabs>
      </w:pPr>
      <w:r>
        <w:rPr>
          <w:b/>
        </w:rPr>
        <w:t xml:space="preserve">          •</w:t>
      </w:r>
      <w:r>
        <w:rPr>
          <w:b/>
        </w:rPr>
        <w:tab/>
        <w:t xml:space="preserve">при културите със силно нарушена схема на залесяване </w:t>
      </w:r>
      <w:r>
        <w:t>чрез пълно клупиране</w:t>
      </w:r>
    </w:p>
    <w:p w:rsidR="00326566" w:rsidRPr="007254CF" w:rsidRDefault="00326566" w:rsidP="00425923">
      <w:pPr>
        <w:pStyle w:val="24"/>
        <w:tabs>
          <w:tab w:val="center" w:pos="1170"/>
        </w:tabs>
      </w:pPr>
      <w:r>
        <w:rPr>
          <w:b/>
        </w:rPr>
        <w:t xml:space="preserve">          •</w:t>
      </w:r>
      <w:r>
        <w:rPr>
          <w:b/>
        </w:rPr>
        <w:tab/>
        <w:t xml:space="preserve">за младите и средновъзрастни култури </w:t>
      </w:r>
      <w:r>
        <w:t xml:space="preserve">чрез средно пробно дърво. </w:t>
      </w:r>
    </w:p>
    <w:p w:rsidR="00425923" w:rsidRPr="005F53A8" w:rsidRDefault="00425923" w:rsidP="00425923">
      <w:pPr>
        <w:pStyle w:val="24"/>
        <w:tabs>
          <w:tab w:val="clear" w:pos="-90"/>
          <w:tab w:val="center" w:pos="1170"/>
        </w:tabs>
        <w:ind w:firstLine="0"/>
        <w:rPr>
          <w:szCs w:val="24"/>
        </w:rPr>
      </w:pPr>
      <w:r w:rsidRPr="005F53A8">
        <w:rPr>
          <w:szCs w:val="24"/>
        </w:rPr>
        <w:t xml:space="preserve">      </w:t>
      </w:r>
      <w:r>
        <w:rPr>
          <w:szCs w:val="24"/>
        </w:rPr>
        <w:t xml:space="preserve">     Окончателното</w:t>
      </w:r>
      <w:r w:rsidRPr="005F53A8">
        <w:rPr>
          <w:szCs w:val="24"/>
        </w:rPr>
        <w:t xml:space="preserve"> начина за определяне на запаса на зрелите</w:t>
      </w:r>
      <w:r>
        <w:rPr>
          <w:szCs w:val="24"/>
        </w:rPr>
        <w:t xml:space="preserve"> насаждения и </w:t>
      </w:r>
      <w:r w:rsidRPr="005F53A8">
        <w:rPr>
          <w:szCs w:val="24"/>
        </w:rPr>
        <w:t xml:space="preserve"> </w:t>
      </w:r>
      <w:r>
        <w:rPr>
          <w:szCs w:val="24"/>
        </w:rPr>
        <w:t>тополови култури</w:t>
      </w:r>
      <w:r w:rsidRPr="005F53A8">
        <w:rPr>
          <w:szCs w:val="24"/>
        </w:rPr>
        <w:t xml:space="preserve"> да стане по време на таксирането им.         </w:t>
      </w:r>
    </w:p>
    <w:p w:rsidR="00C935AD" w:rsidRPr="00425923" w:rsidRDefault="00425923" w:rsidP="00425923">
      <w:pPr>
        <w:pStyle w:val="24"/>
        <w:tabs>
          <w:tab w:val="center" w:pos="1170"/>
        </w:tabs>
      </w:pPr>
      <w:r>
        <w:rPr>
          <w:szCs w:val="24"/>
        </w:rPr>
        <w:tab/>
      </w:r>
      <w:r w:rsidRPr="007254CF">
        <w:t>•</w:t>
      </w:r>
      <w:r w:rsidRPr="007254CF">
        <w:tab/>
      </w:r>
      <w:r w:rsidRPr="007254CF">
        <w:rPr>
          <w:b/>
        </w:rPr>
        <w:t>по средно моделно дърво</w:t>
      </w:r>
      <w:r>
        <w:t xml:space="preserve"> да се изчисли запаса на надлесните дървета.</w:t>
      </w:r>
    </w:p>
    <w:p w:rsidR="00C935AD" w:rsidRPr="00EA5E10" w:rsidRDefault="00C935AD" w:rsidP="00C935AD">
      <w:pPr>
        <w:pStyle w:val="24"/>
        <w:tabs>
          <w:tab w:val="clear" w:pos="-90"/>
          <w:tab w:val="center" w:pos="1170"/>
        </w:tabs>
        <w:ind w:firstLine="0"/>
        <w:rPr>
          <w:szCs w:val="24"/>
        </w:rPr>
      </w:pPr>
      <w:r w:rsidRPr="00EA5E10">
        <w:rPr>
          <w:szCs w:val="24"/>
        </w:rPr>
        <w:lastRenderedPageBreak/>
        <w:t xml:space="preserve">          На клупираните насаждения в знаменател да се отрази масовата им пълнота, като отношение на определения запас към нормалния запас по растежна таблица.    </w:t>
      </w:r>
    </w:p>
    <w:p w:rsidR="00C935AD" w:rsidRPr="00EA5E10" w:rsidRDefault="00C935AD" w:rsidP="00C935AD">
      <w:pPr>
        <w:pStyle w:val="24"/>
        <w:tabs>
          <w:tab w:val="clear" w:pos="-90"/>
          <w:tab w:val="center" w:pos="1170"/>
        </w:tabs>
        <w:ind w:firstLine="0"/>
        <w:rPr>
          <w:szCs w:val="24"/>
        </w:rPr>
      </w:pPr>
      <w:r w:rsidRPr="00EA5E10">
        <w:rPr>
          <w:szCs w:val="24"/>
        </w:rPr>
        <w:t xml:space="preserve">          В приложение е даден списък на насажденията, запасът на които да се определи чрез пълно клупиране и по МСМ.</w:t>
      </w:r>
    </w:p>
    <w:p w:rsidR="004556D2" w:rsidRPr="00586CFD" w:rsidRDefault="00C935AD" w:rsidP="00586CFD">
      <w:pPr>
        <w:pStyle w:val="24"/>
        <w:tabs>
          <w:tab w:val="clear" w:pos="-90"/>
          <w:tab w:val="center" w:pos="1170"/>
        </w:tabs>
        <w:ind w:firstLine="0"/>
        <w:rPr>
          <w:szCs w:val="24"/>
        </w:rPr>
      </w:pPr>
      <w:r w:rsidRPr="00EA5E10">
        <w:rPr>
          <w:szCs w:val="24"/>
        </w:rPr>
        <w:tab/>
        <w:t xml:space="preserve">         Запас на останалите естествени насаждения и културите, както  и на подлесната растителност  чиято височина е достигнала 3 м. вкл. и нагоре</w:t>
      </w:r>
      <w:r>
        <w:rPr>
          <w:szCs w:val="24"/>
        </w:rPr>
        <w:t xml:space="preserve"> и достатъчен % на покритие (пълнота)</w:t>
      </w:r>
      <w:r w:rsidRPr="00EA5E10">
        <w:rPr>
          <w:szCs w:val="24"/>
        </w:rPr>
        <w:t xml:space="preserve"> да се определи чрез растежни таблици,  </w:t>
      </w:r>
      <w:r>
        <w:rPr>
          <w:szCs w:val="24"/>
        </w:rPr>
        <w:t xml:space="preserve">посочени в Наредба № 18. </w:t>
      </w:r>
    </w:p>
    <w:p w:rsidR="00C935AD" w:rsidRPr="00EA5E10" w:rsidRDefault="00C935AD" w:rsidP="00C935AD">
      <w:pPr>
        <w:pStyle w:val="24"/>
        <w:tabs>
          <w:tab w:val="clear" w:pos="-90"/>
          <w:tab w:val="center" w:pos="1170"/>
        </w:tabs>
        <w:ind w:firstLine="0"/>
        <w:jc w:val="center"/>
        <w:rPr>
          <w:b/>
          <w:szCs w:val="24"/>
        </w:rPr>
      </w:pPr>
      <w:r w:rsidRPr="00EA5E10">
        <w:rPr>
          <w:b/>
          <w:szCs w:val="24"/>
        </w:rPr>
        <w:t>Глава ІV</w:t>
      </w:r>
    </w:p>
    <w:p w:rsidR="00C935AD" w:rsidRPr="00EA5E10" w:rsidRDefault="00C935AD" w:rsidP="00927D91">
      <w:pPr>
        <w:pStyle w:val="24"/>
        <w:tabs>
          <w:tab w:val="clear" w:pos="-90"/>
          <w:tab w:val="center" w:pos="1170"/>
        </w:tabs>
        <w:ind w:firstLine="0"/>
        <w:jc w:val="center"/>
        <w:rPr>
          <w:b/>
          <w:szCs w:val="24"/>
        </w:rPr>
      </w:pPr>
      <w:r w:rsidRPr="00EA5E10">
        <w:rPr>
          <w:b/>
          <w:szCs w:val="24"/>
        </w:rPr>
        <w:t>Основни насоки за орг</w:t>
      </w:r>
      <w:r w:rsidR="00927D91">
        <w:rPr>
          <w:b/>
          <w:szCs w:val="24"/>
        </w:rPr>
        <w:t>анизация на обекта на планиране</w:t>
      </w:r>
    </w:p>
    <w:p w:rsidR="00C935AD" w:rsidRDefault="00C935AD" w:rsidP="00310EEE">
      <w:pPr>
        <w:pStyle w:val="24"/>
        <w:numPr>
          <w:ilvl w:val="0"/>
          <w:numId w:val="8"/>
        </w:numPr>
        <w:tabs>
          <w:tab w:val="clear" w:pos="-90"/>
          <w:tab w:val="center" w:pos="1170"/>
        </w:tabs>
        <w:rPr>
          <w:b/>
          <w:szCs w:val="24"/>
        </w:rPr>
      </w:pPr>
      <w:r w:rsidRPr="00EA5E10">
        <w:rPr>
          <w:b/>
          <w:szCs w:val="24"/>
        </w:rPr>
        <w:t>Разделяне на горскостопанската единица на горскостопански участъци (ГСУ)</w:t>
      </w:r>
    </w:p>
    <w:p w:rsidR="00310EEE" w:rsidRDefault="00927D91" w:rsidP="00326566">
      <w:pPr>
        <w:pStyle w:val="Default"/>
        <w:jc w:val="both"/>
        <w:rPr>
          <w:lang w:val="bg-BG"/>
        </w:rPr>
      </w:pPr>
      <w:r>
        <w:rPr>
          <w:rFonts w:eastAsia="Times New Roman"/>
          <w:b/>
          <w:color w:val="auto"/>
          <w:lang w:val="bg-BG" w:eastAsia="bg-BG"/>
        </w:rPr>
        <w:tab/>
      </w:r>
      <w:r w:rsidR="00C935AD" w:rsidRPr="00EA5E10">
        <w:rPr>
          <w:color w:val="auto"/>
          <w:lang w:val="bg-BG"/>
        </w:rPr>
        <w:t xml:space="preserve"> При изработването на горскостопанския план да се запазят броя, наименованията и териториалното разположения на обособените с досега действащият горскостопански план</w:t>
      </w:r>
      <w:r w:rsidR="00C935AD">
        <w:rPr>
          <w:color w:val="auto"/>
          <w:lang w:val="bg-BG"/>
        </w:rPr>
        <w:t xml:space="preserve"> горскостопански участъци</w:t>
      </w:r>
      <w:r w:rsidR="00C935AD" w:rsidRPr="00EA5E10">
        <w:rPr>
          <w:color w:val="auto"/>
          <w:lang w:val="bg-BG"/>
        </w:rPr>
        <w:t xml:space="preserve">, </w:t>
      </w:r>
      <w:r w:rsidR="00C935AD">
        <w:rPr>
          <w:lang w:val="bg-BG"/>
        </w:rPr>
        <w:t xml:space="preserve">които са били както следва:  </w:t>
      </w:r>
    </w:p>
    <w:p w:rsidR="004556D2" w:rsidRDefault="00326566" w:rsidP="00326566">
      <w:pPr>
        <w:pStyle w:val="Default"/>
        <w:jc w:val="both"/>
        <w:rPr>
          <w:lang w:val="bg-BG" w:eastAsia="hr-HR"/>
        </w:rPr>
      </w:pPr>
      <w:r>
        <w:rPr>
          <w:lang w:val="bg-BG"/>
        </w:rPr>
        <w:tab/>
      </w:r>
      <w:r w:rsidRPr="00310EEE">
        <w:rPr>
          <w:b/>
          <w:lang w:val="bg-BG" w:eastAsia="hr-HR"/>
        </w:rPr>
        <w:t>Първ</w:t>
      </w:r>
      <w:r w:rsidR="004556D2">
        <w:rPr>
          <w:b/>
          <w:lang w:val="bg-BG" w:eastAsia="hr-HR"/>
        </w:rPr>
        <w:t>и горскостопански участък ”Харманли</w:t>
      </w:r>
      <w:r w:rsidRPr="00310EEE">
        <w:rPr>
          <w:b/>
          <w:lang w:val="bg-BG" w:eastAsia="hr-HR"/>
        </w:rPr>
        <w:t xml:space="preserve">” </w:t>
      </w:r>
      <w:r w:rsidRPr="00310EEE">
        <w:rPr>
          <w:lang w:val="bg-BG" w:eastAsia="hr-HR"/>
        </w:rPr>
        <w:t xml:space="preserve">- Седалището на участъка е в административната сграда </w:t>
      </w:r>
      <w:r w:rsidR="004556D2">
        <w:rPr>
          <w:lang w:val="bg-BG" w:eastAsia="hr-HR"/>
        </w:rPr>
        <w:t xml:space="preserve"> на бившето ТП „ДГС Харманли“ </w:t>
      </w:r>
      <w:r w:rsidRPr="00310EEE">
        <w:rPr>
          <w:lang w:val="bg-BG" w:eastAsia="hr-HR"/>
        </w:rPr>
        <w:t xml:space="preserve">в гр. </w:t>
      </w:r>
      <w:r w:rsidR="004556D2">
        <w:rPr>
          <w:lang w:val="bg-BG" w:eastAsia="hr-HR"/>
        </w:rPr>
        <w:t>Харманли</w:t>
      </w:r>
      <w:r w:rsidRPr="00310EEE">
        <w:rPr>
          <w:lang w:val="bg-BG" w:eastAsia="hr-HR"/>
        </w:rPr>
        <w:t xml:space="preserve">. </w:t>
      </w:r>
    </w:p>
    <w:p w:rsidR="00326566" w:rsidRPr="007615F7" w:rsidRDefault="00326566" w:rsidP="00326566">
      <w:pPr>
        <w:pStyle w:val="Default"/>
        <w:jc w:val="both"/>
        <w:rPr>
          <w:lang w:val="bg-BG"/>
        </w:rPr>
      </w:pPr>
      <w:r w:rsidRPr="00310EEE">
        <w:rPr>
          <w:lang w:val="bg-BG" w:eastAsia="hr-HR"/>
        </w:rPr>
        <w:t xml:space="preserve"> В границите му са </w:t>
      </w:r>
      <w:r w:rsidR="00310EEE" w:rsidRPr="00310EEE">
        <w:rPr>
          <w:lang w:val="bg-BG" w:eastAsia="hr-HR"/>
        </w:rPr>
        <w:t xml:space="preserve">включени </w:t>
      </w:r>
      <w:r w:rsidR="007615F7">
        <w:rPr>
          <w:lang w:val="bg-BG" w:eastAsia="hr-HR"/>
        </w:rPr>
        <w:t xml:space="preserve"> отдели</w:t>
      </w:r>
      <w:r w:rsidRPr="00310EEE">
        <w:rPr>
          <w:lang w:val="bg-BG" w:eastAsia="hr-HR"/>
        </w:rPr>
        <w:t xml:space="preserve"> </w:t>
      </w:r>
      <w:r w:rsidR="007615F7" w:rsidRPr="007615F7">
        <w:rPr>
          <w:lang w:val="bg-BG"/>
        </w:rPr>
        <w:t>от бившето ТП „ДГС Харманли“</w:t>
      </w:r>
      <w:r w:rsidR="007615F7">
        <w:rPr>
          <w:lang w:val="bg-BG" w:eastAsia="hr-HR"/>
        </w:rPr>
        <w:t>(община Харманли и община Симеоновград)</w:t>
      </w:r>
    </w:p>
    <w:p w:rsidR="00262FF7" w:rsidRPr="00356FA6" w:rsidRDefault="001B5B94" w:rsidP="00356FA6">
      <w:pPr>
        <w:overflowPunct w:val="0"/>
        <w:autoSpaceDE w:val="0"/>
        <w:autoSpaceDN w:val="0"/>
        <w:adjustRightInd w:val="0"/>
        <w:ind w:firstLine="284"/>
        <w:jc w:val="both"/>
        <w:textAlignment w:val="baseline"/>
        <w:rPr>
          <w:sz w:val="24"/>
          <w:szCs w:val="24"/>
          <w:lang w:val="bg-BG" w:eastAsia="hr-HR"/>
        </w:rPr>
      </w:pPr>
      <w:r>
        <w:rPr>
          <w:b/>
          <w:sz w:val="24"/>
          <w:szCs w:val="24"/>
          <w:lang w:val="bg-BG" w:eastAsia="hr-HR"/>
        </w:rPr>
        <w:t xml:space="preserve">     </w:t>
      </w:r>
      <w:r w:rsidR="00310EEE" w:rsidRPr="00310EEE">
        <w:rPr>
          <w:b/>
          <w:sz w:val="24"/>
          <w:szCs w:val="24"/>
          <w:lang w:val="bg-BG" w:eastAsia="hr-HR"/>
        </w:rPr>
        <w:t xml:space="preserve">-Втори горскостопански участък </w:t>
      </w:r>
      <w:r w:rsidR="004556D2">
        <w:rPr>
          <w:b/>
          <w:sz w:val="24"/>
          <w:szCs w:val="24"/>
          <w:lang w:val="bg-BG" w:eastAsia="hr-HR"/>
        </w:rPr>
        <w:t>”Маджарово</w:t>
      </w:r>
      <w:r w:rsidR="00326566" w:rsidRPr="00326566">
        <w:rPr>
          <w:b/>
          <w:sz w:val="24"/>
          <w:szCs w:val="24"/>
          <w:lang w:val="bg-BG" w:eastAsia="hr-HR"/>
        </w:rPr>
        <w:t>”</w:t>
      </w:r>
      <w:r w:rsidR="00310EEE" w:rsidRPr="00310EEE">
        <w:rPr>
          <w:sz w:val="24"/>
          <w:szCs w:val="24"/>
          <w:lang w:val="bg-BG" w:eastAsia="hr-HR"/>
        </w:rPr>
        <w:t>-</w:t>
      </w:r>
      <w:r w:rsidR="00326566" w:rsidRPr="00326566">
        <w:rPr>
          <w:sz w:val="24"/>
          <w:szCs w:val="24"/>
          <w:lang w:val="bg-BG" w:eastAsia="hr-HR"/>
        </w:rPr>
        <w:t xml:space="preserve"> Седалището на участъка е в административната сграда в гр. </w:t>
      </w:r>
      <w:r w:rsidR="000B015D">
        <w:rPr>
          <w:sz w:val="24"/>
          <w:szCs w:val="24"/>
          <w:lang w:val="bg-BG" w:eastAsia="hr-HR"/>
        </w:rPr>
        <w:t>Маджарово</w:t>
      </w:r>
      <w:r w:rsidR="00326566" w:rsidRPr="00326566">
        <w:rPr>
          <w:sz w:val="24"/>
          <w:szCs w:val="24"/>
          <w:lang w:val="bg-BG" w:eastAsia="hr-HR"/>
        </w:rPr>
        <w:t xml:space="preserve">. </w:t>
      </w:r>
      <w:r w:rsidR="00310EEE" w:rsidRPr="00310EEE">
        <w:rPr>
          <w:sz w:val="24"/>
          <w:szCs w:val="24"/>
          <w:lang w:val="bg-BG" w:eastAsia="hr-HR"/>
        </w:rPr>
        <w:t>В границите му са включени</w:t>
      </w:r>
      <w:r w:rsidR="007615F7">
        <w:rPr>
          <w:sz w:val="24"/>
          <w:szCs w:val="24"/>
          <w:lang w:val="bg-BG" w:eastAsia="hr-HR"/>
        </w:rPr>
        <w:t xml:space="preserve"> </w:t>
      </w:r>
      <w:r w:rsidR="002C1B90">
        <w:rPr>
          <w:sz w:val="24"/>
          <w:szCs w:val="24"/>
          <w:lang w:val="bg-BG" w:eastAsia="hr-HR"/>
        </w:rPr>
        <w:t xml:space="preserve"> отдели в границите на община Маджарово.</w:t>
      </w:r>
    </w:p>
    <w:p w:rsidR="00C935AD" w:rsidRPr="00586CFD" w:rsidRDefault="00C935AD" w:rsidP="002B3F3E">
      <w:pPr>
        <w:pStyle w:val="24"/>
        <w:numPr>
          <w:ilvl w:val="0"/>
          <w:numId w:val="8"/>
        </w:numPr>
        <w:tabs>
          <w:tab w:val="clear" w:pos="-90"/>
          <w:tab w:val="center" w:pos="1170"/>
        </w:tabs>
        <w:jc w:val="center"/>
        <w:rPr>
          <w:b/>
          <w:szCs w:val="24"/>
        </w:rPr>
      </w:pPr>
      <w:r w:rsidRPr="00586CFD">
        <w:rPr>
          <w:b/>
          <w:szCs w:val="24"/>
        </w:rPr>
        <w:t>Стопански класове, цел на стопанството и турнуси на сеч</w:t>
      </w:r>
    </w:p>
    <w:p w:rsidR="00DA7D7A" w:rsidRPr="00586CFD" w:rsidRDefault="00C935AD" w:rsidP="00C935AD">
      <w:pPr>
        <w:pStyle w:val="24"/>
        <w:tabs>
          <w:tab w:val="clear" w:pos="-90"/>
          <w:tab w:val="center" w:pos="1170"/>
        </w:tabs>
        <w:ind w:firstLine="0"/>
        <w:rPr>
          <w:szCs w:val="24"/>
        </w:rPr>
      </w:pPr>
      <w:r w:rsidRPr="00586CFD">
        <w:rPr>
          <w:szCs w:val="24"/>
        </w:rPr>
        <w:t xml:space="preserve">          При изработването на горскостопанския план, в горите със стопански функции да се обособят стопански класове, идентични с обособените условни такива при инвентаризацията, описан</w:t>
      </w:r>
      <w:r w:rsidR="00586CFD" w:rsidRPr="00586CFD">
        <w:rPr>
          <w:szCs w:val="24"/>
        </w:rPr>
        <w:t>и в част първа „Инвентаризация“.</w:t>
      </w:r>
    </w:p>
    <w:p w:rsidR="00DA7D7A" w:rsidRPr="00EA5E10" w:rsidRDefault="00DA7D7A" w:rsidP="00DA7D7A">
      <w:pPr>
        <w:pStyle w:val="24"/>
        <w:tabs>
          <w:tab w:val="clear" w:pos="-90"/>
          <w:tab w:val="center" w:pos="1170"/>
        </w:tabs>
        <w:ind w:firstLine="0"/>
        <w:jc w:val="center"/>
        <w:rPr>
          <w:szCs w:val="24"/>
        </w:rPr>
      </w:pPr>
      <w:r>
        <w:rPr>
          <w:szCs w:val="24"/>
        </w:rPr>
        <w:tab/>
        <w:t xml:space="preserve">          </w:t>
      </w:r>
      <w:r w:rsidRPr="00DA7D7A">
        <w:rPr>
          <w:szCs w:val="24"/>
        </w:rPr>
        <w:t xml:space="preserve"> </w:t>
      </w:r>
      <w:r w:rsidRPr="00EA5E10">
        <w:rPr>
          <w:szCs w:val="24"/>
        </w:rPr>
        <w:t>Таблица №</w:t>
      </w:r>
      <w:r w:rsidR="00481062">
        <w:rPr>
          <w:szCs w:val="24"/>
        </w:rPr>
        <w:t xml:space="preserve"> 24</w:t>
      </w:r>
    </w:p>
    <w:p w:rsidR="00C935AD" w:rsidRPr="00EA5E10" w:rsidRDefault="00DA7D7A" w:rsidP="00356FA6">
      <w:pPr>
        <w:pStyle w:val="24"/>
        <w:tabs>
          <w:tab w:val="clear" w:pos="-90"/>
          <w:tab w:val="center" w:pos="1170"/>
        </w:tabs>
        <w:ind w:firstLine="0"/>
        <w:jc w:val="center"/>
        <w:rPr>
          <w:szCs w:val="24"/>
        </w:rPr>
      </w:pPr>
      <w:r>
        <w:rPr>
          <w:szCs w:val="24"/>
        </w:rPr>
        <w:t>За</w:t>
      </w:r>
      <w:r w:rsidR="00C935AD" w:rsidRPr="00EA5E10">
        <w:rPr>
          <w:szCs w:val="24"/>
        </w:rPr>
        <w:t xml:space="preserve"> възможно формираните стопански класове  при организация на стопанств</w:t>
      </w:r>
      <w:r w:rsidR="00C935AD">
        <w:rPr>
          <w:szCs w:val="24"/>
        </w:rPr>
        <w:t>ото, цел и турнус на сеч</w:t>
      </w:r>
    </w:p>
    <w:tbl>
      <w:tblPr>
        <w:tblStyle w:val="ac"/>
        <w:tblW w:w="10022" w:type="dxa"/>
        <w:tblInd w:w="38" w:type="dxa"/>
        <w:tblLayout w:type="fixed"/>
        <w:tblLook w:val="01E0" w:firstRow="1" w:lastRow="1" w:firstColumn="1" w:lastColumn="1" w:noHBand="0" w:noVBand="0"/>
      </w:tblPr>
      <w:tblGrid>
        <w:gridCol w:w="4068"/>
        <w:gridCol w:w="1418"/>
        <w:gridCol w:w="2948"/>
        <w:gridCol w:w="1588"/>
      </w:tblGrid>
      <w:tr w:rsidR="00C935AD"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b/>
                <w:sz w:val="20"/>
              </w:rPr>
            </w:pPr>
            <w:r w:rsidRPr="00EA5E10">
              <w:rPr>
                <w:b/>
                <w:sz w:val="20"/>
              </w:rPr>
              <w:t>Стопански клас</w:t>
            </w:r>
          </w:p>
        </w:tc>
        <w:tc>
          <w:tcPr>
            <w:tcW w:w="141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b/>
                <w:sz w:val="20"/>
              </w:rPr>
            </w:pPr>
            <w:r w:rsidRPr="00EA5E10">
              <w:rPr>
                <w:b/>
                <w:sz w:val="20"/>
              </w:rPr>
              <w:t>Съкратено обозначение</w:t>
            </w:r>
          </w:p>
        </w:tc>
        <w:tc>
          <w:tcPr>
            <w:tcW w:w="294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b/>
                <w:sz w:val="20"/>
              </w:rPr>
            </w:pPr>
            <w:r w:rsidRPr="00EA5E10">
              <w:rPr>
                <w:b/>
                <w:sz w:val="20"/>
              </w:rPr>
              <w:t>Цел – строителна дървесина</w:t>
            </w:r>
          </w:p>
          <w:p w:rsidR="00C935AD" w:rsidRPr="00EA5E10" w:rsidRDefault="00C935AD" w:rsidP="0009386E">
            <w:pPr>
              <w:pStyle w:val="24"/>
              <w:tabs>
                <w:tab w:val="clear" w:pos="-90"/>
                <w:tab w:val="center" w:pos="1170"/>
              </w:tabs>
              <w:ind w:firstLine="0"/>
              <w:rPr>
                <w:b/>
                <w:sz w:val="20"/>
              </w:rPr>
            </w:pPr>
            <w:r w:rsidRPr="00EA5E10">
              <w:rPr>
                <w:b/>
                <w:sz w:val="20"/>
              </w:rPr>
              <w:t>(диаметър на тънкия край – см)</w:t>
            </w:r>
          </w:p>
        </w:tc>
        <w:tc>
          <w:tcPr>
            <w:tcW w:w="158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b/>
                <w:sz w:val="20"/>
              </w:rPr>
            </w:pPr>
            <w:r w:rsidRPr="00EA5E10">
              <w:rPr>
                <w:b/>
                <w:sz w:val="20"/>
              </w:rPr>
              <w:t>Турнус на сеч</w:t>
            </w:r>
          </w:p>
          <w:p w:rsidR="00C935AD" w:rsidRPr="00EA5E10" w:rsidRDefault="00C935AD" w:rsidP="0009386E">
            <w:pPr>
              <w:pStyle w:val="24"/>
              <w:tabs>
                <w:tab w:val="clear" w:pos="-90"/>
                <w:tab w:val="center" w:pos="1170"/>
              </w:tabs>
              <w:ind w:firstLine="0"/>
              <w:rPr>
                <w:b/>
                <w:sz w:val="20"/>
              </w:rPr>
            </w:pPr>
            <w:r w:rsidRPr="00EA5E10">
              <w:rPr>
                <w:b/>
                <w:sz w:val="20"/>
              </w:rPr>
              <w:t>(години)</w:t>
            </w:r>
          </w:p>
        </w:tc>
      </w:tr>
      <w:tr w:rsidR="00C935AD"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b/>
                <w:sz w:val="20"/>
              </w:rPr>
            </w:pPr>
            <w:r w:rsidRPr="00EA5E10">
              <w:rPr>
                <w:b/>
                <w:sz w:val="20"/>
              </w:rPr>
              <w:t>Високостъблени</w:t>
            </w:r>
          </w:p>
        </w:tc>
        <w:tc>
          <w:tcPr>
            <w:tcW w:w="1418" w:type="dxa"/>
            <w:tcBorders>
              <w:top w:val="single" w:sz="4" w:space="0" w:color="auto"/>
              <w:left w:val="single" w:sz="4" w:space="0" w:color="auto"/>
              <w:bottom w:val="single" w:sz="4" w:space="0" w:color="auto"/>
              <w:right w:val="single" w:sz="4" w:space="0" w:color="auto"/>
            </w:tcBorders>
          </w:tcPr>
          <w:p w:rsidR="00C935AD" w:rsidRPr="00EA5E10" w:rsidRDefault="00C935AD" w:rsidP="0009386E">
            <w:pPr>
              <w:pStyle w:val="24"/>
              <w:tabs>
                <w:tab w:val="clear" w:pos="-90"/>
                <w:tab w:val="center" w:pos="1170"/>
              </w:tabs>
              <w:ind w:firstLine="0"/>
              <w:rPr>
                <w:sz w:val="20"/>
              </w:rPr>
            </w:pPr>
          </w:p>
        </w:tc>
        <w:tc>
          <w:tcPr>
            <w:tcW w:w="2948" w:type="dxa"/>
            <w:tcBorders>
              <w:top w:val="single" w:sz="4" w:space="0" w:color="auto"/>
              <w:left w:val="single" w:sz="4" w:space="0" w:color="auto"/>
              <w:bottom w:val="single" w:sz="4" w:space="0" w:color="auto"/>
              <w:right w:val="single" w:sz="4" w:space="0" w:color="auto"/>
            </w:tcBorders>
          </w:tcPr>
          <w:p w:rsidR="00C935AD" w:rsidRPr="00EA5E10" w:rsidRDefault="00C935AD" w:rsidP="0009386E">
            <w:pPr>
              <w:pStyle w:val="24"/>
              <w:tabs>
                <w:tab w:val="clear" w:pos="-90"/>
                <w:tab w:val="center" w:pos="1170"/>
              </w:tabs>
              <w:ind w:firstLine="0"/>
              <w:rPr>
                <w:b/>
                <w:sz w:val="20"/>
              </w:rPr>
            </w:pPr>
          </w:p>
        </w:tc>
        <w:tc>
          <w:tcPr>
            <w:tcW w:w="1588" w:type="dxa"/>
            <w:tcBorders>
              <w:top w:val="single" w:sz="4" w:space="0" w:color="auto"/>
              <w:left w:val="single" w:sz="4" w:space="0" w:color="auto"/>
              <w:bottom w:val="single" w:sz="4" w:space="0" w:color="auto"/>
              <w:right w:val="single" w:sz="4" w:space="0" w:color="auto"/>
            </w:tcBorders>
          </w:tcPr>
          <w:p w:rsidR="00C935AD" w:rsidRPr="00EA5E10" w:rsidRDefault="00C935AD" w:rsidP="0009386E">
            <w:pPr>
              <w:pStyle w:val="24"/>
              <w:tabs>
                <w:tab w:val="clear" w:pos="-90"/>
                <w:tab w:val="center" w:pos="1170"/>
              </w:tabs>
              <w:ind w:firstLine="0"/>
              <w:rPr>
                <w:sz w:val="20"/>
              </w:rPr>
            </w:pPr>
          </w:p>
        </w:tc>
      </w:tr>
      <w:tr w:rsidR="00C935AD" w:rsidRPr="00EA5E10" w:rsidTr="00765A29">
        <w:tc>
          <w:tcPr>
            <w:tcW w:w="4068" w:type="dxa"/>
            <w:tcBorders>
              <w:top w:val="single" w:sz="4" w:space="0" w:color="auto"/>
              <w:left w:val="single" w:sz="4" w:space="0" w:color="auto"/>
              <w:bottom w:val="single" w:sz="4" w:space="0" w:color="auto"/>
              <w:right w:val="single" w:sz="4" w:space="0" w:color="auto"/>
            </w:tcBorders>
          </w:tcPr>
          <w:p w:rsidR="00C935AD" w:rsidRPr="00EA5E10" w:rsidRDefault="00870F0B" w:rsidP="00870F0B">
            <w:pPr>
              <w:pStyle w:val="24"/>
              <w:tabs>
                <w:tab w:val="clear" w:pos="-90"/>
                <w:tab w:val="center" w:pos="1170"/>
              </w:tabs>
              <w:ind w:firstLine="0"/>
              <w:jc w:val="left"/>
              <w:rPr>
                <w:sz w:val="20"/>
              </w:rPr>
            </w:pPr>
            <w:r>
              <w:rPr>
                <w:sz w:val="20"/>
              </w:rPr>
              <w:t>1. Бялборови култури</w:t>
            </w:r>
          </w:p>
        </w:tc>
        <w:tc>
          <w:tcPr>
            <w:tcW w:w="1418" w:type="dxa"/>
            <w:tcBorders>
              <w:top w:val="single" w:sz="4" w:space="0" w:color="auto"/>
              <w:left w:val="single" w:sz="4" w:space="0" w:color="auto"/>
              <w:bottom w:val="single" w:sz="4" w:space="0" w:color="auto"/>
              <w:right w:val="single" w:sz="4" w:space="0" w:color="auto"/>
            </w:tcBorders>
          </w:tcPr>
          <w:p w:rsidR="00C935AD" w:rsidRPr="00EA5E10" w:rsidRDefault="00870F0B" w:rsidP="0009386E">
            <w:pPr>
              <w:pStyle w:val="24"/>
              <w:tabs>
                <w:tab w:val="clear" w:pos="-90"/>
                <w:tab w:val="center" w:pos="1170"/>
              </w:tabs>
              <w:ind w:firstLine="0"/>
              <w:rPr>
                <w:sz w:val="20"/>
              </w:rPr>
            </w:pPr>
            <w:r>
              <w:rPr>
                <w:sz w:val="20"/>
              </w:rPr>
              <w:t>ББК</w:t>
            </w:r>
          </w:p>
        </w:tc>
        <w:tc>
          <w:tcPr>
            <w:tcW w:w="2948" w:type="dxa"/>
            <w:tcBorders>
              <w:top w:val="single" w:sz="4" w:space="0" w:color="auto"/>
              <w:left w:val="single" w:sz="4" w:space="0" w:color="auto"/>
              <w:bottom w:val="single" w:sz="4" w:space="0" w:color="auto"/>
              <w:right w:val="single" w:sz="4" w:space="0" w:color="auto"/>
            </w:tcBorders>
          </w:tcPr>
          <w:p w:rsidR="00C935AD" w:rsidRPr="00EA5E10" w:rsidRDefault="00870F0B" w:rsidP="0009386E">
            <w:pPr>
              <w:pStyle w:val="24"/>
              <w:tabs>
                <w:tab w:val="clear" w:pos="-90"/>
                <w:tab w:val="center" w:pos="1170"/>
              </w:tabs>
              <w:ind w:firstLine="0"/>
              <w:rPr>
                <w:sz w:val="20"/>
              </w:rPr>
            </w:pPr>
            <w:r w:rsidRPr="00EA5E10">
              <w:rPr>
                <w:sz w:val="20"/>
              </w:rPr>
              <w:t>над 18 и ср. стр. дървесина</w:t>
            </w:r>
          </w:p>
        </w:tc>
        <w:tc>
          <w:tcPr>
            <w:tcW w:w="1588" w:type="dxa"/>
            <w:tcBorders>
              <w:top w:val="single" w:sz="4" w:space="0" w:color="auto"/>
              <w:left w:val="single" w:sz="4" w:space="0" w:color="auto"/>
              <w:bottom w:val="single" w:sz="4" w:space="0" w:color="auto"/>
              <w:right w:val="single" w:sz="4" w:space="0" w:color="auto"/>
            </w:tcBorders>
          </w:tcPr>
          <w:p w:rsidR="00C935AD" w:rsidRPr="00EA5E10" w:rsidRDefault="00870F0B" w:rsidP="0009386E">
            <w:pPr>
              <w:pStyle w:val="24"/>
              <w:tabs>
                <w:tab w:val="clear" w:pos="-90"/>
                <w:tab w:val="center" w:pos="1170"/>
              </w:tabs>
              <w:ind w:firstLine="0"/>
              <w:rPr>
                <w:sz w:val="20"/>
              </w:rPr>
            </w:pPr>
            <w:r>
              <w:rPr>
                <w:sz w:val="20"/>
              </w:rPr>
              <w:t>80/60</w:t>
            </w:r>
          </w:p>
        </w:tc>
      </w:tr>
      <w:tr w:rsidR="00C935AD"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C935AD" w:rsidRPr="00EA5E10" w:rsidRDefault="00870F0B" w:rsidP="0009386E">
            <w:pPr>
              <w:pStyle w:val="24"/>
              <w:tabs>
                <w:tab w:val="clear" w:pos="-90"/>
                <w:tab w:val="center" w:pos="1170"/>
              </w:tabs>
              <w:ind w:firstLine="0"/>
              <w:jc w:val="left"/>
              <w:rPr>
                <w:sz w:val="20"/>
              </w:rPr>
            </w:pPr>
            <w:r>
              <w:rPr>
                <w:sz w:val="20"/>
              </w:rPr>
              <w:t>2</w:t>
            </w:r>
            <w:r w:rsidR="00C935AD" w:rsidRPr="00EA5E10">
              <w:rPr>
                <w:sz w:val="20"/>
              </w:rPr>
              <w:t>.Черборови култури</w:t>
            </w:r>
          </w:p>
        </w:tc>
        <w:tc>
          <w:tcPr>
            <w:tcW w:w="141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sz w:val="20"/>
              </w:rPr>
            </w:pPr>
            <w:r w:rsidRPr="00EA5E10">
              <w:rPr>
                <w:sz w:val="20"/>
              </w:rPr>
              <w:t>ЧБК</w:t>
            </w:r>
          </w:p>
        </w:tc>
        <w:tc>
          <w:tcPr>
            <w:tcW w:w="294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sz w:val="20"/>
              </w:rPr>
            </w:pPr>
            <w:r w:rsidRPr="00EA5E10">
              <w:rPr>
                <w:sz w:val="20"/>
              </w:rPr>
              <w:t>над 18 и ср. стр. дървесина</w:t>
            </w:r>
          </w:p>
        </w:tc>
        <w:tc>
          <w:tcPr>
            <w:tcW w:w="158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sz w:val="20"/>
              </w:rPr>
            </w:pPr>
            <w:r w:rsidRPr="00EA5E10">
              <w:rPr>
                <w:sz w:val="20"/>
              </w:rPr>
              <w:t>80/60</w:t>
            </w:r>
          </w:p>
        </w:tc>
      </w:tr>
      <w:tr w:rsidR="004556D2" w:rsidRPr="00EA5E10" w:rsidTr="00765A29">
        <w:tc>
          <w:tcPr>
            <w:tcW w:w="4068" w:type="dxa"/>
            <w:tcBorders>
              <w:top w:val="single" w:sz="4" w:space="0" w:color="auto"/>
              <w:left w:val="single" w:sz="4" w:space="0" w:color="auto"/>
              <w:bottom w:val="single" w:sz="4" w:space="0" w:color="auto"/>
              <w:right w:val="single" w:sz="4" w:space="0" w:color="auto"/>
            </w:tcBorders>
          </w:tcPr>
          <w:p w:rsidR="004556D2" w:rsidRDefault="004556D2" w:rsidP="0009386E">
            <w:pPr>
              <w:pStyle w:val="24"/>
              <w:tabs>
                <w:tab w:val="clear" w:pos="-90"/>
                <w:tab w:val="center" w:pos="1170"/>
              </w:tabs>
              <w:ind w:firstLine="0"/>
              <w:jc w:val="left"/>
              <w:rPr>
                <w:sz w:val="20"/>
              </w:rPr>
            </w:pPr>
            <w:r>
              <w:rPr>
                <w:sz w:val="20"/>
              </w:rPr>
              <w:t>3. Кедров</w:t>
            </w:r>
          </w:p>
        </w:tc>
        <w:tc>
          <w:tcPr>
            <w:tcW w:w="1418" w:type="dxa"/>
            <w:tcBorders>
              <w:top w:val="single" w:sz="4" w:space="0" w:color="auto"/>
              <w:left w:val="single" w:sz="4" w:space="0" w:color="auto"/>
              <w:bottom w:val="single" w:sz="4" w:space="0" w:color="auto"/>
              <w:right w:val="single" w:sz="4" w:space="0" w:color="auto"/>
            </w:tcBorders>
          </w:tcPr>
          <w:p w:rsidR="004556D2" w:rsidRDefault="004556D2" w:rsidP="0009386E">
            <w:pPr>
              <w:pStyle w:val="24"/>
              <w:tabs>
                <w:tab w:val="clear" w:pos="-90"/>
                <w:tab w:val="center" w:pos="1170"/>
              </w:tabs>
              <w:ind w:firstLine="0"/>
              <w:rPr>
                <w:sz w:val="20"/>
              </w:rPr>
            </w:pPr>
            <w:proofErr w:type="spellStart"/>
            <w:r>
              <w:rPr>
                <w:sz w:val="20"/>
              </w:rPr>
              <w:t>Кдр</w:t>
            </w:r>
            <w:proofErr w:type="spellEnd"/>
          </w:p>
        </w:tc>
        <w:tc>
          <w:tcPr>
            <w:tcW w:w="2948" w:type="dxa"/>
            <w:tcBorders>
              <w:top w:val="single" w:sz="4" w:space="0" w:color="auto"/>
              <w:left w:val="single" w:sz="4" w:space="0" w:color="auto"/>
              <w:bottom w:val="single" w:sz="4" w:space="0" w:color="auto"/>
              <w:right w:val="single" w:sz="4" w:space="0" w:color="auto"/>
            </w:tcBorders>
          </w:tcPr>
          <w:p w:rsidR="004556D2" w:rsidRPr="00EA5E10" w:rsidRDefault="001F3F91" w:rsidP="0009386E">
            <w:pPr>
              <w:pStyle w:val="24"/>
              <w:tabs>
                <w:tab w:val="clear" w:pos="-90"/>
                <w:tab w:val="center" w:pos="1170"/>
              </w:tabs>
              <w:ind w:firstLine="0"/>
              <w:rPr>
                <w:sz w:val="20"/>
              </w:rPr>
            </w:pPr>
            <w:r>
              <w:rPr>
                <w:sz w:val="20"/>
              </w:rPr>
              <w:t>над 18 см</w:t>
            </w:r>
          </w:p>
        </w:tc>
        <w:tc>
          <w:tcPr>
            <w:tcW w:w="1588" w:type="dxa"/>
            <w:tcBorders>
              <w:top w:val="single" w:sz="4" w:space="0" w:color="auto"/>
              <w:left w:val="single" w:sz="4" w:space="0" w:color="auto"/>
              <w:bottom w:val="single" w:sz="4" w:space="0" w:color="auto"/>
              <w:right w:val="single" w:sz="4" w:space="0" w:color="auto"/>
            </w:tcBorders>
          </w:tcPr>
          <w:p w:rsidR="004556D2" w:rsidRDefault="001F3F91" w:rsidP="0009386E">
            <w:pPr>
              <w:pStyle w:val="24"/>
              <w:tabs>
                <w:tab w:val="clear" w:pos="-90"/>
                <w:tab w:val="center" w:pos="1170"/>
              </w:tabs>
              <w:ind w:firstLine="0"/>
              <w:rPr>
                <w:sz w:val="20"/>
              </w:rPr>
            </w:pPr>
            <w:r>
              <w:rPr>
                <w:sz w:val="20"/>
              </w:rPr>
              <w:t>100</w:t>
            </w:r>
          </w:p>
        </w:tc>
      </w:tr>
      <w:tr w:rsidR="00C935AD"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C935AD" w:rsidRPr="00EA5E10" w:rsidRDefault="001F3F91" w:rsidP="0009386E">
            <w:pPr>
              <w:pStyle w:val="24"/>
              <w:tabs>
                <w:tab w:val="clear" w:pos="-90"/>
                <w:tab w:val="center" w:pos="1170"/>
              </w:tabs>
              <w:ind w:firstLine="0"/>
              <w:jc w:val="left"/>
              <w:rPr>
                <w:sz w:val="20"/>
              </w:rPr>
            </w:pPr>
            <w:r>
              <w:rPr>
                <w:sz w:val="20"/>
              </w:rPr>
              <w:t>4</w:t>
            </w:r>
            <w:r w:rsidR="008A4674">
              <w:rPr>
                <w:sz w:val="20"/>
              </w:rPr>
              <w:t>.Д</w:t>
            </w:r>
            <w:r w:rsidR="00870F0B">
              <w:rPr>
                <w:sz w:val="20"/>
              </w:rPr>
              <w:t>ъбов средни и нискобонитетен</w:t>
            </w:r>
          </w:p>
        </w:tc>
        <w:tc>
          <w:tcPr>
            <w:tcW w:w="1418" w:type="dxa"/>
            <w:tcBorders>
              <w:top w:val="single" w:sz="4" w:space="0" w:color="auto"/>
              <w:left w:val="single" w:sz="4" w:space="0" w:color="auto"/>
              <w:bottom w:val="single" w:sz="4" w:space="0" w:color="auto"/>
              <w:right w:val="single" w:sz="4" w:space="0" w:color="auto"/>
            </w:tcBorders>
            <w:hideMark/>
          </w:tcPr>
          <w:p w:rsidR="00C935AD" w:rsidRPr="00EA5E10" w:rsidRDefault="008A4674" w:rsidP="0009386E">
            <w:pPr>
              <w:pStyle w:val="24"/>
              <w:tabs>
                <w:tab w:val="clear" w:pos="-90"/>
                <w:tab w:val="center" w:pos="1170"/>
              </w:tabs>
              <w:ind w:firstLine="0"/>
              <w:rPr>
                <w:sz w:val="20"/>
              </w:rPr>
            </w:pPr>
            <w:r>
              <w:rPr>
                <w:sz w:val="20"/>
              </w:rPr>
              <w:t>Д</w:t>
            </w:r>
            <w:r w:rsidR="00870F0B">
              <w:rPr>
                <w:sz w:val="20"/>
              </w:rPr>
              <w:t>СрН</w:t>
            </w:r>
          </w:p>
        </w:tc>
        <w:tc>
          <w:tcPr>
            <w:tcW w:w="2948" w:type="dxa"/>
            <w:tcBorders>
              <w:top w:val="single" w:sz="4" w:space="0" w:color="auto"/>
              <w:left w:val="single" w:sz="4" w:space="0" w:color="auto"/>
              <w:bottom w:val="single" w:sz="4" w:space="0" w:color="auto"/>
              <w:right w:val="single" w:sz="4" w:space="0" w:color="auto"/>
            </w:tcBorders>
            <w:hideMark/>
          </w:tcPr>
          <w:p w:rsidR="00C935AD" w:rsidRPr="00EA5E10" w:rsidRDefault="001F3F91" w:rsidP="0009386E">
            <w:pPr>
              <w:pStyle w:val="24"/>
              <w:tabs>
                <w:tab w:val="clear" w:pos="-90"/>
                <w:tab w:val="center" w:pos="1170"/>
              </w:tabs>
              <w:ind w:firstLine="0"/>
              <w:rPr>
                <w:sz w:val="20"/>
              </w:rPr>
            </w:pPr>
            <w:r>
              <w:rPr>
                <w:sz w:val="20"/>
              </w:rPr>
              <w:t xml:space="preserve">над </w:t>
            </w:r>
            <w:r w:rsidR="00C935AD" w:rsidRPr="00EA5E10">
              <w:rPr>
                <w:sz w:val="20"/>
              </w:rPr>
              <w:t>18/дърва</w:t>
            </w:r>
          </w:p>
        </w:tc>
        <w:tc>
          <w:tcPr>
            <w:tcW w:w="1588" w:type="dxa"/>
            <w:tcBorders>
              <w:top w:val="single" w:sz="4" w:space="0" w:color="auto"/>
              <w:left w:val="single" w:sz="4" w:space="0" w:color="auto"/>
              <w:bottom w:val="single" w:sz="4" w:space="0" w:color="auto"/>
              <w:right w:val="single" w:sz="4" w:space="0" w:color="auto"/>
            </w:tcBorders>
            <w:hideMark/>
          </w:tcPr>
          <w:p w:rsidR="00C935AD" w:rsidRPr="00EA5E10" w:rsidRDefault="00870F0B" w:rsidP="0009386E">
            <w:pPr>
              <w:pStyle w:val="24"/>
              <w:tabs>
                <w:tab w:val="clear" w:pos="-90"/>
                <w:tab w:val="center" w:pos="1170"/>
              </w:tabs>
              <w:ind w:firstLine="0"/>
              <w:rPr>
                <w:sz w:val="20"/>
              </w:rPr>
            </w:pPr>
            <w:r>
              <w:rPr>
                <w:sz w:val="20"/>
              </w:rPr>
              <w:t>120</w:t>
            </w:r>
          </w:p>
        </w:tc>
      </w:tr>
      <w:tr w:rsidR="00C935AD" w:rsidRPr="00EA5E10" w:rsidTr="00765A29">
        <w:tc>
          <w:tcPr>
            <w:tcW w:w="4068" w:type="dxa"/>
            <w:tcBorders>
              <w:top w:val="single" w:sz="4" w:space="0" w:color="auto"/>
              <w:left w:val="single" w:sz="4" w:space="0" w:color="auto"/>
              <w:bottom w:val="single" w:sz="4" w:space="0" w:color="auto"/>
              <w:right w:val="single" w:sz="4" w:space="0" w:color="auto"/>
            </w:tcBorders>
          </w:tcPr>
          <w:p w:rsidR="00C935AD" w:rsidRDefault="001F3F91" w:rsidP="0009386E">
            <w:pPr>
              <w:pStyle w:val="a4"/>
              <w:tabs>
                <w:tab w:val="center" w:pos="1170"/>
              </w:tabs>
            </w:pPr>
            <w:r>
              <w:t>5</w:t>
            </w:r>
            <w:r w:rsidR="0084691F">
              <w:t>.</w:t>
            </w:r>
            <w:r w:rsidR="00C935AD">
              <w:t>Церов</w:t>
            </w:r>
          </w:p>
        </w:tc>
        <w:tc>
          <w:tcPr>
            <w:tcW w:w="1418" w:type="dxa"/>
            <w:tcBorders>
              <w:top w:val="single" w:sz="4" w:space="0" w:color="auto"/>
              <w:left w:val="single" w:sz="4" w:space="0" w:color="auto"/>
              <w:bottom w:val="single" w:sz="4" w:space="0" w:color="auto"/>
              <w:right w:val="single" w:sz="4" w:space="0" w:color="auto"/>
            </w:tcBorders>
          </w:tcPr>
          <w:p w:rsidR="00C935AD" w:rsidRPr="00EA5E10" w:rsidRDefault="00C935AD" w:rsidP="0009386E">
            <w:pPr>
              <w:pStyle w:val="24"/>
              <w:tabs>
                <w:tab w:val="clear" w:pos="-90"/>
                <w:tab w:val="center" w:pos="1170"/>
              </w:tabs>
              <w:ind w:firstLine="0"/>
              <w:rPr>
                <w:sz w:val="20"/>
              </w:rPr>
            </w:pPr>
            <w:r>
              <w:rPr>
                <w:sz w:val="20"/>
              </w:rPr>
              <w:t>Ц</w:t>
            </w:r>
          </w:p>
        </w:tc>
        <w:tc>
          <w:tcPr>
            <w:tcW w:w="2948" w:type="dxa"/>
            <w:tcBorders>
              <w:top w:val="single" w:sz="4" w:space="0" w:color="auto"/>
              <w:left w:val="single" w:sz="4" w:space="0" w:color="auto"/>
              <w:bottom w:val="single" w:sz="4" w:space="0" w:color="auto"/>
              <w:right w:val="single" w:sz="4" w:space="0" w:color="auto"/>
            </w:tcBorders>
          </w:tcPr>
          <w:p w:rsidR="00C935AD" w:rsidRPr="00EA5E10" w:rsidRDefault="001F3F91" w:rsidP="0009386E">
            <w:pPr>
              <w:pStyle w:val="24"/>
              <w:tabs>
                <w:tab w:val="clear" w:pos="-90"/>
                <w:tab w:val="center" w:pos="1170"/>
              </w:tabs>
              <w:ind w:firstLine="0"/>
              <w:rPr>
                <w:sz w:val="20"/>
              </w:rPr>
            </w:pPr>
            <w:r>
              <w:rPr>
                <w:sz w:val="20"/>
              </w:rPr>
              <w:t xml:space="preserve">над </w:t>
            </w:r>
            <w:r w:rsidR="00C935AD" w:rsidRPr="00EA5E10">
              <w:rPr>
                <w:sz w:val="20"/>
              </w:rPr>
              <w:t>18/ср. стр. дървесина</w:t>
            </w:r>
          </w:p>
        </w:tc>
        <w:tc>
          <w:tcPr>
            <w:tcW w:w="1588" w:type="dxa"/>
            <w:tcBorders>
              <w:top w:val="single" w:sz="4" w:space="0" w:color="auto"/>
              <w:left w:val="single" w:sz="4" w:space="0" w:color="auto"/>
              <w:bottom w:val="single" w:sz="4" w:space="0" w:color="auto"/>
              <w:right w:val="single" w:sz="4" w:space="0" w:color="auto"/>
            </w:tcBorders>
          </w:tcPr>
          <w:p w:rsidR="00C935AD" w:rsidRPr="00EA5E10" w:rsidRDefault="00C935AD" w:rsidP="0009386E">
            <w:pPr>
              <w:pStyle w:val="24"/>
              <w:tabs>
                <w:tab w:val="clear" w:pos="-90"/>
                <w:tab w:val="center" w:pos="1170"/>
              </w:tabs>
              <w:ind w:firstLine="0"/>
              <w:rPr>
                <w:sz w:val="20"/>
              </w:rPr>
            </w:pPr>
            <w:r>
              <w:rPr>
                <w:sz w:val="20"/>
              </w:rPr>
              <w:t>100</w:t>
            </w:r>
          </w:p>
        </w:tc>
      </w:tr>
      <w:tr w:rsidR="00C935AD"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C935AD" w:rsidRPr="00EA5E10" w:rsidRDefault="001F3F91" w:rsidP="0009386E">
            <w:pPr>
              <w:pStyle w:val="a4"/>
              <w:tabs>
                <w:tab w:val="center" w:pos="1170"/>
              </w:tabs>
              <w:rPr>
                <w:b/>
              </w:rPr>
            </w:pPr>
            <w:r>
              <w:t>6</w:t>
            </w:r>
            <w:r w:rsidR="00C935AD" w:rsidRPr="00EA5E10">
              <w:t>.Широколистен високостъблен</w:t>
            </w:r>
          </w:p>
        </w:tc>
        <w:tc>
          <w:tcPr>
            <w:tcW w:w="141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sz w:val="20"/>
              </w:rPr>
            </w:pPr>
            <w:r w:rsidRPr="00EA5E10">
              <w:rPr>
                <w:sz w:val="20"/>
              </w:rPr>
              <w:t>ШВ</w:t>
            </w:r>
          </w:p>
        </w:tc>
        <w:tc>
          <w:tcPr>
            <w:tcW w:w="2948" w:type="dxa"/>
            <w:tcBorders>
              <w:top w:val="single" w:sz="4" w:space="0" w:color="auto"/>
              <w:left w:val="single" w:sz="4" w:space="0" w:color="auto"/>
              <w:bottom w:val="single" w:sz="4" w:space="0" w:color="auto"/>
              <w:right w:val="single" w:sz="4" w:space="0" w:color="auto"/>
            </w:tcBorders>
            <w:hideMark/>
          </w:tcPr>
          <w:p w:rsidR="00C935AD" w:rsidRPr="00EA5E10" w:rsidRDefault="001F3F91" w:rsidP="0009386E">
            <w:pPr>
              <w:pStyle w:val="24"/>
              <w:tabs>
                <w:tab w:val="clear" w:pos="-90"/>
                <w:tab w:val="center" w:pos="1170"/>
              </w:tabs>
              <w:ind w:firstLine="0"/>
              <w:rPr>
                <w:sz w:val="20"/>
              </w:rPr>
            </w:pPr>
            <w:r>
              <w:rPr>
                <w:sz w:val="20"/>
              </w:rPr>
              <w:t xml:space="preserve">над </w:t>
            </w:r>
            <w:r w:rsidR="00C935AD" w:rsidRPr="00EA5E10">
              <w:rPr>
                <w:sz w:val="20"/>
              </w:rPr>
              <w:t>18/ср. стр. дървесина</w:t>
            </w:r>
          </w:p>
        </w:tc>
        <w:tc>
          <w:tcPr>
            <w:tcW w:w="1588" w:type="dxa"/>
            <w:tcBorders>
              <w:top w:val="single" w:sz="4" w:space="0" w:color="auto"/>
              <w:left w:val="single" w:sz="4" w:space="0" w:color="auto"/>
              <w:bottom w:val="single" w:sz="4" w:space="0" w:color="auto"/>
              <w:right w:val="single" w:sz="4" w:space="0" w:color="auto"/>
            </w:tcBorders>
            <w:hideMark/>
          </w:tcPr>
          <w:p w:rsidR="00C935AD" w:rsidRPr="00EA5E10" w:rsidRDefault="00C935AD" w:rsidP="0009386E">
            <w:pPr>
              <w:pStyle w:val="24"/>
              <w:tabs>
                <w:tab w:val="clear" w:pos="-90"/>
                <w:tab w:val="center" w:pos="1170"/>
              </w:tabs>
              <w:ind w:firstLine="0"/>
              <w:rPr>
                <w:sz w:val="20"/>
              </w:rPr>
            </w:pPr>
            <w:r w:rsidRPr="00EA5E10">
              <w:rPr>
                <w:sz w:val="20"/>
              </w:rPr>
              <w:t>диференцирани</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1F3F91" w:rsidP="007B0CD1">
            <w:pPr>
              <w:pStyle w:val="24"/>
              <w:tabs>
                <w:tab w:val="clear" w:pos="-90"/>
                <w:tab w:val="center" w:pos="1170"/>
              </w:tabs>
              <w:ind w:firstLine="0"/>
              <w:jc w:val="left"/>
              <w:rPr>
                <w:sz w:val="20"/>
              </w:rPr>
            </w:pPr>
            <w:r>
              <w:rPr>
                <w:sz w:val="20"/>
              </w:rPr>
              <w:t>7</w:t>
            </w:r>
            <w:r w:rsidR="007B0CD1" w:rsidRPr="00EA5E10">
              <w:rPr>
                <w:sz w:val="20"/>
              </w:rPr>
              <w:t>.Тополов</w:t>
            </w:r>
          </w:p>
        </w:tc>
        <w:tc>
          <w:tcPr>
            <w:tcW w:w="141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Т</w:t>
            </w:r>
          </w:p>
        </w:tc>
        <w:tc>
          <w:tcPr>
            <w:tcW w:w="294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по Инструкция</w:t>
            </w:r>
          </w:p>
        </w:tc>
        <w:tc>
          <w:tcPr>
            <w:tcW w:w="158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12/15</w:t>
            </w:r>
            <w:r>
              <w:rPr>
                <w:sz w:val="20"/>
              </w:rPr>
              <w:t>/</w:t>
            </w:r>
          </w:p>
        </w:tc>
      </w:tr>
      <w:tr w:rsidR="00A804E3" w:rsidRPr="00EA5E10" w:rsidTr="00765A29">
        <w:tc>
          <w:tcPr>
            <w:tcW w:w="4068" w:type="dxa"/>
            <w:tcBorders>
              <w:top w:val="single" w:sz="4" w:space="0" w:color="auto"/>
              <w:left w:val="single" w:sz="4" w:space="0" w:color="auto"/>
              <w:bottom w:val="single" w:sz="4" w:space="0" w:color="auto"/>
              <w:right w:val="single" w:sz="4" w:space="0" w:color="auto"/>
            </w:tcBorders>
          </w:tcPr>
          <w:p w:rsidR="00A804E3" w:rsidRDefault="001F3F91" w:rsidP="007B0CD1">
            <w:pPr>
              <w:pStyle w:val="24"/>
              <w:tabs>
                <w:tab w:val="clear" w:pos="-90"/>
                <w:tab w:val="center" w:pos="1170"/>
              </w:tabs>
              <w:ind w:firstLine="0"/>
              <w:jc w:val="left"/>
              <w:rPr>
                <w:sz w:val="20"/>
              </w:rPr>
            </w:pPr>
            <w:r>
              <w:rPr>
                <w:sz w:val="20"/>
              </w:rPr>
              <w:t>8</w:t>
            </w:r>
            <w:r w:rsidR="003B7AA4">
              <w:rPr>
                <w:sz w:val="20"/>
              </w:rPr>
              <w:t>.</w:t>
            </w:r>
            <w:r w:rsidR="00A804E3">
              <w:rPr>
                <w:sz w:val="20"/>
              </w:rPr>
              <w:t>Върбово-тополов брегозащитен</w:t>
            </w:r>
          </w:p>
        </w:tc>
        <w:tc>
          <w:tcPr>
            <w:tcW w:w="1418" w:type="dxa"/>
            <w:tcBorders>
              <w:top w:val="single" w:sz="4" w:space="0" w:color="auto"/>
              <w:left w:val="single" w:sz="4" w:space="0" w:color="auto"/>
              <w:bottom w:val="single" w:sz="4" w:space="0" w:color="auto"/>
              <w:right w:val="single" w:sz="4" w:space="0" w:color="auto"/>
            </w:tcBorders>
          </w:tcPr>
          <w:p w:rsidR="00A804E3" w:rsidRPr="00EA5E10" w:rsidRDefault="00A804E3" w:rsidP="007B0CD1">
            <w:pPr>
              <w:pStyle w:val="24"/>
              <w:tabs>
                <w:tab w:val="clear" w:pos="-90"/>
                <w:tab w:val="center" w:pos="1170"/>
              </w:tabs>
              <w:ind w:firstLine="0"/>
              <w:rPr>
                <w:sz w:val="20"/>
              </w:rPr>
            </w:pPr>
            <w:r>
              <w:rPr>
                <w:sz w:val="20"/>
              </w:rPr>
              <w:t>ВТБр</w:t>
            </w:r>
          </w:p>
        </w:tc>
        <w:tc>
          <w:tcPr>
            <w:tcW w:w="2948" w:type="dxa"/>
            <w:tcBorders>
              <w:top w:val="single" w:sz="4" w:space="0" w:color="auto"/>
              <w:left w:val="single" w:sz="4" w:space="0" w:color="auto"/>
              <w:bottom w:val="single" w:sz="4" w:space="0" w:color="auto"/>
              <w:right w:val="single" w:sz="4" w:space="0" w:color="auto"/>
            </w:tcBorders>
          </w:tcPr>
          <w:p w:rsidR="00A804E3" w:rsidRPr="00EA5E10" w:rsidRDefault="001F3F91" w:rsidP="007B0CD1">
            <w:pPr>
              <w:pStyle w:val="24"/>
              <w:tabs>
                <w:tab w:val="clear" w:pos="-90"/>
                <w:tab w:val="center" w:pos="1170"/>
              </w:tabs>
              <w:ind w:firstLine="0"/>
              <w:rPr>
                <w:sz w:val="20"/>
              </w:rPr>
            </w:pPr>
            <w:r>
              <w:rPr>
                <w:sz w:val="20"/>
              </w:rPr>
              <w:t>Защита на речните брегове</w:t>
            </w:r>
          </w:p>
        </w:tc>
        <w:tc>
          <w:tcPr>
            <w:tcW w:w="1588" w:type="dxa"/>
            <w:tcBorders>
              <w:top w:val="single" w:sz="4" w:space="0" w:color="auto"/>
              <w:left w:val="single" w:sz="4" w:space="0" w:color="auto"/>
              <w:bottom w:val="single" w:sz="4" w:space="0" w:color="auto"/>
              <w:right w:val="single" w:sz="4" w:space="0" w:color="auto"/>
            </w:tcBorders>
          </w:tcPr>
          <w:p w:rsidR="00A804E3" w:rsidRPr="00EA5E10" w:rsidRDefault="0061525F" w:rsidP="007B0CD1">
            <w:pPr>
              <w:pStyle w:val="24"/>
              <w:tabs>
                <w:tab w:val="clear" w:pos="-90"/>
                <w:tab w:val="center" w:pos="1170"/>
              </w:tabs>
              <w:ind w:firstLine="0"/>
              <w:rPr>
                <w:sz w:val="20"/>
              </w:rPr>
            </w:pPr>
            <w:r>
              <w:rPr>
                <w:sz w:val="20"/>
              </w:rPr>
              <w:t>Без турнус</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jc w:val="left"/>
              <w:rPr>
                <w:sz w:val="20"/>
              </w:rPr>
            </w:pPr>
            <w:r w:rsidRPr="00EA5E10">
              <w:rPr>
                <w:b/>
              </w:rPr>
              <w:t>Издънкови за превръщане</w:t>
            </w:r>
          </w:p>
        </w:tc>
        <w:tc>
          <w:tcPr>
            <w:tcW w:w="141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p>
        </w:tc>
        <w:tc>
          <w:tcPr>
            <w:tcW w:w="294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p>
        </w:tc>
        <w:tc>
          <w:tcPr>
            <w:tcW w:w="158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p>
        </w:tc>
      </w:tr>
      <w:tr w:rsidR="001F3F91" w:rsidRPr="00EA5E10" w:rsidTr="00765A29">
        <w:tc>
          <w:tcPr>
            <w:tcW w:w="4068" w:type="dxa"/>
            <w:tcBorders>
              <w:top w:val="single" w:sz="4" w:space="0" w:color="auto"/>
              <w:left w:val="single" w:sz="4" w:space="0" w:color="auto"/>
              <w:bottom w:val="single" w:sz="4" w:space="0" w:color="auto"/>
              <w:right w:val="single" w:sz="4" w:space="0" w:color="auto"/>
            </w:tcBorders>
          </w:tcPr>
          <w:p w:rsidR="001F3F91" w:rsidRDefault="001F3F91" w:rsidP="007B0CD1">
            <w:pPr>
              <w:pStyle w:val="24"/>
              <w:tabs>
                <w:tab w:val="clear" w:pos="-90"/>
                <w:tab w:val="center" w:pos="1170"/>
              </w:tabs>
              <w:ind w:firstLine="0"/>
              <w:jc w:val="left"/>
              <w:rPr>
                <w:sz w:val="20"/>
              </w:rPr>
            </w:pPr>
            <w:r>
              <w:rPr>
                <w:sz w:val="20"/>
              </w:rPr>
              <w:t>9..Дъбов висо</w:t>
            </w:r>
            <w:r w:rsidRPr="00EA5E10">
              <w:rPr>
                <w:sz w:val="20"/>
              </w:rPr>
              <w:t>кобонитетен за превръщане (благун</w:t>
            </w:r>
            <w:r>
              <w:rPr>
                <w:sz w:val="20"/>
              </w:rPr>
              <w:t>, зимен дъб</w:t>
            </w:r>
            <w:r w:rsidRPr="00EA5E10">
              <w:rPr>
                <w:sz w:val="20"/>
              </w:rPr>
              <w:t>)</w:t>
            </w:r>
          </w:p>
        </w:tc>
        <w:tc>
          <w:tcPr>
            <w:tcW w:w="1418" w:type="dxa"/>
            <w:tcBorders>
              <w:top w:val="single" w:sz="4" w:space="0" w:color="auto"/>
              <w:left w:val="single" w:sz="4" w:space="0" w:color="auto"/>
              <w:bottom w:val="single" w:sz="4" w:space="0" w:color="auto"/>
              <w:right w:val="single" w:sz="4" w:space="0" w:color="auto"/>
            </w:tcBorders>
          </w:tcPr>
          <w:p w:rsidR="001F3F91" w:rsidRDefault="001F3F91" w:rsidP="007B0CD1">
            <w:pPr>
              <w:pStyle w:val="24"/>
              <w:tabs>
                <w:tab w:val="clear" w:pos="-90"/>
                <w:tab w:val="center" w:pos="1170"/>
              </w:tabs>
              <w:ind w:firstLine="0"/>
              <w:rPr>
                <w:sz w:val="20"/>
              </w:rPr>
            </w:pPr>
          </w:p>
          <w:p w:rsidR="001F3F91" w:rsidRPr="00EA5E10" w:rsidRDefault="001F3F91" w:rsidP="007B0CD1">
            <w:pPr>
              <w:pStyle w:val="24"/>
              <w:tabs>
                <w:tab w:val="clear" w:pos="-90"/>
                <w:tab w:val="center" w:pos="1170"/>
              </w:tabs>
              <w:ind w:firstLine="0"/>
              <w:rPr>
                <w:sz w:val="20"/>
              </w:rPr>
            </w:pPr>
            <w:r>
              <w:rPr>
                <w:sz w:val="20"/>
              </w:rPr>
              <w:t>ДВП</w:t>
            </w:r>
          </w:p>
        </w:tc>
        <w:tc>
          <w:tcPr>
            <w:tcW w:w="2948" w:type="dxa"/>
            <w:tcBorders>
              <w:top w:val="single" w:sz="4" w:space="0" w:color="auto"/>
              <w:left w:val="single" w:sz="4" w:space="0" w:color="auto"/>
              <w:bottom w:val="single" w:sz="4" w:space="0" w:color="auto"/>
              <w:right w:val="single" w:sz="4" w:space="0" w:color="auto"/>
            </w:tcBorders>
          </w:tcPr>
          <w:p w:rsidR="001F3F91" w:rsidRDefault="001F3F91" w:rsidP="007B0CD1">
            <w:pPr>
              <w:pStyle w:val="24"/>
              <w:tabs>
                <w:tab w:val="clear" w:pos="-90"/>
                <w:tab w:val="center" w:pos="1170"/>
              </w:tabs>
              <w:ind w:firstLine="0"/>
              <w:rPr>
                <w:sz w:val="20"/>
              </w:rPr>
            </w:pPr>
          </w:p>
          <w:p w:rsidR="001F3F91" w:rsidRDefault="001F3F91" w:rsidP="007B0CD1">
            <w:pPr>
              <w:pStyle w:val="24"/>
              <w:tabs>
                <w:tab w:val="clear" w:pos="-90"/>
                <w:tab w:val="center" w:pos="1170"/>
              </w:tabs>
              <w:ind w:firstLine="0"/>
              <w:rPr>
                <w:sz w:val="20"/>
              </w:rPr>
            </w:pPr>
            <w:r>
              <w:rPr>
                <w:sz w:val="20"/>
              </w:rPr>
              <w:t xml:space="preserve">над </w:t>
            </w:r>
            <w:r w:rsidRPr="00EA5E10">
              <w:rPr>
                <w:sz w:val="20"/>
              </w:rPr>
              <w:t>18/ср. стр. дървесина</w:t>
            </w:r>
          </w:p>
        </w:tc>
        <w:tc>
          <w:tcPr>
            <w:tcW w:w="1588" w:type="dxa"/>
            <w:tcBorders>
              <w:top w:val="single" w:sz="4" w:space="0" w:color="auto"/>
              <w:left w:val="single" w:sz="4" w:space="0" w:color="auto"/>
              <w:bottom w:val="single" w:sz="4" w:space="0" w:color="auto"/>
              <w:right w:val="single" w:sz="4" w:space="0" w:color="auto"/>
            </w:tcBorders>
          </w:tcPr>
          <w:p w:rsidR="001F3F91" w:rsidRDefault="001F3F91" w:rsidP="007B0CD1">
            <w:pPr>
              <w:pStyle w:val="24"/>
              <w:tabs>
                <w:tab w:val="clear" w:pos="-90"/>
                <w:tab w:val="center" w:pos="1170"/>
              </w:tabs>
              <w:ind w:firstLine="0"/>
              <w:rPr>
                <w:sz w:val="20"/>
              </w:rPr>
            </w:pPr>
          </w:p>
          <w:p w:rsidR="001F3F91" w:rsidRPr="00EA5E10" w:rsidRDefault="001F3F91" w:rsidP="007B0CD1">
            <w:pPr>
              <w:pStyle w:val="24"/>
              <w:tabs>
                <w:tab w:val="clear" w:pos="-90"/>
                <w:tab w:val="center" w:pos="1170"/>
              </w:tabs>
              <w:ind w:firstLine="0"/>
              <w:rPr>
                <w:sz w:val="20"/>
              </w:rPr>
            </w:pPr>
            <w:r>
              <w:rPr>
                <w:sz w:val="20"/>
              </w:rPr>
              <w:t>100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1F3F91" w:rsidP="007B0CD1">
            <w:pPr>
              <w:pStyle w:val="24"/>
              <w:tabs>
                <w:tab w:val="clear" w:pos="-90"/>
                <w:tab w:val="center" w:pos="1170"/>
              </w:tabs>
              <w:ind w:firstLine="0"/>
              <w:jc w:val="left"/>
              <w:rPr>
                <w:sz w:val="20"/>
              </w:rPr>
            </w:pPr>
            <w:r>
              <w:rPr>
                <w:sz w:val="20"/>
              </w:rPr>
              <w:t>10</w:t>
            </w:r>
            <w:r w:rsidR="007B0CD1" w:rsidRPr="00EA5E10">
              <w:rPr>
                <w:sz w:val="20"/>
              </w:rPr>
              <w:t>.Дъбов средно и нискобонитетен за превръщане ( благун</w:t>
            </w:r>
            <w:r w:rsidR="007B0CD1">
              <w:rPr>
                <w:sz w:val="20"/>
              </w:rPr>
              <w:t>, зимен дъб</w:t>
            </w:r>
            <w:r w:rsidR="007B0CD1" w:rsidRPr="00EA5E10">
              <w:rPr>
                <w:sz w:val="20"/>
              </w:rPr>
              <w:t>)</w:t>
            </w:r>
          </w:p>
        </w:tc>
        <w:tc>
          <w:tcPr>
            <w:tcW w:w="141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p>
          <w:p w:rsidR="007B0CD1" w:rsidRPr="00EA5E10" w:rsidRDefault="007B0CD1" w:rsidP="007B0CD1">
            <w:pPr>
              <w:pStyle w:val="24"/>
              <w:tabs>
                <w:tab w:val="clear" w:pos="-90"/>
                <w:tab w:val="center" w:pos="1170"/>
              </w:tabs>
              <w:ind w:firstLine="0"/>
              <w:rPr>
                <w:sz w:val="20"/>
              </w:rPr>
            </w:pPr>
            <w:r w:rsidRPr="00EA5E10">
              <w:rPr>
                <w:sz w:val="20"/>
              </w:rPr>
              <w:t>ДСрНП</w:t>
            </w:r>
          </w:p>
        </w:tc>
        <w:tc>
          <w:tcPr>
            <w:tcW w:w="2948" w:type="dxa"/>
            <w:tcBorders>
              <w:top w:val="single" w:sz="4" w:space="0" w:color="auto"/>
              <w:left w:val="single" w:sz="4" w:space="0" w:color="auto"/>
              <w:bottom w:val="single" w:sz="4" w:space="0" w:color="auto"/>
              <w:right w:val="single" w:sz="4" w:space="0" w:color="auto"/>
            </w:tcBorders>
            <w:hideMark/>
          </w:tcPr>
          <w:p w:rsidR="007B0CD1" w:rsidRDefault="007B0CD1" w:rsidP="007B0CD1">
            <w:pPr>
              <w:pStyle w:val="24"/>
              <w:tabs>
                <w:tab w:val="clear" w:pos="-90"/>
                <w:tab w:val="center" w:pos="1170"/>
              </w:tabs>
              <w:ind w:firstLine="0"/>
              <w:rPr>
                <w:sz w:val="20"/>
              </w:rPr>
            </w:pPr>
          </w:p>
          <w:p w:rsidR="007B0CD1" w:rsidRPr="00EA5E10" w:rsidRDefault="007B0CD1" w:rsidP="007B0CD1">
            <w:pPr>
              <w:pStyle w:val="24"/>
              <w:tabs>
                <w:tab w:val="clear" w:pos="-90"/>
                <w:tab w:val="center" w:pos="1170"/>
              </w:tabs>
              <w:ind w:firstLine="0"/>
              <w:rPr>
                <w:sz w:val="20"/>
              </w:rPr>
            </w:pPr>
            <w:r w:rsidRPr="00EA5E10">
              <w:rPr>
                <w:sz w:val="20"/>
              </w:rPr>
              <w:t>Ср. стр. дървесина/Дърва</w:t>
            </w:r>
          </w:p>
        </w:tc>
        <w:tc>
          <w:tcPr>
            <w:tcW w:w="158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p>
          <w:p w:rsidR="007B0CD1" w:rsidRPr="00EA5E10" w:rsidRDefault="007B0CD1" w:rsidP="007B0CD1">
            <w:pPr>
              <w:pStyle w:val="24"/>
              <w:tabs>
                <w:tab w:val="clear" w:pos="-90"/>
                <w:tab w:val="center" w:pos="1170"/>
              </w:tabs>
              <w:ind w:firstLine="0"/>
              <w:rPr>
                <w:sz w:val="20"/>
              </w:rPr>
            </w:pPr>
            <w:r w:rsidRPr="00EA5E10">
              <w:rPr>
                <w:sz w:val="20"/>
              </w:rPr>
              <w:t>60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tcPr>
          <w:p w:rsidR="007B0CD1" w:rsidRDefault="001F3F91" w:rsidP="007B0CD1">
            <w:pPr>
              <w:pStyle w:val="24"/>
              <w:tabs>
                <w:tab w:val="clear" w:pos="-90"/>
                <w:tab w:val="center" w:pos="1170"/>
              </w:tabs>
              <w:ind w:firstLine="0"/>
              <w:jc w:val="left"/>
              <w:rPr>
                <w:sz w:val="20"/>
              </w:rPr>
            </w:pPr>
            <w:r>
              <w:rPr>
                <w:sz w:val="20"/>
              </w:rPr>
              <w:t>11</w:t>
            </w:r>
            <w:r w:rsidR="007B0CD1">
              <w:rPr>
                <w:sz w:val="20"/>
              </w:rPr>
              <w:t>.</w:t>
            </w:r>
            <w:r w:rsidR="007B0CD1" w:rsidRPr="00EA5E10">
              <w:rPr>
                <w:sz w:val="20"/>
              </w:rPr>
              <w:t>Смесен средно и нискобонитетен за превръщане</w:t>
            </w:r>
          </w:p>
        </w:tc>
        <w:tc>
          <w:tcPr>
            <w:tcW w:w="1418" w:type="dxa"/>
            <w:tcBorders>
              <w:top w:val="single" w:sz="4" w:space="0" w:color="auto"/>
              <w:left w:val="single" w:sz="4" w:space="0" w:color="auto"/>
              <w:bottom w:val="single" w:sz="4" w:space="0" w:color="auto"/>
              <w:right w:val="single" w:sz="4" w:space="0" w:color="auto"/>
            </w:tcBorders>
          </w:tcPr>
          <w:p w:rsidR="007B0CD1" w:rsidRDefault="007B0CD1" w:rsidP="007B0CD1">
            <w:pPr>
              <w:pStyle w:val="24"/>
              <w:tabs>
                <w:tab w:val="clear" w:pos="-90"/>
                <w:tab w:val="center" w:pos="1170"/>
              </w:tabs>
              <w:ind w:firstLine="0"/>
              <w:rPr>
                <w:sz w:val="20"/>
              </w:rPr>
            </w:pPr>
          </w:p>
          <w:p w:rsidR="007B0CD1" w:rsidRPr="00EA5E10" w:rsidRDefault="007B0CD1" w:rsidP="007B0CD1">
            <w:pPr>
              <w:pStyle w:val="24"/>
              <w:tabs>
                <w:tab w:val="clear" w:pos="-90"/>
                <w:tab w:val="center" w:pos="1170"/>
              </w:tabs>
              <w:ind w:firstLine="0"/>
              <w:rPr>
                <w:sz w:val="20"/>
              </w:rPr>
            </w:pPr>
            <w:r>
              <w:rPr>
                <w:sz w:val="20"/>
              </w:rPr>
              <w:t>СмСрНП</w:t>
            </w:r>
          </w:p>
        </w:tc>
        <w:tc>
          <w:tcPr>
            <w:tcW w:w="2948" w:type="dxa"/>
            <w:tcBorders>
              <w:top w:val="single" w:sz="4" w:space="0" w:color="auto"/>
              <w:left w:val="single" w:sz="4" w:space="0" w:color="auto"/>
              <w:bottom w:val="single" w:sz="4" w:space="0" w:color="auto"/>
              <w:right w:val="single" w:sz="4" w:space="0" w:color="auto"/>
            </w:tcBorders>
          </w:tcPr>
          <w:p w:rsidR="007B0CD1" w:rsidRDefault="007B0CD1" w:rsidP="007B0CD1">
            <w:pPr>
              <w:pStyle w:val="24"/>
              <w:tabs>
                <w:tab w:val="clear" w:pos="-90"/>
                <w:tab w:val="center" w:pos="1170"/>
              </w:tabs>
              <w:ind w:firstLine="0"/>
              <w:rPr>
                <w:sz w:val="20"/>
              </w:rPr>
            </w:pPr>
          </w:p>
          <w:p w:rsidR="007B0CD1" w:rsidRPr="00EA5E10" w:rsidRDefault="007B0CD1" w:rsidP="007B0CD1">
            <w:pPr>
              <w:pStyle w:val="24"/>
              <w:tabs>
                <w:tab w:val="clear" w:pos="-90"/>
                <w:tab w:val="center" w:pos="1170"/>
              </w:tabs>
              <w:ind w:firstLine="0"/>
              <w:rPr>
                <w:sz w:val="20"/>
              </w:rPr>
            </w:pPr>
            <w:r w:rsidRPr="00EA5E10">
              <w:rPr>
                <w:sz w:val="20"/>
              </w:rPr>
              <w:t>ср. стр. дървесина</w:t>
            </w:r>
            <w:r w:rsidR="001F3F91">
              <w:rPr>
                <w:sz w:val="20"/>
              </w:rPr>
              <w:t>/ дърва</w:t>
            </w:r>
          </w:p>
        </w:tc>
        <w:tc>
          <w:tcPr>
            <w:tcW w:w="1588" w:type="dxa"/>
            <w:tcBorders>
              <w:top w:val="single" w:sz="4" w:space="0" w:color="auto"/>
              <w:left w:val="single" w:sz="4" w:space="0" w:color="auto"/>
              <w:bottom w:val="single" w:sz="4" w:space="0" w:color="auto"/>
              <w:right w:val="single" w:sz="4" w:space="0" w:color="auto"/>
            </w:tcBorders>
          </w:tcPr>
          <w:p w:rsidR="007B0CD1" w:rsidRDefault="007B0CD1" w:rsidP="007B0CD1">
            <w:pPr>
              <w:pStyle w:val="24"/>
              <w:tabs>
                <w:tab w:val="clear" w:pos="-90"/>
                <w:tab w:val="center" w:pos="1170"/>
              </w:tabs>
              <w:ind w:firstLine="0"/>
              <w:rPr>
                <w:sz w:val="20"/>
              </w:rPr>
            </w:pPr>
          </w:p>
          <w:p w:rsidR="007B0CD1" w:rsidRPr="00EA5E10" w:rsidRDefault="007B0CD1" w:rsidP="007B0CD1">
            <w:pPr>
              <w:pStyle w:val="24"/>
              <w:tabs>
                <w:tab w:val="clear" w:pos="-90"/>
                <w:tab w:val="center" w:pos="1170"/>
              </w:tabs>
              <w:ind w:firstLine="0"/>
              <w:rPr>
                <w:sz w:val="20"/>
              </w:rPr>
            </w:pPr>
            <w:r>
              <w:rPr>
                <w:sz w:val="20"/>
              </w:rPr>
              <w:t>60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3B7AA4" w:rsidP="007B0CD1">
            <w:pPr>
              <w:pStyle w:val="24"/>
              <w:tabs>
                <w:tab w:val="clear" w:pos="-90"/>
                <w:tab w:val="center" w:pos="1170"/>
              </w:tabs>
              <w:ind w:firstLine="0"/>
              <w:jc w:val="left"/>
              <w:rPr>
                <w:sz w:val="20"/>
              </w:rPr>
            </w:pPr>
            <w:r>
              <w:rPr>
                <w:sz w:val="20"/>
              </w:rPr>
              <w:t>10</w:t>
            </w:r>
            <w:r w:rsidR="007B0CD1" w:rsidRPr="00EA5E10">
              <w:rPr>
                <w:sz w:val="20"/>
              </w:rPr>
              <w:t>.Церов за превръщане</w:t>
            </w:r>
          </w:p>
        </w:tc>
        <w:tc>
          <w:tcPr>
            <w:tcW w:w="141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ЦП</w:t>
            </w:r>
          </w:p>
        </w:tc>
        <w:tc>
          <w:tcPr>
            <w:tcW w:w="2948" w:type="dxa"/>
            <w:tcBorders>
              <w:top w:val="single" w:sz="4" w:space="0" w:color="auto"/>
              <w:left w:val="single" w:sz="4" w:space="0" w:color="auto"/>
              <w:bottom w:val="single" w:sz="4" w:space="0" w:color="auto"/>
              <w:right w:val="single" w:sz="4" w:space="0" w:color="auto"/>
            </w:tcBorders>
            <w:hideMark/>
          </w:tcPr>
          <w:p w:rsidR="007B0CD1" w:rsidRPr="00EA5E10" w:rsidRDefault="001F3F91" w:rsidP="007B0CD1">
            <w:pPr>
              <w:pStyle w:val="24"/>
              <w:tabs>
                <w:tab w:val="clear" w:pos="-90"/>
                <w:tab w:val="center" w:pos="1170"/>
              </w:tabs>
              <w:ind w:firstLine="0"/>
              <w:rPr>
                <w:sz w:val="20"/>
              </w:rPr>
            </w:pPr>
            <w:r>
              <w:rPr>
                <w:sz w:val="20"/>
              </w:rPr>
              <w:t xml:space="preserve">над </w:t>
            </w:r>
            <w:r w:rsidR="007B0CD1" w:rsidRPr="00EA5E10">
              <w:rPr>
                <w:sz w:val="20"/>
              </w:rPr>
              <w:t>18/дърва</w:t>
            </w:r>
          </w:p>
        </w:tc>
        <w:tc>
          <w:tcPr>
            <w:tcW w:w="1588" w:type="dxa"/>
            <w:tcBorders>
              <w:top w:val="single" w:sz="4" w:space="0" w:color="auto"/>
              <w:left w:val="single" w:sz="4" w:space="0" w:color="auto"/>
              <w:bottom w:val="single" w:sz="4" w:space="0" w:color="auto"/>
              <w:right w:val="single" w:sz="4" w:space="0" w:color="auto"/>
            </w:tcBorders>
            <w:hideMark/>
          </w:tcPr>
          <w:p w:rsidR="007B0CD1" w:rsidRPr="001F3F91" w:rsidRDefault="00DB28A9" w:rsidP="007B0CD1">
            <w:pPr>
              <w:pStyle w:val="24"/>
              <w:tabs>
                <w:tab w:val="clear" w:pos="-90"/>
                <w:tab w:val="center" w:pos="1170"/>
              </w:tabs>
              <w:ind w:firstLine="0"/>
              <w:rPr>
                <w:sz w:val="20"/>
              </w:rPr>
            </w:pPr>
            <w:r w:rsidRPr="001F3F91">
              <w:rPr>
                <w:sz w:val="20"/>
              </w:rPr>
              <w:t>60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3B7AA4" w:rsidP="007B0CD1">
            <w:pPr>
              <w:pStyle w:val="24"/>
              <w:tabs>
                <w:tab w:val="clear" w:pos="-90"/>
                <w:tab w:val="center" w:pos="1170"/>
              </w:tabs>
              <w:ind w:firstLine="0"/>
              <w:jc w:val="left"/>
              <w:rPr>
                <w:sz w:val="20"/>
              </w:rPr>
            </w:pPr>
            <w:r>
              <w:rPr>
                <w:sz w:val="20"/>
              </w:rPr>
              <w:t>11</w:t>
            </w:r>
            <w:r w:rsidR="007B0CD1" w:rsidRPr="00EA5E10">
              <w:rPr>
                <w:sz w:val="20"/>
              </w:rPr>
              <w:t>. Косматдъбов</w:t>
            </w:r>
          </w:p>
        </w:tc>
        <w:tc>
          <w:tcPr>
            <w:tcW w:w="141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Кдб</w:t>
            </w:r>
          </w:p>
        </w:tc>
        <w:tc>
          <w:tcPr>
            <w:tcW w:w="294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Pr>
                <w:sz w:val="20"/>
              </w:rPr>
              <w:t>дърва</w:t>
            </w:r>
          </w:p>
        </w:tc>
        <w:tc>
          <w:tcPr>
            <w:tcW w:w="158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60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jc w:val="left"/>
              <w:rPr>
                <w:sz w:val="20"/>
              </w:rPr>
            </w:pPr>
            <w:r w:rsidRPr="00EA5E10">
              <w:rPr>
                <w:b/>
                <w:sz w:val="20"/>
              </w:rPr>
              <w:t>Нискостъблени</w:t>
            </w:r>
          </w:p>
        </w:tc>
        <w:tc>
          <w:tcPr>
            <w:tcW w:w="141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p>
        </w:tc>
        <w:tc>
          <w:tcPr>
            <w:tcW w:w="294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p>
        </w:tc>
        <w:tc>
          <w:tcPr>
            <w:tcW w:w="158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hideMark/>
          </w:tcPr>
          <w:p w:rsidR="007B0CD1" w:rsidRPr="00EA5E10" w:rsidRDefault="003B7AA4" w:rsidP="007B0CD1">
            <w:pPr>
              <w:pStyle w:val="24"/>
              <w:tabs>
                <w:tab w:val="clear" w:pos="-90"/>
                <w:tab w:val="center" w:pos="1170"/>
              </w:tabs>
              <w:ind w:firstLine="0"/>
              <w:jc w:val="left"/>
              <w:rPr>
                <w:sz w:val="20"/>
              </w:rPr>
            </w:pPr>
            <w:r>
              <w:rPr>
                <w:sz w:val="20"/>
              </w:rPr>
              <w:t>12</w:t>
            </w:r>
            <w:r w:rsidR="007B0CD1" w:rsidRPr="00EA5E10">
              <w:rPr>
                <w:sz w:val="20"/>
              </w:rPr>
              <w:t>.Акациев</w:t>
            </w:r>
          </w:p>
        </w:tc>
        <w:tc>
          <w:tcPr>
            <w:tcW w:w="141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А</w:t>
            </w:r>
          </w:p>
        </w:tc>
        <w:tc>
          <w:tcPr>
            <w:tcW w:w="294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Др. стр. дървесина/дърва</w:t>
            </w:r>
          </w:p>
        </w:tc>
        <w:tc>
          <w:tcPr>
            <w:tcW w:w="158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15</w:t>
            </w:r>
            <w:r w:rsidR="00E57F1D">
              <w:rPr>
                <w:sz w:val="20"/>
              </w:rPr>
              <w:t>/20/50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tcPr>
          <w:p w:rsidR="007B0CD1" w:rsidRPr="00EA5E10" w:rsidRDefault="003B7AA4" w:rsidP="007B0CD1">
            <w:pPr>
              <w:pStyle w:val="24"/>
              <w:tabs>
                <w:tab w:val="clear" w:pos="-90"/>
                <w:tab w:val="center" w:pos="1170"/>
              </w:tabs>
              <w:ind w:firstLine="0"/>
              <w:jc w:val="left"/>
              <w:rPr>
                <w:sz w:val="20"/>
              </w:rPr>
            </w:pPr>
            <w:r>
              <w:rPr>
                <w:sz w:val="20"/>
              </w:rPr>
              <w:t>13</w:t>
            </w:r>
            <w:r w:rsidR="001F3F91">
              <w:rPr>
                <w:sz w:val="20"/>
              </w:rPr>
              <w:t>.Нискостъблен</w:t>
            </w:r>
          </w:p>
        </w:tc>
        <w:tc>
          <w:tcPr>
            <w:tcW w:w="1418" w:type="dxa"/>
            <w:tcBorders>
              <w:top w:val="single" w:sz="4" w:space="0" w:color="auto"/>
              <w:left w:val="single" w:sz="4" w:space="0" w:color="auto"/>
              <w:bottom w:val="single" w:sz="4" w:space="0" w:color="auto"/>
              <w:right w:val="single" w:sz="4" w:space="0" w:color="auto"/>
            </w:tcBorders>
            <w:hideMark/>
          </w:tcPr>
          <w:p w:rsidR="007B0CD1" w:rsidRPr="00EA5E10" w:rsidRDefault="001F3F91" w:rsidP="007B0CD1">
            <w:pPr>
              <w:pStyle w:val="24"/>
              <w:tabs>
                <w:tab w:val="clear" w:pos="-90"/>
                <w:tab w:val="center" w:pos="1170"/>
              </w:tabs>
              <w:ind w:firstLine="0"/>
              <w:rPr>
                <w:sz w:val="20"/>
              </w:rPr>
            </w:pPr>
            <w:r>
              <w:rPr>
                <w:sz w:val="20"/>
              </w:rPr>
              <w:t>Н</w:t>
            </w:r>
          </w:p>
        </w:tc>
        <w:tc>
          <w:tcPr>
            <w:tcW w:w="294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Подмладяване/дърва</w:t>
            </w:r>
          </w:p>
        </w:tc>
        <w:tc>
          <w:tcPr>
            <w:tcW w:w="1588" w:type="dxa"/>
            <w:tcBorders>
              <w:top w:val="single" w:sz="4" w:space="0" w:color="auto"/>
              <w:left w:val="single" w:sz="4" w:space="0" w:color="auto"/>
              <w:bottom w:val="single" w:sz="4" w:space="0" w:color="auto"/>
              <w:right w:val="single" w:sz="4" w:space="0" w:color="auto"/>
            </w:tcBorders>
            <w:hideMark/>
          </w:tcPr>
          <w:p w:rsidR="007B0CD1" w:rsidRPr="00EA5E10" w:rsidRDefault="007B0CD1" w:rsidP="007B0CD1">
            <w:pPr>
              <w:pStyle w:val="24"/>
              <w:tabs>
                <w:tab w:val="clear" w:pos="-90"/>
                <w:tab w:val="center" w:pos="1170"/>
              </w:tabs>
              <w:ind w:firstLine="0"/>
              <w:rPr>
                <w:sz w:val="20"/>
              </w:rPr>
            </w:pPr>
            <w:r w:rsidRPr="00EA5E10">
              <w:rPr>
                <w:sz w:val="20"/>
              </w:rPr>
              <w:t>40</w:t>
            </w:r>
          </w:p>
        </w:tc>
      </w:tr>
      <w:tr w:rsidR="007B0CD1" w:rsidRPr="00EA5E10" w:rsidTr="00765A29">
        <w:tc>
          <w:tcPr>
            <w:tcW w:w="4068" w:type="dxa"/>
            <w:tcBorders>
              <w:top w:val="single" w:sz="4" w:space="0" w:color="auto"/>
              <w:left w:val="single" w:sz="4" w:space="0" w:color="auto"/>
              <w:bottom w:val="single" w:sz="4" w:space="0" w:color="auto"/>
              <w:right w:val="single" w:sz="4" w:space="0" w:color="auto"/>
            </w:tcBorders>
          </w:tcPr>
          <w:p w:rsidR="007B0CD1" w:rsidRPr="00EA5E10" w:rsidRDefault="003B7AA4" w:rsidP="007B0CD1">
            <w:pPr>
              <w:pStyle w:val="24"/>
              <w:tabs>
                <w:tab w:val="clear" w:pos="-90"/>
                <w:tab w:val="center" w:pos="1170"/>
              </w:tabs>
              <w:ind w:firstLine="0"/>
              <w:jc w:val="left"/>
              <w:rPr>
                <w:sz w:val="20"/>
              </w:rPr>
            </w:pPr>
            <w:r>
              <w:rPr>
                <w:sz w:val="20"/>
              </w:rPr>
              <w:t>14.</w:t>
            </w:r>
            <w:r w:rsidR="007B0CD1" w:rsidRPr="00EA5E10">
              <w:rPr>
                <w:sz w:val="20"/>
              </w:rPr>
              <w:t xml:space="preserve"> Горскоплоден</w:t>
            </w:r>
          </w:p>
        </w:tc>
        <w:tc>
          <w:tcPr>
            <w:tcW w:w="141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r w:rsidRPr="00EA5E10">
              <w:rPr>
                <w:sz w:val="20"/>
              </w:rPr>
              <w:t>Гпл</w:t>
            </w:r>
          </w:p>
        </w:tc>
        <w:tc>
          <w:tcPr>
            <w:tcW w:w="294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r w:rsidRPr="00EA5E10">
              <w:rPr>
                <w:sz w:val="20"/>
              </w:rPr>
              <w:t>Производство на плодове</w:t>
            </w:r>
          </w:p>
        </w:tc>
        <w:tc>
          <w:tcPr>
            <w:tcW w:w="1588" w:type="dxa"/>
            <w:tcBorders>
              <w:top w:val="single" w:sz="4" w:space="0" w:color="auto"/>
              <w:left w:val="single" w:sz="4" w:space="0" w:color="auto"/>
              <w:bottom w:val="single" w:sz="4" w:space="0" w:color="auto"/>
              <w:right w:val="single" w:sz="4" w:space="0" w:color="auto"/>
            </w:tcBorders>
          </w:tcPr>
          <w:p w:rsidR="007B0CD1" w:rsidRPr="00EA5E10" w:rsidRDefault="007B0CD1" w:rsidP="007B0CD1">
            <w:pPr>
              <w:pStyle w:val="24"/>
              <w:tabs>
                <w:tab w:val="clear" w:pos="-90"/>
                <w:tab w:val="center" w:pos="1170"/>
              </w:tabs>
              <w:ind w:firstLine="0"/>
              <w:rPr>
                <w:sz w:val="20"/>
              </w:rPr>
            </w:pPr>
            <w:r w:rsidRPr="00EA5E10">
              <w:rPr>
                <w:sz w:val="20"/>
              </w:rPr>
              <w:t>без турнус</w:t>
            </w:r>
          </w:p>
        </w:tc>
      </w:tr>
    </w:tbl>
    <w:p w:rsidR="00DA7D7A" w:rsidRDefault="00C935AD" w:rsidP="00C935AD">
      <w:pPr>
        <w:pStyle w:val="24"/>
        <w:tabs>
          <w:tab w:val="clear" w:pos="-90"/>
          <w:tab w:val="center" w:pos="1170"/>
        </w:tabs>
        <w:ind w:firstLine="0"/>
        <w:rPr>
          <w:szCs w:val="24"/>
        </w:rPr>
      </w:pPr>
      <w:r>
        <w:rPr>
          <w:szCs w:val="24"/>
        </w:rPr>
        <w:lastRenderedPageBreak/>
        <w:tab/>
        <w:t xml:space="preserve">          </w:t>
      </w:r>
    </w:p>
    <w:p w:rsidR="00372312" w:rsidRPr="00372312" w:rsidRDefault="00DA7D7A" w:rsidP="0061525F">
      <w:pPr>
        <w:pStyle w:val="24"/>
        <w:tabs>
          <w:tab w:val="clear" w:pos="-90"/>
          <w:tab w:val="center" w:pos="1170"/>
        </w:tabs>
        <w:ind w:firstLine="0"/>
        <w:rPr>
          <w:szCs w:val="24"/>
        </w:rPr>
      </w:pPr>
      <w:r>
        <w:rPr>
          <w:szCs w:val="24"/>
        </w:rPr>
        <w:tab/>
        <w:t xml:space="preserve">         </w:t>
      </w:r>
      <w:r w:rsidR="00C935AD">
        <w:rPr>
          <w:szCs w:val="24"/>
        </w:rPr>
        <w:t xml:space="preserve"> </w:t>
      </w:r>
      <w:r w:rsidR="00C935AD" w:rsidRPr="00EA5E10">
        <w:rPr>
          <w:szCs w:val="24"/>
        </w:rPr>
        <w:t>Предложените стопански класове са въз основа на  разпределението на площта на насажденията</w:t>
      </w:r>
      <w:r w:rsidR="00C935AD">
        <w:rPr>
          <w:szCs w:val="24"/>
        </w:rPr>
        <w:t xml:space="preserve"> от държавните горски територии</w:t>
      </w:r>
      <w:r w:rsidR="00C935AD" w:rsidRPr="00EA5E10">
        <w:rPr>
          <w:szCs w:val="24"/>
        </w:rPr>
        <w:t xml:space="preserve"> по </w:t>
      </w:r>
      <w:r w:rsidR="00C935AD">
        <w:rPr>
          <w:szCs w:val="24"/>
        </w:rPr>
        <w:t>произход и бонитет</w:t>
      </w:r>
      <w:r w:rsidR="00C935AD" w:rsidRPr="00EA5E10">
        <w:rPr>
          <w:szCs w:val="24"/>
        </w:rPr>
        <w:t xml:space="preserve">, </w:t>
      </w:r>
      <w:r w:rsidR="008A4674">
        <w:rPr>
          <w:szCs w:val="24"/>
        </w:rPr>
        <w:t xml:space="preserve">критерии –съобразено </w:t>
      </w:r>
      <w:r w:rsidR="00C935AD" w:rsidRPr="00EA5E10">
        <w:rPr>
          <w:szCs w:val="24"/>
        </w:rPr>
        <w:t>организацията на стопанството през изтеклият ревизионен период,</w:t>
      </w:r>
      <w:r w:rsidR="00C935AD">
        <w:rPr>
          <w:szCs w:val="24"/>
        </w:rPr>
        <w:t xml:space="preserve"> както и предложените такив</w:t>
      </w:r>
      <w:r w:rsidR="00372312">
        <w:rPr>
          <w:szCs w:val="24"/>
        </w:rPr>
        <w:t>а в част първа „Инвентаризация“.</w:t>
      </w:r>
    </w:p>
    <w:p w:rsidR="0061525F" w:rsidRPr="00DF0E2A" w:rsidRDefault="00B663A8" w:rsidP="00C935AD">
      <w:pPr>
        <w:pStyle w:val="24"/>
        <w:tabs>
          <w:tab w:val="clear" w:pos="-90"/>
          <w:tab w:val="center" w:pos="1170"/>
        </w:tabs>
        <w:ind w:firstLine="0"/>
        <w:rPr>
          <w:szCs w:val="24"/>
        </w:rPr>
      </w:pPr>
      <w:r>
        <w:rPr>
          <w:szCs w:val="24"/>
        </w:rPr>
        <w:t xml:space="preserve">          В таблица № 25 е </w:t>
      </w:r>
      <w:r w:rsidR="00C935AD" w:rsidRPr="00DF0E2A">
        <w:rPr>
          <w:szCs w:val="24"/>
        </w:rPr>
        <w:t>дадено разпределението на залесената площ  по бонитет, водещ дървесен вид и произход за отделното насаждения на държавните горски територии по данни от таксационната характеристика на насаждения</w:t>
      </w:r>
      <w:r w:rsidR="00870F0B">
        <w:rPr>
          <w:szCs w:val="24"/>
        </w:rPr>
        <w:t>та от инвентаризац</w:t>
      </w:r>
      <w:r w:rsidR="0061525F">
        <w:rPr>
          <w:szCs w:val="24"/>
        </w:rPr>
        <w:t>и</w:t>
      </w:r>
      <w:r w:rsidR="00307E43">
        <w:rPr>
          <w:szCs w:val="24"/>
        </w:rPr>
        <w:t>ята през 2015/2016</w:t>
      </w:r>
      <w:r w:rsidR="00C935AD" w:rsidRPr="00DF0E2A">
        <w:rPr>
          <w:szCs w:val="24"/>
        </w:rPr>
        <w:t xml:space="preserve"> г за и форма  7 ГФ към 2020 г. </w:t>
      </w:r>
    </w:p>
    <w:p w:rsidR="00C935AD" w:rsidRPr="00EA5E10" w:rsidRDefault="002C1B90" w:rsidP="00C935AD">
      <w:pPr>
        <w:pStyle w:val="24"/>
        <w:tabs>
          <w:tab w:val="clear" w:pos="-90"/>
          <w:tab w:val="center" w:pos="1170"/>
        </w:tabs>
        <w:ind w:firstLine="0"/>
        <w:jc w:val="center"/>
        <w:rPr>
          <w:szCs w:val="24"/>
        </w:rPr>
      </w:pPr>
      <w:r>
        <w:rPr>
          <w:szCs w:val="24"/>
        </w:rPr>
        <w:t xml:space="preserve">Таблица № </w:t>
      </w:r>
      <w:r w:rsidR="00481062">
        <w:rPr>
          <w:szCs w:val="24"/>
        </w:rPr>
        <w:t>25</w:t>
      </w:r>
    </w:p>
    <w:p w:rsidR="00C935AD" w:rsidRDefault="00F57D41" w:rsidP="00F57D41">
      <w:pPr>
        <w:pStyle w:val="24"/>
        <w:tabs>
          <w:tab w:val="clear" w:pos="-90"/>
          <w:tab w:val="center" w:pos="1170"/>
        </w:tabs>
        <w:ind w:firstLine="0"/>
        <w:jc w:val="center"/>
        <w:rPr>
          <w:szCs w:val="24"/>
        </w:rPr>
      </w:pPr>
      <w:r>
        <w:rPr>
          <w:szCs w:val="24"/>
        </w:rPr>
        <w:t xml:space="preserve">За разпределение на </w:t>
      </w:r>
      <w:r w:rsidR="003E37A3">
        <w:rPr>
          <w:szCs w:val="24"/>
        </w:rPr>
        <w:t>площта</w:t>
      </w:r>
      <w:r>
        <w:rPr>
          <w:szCs w:val="24"/>
        </w:rPr>
        <w:t xml:space="preserve"> по вид на  насажденията и</w:t>
      </w:r>
      <w:r w:rsidR="00BB6A42">
        <w:rPr>
          <w:szCs w:val="24"/>
        </w:rPr>
        <w:t xml:space="preserve"> бонитети</w:t>
      </w:r>
    </w:p>
    <w:tbl>
      <w:tblPr>
        <w:tblStyle w:val="53"/>
        <w:tblpPr w:leftFromText="180" w:rightFromText="180" w:vertAnchor="text" w:horzAnchor="margin" w:tblpY="62"/>
        <w:tblW w:w="9634" w:type="dxa"/>
        <w:tblLook w:val="01E0" w:firstRow="1" w:lastRow="1" w:firstColumn="1" w:lastColumn="1" w:noHBand="0" w:noVBand="0"/>
      </w:tblPr>
      <w:tblGrid>
        <w:gridCol w:w="3635"/>
        <w:gridCol w:w="1134"/>
        <w:gridCol w:w="896"/>
        <w:gridCol w:w="896"/>
        <w:gridCol w:w="947"/>
        <w:gridCol w:w="992"/>
        <w:gridCol w:w="1134"/>
      </w:tblGrid>
      <w:tr w:rsidR="004556D2" w:rsidRPr="004556D2" w:rsidTr="004556D2">
        <w:tc>
          <w:tcPr>
            <w:tcW w:w="3635" w:type="dxa"/>
          </w:tcPr>
          <w:p w:rsidR="004556D2" w:rsidRPr="004556D2" w:rsidRDefault="004556D2" w:rsidP="004556D2">
            <w:pPr>
              <w:tabs>
                <w:tab w:val="center" w:pos="1170"/>
              </w:tabs>
              <w:jc w:val="both"/>
            </w:pPr>
            <w:r w:rsidRPr="004556D2">
              <w:t>Видове насаждения</w:t>
            </w:r>
          </w:p>
        </w:tc>
        <w:tc>
          <w:tcPr>
            <w:tcW w:w="1134" w:type="dxa"/>
          </w:tcPr>
          <w:p w:rsidR="004556D2" w:rsidRPr="004556D2" w:rsidRDefault="004556D2" w:rsidP="004556D2">
            <w:pPr>
              <w:tabs>
                <w:tab w:val="center" w:pos="1170"/>
              </w:tabs>
              <w:jc w:val="center"/>
            </w:pPr>
            <w:r w:rsidRPr="004556D2">
              <w:t xml:space="preserve">Площ – </w:t>
            </w:r>
          </w:p>
          <w:p w:rsidR="004556D2" w:rsidRPr="004556D2" w:rsidRDefault="004556D2" w:rsidP="004556D2">
            <w:pPr>
              <w:tabs>
                <w:tab w:val="center" w:pos="1170"/>
              </w:tabs>
              <w:jc w:val="center"/>
            </w:pPr>
          </w:p>
          <w:p w:rsidR="004556D2" w:rsidRPr="004556D2" w:rsidRDefault="004556D2" w:rsidP="004556D2">
            <w:pPr>
              <w:tabs>
                <w:tab w:val="center" w:pos="1170"/>
              </w:tabs>
              <w:jc w:val="center"/>
            </w:pPr>
            <w:r w:rsidRPr="004556D2">
              <w:t>ха</w:t>
            </w:r>
          </w:p>
        </w:tc>
        <w:tc>
          <w:tcPr>
            <w:tcW w:w="896" w:type="dxa"/>
          </w:tcPr>
          <w:p w:rsidR="004556D2" w:rsidRPr="004556D2" w:rsidRDefault="004556D2" w:rsidP="004556D2">
            <w:pPr>
              <w:tabs>
                <w:tab w:val="center" w:pos="1170"/>
              </w:tabs>
              <w:jc w:val="center"/>
            </w:pPr>
            <w:r w:rsidRPr="004556D2">
              <w:t>І</w:t>
            </w:r>
          </w:p>
          <w:p w:rsidR="004556D2" w:rsidRPr="004556D2" w:rsidRDefault="004556D2" w:rsidP="004556D2">
            <w:pPr>
              <w:tabs>
                <w:tab w:val="center" w:pos="1170"/>
              </w:tabs>
              <w:jc w:val="center"/>
            </w:pPr>
            <w:r w:rsidRPr="004556D2">
              <w:t>бонитет</w:t>
            </w:r>
          </w:p>
          <w:p w:rsidR="004556D2" w:rsidRPr="004556D2" w:rsidRDefault="004556D2" w:rsidP="004556D2">
            <w:pPr>
              <w:tabs>
                <w:tab w:val="center" w:pos="1170"/>
              </w:tabs>
              <w:jc w:val="center"/>
            </w:pPr>
            <w:r w:rsidRPr="004556D2">
              <w:t>ха</w:t>
            </w:r>
          </w:p>
        </w:tc>
        <w:tc>
          <w:tcPr>
            <w:tcW w:w="896" w:type="dxa"/>
          </w:tcPr>
          <w:p w:rsidR="004556D2" w:rsidRPr="004556D2" w:rsidRDefault="004556D2" w:rsidP="004556D2">
            <w:pPr>
              <w:tabs>
                <w:tab w:val="center" w:pos="1170"/>
              </w:tabs>
              <w:jc w:val="center"/>
            </w:pPr>
            <w:r w:rsidRPr="004556D2">
              <w:t>ІІ</w:t>
            </w:r>
          </w:p>
          <w:p w:rsidR="004556D2" w:rsidRPr="004556D2" w:rsidRDefault="004556D2" w:rsidP="004556D2">
            <w:pPr>
              <w:tabs>
                <w:tab w:val="center" w:pos="1170"/>
              </w:tabs>
              <w:jc w:val="center"/>
            </w:pPr>
            <w:r w:rsidRPr="004556D2">
              <w:t>бонитет</w:t>
            </w:r>
          </w:p>
          <w:p w:rsidR="004556D2" w:rsidRPr="004556D2" w:rsidRDefault="004556D2" w:rsidP="004556D2">
            <w:pPr>
              <w:tabs>
                <w:tab w:val="center" w:pos="1170"/>
              </w:tabs>
              <w:jc w:val="center"/>
            </w:pPr>
            <w:r w:rsidRPr="004556D2">
              <w:t>ха</w:t>
            </w:r>
          </w:p>
        </w:tc>
        <w:tc>
          <w:tcPr>
            <w:tcW w:w="947" w:type="dxa"/>
          </w:tcPr>
          <w:p w:rsidR="004556D2" w:rsidRPr="004556D2" w:rsidRDefault="004556D2" w:rsidP="004556D2">
            <w:pPr>
              <w:tabs>
                <w:tab w:val="center" w:pos="1170"/>
              </w:tabs>
              <w:jc w:val="center"/>
            </w:pPr>
            <w:r w:rsidRPr="004556D2">
              <w:t>ІІІ</w:t>
            </w:r>
          </w:p>
          <w:p w:rsidR="004556D2" w:rsidRPr="004556D2" w:rsidRDefault="004556D2" w:rsidP="004556D2">
            <w:pPr>
              <w:tabs>
                <w:tab w:val="center" w:pos="1170"/>
              </w:tabs>
              <w:jc w:val="center"/>
            </w:pPr>
            <w:r w:rsidRPr="004556D2">
              <w:t>бонитет</w:t>
            </w:r>
          </w:p>
          <w:p w:rsidR="004556D2" w:rsidRPr="004556D2" w:rsidRDefault="004556D2" w:rsidP="004556D2">
            <w:pPr>
              <w:tabs>
                <w:tab w:val="center" w:pos="1170"/>
              </w:tabs>
              <w:jc w:val="center"/>
            </w:pPr>
            <w:r w:rsidRPr="004556D2">
              <w:t>ха</w:t>
            </w:r>
          </w:p>
        </w:tc>
        <w:tc>
          <w:tcPr>
            <w:tcW w:w="992" w:type="dxa"/>
          </w:tcPr>
          <w:p w:rsidR="004556D2" w:rsidRPr="004556D2" w:rsidRDefault="004556D2" w:rsidP="004556D2">
            <w:pPr>
              <w:tabs>
                <w:tab w:val="center" w:pos="1170"/>
              </w:tabs>
              <w:jc w:val="center"/>
            </w:pPr>
            <w:r w:rsidRPr="004556D2">
              <w:t>ІV бонитет</w:t>
            </w:r>
          </w:p>
          <w:p w:rsidR="004556D2" w:rsidRPr="004556D2" w:rsidRDefault="004556D2" w:rsidP="004556D2">
            <w:pPr>
              <w:tabs>
                <w:tab w:val="center" w:pos="1170"/>
              </w:tabs>
              <w:jc w:val="center"/>
            </w:pPr>
            <w:r w:rsidRPr="004556D2">
              <w:t>ха</w:t>
            </w:r>
          </w:p>
        </w:tc>
        <w:tc>
          <w:tcPr>
            <w:tcW w:w="1134" w:type="dxa"/>
          </w:tcPr>
          <w:p w:rsidR="004556D2" w:rsidRPr="004556D2" w:rsidRDefault="004556D2" w:rsidP="004556D2">
            <w:pPr>
              <w:tabs>
                <w:tab w:val="center" w:pos="1170"/>
              </w:tabs>
              <w:jc w:val="center"/>
            </w:pPr>
            <w:r w:rsidRPr="004556D2">
              <w:t>V</w:t>
            </w:r>
          </w:p>
          <w:p w:rsidR="004556D2" w:rsidRPr="004556D2" w:rsidRDefault="004556D2" w:rsidP="004556D2">
            <w:pPr>
              <w:tabs>
                <w:tab w:val="center" w:pos="1170"/>
              </w:tabs>
              <w:jc w:val="center"/>
            </w:pPr>
            <w:r w:rsidRPr="004556D2">
              <w:t>бонитет</w:t>
            </w:r>
          </w:p>
          <w:p w:rsidR="004556D2" w:rsidRPr="004556D2" w:rsidRDefault="004556D2" w:rsidP="004556D2">
            <w:pPr>
              <w:tabs>
                <w:tab w:val="center" w:pos="1170"/>
              </w:tabs>
              <w:jc w:val="center"/>
            </w:pPr>
            <w:r w:rsidRPr="004556D2">
              <w:t>ха</w:t>
            </w:r>
          </w:p>
        </w:tc>
      </w:tr>
      <w:tr w:rsidR="004556D2" w:rsidRPr="004556D2" w:rsidTr="004556D2">
        <w:tc>
          <w:tcPr>
            <w:tcW w:w="3635" w:type="dxa"/>
          </w:tcPr>
          <w:p w:rsidR="004556D2" w:rsidRPr="004556D2" w:rsidRDefault="004556D2" w:rsidP="004556D2">
            <w:pPr>
              <w:tabs>
                <w:tab w:val="center" w:pos="1170"/>
              </w:tabs>
              <w:jc w:val="both"/>
              <w:rPr>
                <w:b/>
              </w:rPr>
            </w:pPr>
            <w:r w:rsidRPr="004556D2">
              <w:rPr>
                <w:b/>
              </w:rPr>
              <w:t xml:space="preserve"> Иглолистни</w:t>
            </w:r>
          </w:p>
        </w:tc>
        <w:tc>
          <w:tcPr>
            <w:tcW w:w="1134" w:type="dxa"/>
          </w:tcPr>
          <w:p w:rsidR="004556D2" w:rsidRPr="004556D2" w:rsidRDefault="004556D2" w:rsidP="004556D2">
            <w:pPr>
              <w:tabs>
                <w:tab w:val="center" w:pos="1170"/>
              </w:tabs>
              <w:jc w:val="both"/>
              <w:rPr>
                <w:b/>
              </w:rPr>
            </w:pPr>
            <w:r w:rsidRPr="004556D2">
              <w:rPr>
                <w:b/>
              </w:rPr>
              <w:t>1658,6</w:t>
            </w:r>
          </w:p>
        </w:tc>
        <w:tc>
          <w:tcPr>
            <w:tcW w:w="896" w:type="dxa"/>
          </w:tcPr>
          <w:p w:rsidR="004556D2" w:rsidRPr="004556D2" w:rsidRDefault="004556D2" w:rsidP="004556D2">
            <w:pPr>
              <w:tabs>
                <w:tab w:val="center" w:pos="1170"/>
              </w:tabs>
              <w:jc w:val="both"/>
              <w:rPr>
                <w:b/>
              </w:rPr>
            </w:pPr>
            <w:r w:rsidRPr="004556D2">
              <w:rPr>
                <w:b/>
              </w:rPr>
              <w:t>35,8</w:t>
            </w:r>
          </w:p>
        </w:tc>
        <w:tc>
          <w:tcPr>
            <w:tcW w:w="896" w:type="dxa"/>
          </w:tcPr>
          <w:p w:rsidR="004556D2" w:rsidRPr="004556D2" w:rsidRDefault="004556D2" w:rsidP="004556D2">
            <w:pPr>
              <w:tabs>
                <w:tab w:val="center" w:pos="1170"/>
              </w:tabs>
              <w:jc w:val="both"/>
              <w:rPr>
                <w:b/>
              </w:rPr>
            </w:pPr>
            <w:r w:rsidRPr="004556D2">
              <w:rPr>
                <w:b/>
              </w:rPr>
              <w:t>40,3</w:t>
            </w:r>
          </w:p>
        </w:tc>
        <w:tc>
          <w:tcPr>
            <w:tcW w:w="947" w:type="dxa"/>
          </w:tcPr>
          <w:p w:rsidR="004556D2" w:rsidRPr="004556D2" w:rsidRDefault="004556D2" w:rsidP="004556D2">
            <w:pPr>
              <w:tabs>
                <w:tab w:val="center" w:pos="1170"/>
              </w:tabs>
              <w:jc w:val="both"/>
              <w:rPr>
                <w:b/>
              </w:rPr>
            </w:pPr>
            <w:r w:rsidRPr="004556D2">
              <w:rPr>
                <w:b/>
              </w:rPr>
              <w:t>522,5</w:t>
            </w:r>
          </w:p>
        </w:tc>
        <w:tc>
          <w:tcPr>
            <w:tcW w:w="992" w:type="dxa"/>
          </w:tcPr>
          <w:p w:rsidR="004556D2" w:rsidRPr="004556D2" w:rsidRDefault="004556D2" w:rsidP="004556D2">
            <w:pPr>
              <w:tabs>
                <w:tab w:val="center" w:pos="1170"/>
              </w:tabs>
              <w:jc w:val="both"/>
              <w:rPr>
                <w:b/>
              </w:rPr>
            </w:pPr>
            <w:r w:rsidRPr="004556D2">
              <w:rPr>
                <w:b/>
              </w:rPr>
              <w:t>1027,6</w:t>
            </w:r>
          </w:p>
        </w:tc>
        <w:tc>
          <w:tcPr>
            <w:tcW w:w="1134" w:type="dxa"/>
          </w:tcPr>
          <w:p w:rsidR="004556D2" w:rsidRPr="004556D2" w:rsidRDefault="004556D2" w:rsidP="004556D2">
            <w:pPr>
              <w:tabs>
                <w:tab w:val="center" w:pos="1170"/>
              </w:tabs>
              <w:jc w:val="both"/>
              <w:rPr>
                <w:b/>
              </w:rPr>
            </w:pPr>
            <w:r w:rsidRPr="004556D2">
              <w:rPr>
                <w:b/>
              </w:rPr>
              <w:t>32,4</w:t>
            </w:r>
          </w:p>
        </w:tc>
      </w:tr>
      <w:tr w:rsidR="004556D2" w:rsidRPr="004556D2" w:rsidTr="004556D2">
        <w:tc>
          <w:tcPr>
            <w:tcW w:w="3635" w:type="dxa"/>
          </w:tcPr>
          <w:p w:rsidR="004556D2" w:rsidRPr="004556D2" w:rsidRDefault="004556D2" w:rsidP="004556D2">
            <w:pPr>
              <w:tabs>
                <w:tab w:val="center" w:pos="1170"/>
              </w:tabs>
              <w:jc w:val="both"/>
            </w:pPr>
            <w:r w:rsidRPr="004556D2">
              <w:t>От тях: Бял бор</w:t>
            </w:r>
          </w:p>
        </w:tc>
        <w:tc>
          <w:tcPr>
            <w:tcW w:w="1134" w:type="dxa"/>
          </w:tcPr>
          <w:p w:rsidR="004556D2" w:rsidRPr="004556D2" w:rsidRDefault="004556D2" w:rsidP="004556D2">
            <w:pPr>
              <w:tabs>
                <w:tab w:val="center" w:pos="1170"/>
              </w:tabs>
              <w:jc w:val="both"/>
            </w:pPr>
            <w:r w:rsidRPr="004556D2">
              <w:t>278,9</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125,3</w:t>
            </w:r>
          </w:p>
        </w:tc>
        <w:tc>
          <w:tcPr>
            <w:tcW w:w="992" w:type="dxa"/>
          </w:tcPr>
          <w:p w:rsidR="004556D2" w:rsidRPr="004556D2" w:rsidRDefault="004556D2" w:rsidP="004556D2">
            <w:pPr>
              <w:tabs>
                <w:tab w:val="center" w:pos="1170"/>
              </w:tabs>
              <w:jc w:val="both"/>
            </w:pPr>
            <w:r w:rsidRPr="004556D2">
              <w:t>123,6</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t>Черен  бор</w:t>
            </w:r>
          </w:p>
        </w:tc>
        <w:tc>
          <w:tcPr>
            <w:tcW w:w="1134" w:type="dxa"/>
          </w:tcPr>
          <w:p w:rsidR="004556D2" w:rsidRPr="004556D2" w:rsidRDefault="004556D2" w:rsidP="004556D2">
            <w:pPr>
              <w:tabs>
                <w:tab w:val="center" w:pos="1170"/>
              </w:tabs>
              <w:jc w:val="both"/>
            </w:pPr>
            <w:r w:rsidRPr="004556D2">
              <w:t>1253,7</w:t>
            </w:r>
          </w:p>
        </w:tc>
        <w:tc>
          <w:tcPr>
            <w:tcW w:w="896" w:type="dxa"/>
          </w:tcPr>
          <w:p w:rsidR="004556D2" w:rsidRPr="004556D2" w:rsidRDefault="004556D2" w:rsidP="004556D2">
            <w:pPr>
              <w:tabs>
                <w:tab w:val="center" w:pos="1170"/>
              </w:tabs>
              <w:jc w:val="both"/>
            </w:pPr>
            <w:r w:rsidRPr="004556D2">
              <w:t>13,0</w:t>
            </w:r>
          </w:p>
        </w:tc>
        <w:tc>
          <w:tcPr>
            <w:tcW w:w="896" w:type="dxa"/>
          </w:tcPr>
          <w:p w:rsidR="004556D2" w:rsidRPr="004556D2" w:rsidRDefault="004556D2" w:rsidP="004556D2">
            <w:pPr>
              <w:tabs>
                <w:tab w:val="center" w:pos="1170"/>
              </w:tabs>
              <w:jc w:val="both"/>
            </w:pPr>
            <w:r w:rsidRPr="004556D2">
              <w:t>22,7</w:t>
            </w:r>
          </w:p>
        </w:tc>
        <w:tc>
          <w:tcPr>
            <w:tcW w:w="947" w:type="dxa"/>
          </w:tcPr>
          <w:p w:rsidR="004556D2" w:rsidRPr="004556D2" w:rsidRDefault="004556D2" w:rsidP="004556D2">
            <w:pPr>
              <w:tabs>
                <w:tab w:val="center" w:pos="1170"/>
              </w:tabs>
              <w:jc w:val="both"/>
            </w:pPr>
            <w:r w:rsidRPr="004556D2">
              <w:t>359,8</w:t>
            </w:r>
          </w:p>
        </w:tc>
        <w:tc>
          <w:tcPr>
            <w:tcW w:w="992" w:type="dxa"/>
          </w:tcPr>
          <w:p w:rsidR="004556D2" w:rsidRPr="004556D2" w:rsidRDefault="004556D2" w:rsidP="004556D2">
            <w:pPr>
              <w:tabs>
                <w:tab w:val="center" w:pos="1170"/>
              </w:tabs>
              <w:jc w:val="both"/>
            </w:pPr>
            <w:r w:rsidRPr="004556D2">
              <w:t>851,4</w:t>
            </w:r>
          </w:p>
        </w:tc>
        <w:tc>
          <w:tcPr>
            <w:tcW w:w="1134" w:type="dxa"/>
          </w:tcPr>
          <w:p w:rsidR="004556D2" w:rsidRPr="004556D2" w:rsidRDefault="004556D2" w:rsidP="004556D2">
            <w:pPr>
              <w:tabs>
                <w:tab w:val="center" w:pos="1170"/>
              </w:tabs>
              <w:jc w:val="both"/>
            </w:pPr>
            <w:r w:rsidRPr="004556D2">
              <w:t>6,8</w:t>
            </w:r>
          </w:p>
        </w:tc>
      </w:tr>
      <w:tr w:rsidR="004556D2" w:rsidRPr="004556D2" w:rsidTr="004556D2">
        <w:tc>
          <w:tcPr>
            <w:tcW w:w="3635" w:type="dxa"/>
          </w:tcPr>
          <w:p w:rsidR="004556D2" w:rsidRPr="004556D2" w:rsidRDefault="004556D2" w:rsidP="004556D2">
            <w:pPr>
              <w:tabs>
                <w:tab w:val="center" w:pos="1170"/>
              </w:tabs>
              <w:jc w:val="both"/>
            </w:pPr>
            <w:r w:rsidRPr="004556D2">
              <w:t>Атласки кедър</w:t>
            </w:r>
          </w:p>
        </w:tc>
        <w:tc>
          <w:tcPr>
            <w:tcW w:w="1134" w:type="dxa"/>
          </w:tcPr>
          <w:p w:rsidR="004556D2" w:rsidRPr="004556D2" w:rsidRDefault="004556D2" w:rsidP="004556D2">
            <w:pPr>
              <w:tabs>
                <w:tab w:val="center" w:pos="1170"/>
              </w:tabs>
              <w:jc w:val="both"/>
            </w:pPr>
            <w:r w:rsidRPr="004556D2">
              <w:t>82,0</w:t>
            </w:r>
          </w:p>
        </w:tc>
        <w:tc>
          <w:tcPr>
            <w:tcW w:w="896" w:type="dxa"/>
          </w:tcPr>
          <w:p w:rsidR="004556D2" w:rsidRPr="004556D2" w:rsidRDefault="004556D2" w:rsidP="004556D2">
            <w:pPr>
              <w:tabs>
                <w:tab w:val="center" w:pos="1170"/>
              </w:tabs>
              <w:jc w:val="both"/>
            </w:pPr>
            <w:r w:rsidRPr="004556D2">
              <w:t>4,0</w:t>
            </w:r>
          </w:p>
        </w:tc>
        <w:tc>
          <w:tcPr>
            <w:tcW w:w="896" w:type="dxa"/>
          </w:tcPr>
          <w:p w:rsidR="004556D2" w:rsidRPr="004556D2" w:rsidRDefault="004556D2" w:rsidP="004556D2">
            <w:pPr>
              <w:tabs>
                <w:tab w:val="center" w:pos="1170"/>
              </w:tabs>
              <w:jc w:val="both"/>
            </w:pPr>
            <w:r w:rsidRPr="004556D2">
              <w:t>17,6</w:t>
            </w:r>
          </w:p>
        </w:tc>
        <w:tc>
          <w:tcPr>
            <w:tcW w:w="947" w:type="dxa"/>
          </w:tcPr>
          <w:p w:rsidR="004556D2" w:rsidRPr="004556D2" w:rsidRDefault="004556D2" w:rsidP="004556D2">
            <w:pPr>
              <w:tabs>
                <w:tab w:val="center" w:pos="1170"/>
              </w:tabs>
              <w:jc w:val="both"/>
            </w:pPr>
            <w:r w:rsidRPr="004556D2">
              <w:t>21,2</w:t>
            </w:r>
          </w:p>
        </w:tc>
        <w:tc>
          <w:tcPr>
            <w:tcW w:w="992" w:type="dxa"/>
          </w:tcPr>
          <w:p w:rsidR="004556D2" w:rsidRPr="004556D2" w:rsidRDefault="004556D2" w:rsidP="004556D2">
            <w:pPr>
              <w:tabs>
                <w:tab w:val="center" w:pos="1170"/>
              </w:tabs>
              <w:jc w:val="both"/>
            </w:pPr>
            <w:r w:rsidRPr="004556D2">
              <w:t>22,0</w:t>
            </w:r>
          </w:p>
        </w:tc>
        <w:tc>
          <w:tcPr>
            <w:tcW w:w="1134" w:type="dxa"/>
          </w:tcPr>
          <w:p w:rsidR="004556D2" w:rsidRPr="004556D2" w:rsidRDefault="004556D2" w:rsidP="004556D2">
            <w:pPr>
              <w:tabs>
                <w:tab w:val="center" w:pos="1170"/>
              </w:tabs>
              <w:jc w:val="both"/>
            </w:pPr>
            <w:r w:rsidRPr="004556D2">
              <w:t>17,2</w:t>
            </w:r>
          </w:p>
        </w:tc>
      </w:tr>
      <w:tr w:rsidR="004556D2" w:rsidRPr="004556D2" w:rsidTr="004556D2">
        <w:tc>
          <w:tcPr>
            <w:tcW w:w="3635" w:type="dxa"/>
          </w:tcPr>
          <w:p w:rsidR="004556D2" w:rsidRPr="004556D2" w:rsidRDefault="004556D2" w:rsidP="004556D2">
            <w:pPr>
              <w:tabs>
                <w:tab w:val="center" w:pos="1170"/>
              </w:tabs>
              <w:jc w:val="both"/>
            </w:pPr>
            <w:r w:rsidRPr="004556D2">
              <w:t>Без преобладание</w:t>
            </w:r>
          </w:p>
        </w:tc>
        <w:tc>
          <w:tcPr>
            <w:tcW w:w="1134" w:type="dxa"/>
          </w:tcPr>
          <w:p w:rsidR="004556D2" w:rsidRPr="004556D2" w:rsidRDefault="004556D2" w:rsidP="004556D2">
            <w:pPr>
              <w:tabs>
                <w:tab w:val="center" w:pos="1170"/>
              </w:tabs>
              <w:jc w:val="both"/>
            </w:pPr>
            <w:r w:rsidRPr="004556D2">
              <w:t>74,0</w:t>
            </w:r>
          </w:p>
        </w:tc>
        <w:tc>
          <w:tcPr>
            <w:tcW w:w="896" w:type="dxa"/>
          </w:tcPr>
          <w:p w:rsidR="004556D2" w:rsidRPr="004556D2" w:rsidRDefault="004556D2" w:rsidP="004556D2">
            <w:pPr>
              <w:tabs>
                <w:tab w:val="center" w:pos="1170"/>
              </w:tabs>
              <w:jc w:val="both"/>
            </w:pPr>
            <w:r w:rsidRPr="004556D2">
              <w:t>28,8</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16,2</w:t>
            </w:r>
          </w:p>
        </w:tc>
        <w:tc>
          <w:tcPr>
            <w:tcW w:w="992" w:type="dxa"/>
          </w:tcPr>
          <w:p w:rsidR="004556D2" w:rsidRPr="004556D2" w:rsidRDefault="004556D2" w:rsidP="004556D2">
            <w:pPr>
              <w:tabs>
                <w:tab w:val="center" w:pos="1170"/>
              </w:tabs>
              <w:jc w:val="both"/>
            </w:pPr>
            <w:r w:rsidRPr="004556D2">
              <w:t>30,6</w:t>
            </w:r>
          </w:p>
        </w:tc>
        <w:tc>
          <w:tcPr>
            <w:tcW w:w="1134" w:type="dxa"/>
          </w:tcPr>
          <w:p w:rsidR="004556D2" w:rsidRPr="004556D2" w:rsidRDefault="004556D2" w:rsidP="004556D2">
            <w:pPr>
              <w:tabs>
                <w:tab w:val="center" w:pos="1170"/>
              </w:tabs>
              <w:jc w:val="both"/>
            </w:pPr>
            <w:r w:rsidRPr="004556D2">
              <w:t>8,4</w:t>
            </w:r>
          </w:p>
        </w:tc>
      </w:tr>
      <w:tr w:rsidR="004556D2" w:rsidRPr="004556D2" w:rsidTr="004556D2">
        <w:tc>
          <w:tcPr>
            <w:tcW w:w="3635" w:type="dxa"/>
          </w:tcPr>
          <w:p w:rsidR="004556D2" w:rsidRPr="004556D2" w:rsidRDefault="004556D2" w:rsidP="004556D2">
            <w:pPr>
              <w:tabs>
                <w:tab w:val="center" w:pos="1170"/>
              </w:tabs>
              <w:jc w:val="both"/>
              <w:rPr>
                <w:b/>
              </w:rPr>
            </w:pPr>
            <w:r w:rsidRPr="004556D2">
              <w:rPr>
                <w:b/>
              </w:rPr>
              <w:t>Широколистни високостъблени</w:t>
            </w:r>
          </w:p>
        </w:tc>
        <w:tc>
          <w:tcPr>
            <w:tcW w:w="1134" w:type="dxa"/>
          </w:tcPr>
          <w:p w:rsidR="004556D2" w:rsidRPr="004556D2" w:rsidRDefault="004556D2" w:rsidP="004556D2">
            <w:pPr>
              <w:tabs>
                <w:tab w:val="center" w:pos="1170"/>
              </w:tabs>
              <w:jc w:val="both"/>
              <w:rPr>
                <w:b/>
              </w:rPr>
            </w:pPr>
            <w:r w:rsidRPr="004556D2">
              <w:rPr>
                <w:b/>
              </w:rPr>
              <w:t>1409,1</w:t>
            </w:r>
          </w:p>
        </w:tc>
        <w:tc>
          <w:tcPr>
            <w:tcW w:w="896" w:type="dxa"/>
          </w:tcPr>
          <w:p w:rsidR="004556D2" w:rsidRPr="004556D2" w:rsidRDefault="004556D2" w:rsidP="004556D2">
            <w:pPr>
              <w:tabs>
                <w:tab w:val="center" w:pos="1170"/>
              </w:tabs>
              <w:jc w:val="both"/>
              <w:rPr>
                <w:b/>
              </w:rPr>
            </w:pPr>
            <w:r w:rsidRPr="004556D2">
              <w:rPr>
                <w:b/>
              </w:rPr>
              <w:t>165,4</w:t>
            </w:r>
          </w:p>
        </w:tc>
        <w:tc>
          <w:tcPr>
            <w:tcW w:w="896" w:type="dxa"/>
          </w:tcPr>
          <w:p w:rsidR="004556D2" w:rsidRPr="004556D2" w:rsidRDefault="004556D2" w:rsidP="004556D2">
            <w:pPr>
              <w:tabs>
                <w:tab w:val="center" w:pos="1170"/>
              </w:tabs>
              <w:jc w:val="both"/>
              <w:rPr>
                <w:b/>
              </w:rPr>
            </w:pPr>
            <w:r w:rsidRPr="004556D2">
              <w:rPr>
                <w:b/>
              </w:rPr>
              <w:t>163,2</w:t>
            </w:r>
          </w:p>
        </w:tc>
        <w:tc>
          <w:tcPr>
            <w:tcW w:w="947" w:type="dxa"/>
          </w:tcPr>
          <w:p w:rsidR="004556D2" w:rsidRPr="004556D2" w:rsidRDefault="004556D2" w:rsidP="004556D2">
            <w:pPr>
              <w:tabs>
                <w:tab w:val="center" w:pos="1170"/>
              </w:tabs>
              <w:jc w:val="both"/>
              <w:rPr>
                <w:b/>
              </w:rPr>
            </w:pPr>
            <w:r w:rsidRPr="004556D2">
              <w:rPr>
                <w:b/>
              </w:rPr>
              <w:t>434,9</w:t>
            </w:r>
          </w:p>
        </w:tc>
        <w:tc>
          <w:tcPr>
            <w:tcW w:w="992" w:type="dxa"/>
          </w:tcPr>
          <w:p w:rsidR="004556D2" w:rsidRPr="004556D2" w:rsidRDefault="004556D2" w:rsidP="004556D2">
            <w:pPr>
              <w:tabs>
                <w:tab w:val="center" w:pos="1170"/>
              </w:tabs>
              <w:jc w:val="both"/>
              <w:rPr>
                <w:b/>
              </w:rPr>
            </w:pPr>
            <w:r w:rsidRPr="004556D2">
              <w:rPr>
                <w:b/>
              </w:rPr>
              <w:t>228,5</w:t>
            </w:r>
          </w:p>
        </w:tc>
        <w:tc>
          <w:tcPr>
            <w:tcW w:w="1134" w:type="dxa"/>
          </w:tcPr>
          <w:p w:rsidR="004556D2" w:rsidRPr="004556D2" w:rsidRDefault="004556D2" w:rsidP="004556D2">
            <w:pPr>
              <w:tabs>
                <w:tab w:val="center" w:pos="1170"/>
              </w:tabs>
              <w:jc w:val="both"/>
              <w:rPr>
                <w:b/>
              </w:rPr>
            </w:pPr>
            <w:r w:rsidRPr="004556D2">
              <w:rPr>
                <w:b/>
              </w:rPr>
              <w:t>417,1</w:t>
            </w:r>
          </w:p>
        </w:tc>
      </w:tr>
      <w:tr w:rsidR="004556D2" w:rsidRPr="004556D2" w:rsidTr="004556D2">
        <w:trPr>
          <w:trHeight w:val="108"/>
        </w:trPr>
        <w:tc>
          <w:tcPr>
            <w:tcW w:w="3635" w:type="dxa"/>
          </w:tcPr>
          <w:p w:rsidR="004556D2" w:rsidRPr="004556D2" w:rsidRDefault="004556D2" w:rsidP="004556D2">
            <w:pPr>
              <w:tabs>
                <w:tab w:val="center" w:pos="1170"/>
              </w:tabs>
              <w:jc w:val="both"/>
            </w:pPr>
            <w:r w:rsidRPr="004556D2">
              <w:t>Чисти и с преобладание на зимен дъб</w:t>
            </w:r>
          </w:p>
        </w:tc>
        <w:tc>
          <w:tcPr>
            <w:tcW w:w="1134" w:type="dxa"/>
          </w:tcPr>
          <w:p w:rsidR="004556D2" w:rsidRPr="004556D2" w:rsidRDefault="004556D2" w:rsidP="004556D2">
            <w:pPr>
              <w:tabs>
                <w:tab w:val="center" w:pos="1170"/>
              </w:tabs>
              <w:jc w:val="both"/>
            </w:pPr>
            <w:r w:rsidRPr="004556D2">
              <w:t>152,3</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46,4</w:t>
            </w:r>
          </w:p>
        </w:tc>
        <w:tc>
          <w:tcPr>
            <w:tcW w:w="947" w:type="dxa"/>
          </w:tcPr>
          <w:p w:rsidR="004556D2" w:rsidRPr="004556D2" w:rsidRDefault="004556D2" w:rsidP="004556D2">
            <w:pPr>
              <w:tabs>
                <w:tab w:val="center" w:pos="1170"/>
              </w:tabs>
              <w:jc w:val="both"/>
            </w:pPr>
            <w:r w:rsidRPr="004556D2">
              <w:t>41,1</w:t>
            </w:r>
          </w:p>
        </w:tc>
        <w:tc>
          <w:tcPr>
            <w:tcW w:w="992" w:type="dxa"/>
          </w:tcPr>
          <w:p w:rsidR="004556D2" w:rsidRPr="004556D2" w:rsidRDefault="004556D2" w:rsidP="004556D2">
            <w:pPr>
              <w:tabs>
                <w:tab w:val="center" w:pos="1170"/>
              </w:tabs>
              <w:jc w:val="both"/>
            </w:pPr>
            <w:r w:rsidRPr="004556D2">
              <w:t>37,6</w:t>
            </w:r>
          </w:p>
        </w:tc>
        <w:tc>
          <w:tcPr>
            <w:tcW w:w="1134" w:type="dxa"/>
          </w:tcPr>
          <w:p w:rsidR="004556D2" w:rsidRPr="004556D2" w:rsidRDefault="004556D2" w:rsidP="004556D2">
            <w:pPr>
              <w:tabs>
                <w:tab w:val="center" w:pos="1170"/>
              </w:tabs>
              <w:jc w:val="both"/>
            </w:pPr>
            <w:r w:rsidRPr="004556D2">
              <w:t>27,2</w:t>
            </w:r>
          </w:p>
        </w:tc>
      </w:tr>
      <w:tr w:rsidR="004556D2" w:rsidRPr="004556D2" w:rsidTr="004556D2">
        <w:trPr>
          <w:trHeight w:val="108"/>
        </w:trPr>
        <w:tc>
          <w:tcPr>
            <w:tcW w:w="3635" w:type="dxa"/>
          </w:tcPr>
          <w:p w:rsidR="004556D2" w:rsidRPr="004556D2" w:rsidRDefault="004556D2" w:rsidP="004556D2">
            <w:pPr>
              <w:tabs>
                <w:tab w:val="center" w:pos="1170"/>
              </w:tabs>
              <w:jc w:val="both"/>
            </w:pPr>
            <w:r w:rsidRPr="004556D2">
              <w:t>Чисти и с преобладание на благун</w:t>
            </w:r>
          </w:p>
        </w:tc>
        <w:tc>
          <w:tcPr>
            <w:tcW w:w="1134" w:type="dxa"/>
          </w:tcPr>
          <w:p w:rsidR="004556D2" w:rsidRPr="004556D2" w:rsidRDefault="004556D2" w:rsidP="004556D2">
            <w:pPr>
              <w:tabs>
                <w:tab w:val="center" w:pos="1170"/>
              </w:tabs>
              <w:jc w:val="both"/>
            </w:pPr>
            <w:r w:rsidRPr="004556D2">
              <w:t>520,9</w:t>
            </w:r>
          </w:p>
        </w:tc>
        <w:tc>
          <w:tcPr>
            <w:tcW w:w="896" w:type="dxa"/>
          </w:tcPr>
          <w:p w:rsidR="004556D2" w:rsidRPr="004556D2" w:rsidRDefault="004556D2" w:rsidP="004556D2">
            <w:pPr>
              <w:tabs>
                <w:tab w:val="center" w:pos="1170"/>
              </w:tabs>
              <w:jc w:val="both"/>
            </w:pPr>
            <w:r w:rsidRPr="004556D2">
              <w:t>2,6</w:t>
            </w:r>
          </w:p>
        </w:tc>
        <w:tc>
          <w:tcPr>
            <w:tcW w:w="896" w:type="dxa"/>
          </w:tcPr>
          <w:p w:rsidR="004556D2" w:rsidRPr="004556D2" w:rsidRDefault="004556D2" w:rsidP="004556D2">
            <w:pPr>
              <w:tabs>
                <w:tab w:val="center" w:pos="1170"/>
              </w:tabs>
              <w:jc w:val="both"/>
            </w:pPr>
            <w:r w:rsidRPr="004556D2">
              <w:t>81,0</w:t>
            </w:r>
          </w:p>
        </w:tc>
        <w:tc>
          <w:tcPr>
            <w:tcW w:w="947" w:type="dxa"/>
          </w:tcPr>
          <w:p w:rsidR="004556D2" w:rsidRPr="004556D2" w:rsidRDefault="004556D2" w:rsidP="004556D2">
            <w:pPr>
              <w:tabs>
                <w:tab w:val="center" w:pos="1170"/>
              </w:tabs>
              <w:jc w:val="both"/>
            </w:pPr>
            <w:r w:rsidRPr="004556D2">
              <w:t>200,9</w:t>
            </w:r>
          </w:p>
        </w:tc>
        <w:tc>
          <w:tcPr>
            <w:tcW w:w="992" w:type="dxa"/>
          </w:tcPr>
          <w:p w:rsidR="004556D2" w:rsidRPr="004556D2" w:rsidRDefault="004556D2" w:rsidP="004556D2">
            <w:pPr>
              <w:tabs>
                <w:tab w:val="center" w:pos="1170"/>
              </w:tabs>
              <w:jc w:val="both"/>
            </w:pPr>
            <w:r w:rsidRPr="004556D2">
              <w:t>66,5</w:t>
            </w:r>
          </w:p>
        </w:tc>
        <w:tc>
          <w:tcPr>
            <w:tcW w:w="1134" w:type="dxa"/>
          </w:tcPr>
          <w:p w:rsidR="004556D2" w:rsidRPr="004556D2" w:rsidRDefault="004556D2" w:rsidP="004556D2">
            <w:pPr>
              <w:tabs>
                <w:tab w:val="center" w:pos="1170"/>
              </w:tabs>
              <w:jc w:val="both"/>
            </w:pPr>
            <w:r w:rsidRPr="004556D2">
              <w:t>169,9</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цер</w:t>
            </w:r>
          </w:p>
        </w:tc>
        <w:tc>
          <w:tcPr>
            <w:tcW w:w="1134" w:type="dxa"/>
          </w:tcPr>
          <w:p w:rsidR="004556D2" w:rsidRPr="004556D2" w:rsidRDefault="004556D2" w:rsidP="004556D2">
            <w:pPr>
              <w:tabs>
                <w:tab w:val="center" w:pos="1170"/>
              </w:tabs>
              <w:jc w:val="both"/>
            </w:pPr>
            <w:r w:rsidRPr="004556D2">
              <w:t>86,3</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24,8</w:t>
            </w:r>
          </w:p>
        </w:tc>
        <w:tc>
          <w:tcPr>
            <w:tcW w:w="992" w:type="dxa"/>
          </w:tcPr>
          <w:p w:rsidR="004556D2" w:rsidRPr="004556D2" w:rsidRDefault="004556D2" w:rsidP="004556D2">
            <w:pPr>
              <w:tabs>
                <w:tab w:val="center" w:pos="1170"/>
              </w:tabs>
              <w:jc w:val="both"/>
            </w:pPr>
            <w:r w:rsidRPr="004556D2">
              <w:t>12,7</w:t>
            </w:r>
          </w:p>
        </w:tc>
        <w:tc>
          <w:tcPr>
            <w:tcW w:w="1134" w:type="dxa"/>
          </w:tcPr>
          <w:p w:rsidR="004556D2" w:rsidRPr="004556D2" w:rsidRDefault="004556D2" w:rsidP="004556D2">
            <w:pPr>
              <w:tabs>
                <w:tab w:val="center" w:pos="1170"/>
              </w:tabs>
              <w:jc w:val="both"/>
            </w:pPr>
            <w:r w:rsidRPr="004556D2">
              <w:t>48,8</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космат дъб</w:t>
            </w:r>
          </w:p>
        </w:tc>
        <w:tc>
          <w:tcPr>
            <w:tcW w:w="1134" w:type="dxa"/>
          </w:tcPr>
          <w:p w:rsidR="004556D2" w:rsidRPr="004556D2" w:rsidRDefault="004556D2" w:rsidP="004556D2">
            <w:pPr>
              <w:tabs>
                <w:tab w:val="center" w:pos="1170"/>
              </w:tabs>
              <w:jc w:val="both"/>
            </w:pPr>
            <w:r w:rsidRPr="004556D2">
              <w:t>126,4</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1,3</w:t>
            </w:r>
          </w:p>
        </w:tc>
        <w:tc>
          <w:tcPr>
            <w:tcW w:w="947" w:type="dxa"/>
          </w:tcPr>
          <w:p w:rsidR="004556D2" w:rsidRPr="004556D2" w:rsidRDefault="004556D2" w:rsidP="004556D2">
            <w:pPr>
              <w:tabs>
                <w:tab w:val="center" w:pos="1170"/>
              </w:tabs>
              <w:jc w:val="both"/>
            </w:pPr>
            <w:r w:rsidRPr="004556D2">
              <w:t>3,6</w:t>
            </w:r>
          </w:p>
        </w:tc>
        <w:tc>
          <w:tcPr>
            <w:tcW w:w="992" w:type="dxa"/>
          </w:tcPr>
          <w:p w:rsidR="004556D2" w:rsidRPr="004556D2" w:rsidRDefault="004556D2" w:rsidP="004556D2">
            <w:pPr>
              <w:tabs>
                <w:tab w:val="center" w:pos="1170"/>
              </w:tabs>
              <w:jc w:val="both"/>
            </w:pPr>
            <w:r w:rsidRPr="004556D2">
              <w:t>16,0</w:t>
            </w:r>
          </w:p>
        </w:tc>
        <w:tc>
          <w:tcPr>
            <w:tcW w:w="1134" w:type="dxa"/>
          </w:tcPr>
          <w:p w:rsidR="004556D2" w:rsidRPr="004556D2" w:rsidRDefault="004556D2" w:rsidP="004556D2">
            <w:pPr>
              <w:tabs>
                <w:tab w:val="center" w:pos="1170"/>
              </w:tabs>
              <w:jc w:val="both"/>
            </w:pPr>
            <w:r w:rsidRPr="004556D2">
              <w:t>105,5</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червен дъб</w:t>
            </w:r>
          </w:p>
        </w:tc>
        <w:tc>
          <w:tcPr>
            <w:tcW w:w="1134" w:type="dxa"/>
          </w:tcPr>
          <w:p w:rsidR="004556D2" w:rsidRPr="004556D2" w:rsidRDefault="004556D2" w:rsidP="004556D2">
            <w:pPr>
              <w:tabs>
                <w:tab w:val="center" w:pos="1170"/>
              </w:tabs>
              <w:jc w:val="both"/>
            </w:pPr>
            <w:r w:rsidRPr="004556D2">
              <w:t>41,2</w:t>
            </w:r>
          </w:p>
        </w:tc>
        <w:tc>
          <w:tcPr>
            <w:tcW w:w="896" w:type="dxa"/>
          </w:tcPr>
          <w:p w:rsidR="004556D2" w:rsidRPr="004556D2" w:rsidRDefault="004556D2" w:rsidP="004556D2">
            <w:pPr>
              <w:tabs>
                <w:tab w:val="center" w:pos="1170"/>
              </w:tabs>
              <w:jc w:val="both"/>
            </w:pPr>
            <w:r w:rsidRPr="004556D2">
              <w:t>3,8</w:t>
            </w:r>
          </w:p>
        </w:tc>
        <w:tc>
          <w:tcPr>
            <w:tcW w:w="896" w:type="dxa"/>
          </w:tcPr>
          <w:p w:rsidR="004556D2" w:rsidRPr="004556D2" w:rsidRDefault="004556D2" w:rsidP="004556D2">
            <w:pPr>
              <w:tabs>
                <w:tab w:val="center" w:pos="1170"/>
              </w:tabs>
              <w:jc w:val="both"/>
            </w:pPr>
            <w:r w:rsidRPr="004556D2">
              <w:t>1,3</w:t>
            </w:r>
          </w:p>
        </w:tc>
        <w:tc>
          <w:tcPr>
            <w:tcW w:w="947" w:type="dxa"/>
          </w:tcPr>
          <w:p w:rsidR="004556D2" w:rsidRPr="004556D2" w:rsidRDefault="004556D2" w:rsidP="004556D2">
            <w:pPr>
              <w:tabs>
                <w:tab w:val="center" w:pos="1170"/>
              </w:tabs>
              <w:jc w:val="both"/>
            </w:pPr>
            <w:r w:rsidRPr="004556D2">
              <w:t>10,5</w:t>
            </w:r>
          </w:p>
        </w:tc>
        <w:tc>
          <w:tcPr>
            <w:tcW w:w="992" w:type="dxa"/>
          </w:tcPr>
          <w:p w:rsidR="004556D2" w:rsidRPr="004556D2" w:rsidRDefault="004556D2" w:rsidP="004556D2">
            <w:pPr>
              <w:tabs>
                <w:tab w:val="center" w:pos="1170"/>
              </w:tabs>
              <w:jc w:val="both"/>
            </w:pPr>
            <w:r w:rsidRPr="004556D2">
              <w:t>25,6</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t>Горскоплодни /бадем/</w:t>
            </w:r>
          </w:p>
        </w:tc>
        <w:tc>
          <w:tcPr>
            <w:tcW w:w="1134" w:type="dxa"/>
          </w:tcPr>
          <w:p w:rsidR="004556D2" w:rsidRPr="004556D2" w:rsidRDefault="004556D2" w:rsidP="004556D2">
            <w:pPr>
              <w:tabs>
                <w:tab w:val="center" w:pos="1170"/>
              </w:tabs>
              <w:jc w:val="both"/>
            </w:pPr>
            <w:r w:rsidRPr="004556D2">
              <w:t>7,7</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7,7</w:t>
            </w:r>
          </w:p>
        </w:tc>
      </w:tr>
      <w:tr w:rsidR="004556D2" w:rsidRPr="004556D2" w:rsidTr="004556D2">
        <w:tc>
          <w:tcPr>
            <w:tcW w:w="3635" w:type="dxa"/>
          </w:tcPr>
          <w:p w:rsidR="004556D2" w:rsidRPr="004556D2" w:rsidRDefault="004556D2" w:rsidP="004556D2">
            <w:pPr>
              <w:tabs>
                <w:tab w:val="center" w:pos="1170"/>
              </w:tabs>
              <w:jc w:val="both"/>
            </w:pPr>
            <w:r w:rsidRPr="004556D2">
              <w:t>Други широколистни</w:t>
            </w:r>
          </w:p>
        </w:tc>
        <w:tc>
          <w:tcPr>
            <w:tcW w:w="1134" w:type="dxa"/>
          </w:tcPr>
          <w:p w:rsidR="004556D2" w:rsidRPr="004556D2" w:rsidRDefault="004556D2" w:rsidP="004556D2">
            <w:pPr>
              <w:tabs>
                <w:tab w:val="center" w:pos="1170"/>
              </w:tabs>
              <w:jc w:val="both"/>
            </w:pPr>
            <w:r w:rsidRPr="004556D2">
              <w:t>92,0</w:t>
            </w:r>
          </w:p>
        </w:tc>
        <w:tc>
          <w:tcPr>
            <w:tcW w:w="896" w:type="dxa"/>
          </w:tcPr>
          <w:p w:rsidR="004556D2" w:rsidRPr="004556D2" w:rsidRDefault="004556D2" w:rsidP="004556D2">
            <w:pPr>
              <w:tabs>
                <w:tab w:val="center" w:pos="1170"/>
              </w:tabs>
              <w:jc w:val="both"/>
            </w:pPr>
            <w:r w:rsidRPr="004556D2">
              <w:t>1,5</w:t>
            </w:r>
          </w:p>
        </w:tc>
        <w:tc>
          <w:tcPr>
            <w:tcW w:w="896" w:type="dxa"/>
          </w:tcPr>
          <w:p w:rsidR="004556D2" w:rsidRPr="004556D2" w:rsidRDefault="004556D2" w:rsidP="004556D2">
            <w:pPr>
              <w:tabs>
                <w:tab w:val="center" w:pos="1170"/>
              </w:tabs>
              <w:jc w:val="both"/>
            </w:pPr>
            <w:r w:rsidRPr="004556D2">
              <w:t>2,1</w:t>
            </w:r>
          </w:p>
        </w:tc>
        <w:tc>
          <w:tcPr>
            <w:tcW w:w="947" w:type="dxa"/>
          </w:tcPr>
          <w:p w:rsidR="004556D2" w:rsidRPr="004556D2" w:rsidRDefault="004556D2" w:rsidP="004556D2">
            <w:pPr>
              <w:tabs>
                <w:tab w:val="center" w:pos="1170"/>
              </w:tabs>
              <w:jc w:val="both"/>
            </w:pPr>
            <w:r w:rsidRPr="004556D2">
              <w:t>7,7</w:t>
            </w:r>
          </w:p>
        </w:tc>
        <w:tc>
          <w:tcPr>
            <w:tcW w:w="992" w:type="dxa"/>
          </w:tcPr>
          <w:p w:rsidR="004556D2" w:rsidRPr="004556D2" w:rsidRDefault="004556D2" w:rsidP="004556D2">
            <w:pPr>
              <w:tabs>
                <w:tab w:val="center" w:pos="1170"/>
              </w:tabs>
              <w:jc w:val="both"/>
            </w:pPr>
            <w:r w:rsidRPr="004556D2">
              <w:t>46,0</w:t>
            </w:r>
          </w:p>
        </w:tc>
        <w:tc>
          <w:tcPr>
            <w:tcW w:w="1134" w:type="dxa"/>
          </w:tcPr>
          <w:p w:rsidR="004556D2" w:rsidRPr="004556D2" w:rsidRDefault="004556D2" w:rsidP="004556D2">
            <w:pPr>
              <w:tabs>
                <w:tab w:val="center" w:pos="1170"/>
              </w:tabs>
              <w:jc w:val="both"/>
            </w:pPr>
            <w:r w:rsidRPr="004556D2">
              <w:t>34,7</w:t>
            </w:r>
          </w:p>
        </w:tc>
      </w:tr>
      <w:tr w:rsidR="004556D2" w:rsidRPr="004556D2" w:rsidTr="004556D2">
        <w:tc>
          <w:tcPr>
            <w:tcW w:w="3635" w:type="dxa"/>
          </w:tcPr>
          <w:p w:rsidR="004556D2" w:rsidRPr="004556D2" w:rsidRDefault="004556D2" w:rsidP="004556D2">
            <w:pPr>
              <w:tabs>
                <w:tab w:val="center" w:pos="1170"/>
              </w:tabs>
              <w:jc w:val="both"/>
            </w:pPr>
            <w:r w:rsidRPr="004556D2">
              <w:t>Смесени без преобладание</w:t>
            </w:r>
          </w:p>
        </w:tc>
        <w:tc>
          <w:tcPr>
            <w:tcW w:w="1134" w:type="dxa"/>
          </w:tcPr>
          <w:p w:rsidR="004556D2" w:rsidRPr="004556D2" w:rsidRDefault="004556D2" w:rsidP="004556D2">
            <w:pPr>
              <w:tabs>
                <w:tab w:val="center" w:pos="1170"/>
              </w:tabs>
              <w:jc w:val="both"/>
            </w:pPr>
            <w:r w:rsidRPr="004556D2">
              <w:t>127,6</w:t>
            </w:r>
          </w:p>
        </w:tc>
        <w:tc>
          <w:tcPr>
            <w:tcW w:w="896" w:type="dxa"/>
          </w:tcPr>
          <w:p w:rsidR="004556D2" w:rsidRPr="004556D2" w:rsidRDefault="004556D2" w:rsidP="004556D2">
            <w:pPr>
              <w:tabs>
                <w:tab w:val="center" w:pos="1170"/>
              </w:tabs>
              <w:jc w:val="both"/>
            </w:pPr>
            <w:r w:rsidRPr="004556D2">
              <w:t>2,3</w:t>
            </w:r>
          </w:p>
        </w:tc>
        <w:tc>
          <w:tcPr>
            <w:tcW w:w="896" w:type="dxa"/>
          </w:tcPr>
          <w:p w:rsidR="004556D2" w:rsidRPr="004556D2" w:rsidRDefault="004556D2" w:rsidP="004556D2">
            <w:pPr>
              <w:tabs>
                <w:tab w:val="center" w:pos="1170"/>
              </w:tabs>
              <w:jc w:val="both"/>
            </w:pPr>
            <w:r w:rsidRPr="004556D2">
              <w:t>1,5</w:t>
            </w:r>
          </w:p>
        </w:tc>
        <w:tc>
          <w:tcPr>
            <w:tcW w:w="947" w:type="dxa"/>
          </w:tcPr>
          <w:p w:rsidR="004556D2" w:rsidRPr="004556D2" w:rsidRDefault="004556D2" w:rsidP="004556D2">
            <w:pPr>
              <w:tabs>
                <w:tab w:val="center" w:pos="1170"/>
              </w:tabs>
              <w:jc w:val="both"/>
            </w:pPr>
            <w:r w:rsidRPr="004556D2">
              <w:t>76,4</w:t>
            </w:r>
          </w:p>
        </w:tc>
        <w:tc>
          <w:tcPr>
            <w:tcW w:w="992" w:type="dxa"/>
          </w:tcPr>
          <w:p w:rsidR="004556D2" w:rsidRPr="004556D2" w:rsidRDefault="004556D2" w:rsidP="004556D2">
            <w:pPr>
              <w:tabs>
                <w:tab w:val="center" w:pos="1170"/>
              </w:tabs>
              <w:jc w:val="both"/>
            </w:pPr>
            <w:r w:rsidRPr="004556D2">
              <w:t>24,1</w:t>
            </w:r>
          </w:p>
        </w:tc>
        <w:tc>
          <w:tcPr>
            <w:tcW w:w="1134" w:type="dxa"/>
          </w:tcPr>
          <w:p w:rsidR="004556D2" w:rsidRPr="004556D2" w:rsidRDefault="004556D2" w:rsidP="004556D2">
            <w:pPr>
              <w:tabs>
                <w:tab w:val="center" w:pos="1170"/>
              </w:tabs>
              <w:jc w:val="both"/>
            </w:pPr>
            <w:r w:rsidRPr="004556D2">
              <w:t>23,3</w:t>
            </w:r>
          </w:p>
        </w:tc>
      </w:tr>
      <w:tr w:rsidR="004556D2" w:rsidRPr="004556D2" w:rsidTr="004556D2">
        <w:tc>
          <w:tcPr>
            <w:tcW w:w="3635" w:type="dxa"/>
          </w:tcPr>
          <w:p w:rsidR="004556D2" w:rsidRPr="004556D2" w:rsidRDefault="004556D2" w:rsidP="004556D2">
            <w:pPr>
              <w:tabs>
                <w:tab w:val="center" w:pos="1170"/>
              </w:tabs>
              <w:jc w:val="both"/>
              <w:rPr>
                <w:b/>
              </w:rPr>
            </w:pPr>
            <w:r w:rsidRPr="004556D2">
              <w:rPr>
                <w:b/>
              </w:rPr>
              <w:t>тополови</w:t>
            </w:r>
          </w:p>
        </w:tc>
        <w:tc>
          <w:tcPr>
            <w:tcW w:w="1134" w:type="dxa"/>
          </w:tcPr>
          <w:p w:rsidR="004556D2" w:rsidRPr="004556D2" w:rsidRDefault="004556D2" w:rsidP="004556D2">
            <w:pPr>
              <w:tabs>
                <w:tab w:val="center" w:pos="1170"/>
              </w:tabs>
              <w:jc w:val="both"/>
              <w:rPr>
                <w:b/>
              </w:rPr>
            </w:pPr>
            <w:r w:rsidRPr="004556D2">
              <w:rPr>
                <w:b/>
              </w:rPr>
              <w:t>254.7</w:t>
            </w:r>
          </w:p>
        </w:tc>
        <w:tc>
          <w:tcPr>
            <w:tcW w:w="896" w:type="dxa"/>
          </w:tcPr>
          <w:p w:rsidR="004556D2" w:rsidRPr="004556D2" w:rsidRDefault="004556D2" w:rsidP="004556D2">
            <w:pPr>
              <w:tabs>
                <w:tab w:val="center" w:pos="1170"/>
              </w:tabs>
              <w:jc w:val="both"/>
              <w:rPr>
                <w:b/>
              </w:rPr>
            </w:pPr>
            <w:r w:rsidRPr="004556D2">
              <w:rPr>
                <w:b/>
              </w:rPr>
              <w:t>155.2</w:t>
            </w:r>
          </w:p>
        </w:tc>
        <w:tc>
          <w:tcPr>
            <w:tcW w:w="896" w:type="dxa"/>
          </w:tcPr>
          <w:p w:rsidR="004556D2" w:rsidRPr="004556D2" w:rsidRDefault="004556D2" w:rsidP="004556D2">
            <w:pPr>
              <w:tabs>
                <w:tab w:val="center" w:pos="1170"/>
              </w:tabs>
              <w:jc w:val="both"/>
              <w:rPr>
                <w:b/>
              </w:rPr>
            </w:pPr>
            <w:r w:rsidRPr="004556D2">
              <w:rPr>
                <w:b/>
              </w:rPr>
              <w:t>29.6</w:t>
            </w:r>
          </w:p>
        </w:tc>
        <w:tc>
          <w:tcPr>
            <w:tcW w:w="947" w:type="dxa"/>
          </w:tcPr>
          <w:p w:rsidR="004556D2" w:rsidRPr="004556D2" w:rsidRDefault="004556D2" w:rsidP="004556D2">
            <w:pPr>
              <w:tabs>
                <w:tab w:val="center" w:pos="1170"/>
              </w:tabs>
              <w:jc w:val="both"/>
              <w:rPr>
                <w:b/>
              </w:rPr>
            </w:pPr>
            <w:r w:rsidRPr="004556D2">
              <w:rPr>
                <w:b/>
              </w:rPr>
              <w:t>69.9</w:t>
            </w:r>
          </w:p>
        </w:tc>
        <w:tc>
          <w:tcPr>
            <w:tcW w:w="992" w:type="dxa"/>
          </w:tcPr>
          <w:p w:rsidR="004556D2" w:rsidRPr="004556D2" w:rsidRDefault="004556D2" w:rsidP="004556D2">
            <w:pPr>
              <w:tabs>
                <w:tab w:val="center" w:pos="1170"/>
              </w:tabs>
              <w:jc w:val="both"/>
              <w:rPr>
                <w:b/>
              </w:rPr>
            </w:pPr>
            <w:r w:rsidRPr="004556D2">
              <w:rPr>
                <w:b/>
              </w:rPr>
              <w:t>0</w:t>
            </w:r>
          </w:p>
        </w:tc>
        <w:tc>
          <w:tcPr>
            <w:tcW w:w="1134" w:type="dxa"/>
          </w:tcPr>
          <w:p w:rsidR="004556D2" w:rsidRPr="004556D2" w:rsidRDefault="004556D2" w:rsidP="004556D2">
            <w:pPr>
              <w:tabs>
                <w:tab w:val="center" w:pos="1170"/>
              </w:tabs>
              <w:jc w:val="both"/>
              <w:rPr>
                <w:b/>
              </w:rPr>
            </w:pPr>
            <w:r w:rsidRPr="004556D2">
              <w:rPr>
                <w:b/>
              </w:rPr>
              <w:t>0</w:t>
            </w:r>
          </w:p>
        </w:tc>
      </w:tr>
      <w:tr w:rsidR="004556D2" w:rsidRPr="004556D2" w:rsidTr="004556D2">
        <w:tc>
          <w:tcPr>
            <w:tcW w:w="3635" w:type="dxa"/>
          </w:tcPr>
          <w:p w:rsidR="004556D2" w:rsidRPr="004556D2" w:rsidRDefault="004556D2" w:rsidP="004556D2">
            <w:pPr>
              <w:tabs>
                <w:tab w:val="center" w:pos="1170"/>
              </w:tabs>
              <w:jc w:val="both"/>
            </w:pPr>
            <w:r w:rsidRPr="004556D2">
              <w:t>Бяла върба</w:t>
            </w:r>
          </w:p>
        </w:tc>
        <w:tc>
          <w:tcPr>
            <w:tcW w:w="1134" w:type="dxa"/>
          </w:tcPr>
          <w:p w:rsidR="004556D2" w:rsidRPr="004556D2" w:rsidRDefault="004556D2" w:rsidP="004556D2">
            <w:pPr>
              <w:tabs>
                <w:tab w:val="center" w:pos="1170"/>
              </w:tabs>
              <w:jc w:val="both"/>
            </w:pPr>
            <w:r w:rsidRPr="004556D2">
              <w:t>22,0</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22,0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t>Бяла топола</w:t>
            </w:r>
          </w:p>
        </w:tc>
        <w:tc>
          <w:tcPr>
            <w:tcW w:w="1134" w:type="dxa"/>
          </w:tcPr>
          <w:p w:rsidR="004556D2" w:rsidRPr="004556D2" w:rsidRDefault="004556D2" w:rsidP="004556D2">
            <w:pPr>
              <w:tabs>
                <w:tab w:val="center" w:pos="1170"/>
              </w:tabs>
              <w:jc w:val="both"/>
            </w:pPr>
            <w:r w:rsidRPr="004556D2">
              <w:t>37,6</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37,6</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rPr>
                <w:rFonts w:ascii="Arial" w:hAnsi="Arial" w:cs="Arial"/>
                <w:color w:val="000000"/>
                <w:sz w:val="18"/>
                <w:szCs w:val="18"/>
              </w:rPr>
            </w:pPr>
            <w:r w:rsidRPr="004556D2">
              <w:rPr>
                <w:rFonts w:ascii="Arial" w:hAnsi="Arial" w:cs="Arial"/>
                <w:color w:val="000000"/>
                <w:sz w:val="18"/>
                <w:szCs w:val="18"/>
              </w:rPr>
              <w:t>Черна топола</w:t>
            </w:r>
          </w:p>
        </w:tc>
        <w:tc>
          <w:tcPr>
            <w:tcW w:w="1134" w:type="dxa"/>
          </w:tcPr>
          <w:p w:rsidR="004556D2" w:rsidRPr="004556D2" w:rsidRDefault="004556D2" w:rsidP="004556D2">
            <w:pPr>
              <w:tabs>
                <w:tab w:val="center" w:pos="1170"/>
              </w:tabs>
              <w:jc w:val="both"/>
            </w:pPr>
            <w:r w:rsidRPr="004556D2">
              <w:t>4,1</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4,1</w:t>
            </w:r>
          </w:p>
        </w:tc>
      </w:tr>
      <w:tr w:rsidR="004556D2" w:rsidRPr="004556D2" w:rsidTr="004556D2">
        <w:tc>
          <w:tcPr>
            <w:tcW w:w="3635" w:type="dxa"/>
          </w:tcPr>
          <w:p w:rsidR="004556D2" w:rsidRPr="004556D2" w:rsidRDefault="004556D2" w:rsidP="004556D2">
            <w:pPr>
              <w:tabs>
                <w:tab w:val="center" w:pos="1170"/>
              </w:tabs>
              <w:jc w:val="both"/>
            </w:pPr>
            <w:r w:rsidRPr="004556D2">
              <w:rPr>
                <w:rFonts w:ascii="Arial" w:hAnsi="Arial" w:cs="Arial"/>
                <w:color w:val="000000"/>
                <w:sz w:val="18"/>
                <w:szCs w:val="18"/>
              </w:rPr>
              <w:t>Пирамидална топола</w:t>
            </w:r>
          </w:p>
        </w:tc>
        <w:tc>
          <w:tcPr>
            <w:tcW w:w="1134" w:type="dxa"/>
          </w:tcPr>
          <w:p w:rsidR="004556D2" w:rsidRPr="004556D2" w:rsidRDefault="004556D2" w:rsidP="004556D2">
            <w:pPr>
              <w:tabs>
                <w:tab w:val="center" w:pos="1170"/>
              </w:tabs>
              <w:jc w:val="both"/>
            </w:pPr>
            <w:r w:rsidRPr="004556D2">
              <w:t>0,2</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0,2</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rPr>
                <w:rFonts w:ascii="Arial" w:hAnsi="Arial" w:cs="Arial"/>
                <w:color w:val="000000"/>
                <w:sz w:val="18"/>
                <w:szCs w:val="18"/>
              </w:rPr>
              <w:t>I-214</w:t>
            </w:r>
          </w:p>
        </w:tc>
        <w:tc>
          <w:tcPr>
            <w:tcW w:w="1134" w:type="dxa"/>
          </w:tcPr>
          <w:p w:rsidR="004556D2" w:rsidRPr="004556D2" w:rsidRDefault="004556D2" w:rsidP="004556D2">
            <w:pPr>
              <w:tabs>
                <w:tab w:val="center" w:pos="1170"/>
              </w:tabs>
              <w:jc w:val="both"/>
            </w:pPr>
            <w:r w:rsidRPr="004556D2">
              <w:t>163,2</w:t>
            </w:r>
          </w:p>
        </w:tc>
        <w:tc>
          <w:tcPr>
            <w:tcW w:w="896" w:type="dxa"/>
          </w:tcPr>
          <w:p w:rsidR="004556D2" w:rsidRPr="004556D2" w:rsidRDefault="004556D2" w:rsidP="004556D2">
            <w:pPr>
              <w:tabs>
                <w:tab w:val="center" w:pos="1170"/>
              </w:tabs>
              <w:jc w:val="both"/>
            </w:pPr>
            <w:r w:rsidRPr="004556D2">
              <w:t>130,8</w:t>
            </w:r>
          </w:p>
        </w:tc>
        <w:tc>
          <w:tcPr>
            <w:tcW w:w="896" w:type="dxa"/>
          </w:tcPr>
          <w:p w:rsidR="004556D2" w:rsidRPr="004556D2" w:rsidRDefault="004556D2" w:rsidP="004556D2">
            <w:pPr>
              <w:tabs>
                <w:tab w:val="center" w:pos="1170"/>
              </w:tabs>
              <w:jc w:val="both"/>
            </w:pPr>
            <w:r w:rsidRPr="004556D2">
              <w:t>22,3</w:t>
            </w:r>
          </w:p>
        </w:tc>
        <w:tc>
          <w:tcPr>
            <w:tcW w:w="947" w:type="dxa"/>
          </w:tcPr>
          <w:p w:rsidR="004556D2" w:rsidRPr="004556D2" w:rsidRDefault="004556D2" w:rsidP="004556D2">
            <w:pPr>
              <w:tabs>
                <w:tab w:val="center" w:pos="1170"/>
              </w:tabs>
              <w:jc w:val="both"/>
            </w:pPr>
            <w:r w:rsidRPr="004556D2">
              <w:t>10,1</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jc w:val="both"/>
              <w:rPr>
                <w:rFonts w:ascii="Arial" w:hAnsi="Arial" w:cs="Arial"/>
                <w:sz w:val="18"/>
                <w:szCs w:val="18"/>
                <w:lang w:eastAsia="en-US"/>
              </w:rPr>
            </w:pPr>
            <w:r w:rsidRPr="004556D2">
              <w:rPr>
                <w:rFonts w:ascii="Arial" w:hAnsi="Arial" w:cs="Arial"/>
                <w:sz w:val="18"/>
                <w:szCs w:val="18"/>
              </w:rPr>
              <w:t>Vernirubens</w:t>
            </w:r>
          </w:p>
        </w:tc>
        <w:tc>
          <w:tcPr>
            <w:tcW w:w="1134" w:type="dxa"/>
          </w:tcPr>
          <w:p w:rsidR="004556D2" w:rsidRPr="004556D2" w:rsidRDefault="004556D2" w:rsidP="004556D2">
            <w:pPr>
              <w:tabs>
                <w:tab w:val="center" w:pos="1170"/>
              </w:tabs>
              <w:jc w:val="both"/>
            </w:pPr>
            <w:r w:rsidRPr="004556D2">
              <w:t>19,4</w:t>
            </w:r>
          </w:p>
        </w:tc>
        <w:tc>
          <w:tcPr>
            <w:tcW w:w="896" w:type="dxa"/>
          </w:tcPr>
          <w:p w:rsidR="004556D2" w:rsidRPr="004556D2" w:rsidRDefault="004556D2" w:rsidP="004556D2">
            <w:pPr>
              <w:tabs>
                <w:tab w:val="center" w:pos="1170"/>
              </w:tabs>
              <w:jc w:val="both"/>
            </w:pPr>
            <w:r w:rsidRPr="004556D2">
              <w:t>13,6</w:t>
            </w:r>
          </w:p>
        </w:tc>
        <w:tc>
          <w:tcPr>
            <w:tcW w:w="896" w:type="dxa"/>
          </w:tcPr>
          <w:p w:rsidR="004556D2" w:rsidRPr="004556D2" w:rsidRDefault="004556D2" w:rsidP="004556D2">
            <w:pPr>
              <w:tabs>
                <w:tab w:val="center" w:pos="1170"/>
              </w:tabs>
              <w:jc w:val="both"/>
            </w:pPr>
            <w:r w:rsidRPr="004556D2">
              <w:t>5,8</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jc w:val="both"/>
              <w:rPr>
                <w:rFonts w:ascii="Arial" w:hAnsi="Arial" w:cs="Arial"/>
                <w:color w:val="000000"/>
                <w:sz w:val="18"/>
                <w:szCs w:val="18"/>
                <w:lang w:eastAsia="en-US"/>
              </w:rPr>
            </w:pPr>
            <w:proofErr w:type="spellStart"/>
            <w:r w:rsidRPr="004556D2">
              <w:rPr>
                <w:rFonts w:ascii="Arial" w:hAnsi="Arial" w:cs="Arial"/>
                <w:color w:val="000000"/>
                <w:sz w:val="18"/>
                <w:szCs w:val="18"/>
              </w:rPr>
              <w:t>тп</w:t>
            </w:r>
            <w:proofErr w:type="spellEnd"/>
            <w:r w:rsidRPr="004556D2">
              <w:rPr>
                <w:rFonts w:ascii="Arial" w:hAnsi="Arial" w:cs="Arial"/>
                <w:color w:val="000000"/>
                <w:sz w:val="18"/>
                <w:szCs w:val="18"/>
              </w:rPr>
              <w:t xml:space="preserve"> I-45/51</w:t>
            </w:r>
          </w:p>
        </w:tc>
        <w:tc>
          <w:tcPr>
            <w:tcW w:w="1134" w:type="dxa"/>
          </w:tcPr>
          <w:p w:rsidR="004556D2" w:rsidRPr="004556D2" w:rsidRDefault="004556D2" w:rsidP="004556D2">
            <w:pPr>
              <w:tabs>
                <w:tab w:val="center" w:pos="1170"/>
              </w:tabs>
              <w:jc w:val="both"/>
            </w:pPr>
            <w:r w:rsidRPr="004556D2">
              <w:t>6,7</w:t>
            </w:r>
          </w:p>
        </w:tc>
        <w:tc>
          <w:tcPr>
            <w:tcW w:w="896" w:type="dxa"/>
          </w:tcPr>
          <w:p w:rsidR="004556D2" w:rsidRPr="004556D2" w:rsidRDefault="004556D2" w:rsidP="004556D2">
            <w:pPr>
              <w:tabs>
                <w:tab w:val="center" w:pos="1170"/>
              </w:tabs>
              <w:jc w:val="both"/>
            </w:pPr>
            <w:r w:rsidRPr="004556D2">
              <w:t>6,7</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rPr>
                <w:b/>
              </w:rPr>
            </w:pPr>
            <w:proofErr w:type="spellStart"/>
            <w:r w:rsidRPr="004556D2">
              <w:t>Тп</w:t>
            </w:r>
            <w:proofErr w:type="spellEnd"/>
            <w:r w:rsidRPr="004556D2">
              <w:t xml:space="preserve"> Bachelieri</w:t>
            </w:r>
          </w:p>
        </w:tc>
        <w:tc>
          <w:tcPr>
            <w:tcW w:w="1134" w:type="dxa"/>
          </w:tcPr>
          <w:p w:rsidR="004556D2" w:rsidRPr="004556D2" w:rsidRDefault="004556D2" w:rsidP="004556D2">
            <w:pPr>
              <w:tabs>
                <w:tab w:val="center" w:pos="1170"/>
              </w:tabs>
              <w:jc w:val="both"/>
            </w:pPr>
            <w:r w:rsidRPr="004556D2">
              <w:t>1.5</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1.5</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rPr>
                <w:b/>
              </w:rPr>
              <w:t>Издънкови за превръщане</w:t>
            </w:r>
          </w:p>
        </w:tc>
        <w:tc>
          <w:tcPr>
            <w:tcW w:w="1134" w:type="dxa"/>
          </w:tcPr>
          <w:p w:rsidR="004556D2" w:rsidRPr="004556D2" w:rsidRDefault="004556D2" w:rsidP="004556D2">
            <w:pPr>
              <w:tabs>
                <w:tab w:val="center" w:pos="1170"/>
              </w:tabs>
              <w:jc w:val="both"/>
              <w:rPr>
                <w:b/>
              </w:rPr>
            </w:pPr>
            <w:r w:rsidRPr="004556D2">
              <w:rPr>
                <w:b/>
              </w:rPr>
              <w:t>14650,6</w:t>
            </w:r>
          </w:p>
        </w:tc>
        <w:tc>
          <w:tcPr>
            <w:tcW w:w="896" w:type="dxa"/>
          </w:tcPr>
          <w:p w:rsidR="004556D2" w:rsidRPr="004556D2" w:rsidRDefault="004556D2" w:rsidP="004556D2">
            <w:pPr>
              <w:tabs>
                <w:tab w:val="center" w:pos="1170"/>
              </w:tabs>
              <w:jc w:val="both"/>
              <w:rPr>
                <w:b/>
              </w:rPr>
            </w:pPr>
            <w:r w:rsidRPr="004556D2">
              <w:rPr>
                <w:b/>
              </w:rPr>
              <w:t>4,8</w:t>
            </w:r>
          </w:p>
        </w:tc>
        <w:tc>
          <w:tcPr>
            <w:tcW w:w="896" w:type="dxa"/>
          </w:tcPr>
          <w:p w:rsidR="004556D2" w:rsidRPr="004556D2" w:rsidRDefault="004556D2" w:rsidP="004556D2">
            <w:pPr>
              <w:tabs>
                <w:tab w:val="center" w:pos="1170"/>
              </w:tabs>
              <w:jc w:val="both"/>
              <w:rPr>
                <w:b/>
              </w:rPr>
            </w:pPr>
            <w:r w:rsidRPr="004556D2">
              <w:rPr>
                <w:b/>
              </w:rPr>
              <w:t>24,9</w:t>
            </w:r>
          </w:p>
        </w:tc>
        <w:tc>
          <w:tcPr>
            <w:tcW w:w="947" w:type="dxa"/>
          </w:tcPr>
          <w:p w:rsidR="004556D2" w:rsidRPr="004556D2" w:rsidRDefault="004556D2" w:rsidP="004556D2">
            <w:pPr>
              <w:tabs>
                <w:tab w:val="center" w:pos="1170"/>
              </w:tabs>
              <w:jc w:val="both"/>
              <w:rPr>
                <w:b/>
              </w:rPr>
            </w:pPr>
            <w:r w:rsidRPr="004556D2">
              <w:rPr>
                <w:b/>
              </w:rPr>
              <w:t>493,5</w:t>
            </w:r>
          </w:p>
        </w:tc>
        <w:tc>
          <w:tcPr>
            <w:tcW w:w="992" w:type="dxa"/>
          </w:tcPr>
          <w:p w:rsidR="004556D2" w:rsidRPr="004556D2" w:rsidRDefault="004556D2" w:rsidP="004556D2">
            <w:pPr>
              <w:tabs>
                <w:tab w:val="center" w:pos="1170"/>
              </w:tabs>
              <w:jc w:val="both"/>
              <w:rPr>
                <w:b/>
              </w:rPr>
            </w:pPr>
            <w:r w:rsidRPr="004556D2">
              <w:rPr>
                <w:b/>
              </w:rPr>
              <w:t>5127,0</w:t>
            </w:r>
          </w:p>
        </w:tc>
        <w:tc>
          <w:tcPr>
            <w:tcW w:w="1134" w:type="dxa"/>
          </w:tcPr>
          <w:p w:rsidR="004556D2" w:rsidRPr="004556D2" w:rsidRDefault="004556D2" w:rsidP="004556D2">
            <w:pPr>
              <w:tabs>
                <w:tab w:val="center" w:pos="1170"/>
              </w:tabs>
              <w:jc w:val="both"/>
              <w:rPr>
                <w:b/>
              </w:rPr>
            </w:pPr>
            <w:r w:rsidRPr="004556D2">
              <w:rPr>
                <w:b/>
              </w:rPr>
              <w:t>9000,4</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зимен дъб</w:t>
            </w:r>
          </w:p>
        </w:tc>
        <w:tc>
          <w:tcPr>
            <w:tcW w:w="1134" w:type="dxa"/>
          </w:tcPr>
          <w:p w:rsidR="004556D2" w:rsidRPr="004556D2" w:rsidRDefault="004556D2" w:rsidP="004556D2">
            <w:pPr>
              <w:tabs>
                <w:tab w:val="center" w:pos="1170"/>
              </w:tabs>
              <w:jc w:val="both"/>
            </w:pPr>
            <w:r w:rsidRPr="004556D2">
              <w:t>2145,5</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5,5</w:t>
            </w:r>
          </w:p>
        </w:tc>
        <w:tc>
          <w:tcPr>
            <w:tcW w:w="947" w:type="dxa"/>
          </w:tcPr>
          <w:p w:rsidR="004556D2" w:rsidRPr="004556D2" w:rsidRDefault="004556D2" w:rsidP="004556D2">
            <w:pPr>
              <w:tabs>
                <w:tab w:val="center" w:pos="1170"/>
              </w:tabs>
              <w:jc w:val="both"/>
            </w:pPr>
            <w:r w:rsidRPr="004556D2">
              <w:t>117,2</w:t>
            </w:r>
          </w:p>
        </w:tc>
        <w:tc>
          <w:tcPr>
            <w:tcW w:w="992" w:type="dxa"/>
          </w:tcPr>
          <w:p w:rsidR="004556D2" w:rsidRPr="004556D2" w:rsidRDefault="004556D2" w:rsidP="004556D2">
            <w:pPr>
              <w:tabs>
                <w:tab w:val="center" w:pos="1170"/>
              </w:tabs>
              <w:jc w:val="both"/>
            </w:pPr>
            <w:r w:rsidRPr="004556D2">
              <w:t>1416,9</w:t>
            </w:r>
          </w:p>
        </w:tc>
        <w:tc>
          <w:tcPr>
            <w:tcW w:w="1134" w:type="dxa"/>
          </w:tcPr>
          <w:p w:rsidR="004556D2" w:rsidRPr="004556D2" w:rsidRDefault="004556D2" w:rsidP="004556D2">
            <w:pPr>
              <w:tabs>
                <w:tab w:val="center" w:pos="1170"/>
              </w:tabs>
              <w:jc w:val="both"/>
            </w:pPr>
            <w:r w:rsidRPr="004556D2">
              <w:t>605,9</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благун</w:t>
            </w:r>
          </w:p>
        </w:tc>
        <w:tc>
          <w:tcPr>
            <w:tcW w:w="1134" w:type="dxa"/>
          </w:tcPr>
          <w:p w:rsidR="004556D2" w:rsidRPr="004556D2" w:rsidRDefault="004556D2" w:rsidP="004556D2">
            <w:pPr>
              <w:tabs>
                <w:tab w:val="center" w:pos="1170"/>
              </w:tabs>
              <w:jc w:val="both"/>
            </w:pPr>
            <w:r w:rsidRPr="004556D2">
              <w:t>7114,0</w:t>
            </w:r>
          </w:p>
        </w:tc>
        <w:tc>
          <w:tcPr>
            <w:tcW w:w="896" w:type="dxa"/>
          </w:tcPr>
          <w:p w:rsidR="004556D2" w:rsidRPr="004556D2" w:rsidRDefault="004556D2" w:rsidP="004556D2">
            <w:pPr>
              <w:tabs>
                <w:tab w:val="center" w:pos="1170"/>
              </w:tabs>
              <w:jc w:val="both"/>
            </w:pPr>
            <w:r w:rsidRPr="004556D2">
              <w:t>0,6</w:t>
            </w:r>
          </w:p>
        </w:tc>
        <w:tc>
          <w:tcPr>
            <w:tcW w:w="896" w:type="dxa"/>
          </w:tcPr>
          <w:p w:rsidR="004556D2" w:rsidRPr="004556D2" w:rsidRDefault="004556D2" w:rsidP="004556D2">
            <w:pPr>
              <w:tabs>
                <w:tab w:val="center" w:pos="1170"/>
              </w:tabs>
              <w:jc w:val="both"/>
            </w:pPr>
            <w:r w:rsidRPr="004556D2">
              <w:t>14,6</w:t>
            </w:r>
          </w:p>
        </w:tc>
        <w:tc>
          <w:tcPr>
            <w:tcW w:w="947" w:type="dxa"/>
          </w:tcPr>
          <w:p w:rsidR="004556D2" w:rsidRPr="004556D2" w:rsidRDefault="004556D2" w:rsidP="004556D2">
            <w:pPr>
              <w:tabs>
                <w:tab w:val="center" w:pos="1170"/>
              </w:tabs>
              <w:jc w:val="both"/>
            </w:pPr>
            <w:r w:rsidRPr="004556D2">
              <w:t>214,8</w:t>
            </w:r>
          </w:p>
        </w:tc>
        <w:tc>
          <w:tcPr>
            <w:tcW w:w="992" w:type="dxa"/>
          </w:tcPr>
          <w:p w:rsidR="004556D2" w:rsidRPr="004556D2" w:rsidRDefault="004556D2" w:rsidP="004556D2">
            <w:pPr>
              <w:tabs>
                <w:tab w:val="center" w:pos="1170"/>
              </w:tabs>
              <w:jc w:val="both"/>
            </w:pPr>
            <w:r w:rsidRPr="004556D2">
              <w:t>3217,4</w:t>
            </w:r>
          </w:p>
        </w:tc>
        <w:tc>
          <w:tcPr>
            <w:tcW w:w="1134" w:type="dxa"/>
          </w:tcPr>
          <w:p w:rsidR="004556D2" w:rsidRPr="004556D2" w:rsidRDefault="004556D2" w:rsidP="004556D2">
            <w:pPr>
              <w:tabs>
                <w:tab w:val="center" w:pos="1170"/>
              </w:tabs>
              <w:jc w:val="both"/>
            </w:pPr>
            <w:r w:rsidRPr="004556D2">
              <w:t>3666,6</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цер</w:t>
            </w:r>
          </w:p>
        </w:tc>
        <w:tc>
          <w:tcPr>
            <w:tcW w:w="1134" w:type="dxa"/>
          </w:tcPr>
          <w:p w:rsidR="004556D2" w:rsidRPr="004556D2" w:rsidRDefault="004556D2" w:rsidP="004556D2">
            <w:pPr>
              <w:tabs>
                <w:tab w:val="center" w:pos="1170"/>
              </w:tabs>
              <w:jc w:val="both"/>
            </w:pPr>
            <w:r w:rsidRPr="004556D2">
              <w:t>519,2</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108,0</w:t>
            </w:r>
          </w:p>
        </w:tc>
        <w:tc>
          <w:tcPr>
            <w:tcW w:w="992" w:type="dxa"/>
          </w:tcPr>
          <w:p w:rsidR="004556D2" w:rsidRPr="004556D2" w:rsidRDefault="004556D2" w:rsidP="004556D2">
            <w:pPr>
              <w:tabs>
                <w:tab w:val="center" w:pos="1170"/>
              </w:tabs>
              <w:jc w:val="both"/>
            </w:pPr>
            <w:r w:rsidRPr="004556D2">
              <w:t>202,2</w:t>
            </w:r>
          </w:p>
        </w:tc>
        <w:tc>
          <w:tcPr>
            <w:tcW w:w="1134" w:type="dxa"/>
          </w:tcPr>
          <w:p w:rsidR="004556D2" w:rsidRPr="004556D2" w:rsidRDefault="004556D2" w:rsidP="004556D2">
            <w:pPr>
              <w:tabs>
                <w:tab w:val="center" w:pos="1170"/>
              </w:tabs>
              <w:jc w:val="both"/>
            </w:pPr>
            <w:r w:rsidRPr="004556D2">
              <w:t>209,0</w:t>
            </w:r>
          </w:p>
        </w:tc>
      </w:tr>
      <w:tr w:rsidR="004556D2" w:rsidRPr="004556D2" w:rsidTr="004556D2">
        <w:tc>
          <w:tcPr>
            <w:tcW w:w="3635" w:type="dxa"/>
          </w:tcPr>
          <w:p w:rsidR="004556D2" w:rsidRPr="004556D2" w:rsidRDefault="004556D2" w:rsidP="004556D2">
            <w:pPr>
              <w:tabs>
                <w:tab w:val="center" w:pos="1170"/>
              </w:tabs>
              <w:jc w:val="both"/>
            </w:pPr>
            <w:r w:rsidRPr="004556D2">
              <w:t>Чисти и с преобладание на космат дъб</w:t>
            </w:r>
          </w:p>
        </w:tc>
        <w:tc>
          <w:tcPr>
            <w:tcW w:w="1134" w:type="dxa"/>
          </w:tcPr>
          <w:p w:rsidR="004556D2" w:rsidRPr="004556D2" w:rsidRDefault="004556D2" w:rsidP="004556D2">
            <w:pPr>
              <w:tabs>
                <w:tab w:val="center" w:pos="1170"/>
              </w:tabs>
              <w:jc w:val="both"/>
            </w:pPr>
            <w:r w:rsidRPr="004556D2">
              <w:t>2698,7</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20,2</w:t>
            </w:r>
          </w:p>
        </w:tc>
        <w:tc>
          <w:tcPr>
            <w:tcW w:w="992" w:type="dxa"/>
          </w:tcPr>
          <w:p w:rsidR="004556D2" w:rsidRPr="004556D2" w:rsidRDefault="004556D2" w:rsidP="004556D2">
            <w:pPr>
              <w:tabs>
                <w:tab w:val="center" w:pos="1170"/>
              </w:tabs>
              <w:jc w:val="both"/>
            </w:pPr>
            <w:r w:rsidRPr="004556D2">
              <w:t>49,0</w:t>
            </w:r>
          </w:p>
        </w:tc>
        <w:tc>
          <w:tcPr>
            <w:tcW w:w="1134" w:type="dxa"/>
          </w:tcPr>
          <w:p w:rsidR="004556D2" w:rsidRPr="004556D2" w:rsidRDefault="004556D2" w:rsidP="004556D2">
            <w:pPr>
              <w:tabs>
                <w:tab w:val="center" w:pos="1170"/>
              </w:tabs>
              <w:jc w:val="both"/>
            </w:pPr>
            <w:r w:rsidRPr="004556D2">
              <w:t>2629,5</w:t>
            </w:r>
          </w:p>
        </w:tc>
      </w:tr>
      <w:tr w:rsidR="004556D2" w:rsidRPr="004556D2" w:rsidTr="004556D2">
        <w:tc>
          <w:tcPr>
            <w:tcW w:w="3635" w:type="dxa"/>
          </w:tcPr>
          <w:p w:rsidR="004556D2" w:rsidRPr="004556D2" w:rsidRDefault="004556D2" w:rsidP="004556D2">
            <w:pPr>
              <w:tabs>
                <w:tab w:val="center" w:pos="1170"/>
              </w:tabs>
              <w:jc w:val="both"/>
            </w:pPr>
            <w:r w:rsidRPr="004556D2">
              <w:t>Полски бряст</w:t>
            </w:r>
          </w:p>
        </w:tc>
        <w:tc>
          <w:tcPr>
            <w:tcW w:w="1134" w:type="dxa"/>
          </w:tcPr>
          <w:p w:rsidR="004556D2" w:rsidRPr="004556D2" w:rsidRDefault="004556D2" w:rsidP="004556D2">
            <w:pPr>
              <w:tabs>
                <w:tab w:val="center" w:pos="1170"/>
              </w:tabs>
              <w:jc w:val="both"/>
            </w:pPr>
            <w:r w:rsidRPr="004556D2">
              <w:t>37,9</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2,6</w:t>
            </w:r>
          </w:p>
        </w:tc>
        <w:tc>
          <w:tcPr>
            <w:tcW w:w="992" w:type="dxa"/>
          </w:tcPr>
          <w:p w:rsidR="004556D2" w:rsidRPr="004556D2" w:rsidRDefault="004556D2" w:rsidP="004556D2">
            <w:pPr>
              <w:tabs>
                <w:tab w:val="center" w:pos="1170"/>
              </w:tabs>
              <w:jc w:val="both"/>
            </w:pPr>
            <w:r w:rsidRPr="004556D2">
              <w:t>2,3</w:t>
            </w:r>
          </w:p>
        </w:tc>
        <w:tc>
          <w:tcPr>
            <w:tcW w:w="1134" w:type="dxa"/>
          </w:tcPr>
          <w:p w:rsidR="004556D2" w:rsidRPr="004556D2" w:rsidRDefault="004556D2" w:rsidP="004556D2">
            <w:pPr>
              <w:tabs>
                <w:tab w:val="center" w:pos="1170"/>
              </w:tabs>
              <w:jc w:val="both"/>
            </w:pPr>
            <w:r w:rsidRPr="004556D2">
              <w:t>33,0</w:t>
            </w:r>
          </w:p>
        </w:tc>
      </w:tr>
      <w:tr w:rsidR="004556D2" w:rsidRPr="004556D2" w:rsidTr="004556D2">
        <w:tc>
          <w:tcPr>
            <w:tcW w:w="3635" w:type="dxa"/>
          </w:tcPr>
          <w:p w:rsidR="004556D2" w:rsidRPr="004556D2" w:rsidRDefault="004556D2" w:rsidP="004556D2">
            <w:pPr>
              <w:tabs>
                <w:tab w:val="center" w:pos="1170"/>
              </w:tabs>
              <w:jc w:val="both"/>
            </w:pPr>
            <w:r w:rsidRPr="004556D2">
              <w:t>Други</w:t>
            </w:r>
          </w:p>
        </w:tc>
        <w:tc>
          <w:tcPr>
            <w:tcW w:w="1134" w:type="dxa"/>
          </w:tcPr>
          <w:p w:rsidR="004556D2" w:rsidRPr="004556D2" w:rsidRDefault="004556D2" w:rsidP="004556D2">
            <w:pPr>
              <w:tabs>
                <w:tab w:val="center" w:pos="1170"/>
              </w:tabs>
              <w:jc w:val="both"/>
            </w:pPr>
            <w:r w:rsidRPr="004556D2">
              <w:t>3,3</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2,6</w:t>
            </w:r>
          </w:p>
        </w:tc>
        <w:tc>
          <w:tcPr>
            <w:tcW w:w="947" w:type="dxa"/>
          </w:tcPr>
          <w:p w:rsidR="004556D2" w:rsidRPr="004556D2" w:rsidRDefault="004556D2" w:rsidP="004556D2">
            <w:pPr>
              <w:tabs>
                <w:tab w:val="center" w:pos="1170"/>
              </w:tabs>
              <w:jc w:val="both"/>
            </w:pPr>
            <w:r w:rsidRPr="004556D2">
              <w:t>0,7</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t>Смесени без преобладание</w:t>
            </w:r>
          </w:p>
        </w:tc>
        <w:tc>
          <w:tcPr>
            <w:tcW w:w="1134" w:type="dxa"/>
          </w:tcPr>
          <w:p w:rsidR="004556D2" w:rsidRPr="004556D2" w:rsidRDefault="004556D2" w:rsidP="004556D2">
            <w:pPr>
              <w:tabs>
                <w:tab w:val="center" w:pos="1170"/>
              </w:tabs>
              <w:jc w:val="both"/>
            </w:pPr>
            <w:r w:rsidRPr="004556D2">
              <w:t>3132,0</w:t>
            </w:r>
          </w:p>
        </w:tc>
        <w:tc>
          <w:tcPr>
            <w:tcW w:w="896" w:type="dxa"/>
          </w:tcPr>
          <w:p w:rsidR="004556D2" w:rsidRPr="004556D2" w:rsidRDefault="004556D2" w:rsidP="004556D2">
            <w:pPr>
              <w:tabs>
                <w:tab w:val="center" w:pos="1170"/>
              </w:tabs>
              <w:jc w:val="both"/>
            </w:pPr>
            <w:r w:rsidRPr="004556D2">
              <w:t>4,2</w:t>
            </w:r>
          </w:p>
        </w:tc>
        <w:tc>
          <w:tcPr>
            <w:tcW w:w="896" w:type="dxa"/>
          </w:tcPr>
          <w:p w:rsidR="004556D2" w:rsidRPr="004556D2" w:rsidRDefault="004556D2" w:rsidP="004556D2">
            <w:pPr>
              <w:tabs>
                <w:tab w:val="center" w:pos="1170"/>
              </w:tabs>
              <w:jc w:val="both"/>
            </w:pPr>
            <w:r w:rsidRPr="004556D2">
              <w:t>2,2</w:t>
            </w:r>
          </w:p>
        </w:tc>
        <w:tc>
          <w:tcPr>
            <w:tcW w:w="947" w:type="dxa"/>
          </w:tcPr>
          <w:p w:rsidR="004556D2" w:rsidRPr="004556D2" w:rsidRDefault="004556D2" w:rsidP="004556D2">
            <w:pPr>
              <w:tabs>
                <w:tab w:val="center" w:pos="1170"/>
              </w:tabs>
              <w:jc w:val="both"/>
            </w:pPr>
            <w:r w:rsidRPr="004556D2">
              <w:t>30,0</w:t>
            </w:r>
          </w:p>
        </w:tc>
        <w:tc>
          <w:tcPr>
            <w:tcW w:w="992" w:type="dxa"/>
          </w:tcPr>
          <w:p w:rsidR="004556D2" w:rsidRPr="004556D2" w:rsidRDefault="004556D2" w:rsidP="004556D2">
            <w:pPr>
              <w:tabs>
                <w:tab w:val="center" w:pos="1170"/>
              </w:tabs>
              <w:jc w:val="both"/>
            </w:pPr>
            <w:r w:rsidRPr="004556D2">
              <w:t>239,2</w:t>
            </w:r>
          </w:p>
        </w:tc>
        <w:tc>
          <w:tcPr>
            <w:tcW w:w="1134" w:type="dxa"/>
          </w:tcPr>
          <w:p w:rsidR="004556D2" w:rsidRPr="004556D2" w:rsidRDefault="004556D2" w:rsidP="004556D2">
            <w:pPr>
              <w:tabs>
                <w:tab w:val="center" w:pos="1170"/>
              </w:tabs>
              <w:jc w:val="both"/>
            </w:pPr>
            <w:r w:rsidRPr="004556D2">
              <w:t>1856,4</w:t>
            </w:r>
          </w:p>
        </w:tc>
      </w:tr>
      <w:tr w:rsidR="004556D2" w:rsidRPr="004556D2" w:rsidTr="004556D2">
        <w:tc>
          <w:tcPr>
            <w:tcW w:w="3635" w:type="dxa"/>
          </w:tcPr>
          <w:p w:rsidR="004556D2" w:rsidRPr="004556D2" w:rsidRDefault="004556D2" w:rsidP="004556D2">
            <w:pPr>
              <w:tabs>
                <w:tab w:val="center" w:pos="1170"/>
              </w:tabs>
              <w:jc w:val="both"/>
            </w:pPr>
            <w:r w:rsidRPr="004556D2">
              <w:rPr>
                <w:b/>
              </w:rPr>
              <w:t>Нискостъблени</w:t>
            </w:r>
          </w:p>
        </w:tc>
        <w:tc>
          <w:tcPr>
            <w:tcW w:w="1134" w:type="dxa"/>
          </w:tcPr>
          <w:p w:rsidR="004556D2" w:rsidRPr="004556D2" w:rsidRDefault="004556D2" w:rsidP="004556D2">
            <w:pPr>
              <w:tabs>
                <w:tab w:val="center" w:pos="1170"/>
              </w:tabs>
              <w:jc w:val="both"/>
              <w:rPr>
                <w:b/>
              </w:rPr>
            </w:pPr>
            <w:r w:rsidRPr="004556D2">
              <w:rPr>
                <w:b/>
              </w:rPr>
              <w:t>330,5</w:t>
            </w:r>
          </w:p>
        </w:tc>
        <w:tc>
          <w:tcPr>
            <w:tcW w:w="896" w:type="dxa"/>
          </w:tcPr>
          <w:p w:rsidR="004556D2" w:rsidRPr="004556D2" w:rsidRDefault="004556D2" w:rsidP="004556D2">
            <w:pPr>
              <w:tabs>
                <w:tab w:val="center" w:pos="1170"/>
              </w:tabs>
              <w:jc w:val="both"/>
              <w:rPr>
                <w:b/>
              </w:rPr>
            </w:pPr>
            <w:r w:rsidRPr="004556D2">
              <w:rPr>
                <w:b/>
              </w:rPr>
              <w:t>29,8</w:t>
            </w:r>
          </w:p>
        </w:tc>
        <w:tc>
          <w:tcPr>
            <w:tcW w:w="896" w:type="dxa"/>
          </w:tcPr>
          <w:p w:rsidR="004556D2" w:rsidRPr="004556D2" w:rsidRDefault="004556D2" w:rsidP="004556D2">
            <w:pPr>
              <w:tabs>
                <w:tab w:val="center" w:pos="1170"/>
              </w:tabs>
              <w:jc w:val="both"/>
              <w:rPr>
                <w:b/>
              </w:rPr>
            </w:pPr>
            <w:r w:rsidRPr="004556D2">
              <w:rPr>
                <w:b/>
              </w:rPr>
              <w:t>5,3</w:t>
            </w:r>
          </w:p>
        </w:tc>
        <w:tc>
          <w:tcPr>
            <w:tcW w:w="947" w:type="dxa"/>
          </w:tcPr>
          <w:p w:rsidR="004556D2" w:rsidRPr="004556D2" w:rsidRDefault="004556D2" w:rsidP="004556D2">
            <w:pPr>
              <w:tabs>
                <w:tab w:val="center" w:pos="1170"/>
              </w:tabs>
              <w:jc w:val="both"/>
              <w:rPr>
                <w:b/>
              </w:rPr>
            </w:pPr>
            <w:r w:rsidRPr="004556D2">
              <w:rPr>
                <w:b/>
              </w:rPr>
              <w:t>37,9</w:t>
            </w:r>
          </w:p>
        </w:tc>
        <w:tc>
          <w:tcPr>
            <w:tcW w:w="992" w:type="dxa"/>
          </w:tcPr>
          <w:p w:rsidR="004556D2" w:rsidRPr="004556D2" w:rsidRDefault="004556D2" w:rsidP="004556D2">
            <w:pPr>
              <w:tabs>
                <w:tab w:val="center" w:pos="1170"/>
              </w:tabs>
              <w:jc w:val="both"/>
              <w:rPr>
                <w:b/>
              </w:rPr>
            </w:pPr>
            <w:r w:rsidRPr="004556D2">
              <w:rPr>
                <w:b/>
              </w:rPr>
              <w:t>119,6</w:t>
            </w:r>
          </w:p>
        </w:tc>
        <w:tc>
          <w:tcPr>
            <w:tcW w:w="1134" w:type="dxa"/>
          </w:tcPr>
          <w:p w:rsidR="004556D2" w:rsidRPr="004556D2" w:rsidRDefault="004556D2" w:rsidP="004556D2">
            <w:pPr>
              <w:tabs>
                <w:tab w:val="center" w:pos="1170"/>
              </w:tabs>
              <w:jc w:val="both"/>
              <w:rPr>
                <w:b/>
              </w:rPr>
            </w:pPr>
            <w:r w:rsidRPr="004556D2">
              <w:rPr>
                <w:b/>
              </w:rPr>
              <w:t>137,9</w:t>
            </w:r>
          </w:p>
        </w:tc>
      </w:tr>
      <w:tr w:rsidR="004556D2" w:rsidRPr="004556D2" w:rsidTr="004556D2">
        <w:tc>
          <w:tcPr>
            <w:tcW w:w="3635" w:type="dxa"/>
          </w:tcPr>
          <w:p w:rsidR="004556D2" w:rsidRPr="004556D2" w:rsidRDefault="004556D2" w:rsidP="004556D2">
            <w:pPr>
              <w:tabs>
                <w:tab w:val="center" w:pos="1170"/>
              </w:tabs>
              <w:jc w:val="both"/>
            </w:pPr>
            <w:r w:rsidRPr="004556D2">
              <w:t>Акация</w:t>
            </w:r>
          </w:p>
        </w:tc>
        <w:tc>
          <w:tcPr>
            <w:tcW w:w="1134" w:type="dxa"/>
          </w:tcPr>
          <w:p w:rsidR="004556D2" w:rsidRPr="004556D2" w:rsidRDefault="004556D2" w:rsidP="004556D2">
            <w:pPr>
              <w:tabs>
                <w:tab w:val="center" w:pos="1170"/>
              </w:tabs>
              <w:jc w:val="both"/>
            </w:pPr>
            <w:r w:rsidRPr="004556D2">
              <w:t>240,0</w:t>
            </w:r>
          </w:p>
        </w:tc>
        <w:tc>
          <w:tcPr>
            <w:tcW w:w="896" w:type="dxa"/>
          </w:tcPr>
          <w:p w:rsidR="004556D2" w:rsidRPr="004556D2" w:rsidRDefault="004556D2" w:rsidP="004556D2">
            <w:pPr>
              <w:tabs>
                <w:tab w:val="center" w:pos="1170"/>
              </w:tabs>
              <w:jc w:val="both"/>
            </w:pPr>
            <w:r w:rsidRPr="004556D2">
              <w:t>29,8</w:t>
            </w:r>
          </w:p>
        </w:tc>
        <w:tc>
          <w:tcPr>
            <w:tcW w:w="896" w:type="dxa"/>
          </w:tcPr>
          <w:p w:rsidR="004556D2" w:rsidRPr="004556D2" w:rsidRDefault="004556D2" w:rsidP="004556D2">
            <w:pPr>
              <w:tabs>
                <w:tab w:val="center" w:pos="1170"/>
              </w:tabs>
              <w:jc w:val="both"/>
            </w:pPr>
            <w:r w:rsidRPr="004556D2">
              <w:t>5,3</w:t>
            </w:r>
          </w:p>
        </w:tc>
        <w:tc>
          <w:tcPr>
            <w:tcW w:w="947" w:type="dxa"/>
          </w:tcPr>
          <w:p w:rsidR="004556D2" w:rsidRPr="004556D2" w:rsidRDefault="004556D2" w:rsidP="004556D2">
            <w:pPr>
              <w:tabs>
                <w:tab w:val="center" w:pos="1170"/>
              </w:tabs>
              <w:jc w:val="both"/>
            </w:pPr>
            <w:r w:rsidRPr="004556D2">
              <w:t>37,3</w:t>
            </w:r>
          </w:p>
        </w:tc>
        <w:tc>
          <w:tcPr>
            <w:tcW w:w="992" w:type="dxa"/>
          </w:tcPr>
          <w:p w:rsidR="004556D2" w:rsidRPr="004556D2" w:rsidRDefault="004556D2" w:rsidP="004556D2">
            <w:pPr>
              <w:tabs>
                <w:tab w:val="center" w:pos="1170"/>
              </w:tabs>
              <w:jc w:val="both"/>
            </w:pPr>
            <w:r w:rsidRPr="004556D2">
              <w:t>108,4</w:t>
            </w:r>
          </w:p>
        </w:tc>
        <w:tc>
          <w:tcPr>
            <w:tcW w:w="1134" w:type="dxa"/>
          </w:tcPr>
          <w:p w:rsidR="004556D2" w:rsidRPr="004556D2" w:rsidRDefault="004556D2" w:rsidP="004556D2">
            <w:pPr>
              <w:tabs>
                <w:tab w:val="center" w:pos="1170"/>
              </w:tabs>
              <w:jc w:val="both"/>
            </w:pPr>
            <w:r w:rsidRPr="004556D2">
              <w:t>59,2</w:t>
            </w:r>
          </w:p>
        </w:tc>
      </w:tr>
      <w:tr w:rsidR="004556D2" w:rsidRPr="004556D2" w:rsidTr="004556D2">
        <w:tc>
          <w:tcPr>
            <w:tcW w:w="3635" w:type="dxa"/>
          </w:tcPr>
          <w:p w:rsidR="004556D2" w:rsidRPr="004556D2" w:rsidRDefault="004556D2" w:rsidP="004556D2">
            <w:pPr>
              <w:tabs>
                <w:tab w:val="center" w:pos="1170"/>
              </w:tabs>
              <w:jc w:val="both"/>
            </w:pPr>
            <w:r w:rsidRPr="004556D2">
              <w:t>Гледичия</w:t>
            </w:r>
          </w:p>
        </w:tc>
        <w:tc>
          <w:tcPr>
            <w:tcW w:w="1134" w:type="dxa"/>
          </w:tcPr>
          <w:p w:rsidR="004556D2" w:rsidRPr="004556D2" w:rsidRDefault="004556D2" w:rsidP="004556D2">
            <w:pPr>
              <w:tabs>
                <w:tab w:val="center" w:pos="1170"/>
              </w:tabs>
              <w:jc w:val="both"/>
            </w:pPr>
            <w:r w:rsidRPr="004556D2">
              <w:t>0,1</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0,1</w:t>
            </w:r>
          </w:p>
        </w:tc>
        <w:tc>
          <w:tcPr>
            <w:tcW w:w="1134" w:type="dxa"/>
          </w:tcPr>
          <w:p w:rsidR="004556D2" w:rsidRPr="004556D2" w:rsidRDefault="004556D2" w:rsidP="004556D2">
            <w:pPr>
              <w:tabs>
                <w:tab w:val="center" w:pos="1170"/>
              </w:tabs>
              <w:jc w:val="both"/>
            </w:pPr>
            <w:r w:rsidRPr="004556D2">
              <w:t>0</w:t>
            </w:r>
          </w:p>
        </w:tc>
      </w:tr>
      <w:tr w:rsidR="004556D2" w:rsidRPr="004556D2" w:rsidTr="004556D2">
        <w:tc>
          <w:tcPr>
            <w:tcW w:w="3635" w:type="dxa"/>
          </w:tcPr>
          <w:p w:rsidR="004556D2" w:rsidRPr="004556D2" w:rsidRDefault="004556D2" w:rsidP="004556D2">
            <w:pPr>
              <w:tabs>
                <w:tab w:val="center" w:pos="1170"/>
              </w:tabs>
              <w:jc w:val="both"/>
            </w:pPr>
            <w:r w:rsidRPr="004556D2">
              <w:t>Келяв габър</w:t>
            </w:r>
          </w:p>
        </w:tc>
        <w:tc>
          <w:tcPr>
            <w:tcW w:w="1134" w:type="dxa"/>
          </w:tcPr>
          <w:p w:rsidR="004556D2" w:rsidRPr="004556D2" w:rsidRDefault="004556D2" w:rsidP="004556D2">
            <w:pPr>
              <w:tabs>
                <w:tab w:val="center" w:pos="1170"/>
              </w:tabs>
              <w:jc w:val="both"/>
            </w:pPr>
            <w:r w:rsidRPr="004556D2">
              <w:t>48,1</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48,1</w:t>
            </w:r>
          </w:p>
        </w:tc>
      </w:tr>
      <w:tr w:rsidR="004556D2" w:rsidRPr="004556D2" w:rsidTr="004556D2">
        <w:tc>
          <w:tcPr>
            <w:tcW w:w="3635" w:type="dxa"/>
          </w:tcPr>
          <w:p w:rsidR="004556D2" w:rsidRPr="004556D2" w:rsidRDefault="004556D2" w:rsidP="004556D2">
            <w:pPr>
              <w:tabs>
                <w:tab w:val="center" w:pos="1170"/>
              </w:tabs>
              <w:jc w:val="both"/>
            </w:pPr>
            <w:r w:rsidRPr="004556D2">
              <w:t>Мъждрян</w:t>
            </w:r>
          </w:p>
        </w:tc>
        <w:tc>
          <w:tcPr>
            <w:tcW w:w="1134" w:type="dxa"/>
          </w:tcPr>
          <w:p w:rsidR="004556D2" w:rsidRPr="004556D2" w:rsidRDefault="004556D2" w:rsidP="004556D2">
            <w:pPr>
              <w:tabs>
                <w:tab w:val="center" w:pos="1170"/>
              </w:tabs>
              <w:jc w:val="both"/>
            </w:pPr>
            <w:r w:rsidRPr="004556D2">
              <w:t>12,4</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0,3</w:t>
            </w:r>
          </w:p>
        </w:tc>
        <w:tc>
          <w:tcPr>
            <w:tcW w:w="992" w:type="dxa"/>
          </w:tcPr>
          <w:p w:rsidR="004556D2" w:rsidRPr="004556D2" w:rsidRDefault="004556D2" w:rsidP="004556D2">
            <w:pPr>
              <w:tabs>
                <w:tab w:val="center" w:pos="1170"/>
              </w:tabs>
              <w:jc w:val="both"/>
            </w:pPr>
            <w:r w:rsidRPr="004556D2">
              <w:t>0</w:t>
            </w:r>
          </w:p>
        </w:tc>
        <w:tc>
          <w:tcPr>
            <w:tcW w:w="1134" w:type="dxa"/>
          </w:tcPr>
          <w:p w:rsidR="004556D2" w:rsidRPr="004556D2" w:rsidRDefault="004556D2" w:rsidP="004556D2">
            <w:pPr>
              <w:tabs>
                <w:tab w:val="center" w:pos="1170"/>
              </w:tabs>
              <w:jc w:val="both"/>
            </w:pPr>
            <w:r w:rsidRPr="004556D2">
              <w:t>12,1</w:t>
            </w:r>
          </w:p>
        </w:tc>
      </w:tr>
      <w:tr w:rsidR="004556D2" w:rsidRPr="004556D2" w:rsidTr="004556D2">
        <w:tc>
          <w:tcPr>
            <w:tcW w:w="3635" w:type="dxa"/>
          </w:tcPr>
          <w:p w:rsidR="004556D2" w:rsidRPr="004556D2" w:rsidRDefault="004556D2" w:rsidP="004556D2">
            <w:pPr>
              <w:tabs>
                <w:tab w:val="center" w:pos="1170"/>
              </w:tabs>
              <w:jc w:val="both"/>
            </w:pPr>
            <w:r w:rsidRPr="004556D2">
              <w:t>Смесени без преобладание</w:t>
            </w:r>
          </w:p>
        </w:tc>
        <w:tc>
          <w:tcPr>
            <w:tcW w:w="1134" w:type="dxa"/>
          </w:tcPr>
          <w:p w:rsidR="004556D2" w:rsidRPr="004556D2" w:rsidRDefault="004556D2" w:rsidP="004556D2">
            <w:pPr>
              <w:tabs>
                <w:tab w:val="center" w:pos="1170"/>
              </w:tabs>
              <w:jc w:val="both"/>
            </w:pPr>
            <w:r w:rsidRPr="004556D2">
              <w:t>18,3</w:t>
            </w:r>
          </w:p>
        </w:tc>
        <w:tc>
          <w:tcPr>
            <w:tcW w:w="896" w:type="dxa"/>
          </w:tcPr>
          <w:p w:rsidR="004556D2" w:rsidRPr="004556D2" w:rsidRDefault="004556D2" w:rsidP="004556D2">
            <w:pPr>
              <w:tabs>
                <w:tab w:val="center" w:pos="1170"/>
              </w:tabs>
              <w:jc w:val="both"/>
            </w:pPr>
            <w:r w:rsidRPr="004556D2">
              <w:t>0</w:t>
            </w:r>
          </w:p>
        </w:tc>
        <w:tc>
          <w:tcPr>
            <w:tcW w:w="896" w:type="dxa"/>
          </w:tcPr>
          <w:p w:rsidR="004556D2" w:rsidRPr="004556D2" w:rsidRDefault="004556D2" w:rsidP="004556D2">
            <w:pPr>
              <w:tabs>
                <w:tab w:val="center" w:pos="1170"/>
              </w:tabs>
              <w:jc w:val="both"/>
            </w:pPr>
            <w:r w:rsidRPr="004556D2">
              <w:t>0</w:t>
            </w:r>
          </w:p>
        </w:tc>
        <w:tc>
          <w:tcPr>
            <w:tcW w:w="947" w:type="dxa"/>
          </w:tcPr>
          <w:p w:rsidR="004556D2" w:rsidRPr="004556D2" w:rsidRDefault="004556D2" w:rsidP="004556D2">
            <w:pPr>
              <w:tabs>
                <w:tab w:val="center" w:pos="1170"/>
              </w:tabs>
              <w:jc w:val="both"/>
            </w:pPr>
            <w:r w:rsidRPr="004556D2">
              <w:t>0,3</w:t>
            </w:r>
          </w:p>
        </w:tc>
        <w:tc>
          <w:tcPr>
            <w:tcW w:w="992" w:type="dxa"/>
          </w:tcPr>
          <w:p w:rsidR="004556D2" w:rsidRPr="004556D2" w:rsidRDefault="004556D2" w:rsidP="004556D2">
            <w:pPr>
              <w:tabs>
                <w:tab w:val="center" w:pos="1170"/>
              </w:tabs>
              <w:jc w:val="both"/>
            </w:pPr>
            <w:r w:rsidRPr="004556D2">
              <w:t>11,1</w:t>
            </w:r>
          </w:p>
        </w:tc>
        <w:tc>
          <w:tcPr>
            <w:tcW w:w="1134" w:type="dxa"/>
          </w:tcPr>
          <w:p w:rsidR="004556D2" w:rsidRPr="004556D2" w:rsidRDefault="004556D2" w:rsidP="004556D2">
            <w:pPr>
              <w:tabs>
                <w:tab w:val="center" w:pos="1170"/>
              </w:tabs>
              <w:jc w:val="both"/>
            </w:pPr>
            <w:r w:rsidRPr="004556D2">
              <w:t>16,9</w:t>
            </w:r>
          </w:p>
        </w:tc>
      </w:tr>
      <w:tr w:rsidR="004556D2" w:rsidRPr="004556D2" w:rsidTr="004556D2">
        <w:tc>
          <w:tcPr>
            <w:tcW w:w="3635" w:type="dxa"/>
          </w:tcPr>
          <w:p w:rsidR="004556D2" w:rsidRPr="004556D2" w:rsidRDefault="004556D2" w:rsidP="004556D2">
            <w:pPr>
              <w:tabs>
                <w:tab w:val="center" w:pos="1170"/>
              </w:tabs>
              <w:jc w:val="both"/>
              <w:rPr>
                <w:b/>
              </w:rPr>
            </w:pPr>
            <w:r w:rsidRPr="004556D2">
              <w:rPr>
                <w:b/>
              </w:rPr>
              <w:t>ВСИЧКО</w:t>
            </w:r>
          </w:p>
        </w:tc>
        <w:tc>
          <w:tcPr>
            <w:tcW w:w="1134" w:type="dxa"/>
          </w:tcPr>
          <w:p w:rsidR="004556D2" w:rsidRPr="004556D2" w:rsidRDefault="004556D2" w:rsidP="004556D2">
            <w:pPr>
              <w:tabs>
                <w:tab w:val="center" w:pos="1170"/>
              </w:tabs>
              <w:jc w:val="both"/>
              <w:rPr>
                <w:b/>
              </w:rPr>
            </w:pPr>
            <w:r w:rsidRPr="004556D2">
              <w:rPr>
                <w:b/>
              </w:rPr>
              <w:t>18048,8</w:t>
            </w:r>
          </w:p>
        </w:tc>
        <w:tc>
          <w:tcPr>
            <w:tcW w:w="896" w:type="dxa"/>
          </w:tcPr>
          <w:p w:rsidR="004556D2" w:rsidRPr="004556D2" w:rsidRDefault="004556D2" w:rsidP="004556D2">
            <w:pPr>
              <w:tabs>
                <w:tab w:val="center" w:pos="1170"/>
              </w:tabs>
              <w:jc w:val="both"/>
              <w:rPr>
                <w:b/>
              </w:rPr>
            </w:pPr>
            <w:r w:rsidRPr="004556D2">
              <w:rPr>
                <w:b/>
              </w:rPr>
              <w:t>235,8</w:t>
            </w:r>
          </w:p>
        </w:tc>
        <w:tc>
          <w:tcPr>
            <w:tcW w:w="896" w:type="dxa"/>
          </w:tcPr>
          <w:p w:rsidR="004556D2" w:rsidRPr="004556D2" w:rsidRDefault="004556D2" w:rsidP="004556D2">
            <w:pPr>
              <w:tabs>
                <w:tab w:val="center" w:pos="1170"/>
              </w:tabs>
              <w:jc w:val="both"/>
              <w:rPr>
                <w:b/>
              </w:rPr>
            </w:pPr>
            <w:r w:rsidRPr="004556D2">
              <w:rPr>
                <w:b/>
              </w:rPr>
              <w:t>233,7</w:t>
            </w:r>
          </w:p>
        </w:tc>
        <w:tc>
          <w:tcPr>
            <w:tcW w:w="947" w:type="dxa"/>
          </w:tcPr>
          <w:p w:rsidR="004556D2" w:rsidRPr="004556D2" w:rsidRDefault="004556D2" w:rsidP="004556D2">
            <w:pPr>
              <w:tabs>
                <w:tab w:val="center" w:pos="1170"/>
              </w:tabs>
              <w:jc w:val="both"/>
              <w:rPr>
                <w:b/>
              </w:rPr>
            </w:pPr>
            <w:r w:rsidRPr="004556D2">
              <w:rPr>
                <w:b/>
              </w:rPr>
              <w:t>1488,8</w:t>
            </w:r>
          </w:p>
        </w:tc>
        <w:tc>
          <w:tcPr>
            <w:tcW w:w="992" w:type="dxa"/>
          </w:tcPr>
          <w:p w:rsidR="004556D2" w:rsidRPr="004556D2" w:rsidRDefault="004556D2" w:rsidP="004556D2">
            <w:pPr>
              <w:tabs>
                <w:tab w:val="center" w:pos="1170"/>
              </w:tabs>
              <w:jc w:val="both"/>
              <w:rPr>
                <w:b/>
              </w:rPr>
            </w:pPr>
            <w:r w:rsidRPr="004556D2">
              <w:rPr>
                <w:b/>
              </w:rPr>
              <w:t>6502,7</w:t>
            </w:r>
          </w:p>
        </w:tc>
        <w:tc>
          <w:tcPr>
            <w:tcW w:w="1134" w:type="dxa"/>
          </w:tcPr>
          <w:p w:rsidR="004556D2" w:rsidRPr="004556D2" w:rsidRDefault="004556D2" w:rsidP="004556D2">
            <w:pPr>
              <w:tabs>
                <w:tab w:val="center" w:pos="1170"/>
              </w:tabs>
              <w:jc w:val="both"/>
              <w:rPr>
                <w:b/>
              </w:rPr>
            </w:pPr>
            <w:r w:rsidRPr="004556D2">
              <w:rPr>
                <w:b/>
              </w:rPr>
              <w:t>9587,8</w:t>
            </w:r>
          </w:p>
        </w:tc>
      </w:tr>
    </w:tbl>
    <w:p w:rsidR="004556D2" w:rsidRDefault="004556D2" w:rsidP="00F57D41">
      <w:pPr>
        <w:pStyle w:val="24"/>
        <w:tabs>
          <w:tab w:val="clear" w:pos="-90"/>
          <w:tab w:val="center" w:pos="1170"/>
        </w:tabs>
        <w:ind w:firstLine="0"/>
        <w:jc w:val="center"/>
        <w:rPr>
          <w:szCs w:val="24"/>
        </w:rPr>
      </w:pPr>
    </w:p>
    <w:p w:rsidR="0061525F" w:rsidRDefault="0061525F" w:rsidP="00F57D41">
      <w:pPr>
        <w:pStyle w:val="24"/>
        <w:tabs>
          <w:tab w:val="clear" w:pos="-90"/>
          <w:tab w:val="center" w:pos="1170"/>
        </w:tabs>
        <w:ind w:firstLine="0"/>
        <w:jc w:val="center"/>
        <w:rPr>
          <w:szCs w:val="24"/>
        </w:rPr>
      </w:pPr>
    </w:p>
    <w:p w:rsidR="00DA7D7A" w:rsidRDefault="00870F0B" w:rsidP="00C935AD">
      <w:pPr>
        <w:pStyle w:val="24"/>
        <w:tabs>
          <w:tab w:val="clear" w:pos="-90"/>
          <w:tab w:val="center" w:pos="1170"/>
        </w:tabs>
        <w:ind w:firstLine="0"/>
        <w:rPr>
          <w:szCs w:val="24"/>
        </w:rPr>
      </w:pPr>
      <w:r>
        <w:rPr>
          <w:szCs w:val="24"/>
        </w:rPr>
        <w:lastRenderedPageBreak/>
        <w:tab/>
        <w:t xml:space="preserve">           </w:t>
      </w:r>
      <w:r w:rsidR="00C935AD">
        <w:rPr>
          <w:szCs w:val="24"/>
        </w:rPr>
        <w:t>А</w:t>
      </w:r>
      <w:r w:rsidR="00C935AD" w:rsidRPr="00EA5E10">
        <w:rPr>
          <w:szCs w:val="24"/>
        </w:rPr>
        <w:t>ргументирано предложени</w:t>
      </w:r>
      <w:r w:rsidR="00C935AD">
        <w:rPr>
          <w:szCs w:val="24"/>
        </w:rPr>
        <w:t>е за обособяването на</w:t>
      </w:r>
      <w:r w:rsidR="00C935AD" w:rsidRPr="00EA5E10">
        <w:rPr>
          <w:szCs w:val="24"/>
        </w:rPr>
        <w:t xml:space="preserve"> </w:t>
      </w:r>
      <w:r w:rsidR="00C935AD">
        <w:rPr>
          <w:szCs w:val="24"/>
        </w:rPr>
        <w:t>стопанските класове</w:t>
      </w:r>
      <w:r w:rsidR="00C935AD" w:rsidRPr="00ED143F">
        <w:rPr>
          <w:szCs w:val="24"/>
        </w:rPr>
        <w:t xml:space="preserve"> </w:t>
      </w:r>
      <w:r w:rsidR="00C935AD">
        <w:rPr>
          <w:szCs w:val="24"/>
        </w:rPr>
        <w:t>въз основа на</w:t>
      </w:r>
      <w:r w:rsidR="00C935AD" w:rsidRPr="00EA5E10">
        <w:rPr>
          <w:szCs w:val="24"/>
        </w:rPr>
        <w:t xml:space="preserve"> данните от теренните проучвания при инвентаризацията на държавните горски територии</w:t>
      </w:r>
      <w:r w:rsidR="00C935AD" w:rsidRPr="00ED143F">
        <w:rPr>
          <w:szCs w:val="24"/>
        </w:rPr>
        <w:t xml:space="preserve"> </w:t>
      </w:r>
      <w:r w:rsidR="00C935AD">
        <w:rPr>
          <w:szCs w:val="24"/>
        </w:rPr>
        <w:t>да се представи на</w:t>
      </w:r>
      <w:r w:rsidR="00C935AD" w:rsidRPr="00EA5E10">
        <w:rPr>
          <w:szCs w:val="24"/>
        </w:rPr>
        <w:t xml:space="preserve"> </w:t>
      </w:r>
      <w:r w:rsidR="00C935AD">
        <w:rPr>
          <w:szCs w:val="24"/>
        </w:rPr>
        <w:t>заседание на</w:t>
      </w:r>
      <w:r w:rsidR="00C935AD" w:rsidRPr="00EA5E10">
        <w:rPr>
          <w:szCs w:val="24"/>
        </w:rPr>
        <w:t xml:space="preserve">  ЕС</w:t>
      </w:r>
      <w:r w:rsidR="00C935AD">
        <w:rPr>
          <w:szCs w:val="24"/>
        </w:rPr>
        <w:t xml:space="preserve"> при ИАГ за приемането им</w:t>
      </w:r>
      <w:r w:rsidR="00DA7D7A">
        <w:rPr>
          <w:szCs w:val="24"/>
        </w:rPr>
        <w:t>, съобразно параметрите залегнали в чл. 66, ал. 4 от Наредба № 18 за инвентаризация и планиране в горските територии</w:t>
      </w:r>
      <w:r w:rsidR="004B3465">
        <w:rPr>
          <w:szCs w:val="24"/>
        </w:rPr>
        <w:t xml:space="preserve"> и указанията за стопанисване на издънковите да се съобрази утвърдени  8612/</w:t>
      </w:r>
      <w:r w:rsidR="00DA7D7A" w:rsidRPr="00EA5E10">
        <w:rPr>
          <w:szCs w:val="24"/>
        </w:rPr>
        <w:t xml:space="preserve">  </w:t>
      </w:r>
    </w:p>
    <w:p w:rsidR="00C935AD" w:rsidRDefault="00DA7D7A" w:rsidP="00C935AD">
      <w:pPr>
        <w:pStyle w:val="24"/>
        <w:tabs>
          <w:tab w:val="clear" w:pos="-90"/>
          <w:tab w:val="center" w:pos="1170"/>
        </w:tabs>
        <w:ind w:firstLine="0"/>
        <w:rPr>
          <w:szCs w:val="24"/>
        </w:rPr>
      </w:pPr>
      <w:r>
        <w:rPr>
          <w:szCs w:val="24"/>
        </w:rPr>
        <w:t xml:space="preserve">      </w:t>
      </w:r>
      <w:r w:rsidR="00C935AD">
        <w:rPr>
          <w:szCs w:val="24"/>
        </w:rPr>
        <w:t xml:space="preserve"> Причисляването на всяко едно насаждение към съответния стопански</w:t>
      </w:r>
      <w:r w:rsidR="00870F0B">
        <w:rPr>
          <w:szCs w:val="24"/>
        </w:rPr>
        <w:t xml:space="preserve"> </w:t>
      </w:r>
      <w:r w:rsidR="00C935AD">
        <w:rPr>
          <w:szCs w:val="24"/>
        </w:rPr>
        <w:t xml:space="preserve"> клас да е съобразно произхода му  и функциите които има да изпълнява, целта на производство и достигането й при определен турнус</w:t>
      </w:r>
      <w:r w:rsidR="00C935AD" w:rsidRPr="00EA5E10">
        <w:rPr>
          <w:szCs w:val="24"/>
        </w:rPr>
        <w:t xml:space="preserve"> на сеч</w:t>
      </w:r>
      <w:r w:rsidR="00C935AD">
        <w:rPr>
          <w:szCs w:val="24"/>
        </w:rPr>
        <w:t>,</w:t>
      </w:r>
      <w:r w:rsidR="00C935AD" w:rsidRPr="00EA5E10">
        <w:rPr>
          <w:szCs w:val="24"/>
        </w:rPr>
        <w:t xml:space="preserve"> </w:t>
      </w:r>
      <w:r w:rsidR="00C935AD">
        <w:rPr>
          <w:szCs w:val="24"/>
        </w:rPr>
        <w:t xml:space="preserve">както и </w:t>
      </w:r>
      <w:r w:rsidR="00C935AD" w:rsidRPr="00EA5E10">
        <w:rPr>
          <w:szCs w:val="24"/>
        </w:rPr>
        <w:t>резултатите от досегашното</w:t>
      </w:r>
      <w:r w:rsidR="00C935AD">
        <w:rPr>
          <w:szCs w:val="24"/>
        </w:rPr>
        <w:t xml:space="preserve"> им стопанисване. </w:t>
      </w:r>
    </w:p>
    <w:p w:rsidR="007E2CB5" w:rsidRPr="006754A5" w:rsidRDefault="007E2CB5" w:rsidP="007E2CB5">
      <w:pPr>
        <w:tabs>
          <w:tab w:val="center" w:pos="1170"/>
        </w:tabs>
        <w:jc w:val="both"/>
        <w:rPr>
          <w:b/>
          <w:sz w:val="24"/>
          <w:szCs w:val="24"/>
          <w:lang w:val="bg-BG"/>
        </w:rPr>
      </w:pPr>
      <w:r w:rsidRPr="006754A5">
        <w:rPr>
          <w:b/>
          <w:sz w:val="24"/>
          <w:szCs w:val="24"/>
          <w:lang w:val="bg-BG"/>
        </w:rPr>
        <w:t xml:space="preserve">             - При формирането на дъбовите стопански класове за превръщане, насажденията да се разделят по групи</w:t>
      </w:r>
      <w:r w:rsidR="00AE5898" w:rsidRPr="006754A5">
        <w:rPr>
          <w:b/>
          <w:sz w:val="24"/>
          <w:szCs w:val="24"/>
          <w:lang w:val="bg-BG"/>
        </w:rPr>
        <w:t xml:space="preserve"> и турнус на сеч </w:t>
      </w:r>
      <w:r w:rsidRPr="006754A5">
        <w:rPr>
          <w:b/>
          <w:sz w:val="24"/>
          <w:szCs w:val="24"/>
          <w:lang w:val="bg-BG"/>
        </w:rPr>
        <w:t xml:space="preserve">съгласно </w:t>
      </w:r>
      <w:r w:rsidR="00AE5898" w:rsidRPr="006754A5">
        <w:rPr>
          <w:b/>
          <w:sz w:val="24"/>
          <w:szCs w:val="24"/>
          <w:lang w:val="bg-BG"/>
        </w:rPr>
        <w:t>„</w:t>
      </w:r>
      <w:r w:rsidRPr="006754A5">
        <w:rPr>
          <w:b/>
          <w:sz w:val="24"/>
          <w:szCs w:val="24"/>
          <w:lang w:val="bg-BG"/>
        </w:rPr>
        <w:t>Указанията за стопанисване на издънковите дъбови гори</w:t>
      </w:r>
      <w:r w:rsidR="00AE5898" w:rsidRPr="006754A5">
        <w:rPr>
          <w:b/>
          <w:sz w:val="24"/>
          <w:szCs w:val="24"/>
          <w:lang w:val="bg-BG"/>
        </w:rPr>
        <w:t>“, утвърдени с писмо ИАГ 8612/06.04.</w:t>
      </w:r>
      <w:r w:rsidR="006754A5" w:rsidRPr="006754A5">
        <w:rPr>
          <w:b/>
          <w:sz w:val="24"/>
          <w:szCs w:val="24"/>
          <w:lang w:val="bg-BG"/>
        </w:rPr>
        <w:t>2021г</w:t>
      </w:r>
    </w:p>
    <w:p w:rsidR="007E2CB5" w:rsidRPr="007E2CB5" w:rsidRDefault="007E2CB5" w:rsidP="00C935AD">
      <w:pPr>
        <w:pStyle w:val="24"/>
        <w:tabs>
          <w:tab w:val="clear" w:pos="-90"/>
          <w:tab w:val="center" w:pos="1170"/>
        </w:tabs>
        <w:ind w:firstLine="0"/>
        <w:rPr>
          <w:b/>
          <w:szCs w:val="24"/>
        </w:rPr>
      </w:pPr>
      <w:r>
        <w:rPr>
          <w:b/>
          <w:szCs w:val="24"/>
        </w:rPr>
        <w:tab/>
        <w:t xml:space="preserve">             - </w:t>
      </w:r>
      <w:r w:rsidRPr="00425FE2">
        <w:rPr>
          <w:b/>
          <w:szCs w:val="24"/>
        </w:rPr>
        <w:t>Да се направи оценка на насажденията от горскоплодни дървесни видове (орехови</w:t>
      </w:r>
      <w:r w:rsidR="00372312">
        <w:rPr>
          <w:b/>
          <w:szCs w:val="24"/>
        </w:rPr>
        <w:t xml:space="preserve"> и бадемови култури</w:t>
      </w:r>
      <w:r w:rsidRPr="00425FE2">
        <w:rPr>
          <w:b/>
          <w:szCs w:val="24"/>
        </w:rPr>
        <w:t>) и при влошено състояние с</w:t>
      </w:r>
      <w:r w:rsidR="009A2063">
        <w:rPr>
          <w:b/>
          <w:szCs w:val="24"/>
        </w:rPr>
        <w:t>ъщите да се предложат за смяна на видовия състав</w:t>
      </w:r>
      <w:r>
        <w:rPr>
          <w:b/>
          <w:szCs w:val="24"/>
        </w:rPr>
        <w:t xml:space="preserve">, </w:t>
      </w:r>
      <w:r w:rsidR="009A2063">
        <w:rPr>
          <w:b/>
          <w:szCs w:val="24"/>
        </w:rPr>
        <w:t>подходящ</w:t>
      </w:r>
      <w:r>
        <w:rPr>
          <w:b/>
          <w:szCs w:val="24"/>
        </w:rPr>
        <w:t xml:space="preserve"> за</w:t>
      </w:r>
      <w:r w:rsidRPr="00425FE2">
        <w:rPr>
          <w:b/>
          <w:szCs w:val="24"/>
        </w:rPr>
        <w:t xml:space="preserve"> типа месторастения</w:t>
      </w:r>
      <w:r>
        <w:rPr>
          <w:b/>
          <w:szCs w:val="24"/>
        </w:rPr>
        <w:t>.</w:t>
      </w:r>
    </w:p>
    <w:p w:rsidR="00C935AD" w:rsidRPr="00EA5E10" w:rsidRDefault="00C935AD" w:rsidP="00C935AD">
      <w:pPr>
        <w:pStyle w:val="24"/>
        <w:tabs>
          <w:tab w:val="clear" w:pos="-90"/>
          <w:tab w:val="center" w:pos="1170"/>
        </w:tabs>
        <w:ind w:firstLine="0"/>
        <w:rPr>
          <w:szCs w:val="24"/>
        </w:rPr>
      </w:pPr>
      <w:r w:rsidRPr="00EA5E10">
        <w:rPr>
          <w:szCs w:val="24"/>
        </w:rPr>
        <w:t xml:space="preserve">          В насажденията със защитни и специални функции да се обособят условни стопански класове, идентични с тези със стопански функции, като основната цел следва да бъде запазване и подобряване на конкретните функции, които изпълняват. Насажденията със защитни и специални функции са </w:t>
      </w:r>
      <w:r w:rsidR="00372312">
        <w:rPr>
          <w:szCs w:val="24"/>
        </w:rPr>
        <w:t>92,8</w:t>
      </w:r>
      <w:r>
        <w:rPr>
          <w:szCs w:val="24"/>
        </w:rPr>
        <w:t xml:space="preserve"> % от общата площ на държавните горски територии.</w:t>
      </w:r>
      <w:r w:rsidRPr="00EA5E10">
        <w:rPr>
          <w:szCs w:val="24"/>
        </w:rPr>
        <w:t xml:space="preserve"> </w:t>
      </w:r>
      <w:r w:rsidR="00AE5898">
        <w:rPr>
          <w:szCs w:val="24"/>
        </w:rPr>
        <w:t xml:space="preserve">За същите да се посочат ограничителните режими и забраните в тях, </w:t>
      </w:r>
      <w:r w:rsidR="001F54A0">
        <w:rPr>
          <w:szCs w:val="24"/>
        </w:rPr>
        <w:t>съгласно</w:t>
      </w:r>
      <w:r w:rsidR="00AE5898">
        <w:rPr>
          <w:szCs w:val="24"/>
        </w:rPr>
        <w:t xml:space="preserve"> заповедите за о</w:t>
      </w:r>
      <w:r w:rsidR="001F54A0">
        <w:rPr>
          <w:szCs w:val="24"/>
        </w:rPr>
        <w:t>бявяването им.</w:t>
      </w:r>
    </w:p>
    <w:p w:rsidR="00C935AD" w:rsidRDefault="00C935AD" w:rsidP="00C935AD">
      <w:pPr>
        <w:pStyle w:val="24"/>
        <w:tabs>
          <w:tab w:val="clear" w:pos="-90"/>
          <w:tab w:val="center" w:pos="1170"/>
        </w:tabs>
        <w:ind w:firstLine="0"/>
        <w:rPr>
          <w:szCs w:val="24"/>
        </w:rPr>
      </w:pPr>
      <w:r w:rsidRPr="00EA5E10">
        <w:rPr>
          <w:szCs w:val="24"/>
        </w:rPr>
        <w:t xml:space="preserve">          За всеки вид гора, съгласно Приложение № 5 от Наредба № 18 и разпределението на залесената площ по видове насаждения, да се дадат основните насоки на стопанисване.</w:t>
      </w:r>
    </w:p>
    <w:p w:rsidR="00C935AD" w:rsidRPr="00EA5E10" w:rsidRDefault="00C935AD" w:rsidP="00C935AD">
      <w:pPr>
        <w:pStyle w:val="24"/>
        <w:tabs>
          <w:tab w:val="clear" w:pos="-90"/>
          <w:tab w:val="center" w:pos="1170"/>
        </w:tabs>
        <w:ind w:firstLine="0"/>
        <w:rPr>
          <w:szCs w:val="24"/>
        </w:rPr>
      </w:pPr>
      <w:r>
        <w:rPr>
          <w:szCs w:val="24"/>
        </w:rPr>
        <w:tab/>
        <w:t xml:space="preserve">           </w:t>
      </w:r>
      <w:r w:rsidRPr="00EA5E10">
        <w:rPr>
          <w:szCs w:val="24"/>
        </w:rPr>
        <w:t xml:space="preserve"> На база наличните видове насаждения и предложените стопански класове, очакваемите групи и видове гори са същите, които са описани  в частта за  </w:t>
      </w:r>
      <w:r w:rsidRPr="00EA5E10">
        <w:rPr>
          <w:b/>
          <w:szCs w:val="24"/>
        </w:rPr>
        <w:t>инвентаризацията</w:t>
      </w:r>
      <w:r>
        <w:rPr>
          <w:b/>
          <w:szCs w:val="24"/>
        </w:rPr>
        <w:t xml:space="preserve"> </w:t>
      </w:r>
      <w:r w:rsidRPr="00AA7814">
        <w:rPr>
          <w:szCs w:val="24"/>
        </w:rPr>
        <w:t>(табл. № 10).</w:t>
      </w:r>
      <w:r w:rsidRPr="00EA5E10">
        <w:rPr>
          <w:szCs w:val="24"/>
        </w:rPr>
        <w:t xml:space="preserve"> </w:t>
      </w:r>
    </w:p>
    <w:p w:rsidR="00C935AD" w:rsidRDefault="00C935AD" w:rsidP="00C935AD">
      <w:pPr>
        <w:pStyle w:val="24"/>
        <w:tabs>
          <w:tab w:val="clear" w:pos="-90"/>
          <w:tab w:val="center" w:pos="1170"/>
        </w:tabs>
        <w:ind w:firstLine="0"/>
        <w:jc w:val="center"/>
        <w:rPr>
          <w:b/>
          <w:szCs w:val="24"/>
        </w:rPr>
      </w:pPr>
    </w:p>
    <w:p w:rsidR="00C935AD" w:rsidRPr="00164A36" w:rsidRDefault="00C935AD" w:rsidP="00C935AD">
      <w:pPr>
        <w:pStyle w:val="24"/>
        <w:tabs>
          <w:tab w:val="clear" w:pos="-90"/>
          <w:tab w:val="center" w:pos="1170"/>
        </w:tabs>
        <w:ind w:firstLine="0"/>
        <w:jc w:val="center"/>
        <w:rPr>
          <w:b/>
          <w:szCs w:val="24"/>
        </w:rPr>
      </w:pPr>
      <w:r w:rsidRPr="00164A36">
        <w:rPr>
          <w:b/>
          <w:szCs w:val="24"/>
        </w:rPr>
        <w:t>Глава V</w:t>
      </w:r>
    </w:p>
    <w:p w:rsidR="00C935AD" w:rsidRPr="00164A36" w:rsidRDefault="00C935AD" w:rsidP="00C935AD">
      <w:pPr>
        <w:pStyle w:val="24"/>
        <w:tabs>
          <w:tab w:val="clear" w:pos="-90"/>
          <w:tab w:val="center" w:pos="1170"/>
        </w:tabs>
        <w:ind w:firstLine="0"/>
        <w:jc w:val="center"/>
        <w:rPr>
          <w:b/>
          <w:szCs w:val="24"/>
        </w:rPr>
      </w:pPr>
      <w:r w:rsidRPr="00164A36">
        <w:rPr>
          <w:b/>
          <w:szCs w:val="24"/>
        </w:rPr>
        <w:t>Планиране на мероприятия</w:t>
      </w:r>
    </w:p>
    <w:p w:rsidR="00C935AD" w:rsidRPr="00372312" w:rsidRDefault="00C935AD" w:rsidP="00C935AD">
      <w:pPr>
        <w:pStyle w:val="24"/>
        <w:tabs>
          <w:tab w:val="clear" w:pos="-90"/>
          <w:tab w:val="center" w:pos="1170"/>
        </w:tabs>
        <w:ind w:firstLine="0"/>
        <w:jc w:val="center"/>
        <w:rPr>
          <w:b/>
          <w:color w:val="FF0000"/>
          <w:szCs w:val="24"/>
        </w:rPr>
      </w:pPr>
    </w:p>
    <w:p w:rsidR="00C935AD" w:rsidRPr="00EA5E10" w:rsidRDefault="00C935AD" w:rsidP="00C935AD">
      <w:pPr>
        <w:pStyle w:val="24"/>
        <w:tabs>
          <w:tab w:val="clear" w:pos="-90"/>
          <w:tab w:val="center" w:pos="1170"/>
        </w:tabs>
        <w:ind w:firstLine="0"/>
        <w:rPr>
          <w:szCs w:val="24"/>
        </w:rPr>
      </w:pPr>
      <w:r w:rsidRPr="00EA5E10">
        <w:rPr>
          <w:szCs w:val="24"/>
        </w:rPr>
        <w:t xml:space="preserve">          Мероприятията в горските територии със защитни и специални функции да бъдат насочени основно към запазване и подобряване </w:t>
      </w:r>
      <w:r>
        <w:rPr>
          <w:szCs w:val="24"/>
        </w:rPr>
        <w:t>на същите</w:t>
      </w:r>
      <w:r w:rsidRPr="00EA5E10">
        <w:rPr>
          <w:szCs w:val="24"/>
        </w:rPr>
        <w:t xml:space="preserve">, т. е. на почвено защитни, водноохранни, водорегулиращи, </w:t>
      </w:r>
      <w:r>
        <w:rPr>
          <w:szCs w:val="24"/>
        </w:rPr>
        <w:t xml:space="preserve">противоерозионни, </w:t>
      </w:r>
      <w:r w:rsidRPr="00EA5E10">
        <w:rPr>
          <w:szCs w:val="24"/>
        </w:rPr>
        <w:t>рекреационни, опазване и увеличаване площта на приро</w:t>
      </w:r>
      <w:r>
        <w:rPr>
          <w:szCs w:val="24"/>
        </w:rPr>
        <w:t xml:space="preserve">дните местообитанията и др. Предвидените сечи и тяхната интензивност </w:t>
      </w:r>
      <w:r w:rsidRPr="00EA5E10">
        <w:rPr>
          <w:szCs w:val="24"/>
        </w:rPr>
        <w:t>за отделните насаждения</w:t>
      </w:r>
      <w:r>
        <w:rPr>
          <w:szCs w:val="24"/>
        </w:rPr>
        <w:t>, следва да гарантират</w:t>
      </w:r>
      <w:r w:rsidRPr="00EA5E10">
        <w:rPr>
          <w:szCs w:val="24"/>
        </w:rPr>
        <w:t xml:space="preserve"> максимално запазване на основни дървесни видове в естественият им ареал на разпространение</w:t>
      </w:r>
      <w:r>
        <w:rPr>
          <w:szCs w:val="24"/>
        </w:rPr>
        <w:t xml:space="preserve"> и ненарушаване на функциите, които имат да изпълняват</w:t>
      </w:r>
      <w:r w:rsidRPr="00EA5E10">
        <w:rPr>
          <w:szCs w:val="24"/>
        </w:rPr>
        <w:t>.</w:t>
      </w:r>
    </w:p>
    <w:p w:rsidR="00C935AD" w:rsidRPr="00EA5E10" w:rsidRDefault="00C935AD" w:rsidP="00C935AD">
      <w:pPr>
        <w:pStyle w:val="24"/>
        <w:tabs>
          <w:tab w:val="clear" w:pos="-90"/>
          <w:tab w:val="center" w:pos="1170"/>
        </w:tabs>
        <w:ind w:firstLine="0"/>
        <w:rPr>
          <w:szCs w:val="24"/>
        </w:rPr>
      </w:pPr>
      <w:r w:rsidRPr="00EA5E10">
        <w:rPr>
          <w:szCs w:val="24"/>
        </w:rPr>
        <w:t xml:space="preserve">          Да не се планират мероприятия в насажденията, определени като „</w:t>
      </w:r>
      <w:r w:rsidRPr="00453326">
        <w:rPr>
          <w:b/>
          <w:szCs w:val="24"/>
        </w:rPr>
        <w:t>гори във фаза на старост”</w:t>
      </w:r>
      <w:r w:rsidRPr="00EA5E10">
        <w:rPr>
          <w:szCs w:val="24"/>
        </w:rPr>
        <w:t xml:space="preserve"> .</w:t>
      </w:r>
    </w:p>
    <w:p w:rsidR="00C935AD" w:rsidRPr="00EA5E10" w:rsidRDefault="00C935AD" w:rsidP="00C935AD">
      <w:pPr>
        <w:pStyle w:val="24"/>
        <w:tabs>
          <w:tab w:val="clear" w:pos="-90"/>
          <w:tab w:val="center" w:pos="1170"/>
        </w:tabs>
        <w:ind w:firstLine="0"/>
      </w:pPr>
      <w:r w:rsidRPr="00EA5E10">
        <w:t xml:space="preserve">          Горскостопанските мероприятия в близост и около религиозни и туристически обекти да се планират така, че да гарантират запазването  на естествения и автентичен характер на ландшафта.</w:t>
      </w:r>
    </w:p>
    <w:p w:rsidR="00C935AD" w:rsidRPr="00EA5E10" w:rsidRDefault="00C935AD" w:rsidP="00C935AD">
      <w:pPr>
        <w:pStyle w:val="a8"/>
        <w:rPr>
          <w:sz w:val="22"/>
          <w:szCs w:val="22"/>
        </w:rPr>
      </w:pPr>
    </w:p>
    <w:p w:rsidR="00C935AD" w:rsidRPr="00EA5E10" w:rsidRDefault="00C935AD" w:rsidP="00C935AD">
      <w:pPr>
        <w:pStyle w:val="SilvaText"/>
        <w:numPr>
          <w:ilvl w:val="0"/>
          <w:numId w:val="10"/>
        </w:numPr>
        <w:rPr>
          <w:rFonts w:ascii="Times New Roman" w:hAnsi="Times New Roman"/>
          <w:b/>
          <w:sz w:val="22"/>
          <w:szCs w:val="22"/>
        </w:rPr>
      </w:pPr>
      <w:r w:rsidRPr="00EA5E10">
        <w:rPr>
          <w:rFonts w:ascii="Times New Roman" w:hAnsi="Times New Roman"/>
          <w:b/>
          <w:sz w:val="22"/>
          <w:szCs w:val="22"/>
        </w:rPr>
        <w:t>Сечи</w:t>
      </w:r>
    </w:p>
    <w:p w:rsidR="00C935AD" w:rsidRPr="00EA5E10" w:rsidRDefault="00C935AD" w:rsidP="00C935AD">
      <w:pPr>
        <w:pStyle w:val="af3"/>
        <w:ind w:firstLine="0"/>
        <w:jc w:val="both"/>
        <w:rPr>
          <w:sz w:val="24"/>
          <w:szCs w:val="24"/>
          <w:lang w:val="bg-BG"/>
        </w:rPr>
      </w:pPr>
      <w:r w:rsidRPr="00EA5E10">
        <w:rPr>
          <w:sz w:val="24"/>
          <w:szCs w:val="24"/>
          <w:lang w:val="bg-BG"/>
        </w:rPr>
        <w:t xml:space="preserve">          Да се планира насоката на стопанисване (основния вид сеч)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w:t>
      </w:r>
      <w:r w:rsidRPr="00EA5E10">
        <w:rPr>
          <w:sz w:val="24"/>
          <w:szCs w:val="24"/>
          <w:lang w:val="bg-BG"/>
        </w:rPr>
        <w:lastRenderedPageBreak/>
        <w:t>възобновяване, за трансформация или тех</w:t>
      </w:r>
      <w:r>
        <w:rPr>
          <w:sz w:val="24"/>
          <w:szCs w:val="24"/>
          <w:lang w:val="bg-BG"/>
        </w:rPr>
        <w:t>ническа сеч,</w:t>
      </w:r>
      <w:r w:rsidR="0084691F">
        <w:rPr>
          <w:sz w:val="24"/>
          <w:szCs w:val="24"/>
          <w:lang w:val="bg-BG"/>
        </w:rPr>
        <w:t xml:space="preserve"> селекционна,</w:t>
      </w:r>
      <w:r>
        <w:rPr>
          <w:sz w:val="24"/>
          <w:szCs w:val="24"/>
          <w:lang w:val="bg-BG"/>
        </w:rPr>
        <w:t xml:space="preserve"> при спазване на нормативите залегнали в</w:t>
      </w:r>
      <w:r w:rsidRPr="00EA5E10">
        <w:rPr>
          <w:sz w:val="24"/>
          <w:szCs w:val="24"/>
          <w:lang w:val="bg-BG"/>
        </w:rPr>
        <w:t xml:space="preserve"> Наредба № 8 от 05.08.2011г. на ИАГ за сечите в горите и утвърдените разработки по чл. 4, ал. 1, т. 2 от същата, относно  режими за устойчиво управление на горите попадащи в границите на екологичната  мрежа „Натура </w:t>
      </w:r>
      <w:smartTag w:uri="urn:schemas-microsoft-com:office:smarttags" w:element="metricconverter">
        <w:smartTagPr>
          <w:attr w:name="ProductID" w:val="2000”"/>
        </w:smartTagPr>
        <w:r w:rsidRPr="00EA5E10">
          <w:rPr>
            <w:sz w:val="24"/>
            <w:szCs w:val="24"/>
            <w:lang w:val="bg-BG"/>
          </w:rPr>
          <w:t>2000”</w:t>
        </w:r>
      </w:smartTag>
      <w:r w:rsidRPr="00EA5E10">
        <w:rPr>
          <w:sz w:val="24"/>
          <w:szCs w:val="24"/>
          <w:lang w:val="bg-BG"/>
        </w:rPr>
        <w:t>, Директива 92/43/ЕЕС за опазване на природните местообитания на дивата флора и фауна.</w:t>
      </w:r>
    </w:p>
    <w:p w:rsidR="00C935AD" w:rsidRDefault="00C935AD" w:rsidP="00C935AD">
      <w:pPr>
        <w:pStyle w:val="af3"/>
        <w:ind w:firstLine="0"/>
        <w:jc w:val="both"/>
        <w:rPr>
          <w:sz w:val="24"/>
          <w:szCs w:val="24"/>
          <w:lang w:val="bg-BG"/>
        </w:rPr>
      </w:pPr>
      <w:r w:rsidRPr="00EA5E10">
        <w:rPr>
          <w:sz w:val="24"/>
          <w:szCs w:val="24"/>
          <w:lang w:val="bg-BG"/>
        </w:rPr>
        <w:t xml:space="preserve">          Да се имат в предвид и последните обобщени указания за стопанисване на култури с преобладаващо участие на бял бор (писмо ИАГ-12213/28.06.2017 г. към Решенията на Националното съвещание на тема «Перспективи и насоки за стопанисване на изкуствено създадени иглолистни гори», проведено на 28-29.01.2016 г. в гр. Кюстендил)</w:t>
      </w:r>
      <w:r>
        <w:rPr>
          <w:sz w:val="24"/>
          <w:szCs w:val="24"/>
          <w:lang w:val="bg-BG"/>
        </w:rPr>
        <w:t xml:space="preserve">, </w:t>
      </w:r>
      <w:r w:rsidRPr="00DF0E2A">
        <w:rPr>
          <w:sz w:val="24"/>
          <w:szCs w:val="24"/>
          <w:lang w:val="bg-BG"/>
        </w:rPr>
        <w:t>както и „Указанията за стопанисване на издънковите дъбови гори на територията на ДП ЮЗДП, ДП СЗДП и ДП ЮИДП“ / писмо ИАГ-8612/06.04.2021г.</w:t>
      </w:r>
    </w:p>
    <w:p w:rsidR="00FB6338" w:rsidRPr="00C94B81" w:rsidRDefault="00FB6338" w:rsidP="008E58CC">
      <w:pPr>
        <w:pStyle w:val="af3"/>
        <w:ind w:firstLine="0"/>
        <w:contextualSpacing/>
        <w:jc w:val="both"/>
        <w:rPr>
          <w:sz w:val="24"/>
          <w:szCs w:val="24"/>
          <w:lang w:val="bg-BG"/>
        </w:rPr>
      </w:pPr>
      <w:r>
        <w:rPr>
          <w:sz w:val="24"/>
          <w:szCs w:val="24"/>
          <w:lang w:val="bg-BG"/>
        </w:rPr>
        <w:tab/>
      </w:r>
      <w:r w:rsidRPr="00C94B81">
        <w:rPr>
          <w:sz w:val="24"/>
          <w:szCs w:val="24"/>
          <w:lang w:val="bg-BG"/>
        </w:rPr>
        <w:t>В издънковите насаждения от космат дъб</w:t>
      </w:r>
      <w:r w:rsidR="00C94B81" w:rsidRPr="00C94B81">
        <w:rPr>
          <w:sz w:val="24"/>
          <w:szCs w:val="24"/>
          <w:lang w:val="bg-BG"/>
        </w:rPr>
        <w:t xml:space="preserve">, интензивността на възобновителни и отгледни сечи сечите изцяло да е съобразена </w:t>
      </w:r>
      <w:r w:rsidR="00C94B81">
        <w:rPr>
          <w:sz w:val="24"/>
          <w:szCs w:val="24"/>
          <w:lang w:val="bg-BG"/>
        </w:rPr>
        <w:t>със</w:t>
      </w:r>
      <w:r w:rsidR="00C94B81" w:rsidRPr="00C94B81">
        <w:rPr>
          <w:sz w:val="24"/>
          <w:szCs w:val="24"/>
          <w:lang w:val="bg-BG"/>
        </w:rPr>
        <w:t xml:space="preserve"> </w:t>
      </w:r>
      <w:r w:rsidR="00C94B81" w:rsidRPr="00614C29">
        <w:rPr>
          <w:sz w:val="24"/>
          <w:szCs w:val="24"/>
          <w:lang w:val="bg-BG"/>
        </w:rPr>
        <w:t>структурата  и строежа</w:t>
      </w:r>
      <w:r w:rsidR="00C94B81" w:rsidRPr="00C94B81">
        <w:rPr>
          <w:sz w:val="24"/>
          <w:szCs w:val="24"/>
          <w:lang w:val="bg-BG"/>
        </w:rPr>
        <w:t xml:space="preserve">  на косматдъбовите формации </w:t>
      </w:r>
      <w:r w:rsidR="00C94B81">
        <w:rPr>
          <w:sz w:val="24"/>
          <w:szCs w:val="24"/>
          <w:lang w:val="bg-BG"/>
        </w:rPr>
        <w:t>характеризиращи се</w:t>
      </w:r>
      <w:r w:rsidR="00C94B81" w:rsidRPr="00614C29">
        <w:rPr>
          <w:sz w:val="24"/>
          <w:szCs w:val="24"/>
          <w:lang w:val="bg-BG"/>
        </w:rPr>
        <w:t xml:space="preserve"> като ”крехки екосистеми”, обоснована на растежните условия,</w:t>
      </w:r>
      <w:r w:rsidR="00C94B81">
        <w:rPr>
          <w:sz w:val="24"/>
          <w:szCs w:val="24"/>
          <w:lang w:val="bg-BG"/>
        </w:rPr>
        <w:t xml:space="preserve"> с оглед на тяхното </w:t>
      </w:r>
      <w:r w:rsidR="0056384E">
        <w:rPr>
          <w:sz w:val="24"/>
          <w:szCs w:val="24"/>
          <w:lang w:val="bg-BG"/>
        </w:rPr>
        <w:t>опазване и</w:t>
      </w:r>
      <w:r w:rsidR="00293789">
        <w:rPr>
          <w:sz w:val="24"/>
          <w:szCs w:val="24"/>
          <w:lang w:val="bg-BG"/>
        </w:rPr>
        <w:t xml:space="preserve"> в дългосрочен план за</w:t>
      </w:r>
      <w:r w:rsidR="0056384E">
        <w:rPr>
          <w:sz w:val="24"/>
          <w:szCs w:val="24"/>
          <w:lang w:val="bg-BG"/>
        </w:rPr>
        <w:t xml:space="preserve"> превръщането им в сем</w:t>
      </w:r>
      <w:r w:rsidR="00C94B81">
        <w:rPr>
          <w:sz w:val="24"/>
          <w:szCs w:val="24"/>
          <w:lang w:val="bg-BG"/>
        </w:rPr>
        <w:t>енни.</w:t>
      </w:r>
    </w:p>
    <w:p w:rsidR="00C935AD" w:rsidRDefault="00C935AD" w:rsidP="00C935AD">
      <w:pPr>
        <w:pStyle w:val="SilvaText"/>
        <w:rPr>
          <w:rFonts w:ascii="Times New Roman" w:hAnsi="Times New Roman"/>
          <w:sz w:val="24"/>
          <w:szCs w:val="24"/>
        </w:rPr>
      </w:pPr>
      <w:r w:rsidRPr="00EA5E10">
        <w:rPr>
          <w:rFonts w:ascii="Times New Roman" w:hAnsi="Times New Roman"/>
          <w:b/>
          <w:sz w:val="24"/>
          <w:szCs w:val="24"/>
        </w:rPr>
        <w:t>Отгледна сеч</w:t>
      </w:r>
      <w:r w:rsidRPr="00EA5E10">
        <w:rPr>
          <w:rFonts w:ascii="Times New Roman" w:hAnsi="Times New Roman"/>
          <w:sz w:val="24"/>
          <w:szCs w:val="24"/>
        </w:rPr>
        <w:t xml:space="preserve"> да се планира в младите, средновъзрастни и дозряващи насаждения и култури, съобразно възприетият турнус на сеч, за съответният стопански клас, а за </w:t>
      </w:r>
      <w:r>
        <w:rPr>
          <w:rFonts w:ascii="Times New Roman" w:hAnsi="Times New Roman"/>
          <w:sz w:val="24"/>
          <w:szCs w:val="24"/>
        </w:rPr>
        <w:t>насажденията в</w:t>
      </w:r>
      <w:r w:rsidRPr="00EA5E10">
        <w:rPr>
          <w:rFonts w:ascii="Times New Roman" w:hAnsi="Times New Roman"/>
          <w:sz w:val="24"/>
          <w:szCs w:val="24"/>
        </w:rPr>
        <w:t xml:space="preserve"> защитните </w:t>
      </w:r>
      <w:r>
        <w:rPr>
          <w:rFonts w:ascii="Times New Roman" w:hAnsi="Times New Roman"/>
          <w:sz w:val="24"/>
          <w:szCs w:val="24"/>
        </w:rPr>
        <w:t>и специалните горски територии,</w:t>
      </w:r>
      <w:r w:rsidRPr="00EA5E10">
        <w:rPr>
          <w:rFonts w:ascii="Times New Roman" w:hAnsi="Times New Roman"/>
          <w:sz w:val="24"/>
          <w:szCs w:val="24"/>
        </w:rPr>
        <w:t xml:space="preserve"> съобразно функциите които те изпълняват. Интензивността им </w:t>
      </w:r>
      <w:r>
        <w:rPr>
          <w:rFonts w:ascii="Times New Roman" w:hAnsi="Times New Roman"/>
          <w:sz w:val="24"/>
          <w:szCs w:val="24"/>
        </w:rPr>
        <w:t xml:space="preserve">да </w:t>
      </w:r>
      <w:r w:rsidRPr="00EA5E10">
        <w:rPr>
          <w:rFonts w:ascii="Times New Roman" w:hAnsi="Times New Roman"/>
          <w:sz w:val="24"/>
          <w:szCs w:val="24"/>
        </w:rPr>
        <w:t>е съобразена с възрастта, дървесният вид, пълнотата, бонитета и състоянието им. Осветленията да се проектират без интензивност и материален добив. При необходимост, в насаждения и култури с неравномерен строеж по пълнота да се предвижда отгледна сеч в гъстите групи.</w:t>
      </w:r>
    </w:p>
    <w:p w:rsidR="008E58CC" w:rsidRDefault="008E58CC" w:rsidP="008E58CC">
      <w:pPr>
        <w:pStyle w:val="SilvaText"/>
        <w:rPr>
          <w:rFonts w:ascii="Times New Roman" w:hAnsi="Times New Roman"/>
          <w:i/>
          <w:sz w:val="24"/>
          <w:szCs w:val="24"/>
        </w:rPr>
      </w:pPr>
      <w:r w:rsidRPr="00D21E53">
        <w:rPr>
          <w:rFonts w:ascii="Times New Roman" w:hAnsi="Times New Roman"/>
          <w:i/>
          <w:sz w:val="24"/>
          <w:szCs w:val="24"/>
        </w:rPr>
        <w:t xml:space="preserve">Препоръка: В случаите, когато се предвижда в насаждения и култури с пълнота 1,0 до края на десетилетието </w:t>
      </w:r>
      <w:r w:rsidRPr="00D21E53">
        <w:rPr>
          <w:rFonts w:ascii="Times New Roman" w:hAnsi="Times New Roman"/>
          <w:b/>
          <w:i/>
          <w:sz w:val="24"/>
          <w:szCs w:val="24"/>
        </w:rPr>
        <w:t>да се влезе повторно с отгледна сеч</w:t>
      </w:r>
      <w:r w:rsidRPr="00D21E53">
        <w:rPr>
          <w:rFonts w:ascii="Times New Roman" w:hAnsi="Times New Roman"/>
          <w:i/>
          <w:sz w:val="24"/>
          <w:szCs w:val="24"/>
        </w:rPr>
        <w:t xml:space="preserve"> с интензивност отговаряща на Наредбата за сечи в съотвествие с пълнотата им</w:t>
      </w:r>
      <w:r>
        <w:rPr>
          <w:rFonts w:ascii="Times New Roman" w:hAnsi="Times New Roman"/>
          <w:i/>
          <w:sz w:val="24"/>
          <w:szCs w:val="24"/>
        </w:rPr>
        <w:t>,</w:t>
      </w:r>
      <w:r w:rsidRPr="00D21E53">
        <w:rPr>
          <w:rFonts w:ascii="Times New Roman" w:hAnsi="Times New Roman"/>
          <w:i/>
          <w:sz w:val="24"/>
          <w:szCs w:val="24"/>
        </w:rPr>
        <w:t xml:space="preserve"> то</w:t>
      </w:r>
      <w:r>
        <w:rPr>
          <w:rFonts w:ascii="Times New Roman" w:hAnsi="Times New Roman"/>
          <w:i/>
          <w:sz w:val="24"/>
          <w:szCs w:val="24"/>
        </w:rPr>
        <w:t xml:space="preserve"> това ползване,</w:t>
      </w:r>
      <w:r w:rsidRPr="00D21E53">
        <w:rPr>
          <w:rFonts w:ascii="Times New Roman" w:hAnsi="Times New Roman"/>
          <w:i/>
          <w:sz w:val="24"/>
          <w:szCs w:val="24"/>
        </w:rPr>
        <w:t xml:space="preserve"> следва да бъде предвидено в горскостопанския план ( интензивността на сечта да се завиши над 30%, като се поясни, че сечта ще се изведе  на два пъти в началото и в края на десетилетието). </w:t>
      </w:r>
    </w:p>
    <w:p w:rsidR="008E58CC" w:rsidRPr="00611056" w:rsidRDefault="008E58CC" w:rsidP="008E58CC">
      <w:pPr>
        <w:pStyle w:val="SilvaText"/>
        <w:rPr>
          <w:rFonts w:ascii="Times New Roman" w:hAnsi="Times New Roman"/>
          <w:i/>
          <w:sz w:val="24"/>
          <w:szCs w:val="24"/>
        </w:rPr>
      </w:pPr>
      <w:r w:rsidRPr="00D21E53">
        <w:rPr>
          <w:rFonts w:ascii="Times New Roman" w:hAnsi="Times New Roman"/>
          <w:i/>
          <w:sz w:val="24"/>
          <w:szCs w:val="24"/>
        </w:rPr>
        <w:t>Ползване от отгледни сечи в края на десетилетието да с</w:t>
      </w:r>
      <w:r>
        <w:rPr>
          <w:rFonts w:ascii="Times New Roman" w:hAnsi="Times New Roman"/>
          <w:i/>
          <w:sz w:val="24"/>
          <w:szCs w:val="24"/>
        </w:rPr>
        <w:t>е</w:t>
      </w:r>
      <w:r w:rsidRPr="00D21E53">
        <w:rPr>
          <w:rFonts w:ascii="Times New Roman" w:hAnsi="Times New Roman"/>
          <w:i/>
          <w:sz w:val="24"/>
          <w:szCs w:val="24"/>
        </w:rPr>
        <w:t xml:space="preserve"> планува и в насаждения и култури с пълнота 0,7 при равномерен строеж на дървостоя.</w:t>
      </w:r>
    </w:p>
    <w:p w:rsidR="008E58CC" w:rsidRPr="00EA5E10" w:rsidRDefault="008E58CC" w:rsidP="00C935AD">
      <w:pPr>
        <w:pStyle w:val="SilvaText"/>
        <w:rPr>
          <w:rFonts w:ascii="Times New Roman" w:hAnsi="Times New Roman"/>
          <w:sz w:val="24"/>
          <w:szCs w:val="24"/>
        </w:rPr>
      </w:pPr>
    </w:p>
    <w:p w:rsidR="00C935AD" w:rsidRPr="00412301" w:rsidRDefault="00C935AD" w:rsidP="00C935AD">
      <w:pPr>
        <w:pStyle w:val="SilvaText"/>
        <w:rPr>
          <w:rFonts w:ascii="Times New Roman" w:hAnsi="Times New Roman"/>
          <w:sz w:val="24"/>
          <w:szCs w:val="24"/>
        </w:rPr>
      </w:pPr>
      <w:r w:rsidRPr="00EA5E10">
        <w:rPr>
          <w:rFonts w:ascii="Times New Roman" w:hAnsi="Times New Roman"/>
          <w:b/>
          <w:sz w:val="24"/>
          <w:szCs w:val="24"/>
        </w:rPr>
        <w:t>Възобновителна сеч</w:t>
      </w:r>
      <w:r w:rsidRPr="00EA5E10">
        <w:rPr>
          <w:rFonts w:ascii="Times New Roman" w:hAnsi="Times New Roman"/>
          <w:sz w:val="24"/>
          <w:szCs w:val="24"/>
        </w:rPr>
        <w:t xml:space="preserve"> – да се планира във всички зрели насаждения, с подходяща интензивност, съобразно с функционалната им принадлежност, възприетия турнус на сеч, , вида, състава, структурата и състоянието на насажденията, степента и характера на възобновителните процеси, както и от постигнатите резултати от проведените до сега сечи. </w:t>
      </w:r>
      <w:r w:rsidR="00C12EEA">
        <w:rPr>
          <w:rFonts w:ascii="Times New Roman" w:hAnsi="Times New Roman"/>
          <w:sz w:val="24"/>
          <w:szCs w:val="24"/>
        </w:rPr>
        <w:tab/>
      </w:r>
      <w:r w:rsidRPr="00412301">
        <w:rPr>
          <w:rFonts w:ascii="Times New Roman" w:hAnsi="Times New Roman"/>
          <w:sz w:val="24"/>
          <w:szCs w:val="24"/>
        </w:rPr>
        <w:t>При необходимост да се предвидят мероприятия за подпомагане на възобновяването, опазване и отглеждане н</w:t>
      </w:r>
      <w:r w:rsidR="00F01EC7">
        <w:rPr>
          <w:rFonts w:ascii="Times New Roman" w:hAnsi="Times New Roman"/>
          <w:sz w:val="24"/>
          <w:szCs w:val="24"/>
        </w:rPr>
        <w:t>а подраста, изсичане на подлеса, отглеждане на подраста.</w:t>
      </w:r>
    </w:p>
    <w:p w:rsidR="00C935AD" w:rsidRPr="00EA5E10" w:rsidRDefault="00C935AD" w:rsidP="00C935AD">
      <w:pPr>
        <w:pStyle w:val="SilvaText"/>
        <w:rPr>
          <w:rFonts w:ascii="Times New Roman" w:hAnsi="Times New Roman"/>
          <w:sz w:val="24"/>
          <w:szCs w:val="24"/>
        </w:rPr>
      </w:pPr>
      <w:r w:rsidRPr="00EA5E10">
        <w:rPr>
          <w:rFonts w:ascii="Times New Roman" w:hAnsi="Times New Roman"/>
          <w:sz w:val="24"/>
          <w:szCs w:val="24"/>
        </w:rPr>
        <w:t>В зрелите издънковите насаждения за превръщане да се предвиди възобновителна сеч с цел - създаване на подходящи условия за тяхното семенно възобновяване.</w:t>
      </w:r>
    </w:p>
    <w:p w:rsidR="00C935AD" w:rsidRDefault="00C935AD" w:rsidP="00C935AD">
      <w:pPr>
        <w:pStyle w:val="SilvaText"/>
        <w:rPr>
          <w:rFonts w:ascii="Times New Roman" w:hAnsi="Times New Roman"/>
          <w:sz w:val="24"/>
          <w:szCs w:val="24"/>
        </w:rPr>
      </w:pPr>
      <w:r w:rsidRPr="00EA5E10">
        <w:rPr>
          <w:rFonts w:ascii="Times New Roman" w:hAnsi="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C935AD" w:rsidRPr="00EA5E10" w:rsidRDefault="00C935AD" w:rsidP="00C935AD">
      <w:pPr>
        <w:pStyle w:val="SilvaText"/>
        <w:rPr>
          <w:rFonts w:ascii="Times New Roman" w:hAnsi="Times New Roman"/>
          <w:sz w:val="24"/>
          <w:szCs w:val="24"/>
        </w:rPr>
      </w:pPr>
      <w:r>
        <w:rPr>
          <w:rFonts w:ascii="Times New Roman" w:hAnsi="Times New Roman"/>
          <w:sz w:val="24"/>
          <w:szCs w:val="24"/>
        </w:rPr>
        <w:t>В издънковите дъбови и благунови насажденията с наличие на подраст от липа, интензивността на сечите да се занижи с оглед възобновяването им от основните дървесни видове.</w:t>
      </w:r>
    </w:p>
    <w:p w:rsidR="00C935AD" w:rsidRPr="00EA5E10" w:rsidRDefault="00C935AD" w:rsidP="0084691F">
      <w:pPr>
        <w:pStyle w:val="SilvaText"/>
        <w:rPr>
          <w:rFonts w:ascii="Times New Roman" w:hAnsi="Times New Roman"/>
          <w:sz w:val="24"/>
          <w:szCs w:val="24"/>
        </w:rPr>
      </w:pPr>
      <w:r w:rsidRPr="00EA5E10">
        <w:rPr>
          <w:rFonts w:ascii="Times New Roman" w:hAnsi="Times New Roman"/>
          <w:sz w:val="24"/>
          <w:szCs w:val="24"/>
        </w:rPr>
        <w:t>Да се направи оценка на възобновяването на зрелите насаждения пострадали от снеговали, снеголоми и ветровали</w:t>
      </w:r>
      <w:r>
        <w:rPr>
          <w:rFonts w:ascii="Times New Roman" w:hAnsi="Times New Roman"/>
          <w:sz w:val="24"/>
          <w:szCs w:val="24"/>
        </w:rPr>
        <w:t>, както и съхнения на насажденията</w:t>
      </w:r>
      <w:r w:rsidRPr="00EA5E10">
        <w:rPr>
          <w:rFonts w:ascii="Times New Roman" w:hAnsi="Times New Roman"/>
          <w:sz w:val="24"/>
          <w:szCs w:val="24"/>
        </w:rPr>
        <w:t xml:space="preserve"> и се предвидят </w:t>
      </w:r>
      <w:r w:rsidRPr="00EA5E10">
        <w:rPr>
          <w:rFonts w:ascii="Times New Roman" w:hAnsi="Times New Roman"/>
          <w:sz w:val="24"/>
          <w:szCs w:val="24"/>
        </w:rPr>
        <w:lastRenderedPageBreak/>
        <w:t>конкретни мероприятия за всяко едно от тях с оглед на успешното възстановяване на дървостоите и използването на потенциала на дървопроизводството им.</w:t>
      </w:r>
    </w:p>
    <w:p w:rsidR="00C935AD" w:rsidRDefault="00C935AD" w:rsidP="00C935AD">
      <w:pPr>
        <w:pStyle w:val="24"/>
        <w:tabs>
          <w:tab w:val="clear" w:pos="-90"/>
          <w:tab w:val="center" w:pos="1170"/>
        </w:tabs>
        <w:ind w:firstLine="0"/>
        <w:rPr>
          <w:szCs w:val="24"/>
        </w:rPr>
      </w:pPr>
      <w:r>
        <w:rPr>
          <w:szCs w:val="24"/>
        </w:rPr>
        <w:t xml:space="preserve">          П</w:t>
      </w:r>
      <w:r w:rsidRPr="00EA5E10">
        <w:rPr>
          <w:szCs w:val="24"/>
        </w:rPr>
        <w:t>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мъртва стояща и лежаща дървесина.</w:t>
      </w:r>
    </w:p>
    <w:p w:rsidR="005D6596" w:rsidRPr="00EA5E10" w:rsidRDefault="0074749D" w:rsidP="00C935AD">
      <w:pPr>
        <w:pStyle w:val="24"/>
        <w:tabs>
          <w:tab w:val="clear" w:pos="-90"/>
          <w:tab w:val="center" w:pos="1170"/>
        </w:tabs>
        <w:ind w:firstLine="0"/>
        <w:rPr>
          <w:szCs w:val="24"/>
        </w:rPr>
      </w:pPr>
      <w:r>
        <w:rPr>
          <w:szCs w:val="24"/>
        </w:rPr>
        <w:tab/>
        <w:t xml:space="preserve">          За тополовите култури </w:t>
      </w:r>
      <w:r w:rsidR="00FB6338">
        <w:rPr>
          <w:szCs w:val="24"/>
        </w:rPr>
        <w:t>в категорията „защитна ивицата на река“</w:t>
      </w:r>
      <w:r>
        <w:rPr>
          <w:szCs w:val="24"/>
        </w:rPr>
        <w:t>,</w:t>
      </w:r>
      <w:r w:rsidR="005D6596">
        <w:rPr>
          <w:szCs w:val="24"/>
        </w:rPr>
        <w:t xml:space="preserve"> както и във върбово-тополовите насаждения с брегозащитни функции,</w:t>
      </w:r>
      <w:r>
        <w:rPr>
          <w:szCs w:val="24"/>
        </w:rPr>
        <w:t xml:space="preserve"> планирането на голата сеч да съответства на разпоредбите на чл. 32, ал.5 от Наредба № 8 са сечите в горите.</w:t>
      </w:r>
    </w:p>
    <w:p w:rsidR="00C935AD" w:rsidRPr="00EA5E10" w:rsidRDefault="00C935AD" w:rsidP="00C935AD">
      <w:pPr>
        <w:pStyle w:val="24"/>
        <w:tabs>
          <w:tab w:val="clear" w:pos="-90"/>
          <w:tab w:val="center" w:pos="1170"/>
        </w:tabs>
        <w:ind w:firstLine="0"/>
        <w:rPr>
          <w:szCs w:val="24"/>
        </w:rPr>
      </w:pPr>
      <w:r w:rsidRPr="00EA5E10">
        <w:rPr>
          <w:szCs w:val="24"/>
        </w:rPr>
        <w:t xml:space="preserve">          При възобновите</w:t>
      </w:r>
      <w:r>
        <w:rPr>
          <w:szCs w:val="24"/>
        </w:rPr>
        <w:t>лна сеч в издънкови насаждения з</w:t>
      </w:r>
      <w:r w:rsidRPr="00EA5E10">
        <w:rPr>
          <w:szCs w:val="24"/>
        </w:rPr>
        <w:t>а превръщане в семенни, да се п</w:t>
      </w:r>
      <w:r w:rsidR="001C1712">
        <w:rPr>
          <w:szCs w:val="24"/>
        </w:rPr>
        <w:t>редвижда отглеждане на подраста в котлите.</w:t>
      </w:r>
    </w:p>
    <w:p w:rsidR="00C935AD" w:rsidRPr="00EA5E10" w:rsidRDefault="00C935AD" w:rsidP="00C935AD">
      <w:pPr>
        <w:pStyle w:val="SilvaText"/>
        <w:rPr>
          <w:rFonts w:ascii="Times New Roman" w:hAnsi="Times New Roman"/>
          <w:sz w:val="24"/>
          <w:szCs w:val="24"/>
        </w:rPr>
      </w:pPr>
      <w:r w:rsidRPr="00EA5E10">
        <w:rPr>
          <w:rFonts w:ascii="Times New Roman" w:hAnsi="Times New Roman"/>
          <w:sz w:val="24"/>
          <w:szCs w:val="24"/>
        </w:rPr>
        <w:t>Много внимателно да се подхожда при избора на интензивността на възобновителните сечи около религиозни и култови обекти, каптажи за битово водоснабдяване на селищата и по протежение на основните пътища, така че да се съхрани естествената среда и облика на ландшафта.</w:t>
      </w:r>
    </w:p>
    <w:p w:rsidR="00C935AD" w:rsidRDefault="00C935AD" w:rsidP="00C935AD">
      <w:pPr>
        <w:pStyle w:val="SilvaText"/>
        <w:rPr>
          <w:rFonts w:ascii="Times New Roman" w:hAnsi="Times New Roman"/>
          <w:sz w:val="24"/>
          <w:szCs w:val="24"/>
        </w:rPr>
      </w:pPr>
      <w:r w:rsidRPr="00EA5E10">
        <w:rPr>
          <w:rFonts w:ascii="Times New Roman" w:hAnsi="Times New Roman"/>
          <w:sz w:val="24"/>
          <w:szCs w:val="24"/>
        </w:rPr>
        <w:t>С горскостопанският план да се предвиди оптимално възможният % на добив от възобновителни сечи съобразно лесовъдско-таксацонната характеристика за отделното насаждение и достигане на поставените цели, съобразно функционалната принадлежност и ту</w:t>
      </w:r>
      <w:r>
        <w:rPr>
          <w:rFonts w:ascii="Times New Roman" w:hAnsi="Times New Roman"/>
          <w:sz w:val="24"/>
          <w:szCs w:val="24"/>
        </w:rPr>
        <w:t xml:space="preserve">рнус на сеч, съобразно Наредба №8. В насажденията </w:t>
      </w:r>
      <w:r w:rsidRPr="001451B2">
        <w:rPr>
          <w:rFonts w:ascii="Times New Roman" w:hAnsi="Times New Roman"/>
          <w:sz w:val="24"/>
          <w:szCs w:val="24"/>
        </w:rPr>
        <w:t xml:space="preserve">от </w:t>
      </w:r>
      <w:r>
        <w:rPr>
          <w:rFonts w:ascii="Times New Roman" w:hAnsi="Times New Roman"/>
          <w:sz w:val="24"/>
          <w:szCs w:val="24"/>
        </w:rPr>
        <w:t>з</w:t>
      </w:r>
      <w:r w:rsidRPr="001451B2">
        <w:rPr>
          <w:rFonts w:ascii="Times New Roman" w:hAnsi="Times New Roman"/>
          <w:sz w:val="24"/>
          <w:szCs w:val="24"/>
        </w:rPr>
        <w:t>ащитени зони обявени по реда на Закона за биологичното разнообразие</w:t>
      </w:r>
      <w:r w:rsidRPr="00A62031">
        <w:rPr>
          <w:b/>
          <w:sz w:val="24"/>
          <w:szCs w:val="24"/>
        </w:rPr>
        <w:t xml:space="preserve"> </w:t>
      </w:r>
      <w:r>
        <w:rPr>
          <w:rFonts w:ascii="Times New Roman" w:hAnsi="Times New Roman"/>
          <w:sz w:val="24"/>
          <w:szCs w:val="24"/>
        </w:rPr>
        <w:t>да се спазват принципите залегнали в „Режимите за устойчиво управление на горите в Натура 2000“, в съответствие с допустимата интензивност ( % на ползване).</w:t>
      </w:r>
    </w:p>
    <w:p w:rsidR="00C935AD" w:rsidRPr="00EA5E10" w:rsidRDefault="006C7437" w:rsidP="00C935AD">
      <w:pPr>
        <w:pStyle w:val="SilvaText"/>
        <w:rPr>
          <w:rFonts w:ascii="Times New Roman" w:hAnsi="Times New Roman"/>
          <w:sz w:val="24"/>
          <w:szCs w:val="24"/>
        </w:rPr>
      </w:pPr>
      <w:r>
        <w:rPr>
          <w:rFonts w:ascii="Times New Roman" w:hAnsi="Times New Roman"/>
          <w:sz w:val="24"/>
          <w:szCs w:val="24"/>
        </w:rPr>
        <w:t xml:space="preserve"> Държавното горско</w:t>
      </w:r>
      <w:r w:rsidR="00C935AD" w:rsidRPr="00EA5E10">
        <w:rPr>
          <w:rFonts w:ascii="Times New Roman" w:hAnsi="Times New Roman"/>
          <w:sz w:val="24"/>
          <w:szCs w:val="24"/>
        </w:rPr>
        <w:t xml:space="preserve"> стопанство следва само да определи вида и интензивността</w:t>
      </w:r>
      <w:r w:rsidR="005D6596">
        <w:rPr>
          <w:rFonts w:ascii="Times New Roman" w:hAnsi="Times New Roman"/>
          <w:sz w:val="24"/>
          <w:szCs w:val="24"/>
        </w:rPr>
        <w:t xml:space="preserve">  </w:t>
      </w:r>
      <w:r w:rsidR="00C935AD" w:rsidRPr="00EA5E10">
        <w:rPr>
          <w:rFonts w:ascii="Times New Roman" w:hAnsi="Times New Roman"/>
          <w:sz w:val="24"/>
          <w:szCs w:val="24"/>
        </w:rPr>
        <w:t>на възобновителната сеч</w:t>
      </w:r>
      <w:r w:rsidR="005D6596">
        <w:rPr>
          <w:rFonts w:ascii="Times New Roman" w:hAnsi="Times New Roman"/>
          <w:sz w:val="24"/>
          <w:szCs w:val="24"/>
        </w:rPr>
        <w:t xml:space="preserve"> (в границите на оптимално възможния %</w:t>
      </w:r>
      <w:r w:rsidR="005D6596" w:rsidRPr="00EA5E10">
        <w:rPr>
          <w:rFonts w:ascii="Times New Roman" w:hAnsi="Times New Roman"/>
          <w:sz w:val="24"/>
          <w:szCs w:val="24"/>
        </w:rPr>
        <w:t xml:space="preserve"> </w:t>
      </w:r>
      <w:r w:rsidR="005D6596">
        <w:rPr>
          <w:rFonts w:ascii="Times New Roman" w:hAnsi="Times New Roman"/>
          <w:sz w:val="24"/>
          <w:szCs w:val="24"/>
        </w:rPr>
        <w:t>на добив)</w:t>
      </w:r>
      <w:r w:rsidR="00C935AD" w:rsidRPr="00EA5E10">
        <w:rPr>
          <w:rFonts w:ascii="Times New Roman" w:hAnsi="Times New Roman"/>
          <w:sz w:val="24"/>
          <w:szCs w:val="24"/>
        </w:rPr>
        <w:t xml:space="preserve"> за всяко насажденията в границите на възприетото ползване за всеки стопански клас и/или вид гори.</w:t>
      </w:r>
    </w:p>
    <w:p w:rsidR="00C935AD" w:rsidRPr="00D5221B" w:rsidRDefault="00C935AD" w:rsidP="00C935AD">
      <w:pPr>
        <w:pStyle w:val="SilvaText"/>
        <w:rPr>
          <w:rFonts w:ascii="Times New Roman" w:hAnsi="Times New Roman"/>
          <w:sz w:val="24"/>
          <w:szCs w:val="24"/>
        </w:rPr>
      </w:pPr>
      <w:r w:rsidRPr="00D5221B">
        <w:rPr>
          <w:rFonts w:ascii="Times New Roman" w:hAnsi="Times New Roman"/>
          <w:b/>
          <w:sz w:val="24"/>
          <w:szCs w:val="24"/>
        </w:rPr>
        <w:t>Селекционна сеч</w:t>
      </w:r>
      <w:r w:rsidRPr="00D5221B">
        <w:rPr>
          <w:rFonts w:ascii="Times New Roman" w:hAnsi="Times New Roman"/>
          <w:sz w:val="24"/>
          <w:szCs w:val="24"/>
        </w:rPr>
        <w:t xml:space="preserve"> да се планира в насажденията определени за </w:t>
      </w:r>
      <w:r w:rsidRPr="00D5221B">
        <w:rPr>
          <w:rFonts w:ascii="Times New Roman" w:hAnsi="Times New Roman"/>
          <w:color w:val="000000"/>
          <w:sz w:val="24"/>
          <w:szCs w:val="24"/>
        </w:rPr>
        <w:t>Базови източници за горски репродуктивни материали</w:t>
      </w:r>
      <w:r w:rsidRPr="00D5221B">
        <w:rPr>
          <w:rFonts w:ascii="Times New Roman" w:hAnsi="Times New Roman"/>
          <w:sz w:val="24"/>
          <w:szCs w:val="24"/>
        </w:rPr>
        <w:t xml:space="preserve"> 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износ.</w:t>
      </w:r>
    </w:p>
    <w:p w:rsidR="00C935AD" w:rsidRPr="00EA5E10" w:rsidRDefault="00C935AD" w:rsidP="00C935AD">
      <w:pPr>
        <w:pStyle w:val="SilvaText"/>
        <w:rPr>
          <w:rFonts w:ascii="Times New Roman" w:hAnsi="Times New Roman"/>
          <w:sz w:val="24"/>
          <w:szCs w:val="24"/>
        </w:rPr>
      </w:pPr>
      <w:r w:rsidRPr="00EA5E10">
        <w:rPr>
          <w:rFonts w:ascii="Times New Roman" w:hAnsi="Times New Roman"/>
          <w:b/>
          <w:sz w:val="24"/>
          <w:szCs w:val="24"/>
        </w:rPr>
        <w:t xml:space="preserve"> Техническа сеч</w:t>
      </w:r>
      <w:r w:rsidRPr="00EA5E10">
        <w:rPr>
          <w:rFonts w:ascii="Times New Roman" w:hAnsi="Times New Roman"/>
          <w:sz w:val="24"/>
          <w:szCs w:val="24"/>
        </w:rPr>
        <w:t xml:space="preserve"> да се планира:</w:t>
      </w:r>
    </w:p>
    <w:p w:rsidR="00C935AD" w:rsidRPr="00EA5E10" w:rsidRDefault="00C935AD" w:rsidP="00C935AD">
      <w:pPr>
        <w:pStyle w:val="SilvaText"/>
        <w:rPr>
          <w:rFonts w:ascii="Times New Roman" w:hAnsi="Times New Roman"/>
          <w:sz w:val="24"/>
          <w:szCs w:val="24"/>
        </w:rPr>
      </w:pPr>
      <w:r w:rsidRPr="00EA5E10">
        <w:rPr>
          <w:rFonts w:ascii="Times New Roman" w:hAnsi="Times New Roman"/>
          <w:sz w:val="24"/>
          <w:szCs w:val="24"/>
        </w:rPr>
        <w:t>•</w:t>
      </w:r>
      <w:r w:rsidRPr="00EA5E10">
        <w:rPr>
          <w:rFonts w:ascii="Times New Roman" w:hAnsi="Times New Roman"/>
          <w:sz w:val="24"/>
          <w:szCs w:val="24"/>
        </w:rPr>
        <w:tab/>
        <w:t>за опазване на горските територии от пожари, съобразно предвидените дейности в плана за опазване на горските територии от пожари –държавна собственост;</w:t>
      </w:r>
    </w:p>
    <w:p w:rsidR="00C935AD" w:rsidRPr="00EA5E10" w:rsidRDefault="00C935AD" w:rsidP="00C935AD">
      <w:pPr>
        <w:pStyle w:val="SilvaText"/>
        <w:rPr>
          <w:rFonts w:ascii="Times New Roman" w:hAnsi="Times New Roman"/>
          <w:sz w:val="24"/>
          <w:szCs w:val="24"/>
        </w:rPr>
      </w:pPr>
      <w:r w:rsidRPr="00EA5E10">
        <w:rPr>
          <w:rFonts w:ascii="Times New Roman" w:hAnsi="Times New Roman"/>
          <w:sz w:val="24"/>
          <w:szCs w:val="24"/>
        </w:rPr>
        <w:t>•</w:t>
      </w:r>
      <w:r w:rsidRPr="00EA5E10">
        <w:rPr>
          <w:rFonts w:ascii="Times New Roman" w:hAnsi="Times New Roman"/>
          <w:sz w:val="24"/>
          <w:szCs w:val="24"/>
        </w:rPr>
        <w:tab/>
        <w:t>за нуждите на ловното стопанство- залегнали в ловностопанския план за държавните горски територии;</w:t>
      </w:r>
    </w:p>
    <w:p w:rsidR="00C935AD" w:rsidRPr="00EA5E10" w:rsidRDefault="00C935AD" w:rsidP="00C935AD">
      <w:pPr>
        <w:pStyle w:val="SilvaText"/>
        <w:rPr>
          <w:rFonts w:ascii="Times New Roman" w:hAnsi="Times New Roman"/>
          <w:sz w:val="24"/>
          <w:szCs w:val="24"/>
        </w:rPr>
      </w:pPr>
      <w:r w:rsidRPr="00EA5E10">
        <w:rPr>
          <w:rFonts w:ascii="Times New Roman" w:hAnsi="Times New Roman"/>
          <w:sz w:val="24"/>
          <w:szCs w:val="24"/>
        </w:rPr>
        <w:t>•</w:t>
      </w:r>
      <w:r w:rsidRPr="00EA5E10">
        <w:rPr>
          <w:rFonts w:ascii="Times New Roman" w:hAnsi="Times New Roman"/>
          <w:sz w:val="24"/>
          <w:szCs w:val="24"/>
        </w:rPr>
        <w:tab/>
        <w:t>за просветляване на  трайни горски  пътища – държавна собственост;</w:t>
      </w:r>
    </w:p>
    <w:p w:rsidR="00C935AD" w:rsidRDefault="00C935AD" w:rsidP="00C935AD">
      <w:pPr>
        <w:pStyle w:val="SilvaText"/>
        <w:rPr>
          <w:rFonts w:ascii="Times New Roman" w:hAnsi="Times New Roman"/>
          <w:sz w:val="24"/>
          <w:szCs w:val="24"/>
        </w:rPr>
      </w:pPr>
      <w:r w:rsidRPr="00EA5E10">
        <w:rPr>
          <w:rFonts w:ascii="Times New Roman" w:hAnsi="Times New Roman"/>
          <w:sz w:val="24"/>
          <w:szCs w:val="24"/>
        </w:rPr>
        <w:t>•</w:t>
      </w:r>
      <w:r w:rsidRPr="00EA5E10">
        <w:rPr>
          <w:rFonts w:ascii="Times New Roman" w:hAnsi="Times New Roman"/>
          <w:sz w:val="24"/>
          <w:szCs w:val="24"/>
        </w:rPr>
        <w:tab/>
        <w:t>за освобождаване  на площи, върху които са учредени вещни права.</w:t>
      </w:r>
    </w:p>
    <w:p w:rsidR="00E82111" w:rsidRPr="00EA5E10" w:rsidRDefault="00E82111" w:rsidP="00E82111">
      <w:pPr>
        <w:pStyle w:val="SilvaText"/>
        <w:rPr>
          <w:rFonts w:ascii="Times New Roman" w:hAnsi="Times New Roman"/>
          <w:sz w:val="24"/>
          <w:szCs w:val="24"/>
        </w:rPr>
      </w:pPr>
      <w:r w:rsidRPr="00EA5E10">
        <w:rPr>
          <w:rFonts w:ascii="Times New Roman" w:hAnsi="Times New Roman"/>
          <w:sz w:val="24"/>
          <w:szCs w:val="24"/>
        </w:rPr>
        <w:t>•</w:t>
      </w:r>
      <w:r w:rsidRPr="00EA5E10">
        <w:rPr>
          <w:rFonts w:ascii="Times New Roman" w:hAnsi="Times New Roman"/>
          <w:sz w:val="24"/>
          <w:szCs w:val="24"/>
        </w:rPr>
        <w:tab/>
        <w:t xml:space="preserve">за освобождаване  </w:t>
      </w:r>
      <w:r>
        <w:rPr>
          <w:rFonts w:ascii="Times New Roman" w:hAnsi="Times New Roman"/>
          <w:sz w:val="24"/>
          <w:szCs w:val="24"/>
        </w:rPr>
        <w:t>от налична растителност</w:t>
      </w:r>
      <w:r w:rsidR="001C1712">
        <w:rPr>
          <w:rFonts w:ascii="Times New Roman" w:hAnsi="Times New Roman"/>
          <w:sz w:val="24"/>
          <w:szCs w:val="24"/>
        </w:rPr>
        <w:t xml:space="preserve"> з</w:t>
      </w:r>
      <w:r w:rsidR="001C1712" w:rsidRPr="00EA5E10">
        <w:rPr>
          <w:rFonts w:ascii="Times New Roman" w:hAnsi="Times New Roman"/>
          <w:sz w:val="24"/>
          <w:szCs w:val="24"/>
        </w:rPr>
        <w:t xml:space="preserve">а </w:t>
      </w:r>
      <w:r w:rsidR="001C1712">
        <w:rPr>
          <w:rFonts w:ascii="Times New Roman" w:hAnsi="Times New Roman"/>
          <w:sz w:val="24"/>
          <w:szCs w:val="24"/>
        </w:rPr>
        <w:t>всички просеките на ел. проводите.</w:t>
      </w:r>
    </w:p>
    <w:p w:rsidR="00C935AD" w:rsidRPr="00EA5E10" w:rsidRDefault="00C935AD" w:rsidP="00C935AD">
      <w:pPr>
        <w:pStyle w:val="24"/>
        <w:tabs>
          <w:tab w:val="clear" w:pos="-90"/>
          <w:tab w:val="center" w:pos="1170"/>
        </w:tabs>
        <w:ind w:firstLine="0"/>
        <w:rPr>
          <w:szCs w:val="24"/>
        </w:rPr>
      </w:pPr>
      <w:r w:rsidRPr="00EA5E10">
        <w:rPr>
          <w:szCs w:val="24"/>
        </w:rPr>
        <w:t xml:space="preserve">          Ползването от техническите сечи да се рекапитулира отделно.</w:t>
      </w:r>
    </w:p>
    <w:p w:rsidR="00C935AD" w:rsidRPr="00EA5E10" w:rsidRDefault="00C935AD" w:rsidP="00C935AD">
      <w:pPr>
        <w:pStyle w:val="24"/>
        <w:tabs>
          <w:tab w:val="clear" w:pos="-90"/>
          <w:tab w:val="center" w:pos="1170"/>
        </w:tabs>
        <w:ind w:firstLine="0"/>
        <w:rPr>
          <w:szCs w:val="24"/>
        </w:rPr>
      </w:pPr>
      <w:r w:rsidRPr="00EA5E10">
        <w:rPr>
          <w:szCs w:val="24"/>
        </w:rPr>
        <w:t xml:space="preserve">          </w:t>
      </w:r>
      <w:r w:rsidRPr="00EA5E10">
        <w:rPr>
          <w:b/>
          <w:szCs w:val="24"/>
        </w:rPr>
        <w:t>Санитарни и принудителни сечи</w:t>
      </w:r>
      <w:r w:rsidRPr="00EA5E10">
        <w:rPr>
          <w:szCs w:val="24"/>
        </w:rPr>
        <w:t xml:space="preserve"> да не се планират. В случай, че степента на повредите или таксационите показатели за отделното насаждение не отговарят на изискванията на Наредба №</w:t>
      </w:r>
      <w:r>
        <w:rPr>
          <w:szCs w:val="24"/>
        </w:rPr>
        <w:t xml:space="preserve"> </w:t>
      </w:r>
      <w:r w:rsidRPr="00EA5E10">
        <w:rPr>
          <w:szCs w:val="24"/>
        </w:rPr>
        <w:t>8 за планиране на отгледна или възобновителна сеч, в таксационните описания да се отрази  вид и степен на повреди</w:t>
      </w:r>
      <w:r>
        <w:rPr>
          <w:szCs w:val="24"/>
        </w:rPr>
        <w:t xml:space="preserve">те и % на засегнатите дървета. </w:t>
      </w:r>
    </w:p>
    <w:p w:rsidR="00C935AD" w:rsidRPr="00EA5E10" w:rsidRDefault="00C935AD" w:rsidP="00C935AD">
      <w:pPr>
        <w:pStyle w:val="24"/>
        <w:tabs>
          <w:tab w:val="clear" w:pos="-90"/>
          <w:tab w:val="center" w:pos="1170"/>
        </w:tabs>
        <w:ind w:firstLine="0"/>
        <w:rPr>
          <w:b/>
          <w:szCs w:val="24"/>
        </w:rPr>
      </w:pPr>
      <w:r w:rsidRPr="00EA5E10">
        <w:rPr>
          <w:b/>
          <w:szCs w:val="24"/>
        </w:rPr>
        <w:t xml:space="preserve">          Сечи за трансформация са:</w:t>
      </w:r>
    </w:p>
    <w:p w:rsidR="00C935AD" w:rsidRPr="00EA5E10" w:rsidRDefault="00C935AD" w:rsidP="00C935AD">
      <w:pPr>
        <w:pStyle w:val="24"/>
        <w:tabs>
          <w:tab w:val="clear" w:pos="-90"/>
          <w:tab w:val="center" w:pos="1170"/>
        </w:tabs>
        <w:ind w:firstLine="0"/>
        <w:rPr>
          <w:szCs w:val="24"/>
        </w:rPr>
      </w:pPr>
      <w:r w:rsidRPr="00EA5E10">
        <w:rPr>
          <w:szCs w:val="24"/>
        </w:rPr>
        <w:t xml:space="preserve">          •</w:t>
      </w:r>
      <w:r w:rsidRPr="00EA5E10">
        <w:rPr>
          <w:szCs w:val="24"/>
        </w:rPr>
        <w:tab/>
        <w:t xml:space="preserve"> отгледна или възобновителна в издънкови насаждения за превръщане в семенни;</w:t>
      </w:r>
    </w:p>
    <w:p w:rsidR="00C935AD" w:rsidRDefault="00C935AD" w:rsidP="00C935AD">
      <w:pPr>
        <w:pStyle w:val="24"/>
        <w:tabs>
          <w:tab w:val="clear" w:pos="-90"/>
          <w:tab w:val="center" w:pos="1170"/>
        </w:tabs>
        <w:ind w:firstLine="0"/>
        <w:rPr>
          <w:szCs w:val="24"/>
        </w:rPr>
      </w:pPr>
      <w:r w:rsidRPr="00EA5E10">
        <w:rPr>
          <w:szCs w:val="24"/>
        </w:rPr>
        <w:t xml:space="preserve">          •</w:t>
      </w:r>
      <w:r w:rsidRPr="00EA5E10">
        <w:rPr>
          <w:szCs w:val="24"/>
        </w:rPr>
        <w:tab/>
        <w:t xml:space="preserve"> отгледна или възобновителна на гори с изкуствен произход създадени извън ареала на естественото им разпространение, както и на неподходящи месторастения  с цел - превръщане им в  естествен насаждения.</w:t>
      </w:r>
    </w:p>
    <w:p w:rsidR="00C935AD" w:rsidRPr="00EA5E10" w:rsidRDefault="00C935AD" w:rsidP="00C935AD">
      <w:pPr>
        <w:pStyle w:val="24"/>
        <w:tabs>
          <w:tab w:val="clear" w:pos="-90"/>
          <w:tab w:val="center" w:pos="1170"/>
        </w:tabs>
        <w:ind w:firstLine="0"/>
        <w:rPr>
          <w:b/>
          <w:szCs w:val="24"/>
        </w:rPr>
      </w:pPr>
      <w:r>
        <w:rPr>
          <w:b/>
          <w:szCs w:val="24"/>
        </w:rPr>
        <w:lastRenderedPageBreak/>
        <w:tab/>
        <w:t xml:space="preserve">           Система от сечи за индивидуално производство на висококачествена дървесина</w:t>
      </w:r>
      <w:r w:rsidRPr="00EA5E10">
        <w:rPr>
          <w:b/>
          <w:szCs w:val="24"/>
        </w:rPr>
        <w:t>:</w:t>
      </w:r>
    </w:p>
    <w:p w:rsidR="00B2608B" w:rsidRPr="0013227D" w:rsidRDefault="00C935AD" w:rsidP="00C935AD">
      <w:pPr>
        <w:jc w:val="both"/>
        <w:rPr>
          <w:color w:val="000000"/>
          <w:sz w:val="24"/>
          <w:szCs w:val="24"/>
          <w:lang w:val="bg-BG"/>
        </w:rPr>
      </w:pPr>
      <w:r>
        <w:rPr>
          <w:sz w:val="24"/>
          <w:szCs w:val="24"/>
          <w:lang w:val="bg-BG"/>
        </w:rPr>
        <w:t xml:space="preserve">      </w:t>
      </w:r>
      <w:r w:rsidRPr="009B0EE0">
        <w:rPr>
          <w:sz w:val="24"/>
          <w:szCs w:val="24"/>
          <w:lang w:val="bg-BG"/>
        </w:rPr>
        <w:t xml:space="preserve">  • Същите да се планират в</w:t>
      </w:r>
      <w:r w:rsidRPr="009B0EE0">
        <w:rPr>
          <w:rStyle w:val="ala27"/>
          <w:color w:val="000000"/>
          <w:sz w:val="24"/>
          <w:szCs w:val="24"/>
          <w:lang w:val="bg-BG"/>
        </w:rPr>
        <w:t xml:space="preserve"> насаждения</w:t>
      </w:r>
      <w:r>
        <w:rPr>
          <w:rStyle w:val="ala27"/>
          <w:color w:val="000000"/>
          <w:sz w:val="24"/>
          <w:szCs w:val="24"/>
          <w:lang w:val="bg-BG"/>
        </w:rPr>
        <w:t xml:space="preserve">, в които през ревизионния период са водени и продължението им ще доведе до желаните резултати. Така също да се планират и в нови насаждения </w:t>
      </w:r>
      <w:r w:rsidRPr="009B0EE0">
        <w:rPr>
          <w:rStyle w:val="ala27"/>
          <w:color w:val="000000"/>
          <w:sz w:val="24"/>
          <w:szCs w:val="24"/>
          <w:lang w:val="bg-BG"/>
        </w:rPr>
        <w:t xml:space="preserve"> на добри месторастения</w:t>
      </w:r>
      <w:r>
        <w:rPr>
          <w:rStyle w:val="ala27"/>
          <w:color w:val="000000"/>
          <w:sz w:val="24"/>
          <w:szCs w:val="24"/>
          <w:lang w:val="bg-BG"/>
        </w:rPr>
        <w:t>, където</w:t>
      </w:r>
      <w:r w:rsidRPr="009B0EE0">
        <w:rPr>
          <w:rStyle w:val="ala27"/>
          <w:color w:val="000000"/>
          <w:sz w:val="24"/>
          <w:szCs w:val="24"/>
          <w:lang w:val="bg-BG"/>
        </w:rPr>
        <w:t xml:space="preserve"> е възможно провеждането на система от сечи за индивидуално производство</w:t>
      </w:r>
      <w:r>
        <w:rPr>
          <w:rStyle w:val="ala27"/>
          <w:color w:val="000000"/>
          <w:sz w:val="24"/>
          <w:szCs w:val="24"/>
          <w:lang w:val="bg-BG"/>
        </w:rPr>
        <w:t xml:space="preserve"> на висококачествена дървесина, като проектирането на отделните фази на сечта са съобразно разпоредбите н</w:t>
      </w:r>
      <w:r w:rsidR="00407D25">
        <w:rPr>
          <w:rStyle w:val="ala27"/>
          <w:color w:val="000000"/>
          <w:sz w:val="24"/>
          <w:szCs w:val="24"/>
          <w:lang w:val="bg-BG"/>
        </w:rPr>
        <w:t>а чл.35б, ал. 2 от Наредба № 8.</w:t>
      </w:r>
    </w:p>
    <w:p w:rsidR="00C935AD" w:rsidRPr="00EA5E10" w:rsidRDefault="00C935AD" w:rsidP="00C935AD">
      <w:pPr>
        <w:pStyle w:val="SilvaText"/>
        <w:rPr>
          <w:rFonts w:ascii="Times New Roman" w:hAnsi="Times New Roman"/>
          <w:sz w:val="24"/>
          <w:szCs w:val="24"/>
        </w:rPr>
      </w:pPr>
      <w:r w:rsidRPr="00EA5E10">
        <w:rPr>
          <w:rFonts w:ascii="Times New Roman" w:hAnsi="Times New Roman"/>
          <w:sz w:val="24"/>
          <w:szCs w:val="24"/>
        </w:rPr>
        <w:t>Сечите в защитните и специалните горски територии да се планират съобразно конкретните функции, които изпълнява отделното насаждение.</w:t>
      </w:r>
    </w:p>
    <w:p w:rsidR="00C935AD" w:rsidRDefault="00C935AD" w:rsidP="006C7437">
      <w:pPr>
        <w:pStyle w:val="af3"/>
        <w:jc w:val="both"/>
        <w:rPr>
          <w:sz w:val="24"/>
          <w:szCs w:val="24"/>
          <w:lang w:val="bg-BG"/>
        </w:rPr>
      </w:pPr>
      <w:r w:rsidRPr="00EA5E10">
        <w:rPr>
          <w:sz w:val="24"/>
          <w:szCs w:val="24"/>
          <w:lang w:val="bg-BG"/>
        </w:rPr>
        <w:t xml:space="preserve">   В ивица 10-20 м. покрай водни течения с целогодишен оток, републикански и общински пътища, сечите да се планират с по-ниска интензивност, с цел запазване на защитните и ландшафтни функции на насажденията. </w:t>
      </w:r>
    </w:p>
    <w:p w:rsidR="00C935AD" w:rsidRPr="00793517" w:rsidRDefault="00C935AD" w:rsidP="00C935AD">
      <w:pPr>
        <w:pStyle w:val="af3"/>
        <w:jc w:val="both"/>
        <w:rPr>
          <w:sz w:val="24"/>
          <w:szCs w:val="24"/>
          <w:lang w:val="bg-BG"/>
        </w:rPr>
      </w:pPr>
      <w:r>
        <w:rPr>
          <w:sz w:val="24"/>
          <w:szCs w:val="24"/>
          <w:lang w:val="bg-BG"/>
        </w:rPr>
        <w:t xml:space="preserve">    </w:t>
      </w:r>
      <w:r w:rsidRPr="00EA5E10">
        <w:rPr>
          <w:sz w:val="24"/>
          <w:szCs w:val="24"/>
          <w:lang w:val="bg-BG"/>
        </w:rPr>
        <w:t>При планиране на сечите, максимално да се запазват редките и характерни за района видове.</w:t>
      </w:r>
    </w:p>
    <w:p w:rsidR="00C935AD" w:rsidRPr="00EA5E10" w:rsidRDefault="00C935AD" w:rsidP="00C935AD">
      <w:pPr>
        <w:pStyle w:val="24"/>
        <w:tabs>
          <w:tab w:val="clear" w:pos="-90"/>
          <w:tab w:val="center" w:pos="1170"/>
        </w:tabs>
        <w:ind w:firstLine="0"/>
        <w:rPr>
          <w:szCs w:val="24"/>
        </w:rPr>
      </w:pPr>
      <w:r w:rsidRPr="00EA5E10">
        <w:rPr>
          <w:szCs w:val="24"/>
        </w:rPr>
        <w:t xml:space="preserve">         В подотделите, в които е установено наличието на гнезда на дневните грабливи птици</w:t>
      </w:r>
      <w:r>
        <w:rPr>
          <w:szCs w:val="24"/>
        </w:rPr>
        <w:t xml:space="preserve"> и на Царският орел, както и</w:t>
      </w:r>
      <w:r w:rsidRPr="00EA5E10">
        <w:rPr>
          <w:szCs w:val="24"/>
        </w:rPr>
        <w:t xml:space="preserve"> във връзка с изпълнението на указанията и препоръките залегнали в проекта </w:t>
      </w:r>
      <w:r w:rsidRPr="00EA5E10">
        <w:rPr>
          <w:bCs/>
        </w:rPr>
        <w:t>„</w:t>
      </w:r>
      <w:r w:rsidR="006C7437">
        <w:t>Горите на орела</w:t>
      </w:r>
      <w:r w:rsidRPr="00EA5E10">
        <w:t xml:space="preserve"> в България” по програма LIFE+ на ЕС</w:t>
      </w:r>
      <w:r w:rsidR="007F6116">
        <w:t>,</w:t>
      </w:r>
      <w:r w:rsidRPr="00EA5E10">
        <w:t xml:space="preserve"> д</w:t>
      </w:r>
      <w:r w:rsidRPr="00EA5E10">
        <w:rPr>
          <w:szCs w:val="24"/>
        </w:rPr>
        <w:t xml:space="preserve">а се опишат ограничителните режими при извършването на лесовъдски и други дейности отнасящи се за тези подотдели. </w:t>
      </w:r>
    </w:p>
    <w:p w:rsidR="00C12EEA" w:rsidRDefault="00C935AD" w:rsidP="00C935AD">
      <w:pPr>
        <w:pStyle w:val="24"/>
        <w:tabs>
          <w:tab w:val="clear" w:pos="-90"/>
          <w:tab w:val="center" w:pos="1170"/>
        </w:tabs>
        <w:ind w:firstLine="0"/>
        <w:rPr>
          <w:szCs w:val="24"/>
        </w:rPr>
      </w:pPr>
      <w:r w:rsidRPr="00EA5E10">
        <w:rPr>
          <w:szCs w:val="24"/>
        </w:rPr>
        <w:tab/>
        <w:t xml:space="preserve">         Съвместно със служителите от Държавното</w:t>
      </w:r>
      <w:r w:rsidR="0074749D">
        <w:rPr>
          <w:szCs w:val="24"/>
        </w:rPr>
        <w:t xml:space="preserve"> горско</w:t>
      </w:r>
      <w:r w:rsidRPr="00EA5E10">
        <w:rPr>
          <w:szCs w:val="24"/>
        </w:rPr>
        <w:t xml:space="preserve"> стопанство, след приключване на теренните дейности да се съгласуват преходните подотдели, в които лесовъдските мероприятия не са приключели, като се запазят границите за съответния под</w:t>
      </w:r>
      <w:r>
        <w:rPr>
          <w:szCs w:val="24"/>
        </w:rPr>
        <w:t>отдел.</w:t>
      </w:r>
      <w:r w:rsidRPr="00EA5E10">
        <w:rPr>
          <w:szCs w:val="24"/>
        </w:rPr>
        <w:t xml:space="preserve"> </w:t>
      </w:r>
    </w:p>
    <w:p w:rsidR="00C935AD" w:rsidRPr="00C12EEA" w:rsidRDefault="00C12EEA" w:rsidP="00C935AD">
      <w:pPr>
        <w:pStyle w:val="24"/>
        <w:tabs>
          <w:tab w:val="clear" w:pos="-90"/>
          <w:tab w:val="center" w:pos="1170"/>
        </w:tabs>
        <w:ind w:firstLine="0"/>
        <w:rPr>
          <w:color w:val="FF0000"/>
          <w:szCs w:val="24"/>
        </w:rPr>
      </w:pPr>
      <w:r w:rsidRPr="00DB28A9">
        <w:rPr>
          <w:szCs w:val="24"/>
        </w:rPr>
        <w:t xml:space="preserve">           За насажденията, в които през ревизионния период</w:t>
      </w:r>
      <w:r w:rsidR="00C935AD" w:rsidRPr="00DB28A9">
        <w:rPr>
          <w:szCs w:val="24"/>
        </w:rPr>
        <w:t xml:space="preserve"> </w:t>
      </w:r>
      <w:r w:rsidRPr="00DB28A9">
        <w:rPr>
          <w:szCs w:val="24"/>
        </w:rPr>
        <w:t>са проведени лесовъдски дейности (възобновителни и/или отгледни сечи) да се запишат годината на извеждането им.</w:t>
      </w:r>
      <w:r w:rsidR="00C935AD" w:rsidRPr="00DB28A9">
        <w:rPr>
          <w:szCs w:val="24"/>
        </w:rPr>
        <w:t xml:space="preserve">   </w:t>
      </w:r>
    </w:p>
    <w:p w:rsidR="00C935AD" w:rsidRPr="00EA5E10" w:rsidRDefault="00C935AD" w:rsidP="00C935AD">
      <w:pPr>
        <w:pStyle w:val="24"/>
        <w:tabs>
          <w:tab w:val="clear" w:pos="-90"/>
          <w:tab w:val="center" w:pos="1170"/>
        </w:tabs>
        <w:ind w:firstLine="0"/>
        <w:rPr>
          <w:b/>
          <w:szCs w:val="24"/>
        </w:rPr>
      </w:pPr>
      <w:r w:rsidRPr="00EA5E10">
        <w:rPr>
          <w:b/>
          <w:szCs w:val="24"/>
        </w:rPr>
        <w:t xml:space="preserve">          2. Определяне размера на ползване</w:t>
      </w:r>
    </w:p>
    <w:p w:rsidR="00C935AD" w:rsidRPr="00EA5E10" w:rsidRDefault="00C935AD" w:rsidP="00C935AD">
      <w:pPr>
        <w:pStyle w:val="24"/>
        <w:tabs>
          <w:tab w:val="clear" w:pos="-90"/>
          <w:tab w:val="center" w:pos="1170"/>
        </w:tabs>
        <w:ind w:firstLine="0"/>
        <w:rPr>
          <w:b/>
          <w:szCs w:val="24"/>
        </w:rPr>
      </w:pPr>
      <w:r w:rsidRPr="00EA5E10">
        <w:rPr>
          <w:b/>
          <w:szCs w:val="24"/>
        </w:rPr>
        <w:t xml:space="preserve">          2.1. Ползване на дървесина</w:t>
      </w:r>
    </w:p>
    <w:p w:rsidR="00C935AD" w:rsidRPr="00EA5E10" w:rsidRDefault="00C935AD" w:rsidP="00C935AD">
      <w:pPr>
        <w:pStyle w:val="24"/>
        <w:tabs>
          <w:tab w:val="clear" w:pos="-90"/>
          <w:tab w:val="center" w:pos="1170"/>
        </w:tabs>
        <w:ind w:firstLine="0"/>
        <w:rPr>
          <w:szCs w:val="24"/>
        </w:rPr>
      </w:pPr>
      <w:r w:rsidRPr="00EA5E10">
        <w:rPr>
          <w:szCs w:val="24"/>
        </w:rPr>
        <w:t xml:space="preserve">          Ползването от възобновителни сечи във високостъблените стопански класове със стопански функции да се определи по възприетите формулни методи, като след подробен анализ се предложи оптималното</w:t>
      </w:r>
      <w:r>
        <w:rPr>
          <w:szCs w:val="24"/>
        </w:rPr>
        <w:t xml:space="preserve"> годишно</w:t>
      </w:r>
      <w:r w:rsidRPr="00EA5E10">
        <w:rPr>
          <w:szCs w:val="24"/>
        </w:rPr>
        <w:t xml:space="preserve"> сечище.          </w:t>
      </w:r>
    </w:p>
    <w:p w:rsidR="00C935AD" w:rsidRPr="00EA5E10" w:rsidRDefault="00C935AD" w:rsidP="00C935AD">
      <w:pPr>
        <w:pStyle w:val="24"/>
        <w:tabs>
          <w:tab w:val="clear" w:pos="-90"/>
          <w:tab w:val="center" w:pos="1170"/>
        </w:tabs>
        <w:ind w:firstLine="0"/>
        <w:rPr>
          <w:szCs w:val="24"/>
        </w:rPr>
      </w:pPr>
      <w:r w:rsidRPr="00EA5E10">
        <w:rPr>
          <w:szCs w:val="24"/>
        </w:rPr>
        <w:tab/>
        <w:t xml:space="preserve">           Ползването от възобновителни сечи в</w:t>
      </w:r>
      <w:r w:rsidR="007F6116">
        <w:rPr>
          <w:szCs w:val="24"/>
        </w:rPr>
        <w:t xml:space="preserve"> тополовите,</w:t>
      </w:r>
      <w:r w:rsidRPr="00EA5E10">
        <w:rPr>
          <w:szCs w:val="24"/>
        </w:rPr>
        <w:t xml:space="preserve"> нискостъблените и издънковите гори за превръщане да се определи по състояние – като сбор от ползването в отделните зрели насаждения, без да се контролира по формулните методи.</w:t>
      </w:r>
    </w:p>
    <w:p w:rsidR="00C935AD" w:rsidRPr="006C7437" w:rsidRDefault="00C935AD" w:rsidP="00C935AD">
      <w:pPr>
        <w:pStyle w:val="24"/>
        <w:tabs>
          <w:tab w:val="clear" w:pos="-90"/>
          <w:tab w:val="center" w:pos="1170"/>
        </w:tabs>
        <w:ind w:firstLine="0"/>
        <w:rPr>
          <w:szCs w:val="24"/>
        </w:rPr>
      </w:pPr>
      <w:r w:rsidRPr="00EA5E10">
        <w:rPr>
          <w:szCs w:val="24"/>
        </w:rPr>
        <w:t xml:space="preserve">          Във високостъблените горите със защитни и специални функции </w:t>
      </w:r>
      <w:r>
        <w:rPr>
          <w:szCs w:val="24"/>
        </w:rPr>
        <w:t xml:space="preserve">годишното </w:t>
      </w:r>
      <w:r w:rsidRPr="00EA5E10">
        <w:rPr>
          <w:szCs w:val="24"/>
        </w:rPr>
        <w:t xml:space="preserve">ползването от възобновителни сечи също да се определи по състояние, </w:t>
      </w:r>
      <w:r w:rsidRPr="006C7437">
        <w:rPr>
          <w:szCs w:val="24"/>
        </w:rPr>
        <w:t xml:space="preserve">като се съпостави и анализира със сечището по прираст и по запас. </w:t>
      </w:r>
    </w:p>
    <w:p w:rsidR="00C935AD" w:rsidRPr="00A736F8" w:rsidRDefault="00C935AD" w:rsidP="00C935AD">
      <w:pPr>
        <w:pStyle w:val="24"/>
        <w:tabs>
          <w:tab w:val="clear" w:pos="-90"/>
          <w:tab w:val="center" w:pos="1170"/>
        </w:tabs>
        <w:ind w:firstLine="0"/>
        <w:rPr>
          <w:b/>
          <w:szCs w:val="24"/>
        </w:rPr>
      </w:pPr>
      <w:r>
        <w:rPr>
          <w:szCs w:val="24"/>
        </w:rPr>
        <w:tab/>
        <w:t xml:space="preserve">           </w:t>
      </w:r>
      <w:r w:rsidRPr="008B610C">
        <w:rPr>
          <w:b/>
          <w:szCs w:val="24"/>
        </w:rPr>
        <w:t>При анализите за възприетото годишно ползване от възобновителни сечи в зрелите високостъблени гори, същите да се направят общо и отделно за зрел</w:t>
      </w:r>
      <w:r>
        <w:rPr>
          <w:b/>
          <w:szCs w:val="24"/>
        </w:rPr>
        <w:t>ите насаждения</w:t>
      </w:r>
      <w:r>
        <w:rPr>
          <w:szCs w:val="24"/>
        </w:rPr>
        <w:t xml:space="preserve"> </w:t>
      </w:r>
      <w:r>
        <w:rPr>
          <w:b/>
          <w:szCs w:val="24"/>
        </w:rPr>
        <w:t>със защитни и специални</w:t>
      </w:r>
      <w:r w:rsidRPr="00A736F8">
        <w:rPr>
          <w:b/>
          <w:szCs w:val="24"/>
        </w:rPr>
        <w:t xml:space="preserve"> </w:t>
      </w:r>
      <w:r>
        <w:rPr>
          <w:b/>
          <w:szCs w:val="24"/>
        </w:rPr>
        <w:t>функции.</w:t>
      </w:r>
    </w:p>
    <w:p w:rsidR="00C935AD" w:rsidRPr="00010E17" w:rsidRDefault="00C935AD" w:rsidP="00C935AD">
      <w:pPr>
        <w:pStyle w:val="24"/>
        <w:tabs>
          <w:tab w:val="clear" w:pos="-90"/>
          <w:tab w:val="center" w:pos="1170"/>
        </w:tabs>
        <w:ind w:firstLine="0"/>
        <w:rPr>
          <w:szCs w:val="24"/>
        </w:rPr>
      </w:pPr>
      <w:r>
        <w:rPr>
          <w:szCs w:val="24"/>
        </w:rPr>
        <w:tab/>
        <w:t xml:space="preserve">           </w:t>
      </w:r>
      <w:r w:rsidRPr="00EA5E10">
        <w:rPr>
          <w:szCs w:val="24"/>
        </w:rPr>
        <w:t>В разчетите</w:t>
      </w:r>
      <w:r>
        <w:rPr>
          <w:szCs w:val="24"/>
        </w:rPr>
        <w:t xml:space="preserve"> за контрола на  годишно сечище от възобновителни сечи  в защитните и специални горски територии</w:t>
      </w:r>
      <w:r w:rsidRPr="00EA5E10">
        <w:rPr>
          <w:szCs w:val="24"/>
        </w:rPr>
        <w:t xml:space="preserve"> за отделните </w:t>
      </w:r>
      <w:r>
        <w:rPr>
          <w:szCs w:val="24"/>
        </w:rPr>
        <w:t xml:space="preserve">условни </w:t>
      </w:r>
      <w:r w:rsidRPr="00EA5E10">
        <w:rPr>
          <w:szCs w:val="24"/>
        </w:rPr>
        <w:t xml:space="preserve">стопански класове </w:t>
      </w:r>
      <w:r w:rsidRPr="00EA5E10">
        <w:rPr>
          <w:b/>
          <w:szCs w:val="24"/>
        </w:rPr>
        <w:t>да не се включват</w:t>
      </w:r>
      <w:r w:rsidRPr="00EA5E10">
        <w:rPr>
          <w:szCs w:val="24"/>
        </w:rPr>
        <w:t xml:space="preserve"> насажденията определени като </w:t>
      </w:r>
      <w:r w:rsidRPr="00EA5E10">
        <w:rPr>
          <w:b/>
          <w:szCs w:val="24"/>
        </w:rPr>
        <w:t>„гори във фаза на старост“</w:t>
      </w:r>
      <w:r>
        <w:rPr>
          <w:b/>
          <w:szCs w:val="24"/>
        </w:rPr>
        <w:t xml:space="preserve">, </w:t>
      </w:r>
      <w:r w:rsidRPr="008D683B">
        <w:rPr>
          <w:szCs w:val="24"/>
        </w:rPr>
        <w:t>както и определените</w:t>
      </w:r>
      <w:r>
        <w:rPr>
          <w:b/>
          <w:szCs w:val="24"/>
        </w:rPr>
        <w:t xml:space="preserve">  представителни образци </w:t>
      </w:r>
      <w:r w:rsidRPr="008D683B">
        <w:rPr>
          <w:szCs w:val="24"/>
        </w:rPr>
        <w:t xml:space="preserve">на естествените екосистеми </w:t>
      </w:r>
      <w:r>
        <w:rPr>
          <w:szCs w:val="24"/>
        </w:rPr>
        <w:t xml:space="preserve">за горите с висока консервационна стойност по </w:t>
      </w:r>
      <w:r>
        <w:rPr>
          <w:szCs w:val="24"/>
          <w:lang w:val="en-US"/>
        </w:rPr>
        <w:t xml:space="preserve">FSC </w:t>
      </w:r>
      <w:r>
        <w:rPr>
          <w:szCs w:val="24"/>
        </w:rPr>
        <w:t>в случай на издаван</w:t>
      </w:r>
      <w:r w:rsidR="00B2608B">
        <w:rPr>
          <w:szCs w:val="24"/>
        </w:rPr>
        <w:t>е на сертификат на стопанството до приключването на срока за изработване на горскостопанския план.</w:t>
      </w:r>
    </w:p>
    <w:p w:rsidR="00C935AD" w:rsidRPr="00EA5E10" w:rsidRDefault="0060521E" w:rsidP="00C935AD">
      <w:pPr>
        <w:pStyle w:val="24"/>
        <w:tabs>
          <w:tab w:val="clear" w:pos="-90"/>
          <w:tab w:val="center" w:pos="1170"/>
        </w:tabs>
        <w:ind w:firstLine="0"/>
        <w:rPr>
          <w:szCs w:val="24"/>
        </w:rPr>
      </w:pPr>
      <w:r>
        <w:rPr>
          <w:b/>
          <w:szCs w:val="24"/>
        </w:rPr>
        <w:tab/>
        <w:t xml:space="preserve">             </w:t>
      </w:r>
      <w:r w:rsidR="00C935AD" w:rsidRPr="00EA5E10">
        <w:rPr>
          <w:b/>
          <w:szCs w:val="24"/>
        </w:rPr>
        <w:t xml:space="preserve">2.2.Добиви и сортименти – </w:t>
      </w:r>
      <w:r w:rsidR="00C935AD" w:rsidRPr="00EA5E10">
        <w:rPr>
          <w:szCs w:val="24"/>
        </w:rPr>
        <w:t>За всяко насаждение да се определи ползването по дървесни видове без клони и с клони и се извърши сортиментиране на добивите по категории дървесина (едра, средна, дребна, дърва), като това се отрази в таксационното описание.</w:t>
      </w:r>
    </w:p>
    <w:p w:rsidR="00C935AD" w:rsidRPr="00EA5E10" w:rsidRDefault="00C935AD" w:rsidP="00C935AD">
      <w:pPr>
        <w:pStyle w:val="24"/>
        <w:tabs>
          <w:tab w:val="clear" w:pos="-90"/>
          <w:tab w:val="center" w:pos="1170"/>
        </w:tabs>
        <w:ind w:firstLine="0"/>
        <w:rPr>
          <w:szCs w:val="24"/>
        </w:rPr>
      </w:pPr>
      <w:r w:rsidRPr="00EA5E10">
        <w:rPr>
          <w:szCs w:val="24"/>
        </w:rPr>
        <w:lastRenderedPageBreak/>
        <w:t xml:space="preserve">          В предотделните листове да се отрази определеният оптимален размер  на ползване от всяко насаждение.</w:t>
      </w:r>
    </w:p>
    <w:p w:rsidR="00C935AD" w:rsidRPr="00EA5E10" w:rsidRDefault="00C935AD" w:rsidP="00C935AD">
      <w:pPr>
        <w:pStyle w:val="24"/>
        <w:tabs>
          <w:tab w:val="clear" w:pos="-90"/>
          <w:tab w:val="center" w:pos="1170"/>
        </w:tabs>
        <w:ind w:firstLine="0"/>
        <w:rPr>
          <w:szCs w:val="24"/>
        </w:rPr>
      </w:pPr>
      <w:r w:rsidRPr="00EA5E10">
        <w:rPr>
          <w:szCs w:val="24"/>
        </w:rPr>
        <w:t xml:space="preserve">          За установяване сортиментната структура на добивите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 по горскостопански план да се заложат необходимия брой  „временни пробни площи“ за установяване на сортиментната структура на добивите по вид на сечта и дървесни видове, категории дървесина за които са на лице различията.  </w:t>
      </w:r>
    </w:p>
    <w:p w:rsidR="00C935AD" w:rsidRPr="00EA5E10" w:rsidRDefault="00C935AD" w:rsidP="00C935AD">
      <w:pPr>
        <w:pStyle w:val="24"/>
        <w:tabs>
          <w:tab w:val="clear" w:pos="-90"/>
          <w:tab w:val="center" w:pos="1170"/>
        </w:tabs>
        <w:ind w:firstLine="0"/>
        <w:rPr>
          <w:szCs w:val="24"/>
        </w:rPr>
      </w:pPr>
      <w:r w:rsidRPr="00EA5E10">
        <w:rPr>
          <w:szCs w:val="24"/>
        </w:rPr>
        <w:t xml:space="preserve">          Временните пробни площи да се заложат съвместно с</w:t>
      </w:r>
      <w:r>
        <w:rPr>
          <w:szCs w:val="24"/>
        </w:rPr>
        <w:t xml:space="preserve"> ТП </w:t>
      </w:r>
      <w:r w:rsidRPr="00EA5E10">
        <w:rPr>
          <w:szCs w:val="24"/>
        </w:rPr>
        <w:t xml:space="preserve"> </w:t>
      </w:r>
      <w:r w:rsidR="007F6116">
        <w:rPr>
          <w:szCs w:val="24"/>
        </w:rPr>
        <w:t xml:space="preserve">„ДГС </w:t>
      </w:r>
      <w:r w:rsidR="000B015D">
        <w:rPr>
          <w:szCs w:val="24"/>
        </w:rPr>
        <w:t>Маджарово</w:t>
      </w:r>
      <w:r>
        <w:rPr>
          <w:szCs w:val="24"/>
        </w:rPr>
        <w:t>“</w:t>
      </w:r>
      <w:r w:rsidRPr="00EA5E10">
        <w:rPr>
          <w:szCs w:val="24"/>
        </w:rPr>
        <w:t xml:space="preserve"> и се означат на терена.</w:t>
      </w:r>
    </w:p>
    <w:p w:rsidR="00C935AD" w:rsidRPr="00EA5E10" w:rsidRDefault="00C935AD" w:rsidP="00C935AD">
      <w:pPr>
        <w:pStyle w:val="24"/>
        <w:tabs>
          <w:tab w:val="clear" w:pos="-90"/>
          <w:tab w:val="center" w:pos="1170"/>
        </w:tabs>
        <w:ind w:firstLine="0"/>
        <w:rPr>
          <w:szCs w:val="24"/>
        </w:rPr>
      </w:pPr>
      <w:r w:rsidRPr="00EA5E10">
        <w:rPr>
          <w:szCs w:val="24"/>
        </w:rPr>
        <w:t xml:space="preserve">          Добитата след сечта дървесина да се измери и сортиментира.</w:t>
      </w:r>
    </w:p>
    <w:p w:rsidR="00B2608B" w:rsidRDefault="00C935AD" w:rsidP="00C935AD">
      <w:pPr>
        <w:pStyle w:val="24"/>
        <w:tabs>
          <w:tab w:val="clear" w:pos="-90"/>
          <w:tab w:val="center" w:pos="1170"/>
        </w:tabs>
        <w:ind w:firstLine="0"/>
        <w:rPr>
          <w:szCs w:val="24"/>
        </w:rPr>
      </w:pPr>
      <w:r w:rsidRPr="00EA5E10">
        <w:rPr>
          <w:szCs w:val="24"/>
        </w:rPr>
        <w:t xml:space="preserve">          Възприетите проценти за сортиментиране на добивите и получените резултати от временните пробни площи да се представят заедно с предложението за обособяване на стопанските класове, турнусите на сеч и размера на ползването, като се приложат </w:t>
      </w:r>
      <w:r>
        <w:rPr>
          <w:szCs w:val="24"/>
        </w:rPr>
        <w:t>към горскостопанския план</w:t>
      </w:r>
      <w:r w:rsidRPr="00EA5E10">
        <w:rPr>
          <w:szCs w:val="24"/>
        </w:rPr>
        <w:t>.</w:t>
      </w:r>
      <w:r>
        <w:rPr>
          <w:szCs w:val="24"/>
        </w:rPr>
        <w:t xml:space="preserve">  </w:t>
      </w:r>
    </w:p>
    <w:p w:rsidR="00B2608B" w:rsidRPr="00EA5E10" w:rsidRDefault="00B2608B" w:rsidP="00C935AD">
      <w:pPr>
        <w:pStyle w:val="24"/>
        <w:tabs>
          <w:tab w:val="clear" w:pos="-90"/>
          <w:tab w:val="center" w:pos="1170"/>
        </w:tabs>
        <w:ind w:firstLine="0"/>
        <w:rPr>
          <w:szCs w:val="24"/>
        </w:rPr>
      </w:pPr>
    </w:p>
    <w:p w:rsidR="00C935AD" w:rsidRPr="00C26187" w:rsidRDefault="00C935AD" w:rsidP="00C935AD">
      <w:pPr>
        <w:pStyle w:val="24"/>
        <w:numPr>
          <w:ilvl w:val="0"/>
          <w:numId w:val="8"/>
        </w:numPr>
        <w:tabs>
          <w:tab w:val="clear" w:pos="-90"/>
          <w:tab w:val="center" w:pos="1170"/>
        </w:tabs>
        <w:rPr>
          <w:b/>
          <w:szCs w:val="24"/>
        </w:rPr>
      </w:pPr>
      <w:r w:rsidRPr="00EA5E10">
        <w:rPr>
          <w:b/>
          <w:szCs w:val="24"/>
        </w:rPr>
        <w:t>Възобновяване и залесяване</w:t>
      </w:r>
      <w:r w:rsidR="00C26187">
        <w:rPr>
          <w:b/>
          <w:szCs w:val="24"/>
        </w:rPr>
        <w:t xml:space="preserve"> .</w:t>
      </w:r>
    </w:p>
    <w:p w:rsidR="00C935AD" w:rsidRPr="00EA5E10" w:rsidRDefault="00C935AD" w:rsidP="00C935AD">
      <w:pPr>
        <w:pStyle w:val="24"/>
        <w:tabs>
          <w:tab w:val="clear" w:pos="-90"/>
          <w:tab w:val="center" w:pos="1170"/>
        </w:tabs>
        <w:ind w:firstLine="0"/>
        <w:rPr>
          <w:szCs w:val="24"/>
        </w:rPr>
      </w:pPr>
      <w:r w:rsidRPr="00EA5E10">
        <w:rPr>
          <w:szCs w:val="24"/>
        </w:rPr>
        <w:t xml:space="preserve">          В зависимост от условията и хода на естественото възобновяване в зрели насаждения, при необходимост да се предвижда подпомагането му чрез: обработка на почвана и мъртвата горска постилка; разрохкване под склопа; отстраняване на подлеса; забрана пашата на домашни животни; засяване на семена и жълъди или залесяване на невъзобновените участъци. </w:t>
      </w:r>
    </w:p>
    <w:p w:rsidR="00C935AD" w:rsidRDefault="00C935AD" w:rsidP="00C935AD">
      <w:pPr>
        <w:pStyle w:val="24"/>
        <w:tabs>
          <w:tab w:val="clear" w:pos="-90"/>
          <w:tab w:val="center" w:pos="1170"/>
        </w:tabs>
        <w:ind w:firstLine="0"/>
        <w:rPr>
          <w:szCs w:val="24"/>
        </w:rPr>
      </w:pPr>
      <w:r w:rsidRPr="00EA5E10">
        <w:rPr>
          <w:szCs w:val="24"/>
        </w:rPr>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 </w:t>
      </w:r>
    </w:p>
    <w:p w:rsidR="00C935AD" w:rsidRPr="00EA5E10" w:rsidRDefault="00C935AD" w:rsidP="00C935AD">
      <w:pPr>
        <w:pStyle w:val="24"/>
        <w:tabs>
          <w:tab w:val="clear" w:pos="-90"/>
          <w:tab w:val="center" w:pos="1170"/>
        </w:tabs>
        <w:ind w:firstLine="0"/>
        <w:rPr>
          <w:szCs w:val="24"/>
        </w:rPr>
      </w:pPr>
      <w:r>
        <w:rPr>
          <w:szCs w:val="24"/>
        </w:rPr>
        <w:t xml:space="preserve">        </w:t>
      </w:r>
      <w:r w:rsidRPr="00EA5E10">
        <w:rPr>
          <w:szCs w:val="24"/>
        </w:rPr>
        <w:t xml:space="preserve">След комплексна преценка на природните условия, типа месторастения, целта на залесяването, биологичните особености и екологичните изисквания на видовете, за всеки подотдел да се определят подходящите видове за залесяване, насоките на залесяване, типовете горски култури, видът и начинът на почвоподготовка, схемата и гъстотата на културите, както и </w:t>
      </w:r>
      <w:r w:rsidR="0079082B">
        <w:rPr>
          <w:szCs w:val="24"/>
        </w:rPr>
        <w:t>методът и сезонът за залесяване</w:t>
      </w:r>
    </w:p>
    <w:p w:rsidR="00C935AD" w:rsidRPr="00EA5E10" w:rsidRDefault="00C935AD" w:rsidP="00C935AD">
      <w:pPr>
        <w:pStyle w:val="24"/>
        <w:tabs>
          <w:tab w:val="clear" w:pos="-90"/>
          <w:tab w:val="center" w:pos="1170"/>
        </w:tabs>
        <w:ind w:firstLine="0"/>
        <w:rPr>
          <w:szCs w:val="24"/>
        </w:rPr>
      </w:pPr>
      <w:r w:rsidRPr="00EA5E10">
        <w:rPr>
          <w:szCs w:val="24"/>
        </w:rPr>
        <w:t xml:space="preserve">          Залесяване да се предвижда основно за възстановяване на обезлесени терени следствие на пожари и други природни бедствия и евентуално</w:t>
      </w:r>
      <w:r w:rsidR="0079082B">
        <w:rPr>
          <w:szCs w:val="24"/>
        </w:rPr>
        <w:t>,</w:t>
      </w:r>
      <w:r w:rsidRPr="00EA5E10">
        <w:rPr>
          <w:szCs w:val="24"/>
        </w:rPr>
        <w:t xml:space="preserve"> след окончателни фази на възобновителни сечи, за допълване на възобновяването или обогатяване на видовото разнообразие, когато това не може </w:t>
      </w:r>
      <w:r w:rsidR="00B2608B">
        <w:rPr>
          <w:szCs w:val="24"/>
        </w:rPr>
        <w:t>да се постигне по естествен път, след гола сеч в тополовите култури.</w:t>
      </w:r>
    </w:p>
    <w:p w:rsidR="00C935AD" w:rsidRPr="00EA5E10" w:rsidRDefault="00C935AD" w:rsidP="00C935AD">
      <w:pPr>
        <w:pStyle w:val="24"/>
        <w:tabs>
          <w:tab w:val="clear" w:pos="-90"/>
          <w:tab w:val="center" w:pos="1170"/>
        </w:tabs>
        <w:ind w:firstLine="0"/>
        <w:rPr>
          <w:szCs w:val="24"/>
        </w:rPr>
      </w:pPr>
      <w:r w:rsidRPr="00EA5E10">
        <w:rPr>
          <w:szCs w:val="24"/>
        </w:rPr>
        <w:t xml:space="preserve">          За овладяване на ерозионни процеси, установени при инвентаризацията, да се предвиди залесяване с подходящи дървесни видове.</w:t>
      </w:r>
    </w:p>
    <w:p w:rsidR="00C935AD" w:rsidRPr="00EA5E10" w:rsidRDefault="00C935AD" w:rsidP="00C935AD">
      <w:pPr>
        <w:pStyle w:val="24"/>
        <w:tabs>
          <w:tab w:val="clear" w:pos="-90"/>
          <w:tab w:val="center" w:pos="1170"/>
        </w:tabs>
        <w:ind w:firstLine="0"/>
        <w:rPr>
          <w:szCs w:val="24"/>
        </w:rPr>
      </w:pPr>
      <w:r w:rsidRPr="00EA5E10">
        <w:rPr>
          <w:szCs w:val="24"/>
        </w:rPr>
        <w:t xml:space="preserve">          Подготовката на почвата за залесяване да се определи в зависимост от специфичните условия на микрорелефа – наклон, изложение, дълбочина и каменливост на почвата, размер на площта за залесяване и други особености.</w:t>
      </w:r>
    </w:p>
    <w:p w:rsidR="00C935AD" w:rsidRPr="00EA5E10" w:rsidRDefault="00C935AD" w:rsidP="00C935AD">
      <w:pPr>
        <w:pStyle w:val="24"/>
        <w:tabs>
          <w:tab w:val="clear" w:pos="-90"/>
          <w:tab w:val="center" w:pos="1170"/>
        </w:tabs>
        <w:ind w:firstLine="0"/>
        <w:rPr>
          <w:szCs w:val="24"/>
        </w:rPr>
      </w:pPr>
      <w:r w:rsidRPr="00EA5E10">
        <w:rPr>
          <w:szCs w:val="24"/>
        </w:rPr>
        <w:t xml:space="preserve">          При проектиране на залесявания да се предпочитат смесени култури от устойчиви местни видове.</w:t>
      </w:r>
    </w:p>
    <w:p w:rsidR="00C935AD" w:rsidRPr="00EA5E10" w:rsidRDefault="00C935AD" w:rsidP="00C935AD">
      <w:pPr>
        <w:pStyle w:val="24"/>
        <w:tabs>
          <w:tab w:val="clear" w:pos="-90"/>
          <w:tab w:val="center" w:pos="1170"/>
        </w:tabs>
        <w:ind w:firstLine="0"/>
        <w:rPr>
          <w:szCs w:val="24"/>
        </w:rPr>
      </w:pPr>
      <w:r w:rsidRPr="00EA5E10">
        <w:rPr>
          <w:szCs w:val="24"/>
        </w:rPr>
        <w:t xml:space="preserve">          Да се предвиди отглеждане на новосъздадените култури и мерки за опазването им от паша на домашни животни и дивеч, вкл. </w:t>
      </w:r>
      <w:r>
        <w:rPr>
          <w:szCs w:val="24"/>
        </w:rPr>
        <w:t>и</w:t>
      </w:r>
      <w:r w:rsidRPr="00EA5E10">
        <w:rPr>
          <w:szCs w:val="24"/>
        </w:rPr>
        <w:t xml:space="preserve"> чрез ограждане.</w:t>
      </w:r>
    </w:p>
    <w:p w:rsidR="00C935AD" w:rsidRPr="00EA5E10" w:rsidRDefault="00C935AD" w:rsidP="00C935AD">
      <w:pPr>
        <w:pStyle w:val="24"/>
        <w:tabs>
          <w:tab w:val="clear" w:pos="-90"/>
          <w:tab w:val="center" w:pos="1170"/>
        </w:tabs>
        <w:ind w:firstLine="0"/>
        <w:rPr>
          <w:szCs w:val="24"/>
        </w:rPr>
      </w:pPr>
      <w:r w:rsidRPr="00EA5E10">
        <w:rPr>
          <w:szCs w:val="24"/>
        </w:rPr>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C935AD" w:rsidRPr="00EA5E10" w:rsidRDefault="00C935AD" w:rsidP="00C935AD">
      <w:pPr>
        <w:pStyle w:val="24"/>
        <w:tabs>
          <w:tab w:val="clear" w:pos="-90"/>
          <w:tab w:val="center" w:pos="1170"/>
        </w:tabs>
        <w:ind w:firstLine="0"/>
        <w:rPr>
          <w:szCs w:val="24"/>
        </w:rPr>
      </w:pPr>
      <w:r w:rsidRPr="00EA5E10">
        <w:rPr>
          <w:szCs w:val="24"/>
        </w:rPr>
        <w:t xml:space="preserve">          Към записката на горскостопанския план да се приложат списъци на подотделите, в които е планирано залесяване и подпомагане на естественото възобновяване. </w:t>
      </w:r>
    </w:p>
    <w:p w:rsidR="004E2964" w:rsidRPr="0079082B" w:rsidRDefault="00C935AD" w:rsidP="00C935AD">
      <w:pPr>
        <w:pStyle w:val="24"/>
        <w:tabs>
          <w:tab w:val="clear" w:pos="-90"/>
          <w:tab w:val="center" w:pos="1170"/>
        </w:tabs>
        <w:ind w:firstLine="0"/>
        <w:rPr>
          <w:rFonts w:eastAsia="Symbol"/>
          <w:szCs w:val="24"/>
          <w:lang w:eastAsia="zh-CN"/>
        </w:rPr>
      </w:pPr>
      <w:r w:rsidRPr="00EA5E10">
        <w:rPr>
          <w:szCs w:val="24"/>
        </w:rPr>
        <w:t xml:space="preserve">          </w:t>
      </w:r>
      <w:r w:rsidR="007F6116" w:rsidRPr="0079082B">
        <w:rPr>
          <w:szCs w:val="24"/>
        </w:rPr>
        <w:t xml:space="preserve">ТП „ДГС </w:t>
      </w:r>
      <w:r w:rsidR="000B015D">
        <w:rPr>
          <w:szCs w:val="24"/>
        </w:rPr>
        <w:t>Маджарово</w:t>
      </w:r>
      <w:r w:rsidRPr="0079082B">
        <w:rPr>
          <w:szCs w:val="24"/>
        </w:rPr>
        <w:t>”  разполага с го</w:t>
      </w:r>
      <w:r w:rsidR="006C7437" w:rsidRPr="0079082B">
        <w:rPr>
          <w:szCs w:val="24"/>
        </w:rPr>
        <w:t>рски разсадник на</w:t>
      </w:r>
      <w:r w:rsidRPr="0079082B">
        <w:rPr>
          <w:szCs w:val="24"/>
        </w:rPr>
        <w:t xml:space="preserve"> площ </w:t>
      </w:r>
      <w:r w:rsidR="006C7437" w:rsidRPr="0079082B">
        <w:rPr>
          <w:szCs w:val="24"/>
        </w:rPr>
        <w:t xml:space="preserve"> от </w:t>
      </w:r>
      <w:r w:rsidR="008E58CC">
        <w:rPr>
          <w:szCs w:val="24"/>
        </w:rPr>
        <w:t>7,9</w:t>
      </w:r>
      <w:r w:rsidR="00C26187" w:rsidRPr="0079082B">
        <w:rPr>
          <w:szCs w:val="24"/>
        </w:rPr>
        <w:t xml:space="preserve"> </w:t>
      </w:r>
      <w:r w:rsidRPr="0079082B">
        <w:rPr>
          <w:szCs w:val="24"/>
        </w:rPr>
        <w:t xml:space="preserve">ха – подотдели </w:t>
      </w:r>
      <w:r w:rsidR="008E58CC">
        <w:rPr>
          <w:rFonts w:eastAsia="Symbol"/>
          <w:b/>
          <w:szCs w:val="24"/>
          <w:lang w:eastAsia="zh-CN"/>
        </w:rPr>
        <w:t>169- „1</w:t>
      </w:r>
      <w:r w:rsidR="0079082B" w:rsidRPr="0079082B">
        <w:rPr>
          <w:rFonts w:eastAsia="Symbol"/>
          <w:b/>
          <w:szCs w:val="24"/>
          <w:lang w:eastAsia="zh-CN"/>
        </w:rPr>
        <w:t>“</w:t>
      </w:r>
      <w:r w:rsidR="004E2964" w:rsidRPr="0079082B">
        <w:rPr>
          <w:rFonts w:eastAsia="Symbol"/>
          <w:szCs w:val="24"/>
          <w:lang w:eastAsia="zh-CN"/>
        </w:rPr>
        <w:t>.</w:t>
      </w:r>
    </w:p>
    <w:p w:rsidR="00C935AD" w:rsidRPr="001D0B11" w:rsidRDefault="00C935AD" w:rsidP="001D0B11">
      <w:pPr>
        <w:jc w:val="both"/>
        <w:rPr>
          <w:color w:val="000000"/>
          <w:sz w:val="24"/>
          <w:szCs w:val="24"/>
          <w:lang w:val="az-Cyrl-AZ"/>
        </w:rPr>
      </w:pPr>
      <w:r w:rsidRPr="001D0B11">
        <w:rPr>
          <w:szCs w:val="24"/>
          <w:lang w:val="az-Cyrl-AZ"/>
        </w:rPr>
        <w:lastRenderedPageBreak/>
        <w:t xml:space="preserve">          </w:t>
      </w:r>
      <w:r w:rsidRPr="001D0B11">
        <w:rPr>
          <w:sz w:val="24"/>
          <w:szCs w:val="24"/>
          <w:lang w:val="az-Cyrl-AZ"/>
        </w:rPr>
        <w:t>В горите държавн</w:t>
      </w:r>
      <w:r w:rsidR="001D0B11" w:rsidRPr="001D0B11">
        <w:rPr>
          <w:sz w:val="24"/>
          <w:szCs w:val="24"/>
          <w:lang w:val="az-Cyrl-AZ"/>
        </w:rPr>
        <w:t>а собственост са регистрирани 12</w:t>
      </w:r>
      <w:r w:rsidRPr="001D0B11">
        <w:rPr>
          <w:sz w:val="24"/>
          <w:szCs w:val="24"/>
          <w:lang w:val="az-Cyrl-AZ"/>
        </w:rPr>
        <w:t xml:space="preserve"> семепроизводствени насаждения с автохтонен произход на базовия източник – подотдели: </w:t>
      </w:r>
      <w:r w:rsidR="001D0B11" w:rsidRPr="001D0B11">
        <w:rPr>
          <w:b/>
          <w:bCs/>
          <w:color w:val="000000"/>
          <w:sz w:val="24"/>
          <w:szCs w:val="24"/>
          <w:lang w:val="az-Cyrl-AZ"/>
        </w:rPr>
        <w:t>291</w:t>
      </w:r>
      <w:r w:rsidR="001D0B11" w:rsidRPr="001D0B11">
        <w:rPr>
          <w:color w:val="000000"/>
          <w:sz w:val="24"/>
          <w:szCs w:val="24"/>
          <w:lang w:val="az-Cyrl-AZ"/>
        </w:rPr>
        <w:t xml:space="preserve">:а, г, д; </w:t>
      </w:r>
      <w:r w:rsidR="001D0B11" w:rsidRPr="001D0B11">
        <w:rPr>
          <w:b/>
          <w:bCs/>
          <w:color w:val="000000"/>
          <w:sz w:val="24"/>
          <w:szCs w:val="24"/>
          <w:lang w:val="az-Cyrl-AZ"/>
        </w:rPr>
        <w:t>292</w:t>
      </w:r>
      <w:r w:rsidR="001D0B11" w:rsidRPr="001D0B11">
        <w:rPr>
          <w:color w:val="000000"/>
          <w:sz w:val="24"/>
          <w:szCs w:val="24"/>
          <w:lang w:val="az-Cyrl-AZ"/>
        </w:rPr>
        <w:t xml:space="preserve">:б; </w:t>
      </w:r>
      <w:r w:rsidR="001D0B11" w:rsidRPr="001D0B11">
        <w:rPr>
          <w:b/>
          <w:bCs/>
          <w:color w:val="000000"/>
          <w:sz w:val="24"/>
          <w:szCs w:val="24"/>
          <w:lang w:val="az-Cyrl-AZ"/>
        </w:rPr>
        <w:t>310</w:t>
      </w:r>
      <w:r w:rsidR="001D0B11" w:rsidRPr="001D0B11">
        <w:rPr>
          <w:color w:val="000000"/>
          <w:sz w:val="24"/>
          <w:szCs w:val="24"/>
          <w:lang w:val="az-Cyrl-AZ"/>
        </w:rPr>
        <w:t xml:space="preserve">:б, з, и, к; </w:t>
      </w:r>
      <w:r w:rsidR="001D0B11" w:rsidRPr="001D0B11">
        <w:rPr>
          <w:b/>
          <w:bCs/>
          <w:color w:val="000000"/>
          <w:sz w:val="24"/>
          <w:szCs w:val="24"/>
          <w:lang w:val="az-Cyrl-AZ"/>
        </w:rPr>
        <w:t>345</w:t>
      </w:r>
      <w:r w:rsidR="001D0B11" w:rsidRPr="001D0B11">
        <w:rPr>
          <w:color w:val="000000"/>
          <w:sz w:val="24"/>
          <w:szCs w:val="24"/>
          <w:lang w:val="az-Cyrl-AZ"/>
        </w:rPr>
        <w:t xml:space="preserve">:а, б; </w:t>
      </w:r>
      <w:r w:rsidR="001D0B11" w:rsidRPr="001D0B11">
        <w:rPr>
          <w:b/>
          <w:bCs/>
          <w:color w:val="000000"/>
          <w:sz w:val="24"/>
          <w:szCs w:val="24"/>
          <w:lang w:val="az-Cyrl-AZ"/>
        </w:rPr>
        <w:t>346</w:t>
      </w:r>
      <w:r w:rsidR="001D0B11" w:rsidRPr="001D0B11">
        <w:rPr>
          <w:color w:val="000000"/>
          <w:sz w:val="24"/>
          <w:szCs w:val="24"/>
          <w:lang w:val="az-Cyrl-AZ"/>
        </w:rPr>
        <w:t xml:space="preserve">:б, в; </w:t>
      </w:r>
      <w:r w:rsidR="001D0B11" w:rsidRPr="001D0B11">
        <w:rPr>
          <w:sz w:val="24"/>
          <w:szCs w:val="24"/>
          <w:lang w:val="az-Cyrl-AZ"/>
        </w:rPr>
        <w:t>- с обща  площ 140,4</w:t>
      </w:r>
      <w:r w:rsidR="00C26187" w:rsidRPr="001D0B11">
        <w:rPr>
          <w:sz w:val="24"/>
          <w:szCs w:val="24"/>
          <w:lang w:val="az-Cyrl-AZ"/>
        </w:rPr>
        <w:t xml:space="preserve">  ха </w:t>
      </w:r>
      <w:r w:rsidR="004E2964" w:rsidRPr="001D0B11">
        <w:rPr>
          <w:sz w:val="24"/>
          <w:szCs w:val="24"/>
          <w:lang w:val="az-Cyrl-AZ"/>
        </w:rPr>
        <w:t>.</w:t>
      </w:r>
    </w:p>
    <w:p w:rsidR="007F6116" w:rsidRPr="0079082B" w:rsidRDefault="007F6116" w:rsidP="004E2964">
      <w:pPr>
        <w:pStyle w:val="24"/>
        <w:tabs>
          <w:tab w:val="clear" w:pos="-90"/>
          <w:tab w:val="center" w:pos="1170"/>
        </w:tabs>
        <w:ind w:firstLine="0"/>
        <w:rPr>
          <w:szCs w:val="24"/>
        </w:rPr>
      </w:pPr>
      <w:r w:rsidRPr="001D0B11">
        <w:rPr>
          <w:szCs w:val="24"/>
        </w:rPr>
        <w:tab/>
      </w:r>
      <w:r w:rsidR="0079082B" w:rsidRPr="001D0B11">
        <w:rPr>
          <w:szCs w:val="24"/>
        </w:rPr>
        <w:t xml:space="preserve">          Географски</w:t>
      </w:r>
      <w:r w:rsidR="001D0B11" w:rsidRPr="001D0B11">
        <w:rPr>
          <w:szCs w:val="24"/>
        </w:rPr>
        <w:t xml:space="preserve"> култури</w:t>
      </w:r>
      <w:r w:rsidR="001D0B11">
        <w:rPr>
          <w:szCs w:val="24"/>
        </w:rPr>
        <w:t xml:space="preserve"> на площ от 7,7</w:t>
      </w:r>
      <w:r w:rsidRPr="0079082B">
        <w:rPr>
          <w:szCs w:val="24"/>
        </w:rPr>
        <w:t xml:space="preserve"> ха –подотдели </w:t>
      </w:r>
      <w:r w:rsidR="001D0B11">
        <w:rPr>
          <w:szCs w:val="24"/>
        </w:rPr>
        <w:t>634 „ж</w:t>
      </w:r>
      <w:r w:rsidR="0079082B" w:rsidRPr="0079082B">
        <w:rPr>
          <w:szCs w:val="24"/>
        </w:rPr>
        <w:t>“</w:t>
      </w:r>
    </w:p>
    <w:p w:rsidR="004F5913" w:rsidRDefault="00B509F0" w:rsidP="004F5913">
      <w:pPr>
        <w:pStyle w:val="24"/>
        <w:tabs>
          <w:tab w:val="clear" w:pos="-90"/>
          <w:tab w:val="center" w:pos="1170"/>
        </w:tabs>
        <w:ind w:firstLine="0"/>
        <w:rPr>
          <w:b/>
          <w:szCs w:val="24"/>
        </w:rPr>
      </w:pPr>
      <w:r>
        <w:rPr>
          <w:b/>
          <w:szCs w:val="24"/>
        </w:rPr>
        <w:tab/>
        <w:t xml:space="preserve">          П</w:t>
      </w:r>
      <w:r w:rsidR="004F5913">
        <w:rPr>
          <w:b/>
          <w:szCs w:val="24"/>
        </w:rPr>
        <w:t>ланирани</w:t>
      </w:r>
      <w:r>
        <w:rPr>
          <w:b/>
          <w:szCs w:val="24"/>
        </w:rPr>
        <w:t>те</w:t>
      </w:r>
      <w:r w:rsidR="004F5913">
        <w:rPr>
          <w:b/>
          <w:szCs w:val="24"/>
        </w:rPr>
        <w:t xml:space="preserve"> мероприятия</w:t>
      </w:r>
      <w:r>
        <w:rPr>
          <w:b/>
          <w:szCs w:val="24"/>
        </w:rPr>
        <w:t xml:space="preserve"> да се предвидят само за</w:t>
      </w:r>
      <w:r w:rsidR="004F5913" w:rsidRPr="00EE331C">
        <w:rPr>
          <w:b/>
          <w:szCs w:val="24"/>
        </w:rPr>
        <w:t xml:space="preserve"> горските територии държавна собственост</w:t>
      </w:r>
      <w:r w:rsidR="004F5913">
        <w:rPr>
          <w:b/>
          <w:szCs w:val="24"/>
        </w:rPr>
        <w:t>;</w:t>
      </w:r>
    </w:p>
    <w:p w:rsidR="00DB28A9" w:rsidRPr="00AE5898" w:rsidRDefault="00B509F0" w:rsidP="004F5913">
      <w:pPr>
        <w:pStyle w:val="24"/>
        <w:tabs>
          <w:tab w:val="clear" w:pos="-90"/>
          <w:tab w:val="center" w:pos="1170"/>
        </w:tabs>
        <w:ind w:firstLine="0"/>
        <w:rPr>
          <w:b/>
          <w:i/>
          <w:szCs w:val="24"/>
        </w:rPr>
      </w:pPr>
      <w:r>
        <w:rPr>
          <w:b/>
          <w:szCs w:val="24"/>
        </w:rPr>
        <w:tab/>
      </w:r>
      <w:r w:rsidRPr="00AE5898">
        <w:rPr>
          <w:b/>
          <w:szCs w:val="24"/>
        </w:rPr>
        <w:t xml:space="preserve">               </w:t>
      </w:r>
      <w:r w:rsidRPr="00AE5898">
        <w:rPr>
          <w:b/>
          <w:i/>
          <w:szCs w:val="24"/>
        </w:rPr>
        <w:t xml:space="preserve">Забележка: </w:t>
      </w:r>
      <w:r w:rsidR="00DB28A9" w:rsidRPr="00AE5898">
        <w:rPr>
          <w:b/>
          <w:i/>
          <w:szCs w:val="24"/>
        </w:rPr>
        <w:t>За горите извън горските територии държавна собственост планиране на мероприятия да се предвидят в следните случай:</w:t>
      </w:r>
    </w:p>
    <w:p w:rsidR="003F7F5B" w:rsidRPr="00AE5898" w:rsidRDefault="00100087" w:rsidP="00C935AD">
      <w:pPr>
        <w:pStyle w:val="24"/>
        <w:tabs>
          <w:tab w:val="clear" w:pos="-90"/>
          <w:tab w:val="center" w:pos="1170"/>
        </w:tabs>
        <w:ind w:firstLine="0"/>
        <w:rPr>
          <w:b/>
          <w:i/>
          <w:szCs w:val="24"/>
        </w:rPr>
      </w:pPr>
      <w:r w:rsidRPr="00AE5898">
        <w:rPr>
          <w:b/>
          <w:i/>
          <w:szCs w:val="24"/>
        </w:rPr>
        <w:tab/>
        <w:t xml:space="preserve">            </w:t>
      </w:r>
      <w:r w:rsidR="004F5913" w:rsidRPr="00AE5898">
        <w:rPr>
          <w:b/>
          <w:i/>
          <w:szCs w:val="24"/>
        </w:rPr>
        <w:t xml:space="preserve"> - </w:t>
      </w:r>
      <w:r w:rsidR="00EE037E" w:rsidRPr="00AE5898">
        <w:rPr>
          <w:b/>
          <w:i/>
          <w:szCs w:val="24"/>
        </w:rPr>
        <w:t>за</w:t>
      </w:r>
      <w:r w:rsidR="00327511" w:rsidRPr="00AE5898">
        <w:rPr>
          <w:b/>
          <w:i/>
          <w:szCs w:val="24"/>
        </w:rPr>
        <w:t xml:space="preserve"> горските</w:t>
      </w:r>
      <w:r w:rsidR="00EE037E" w:rsidRPr="00AE5898">
        <w:rPr>
          <w:b/>
          <w:i/>
          <w:szCs w:val="24"/>
        </w:rPr>
        <w:t xml:space="preserve"> в земеделски</w:t>
      </w:r>
      <w:r w:rsidR="00327511" w:rsidRPr="00AE5898">
        <w:rPr>
          <w:b/>
          <w:i/>
          <w:szCs w:val="24"/>
        </w:rPr>
        <w:t xml:space="preserve"> територии държавна собственост</w:t>
      </w:r>
      <w:r w:rsidR="00586CFD" w:rsidRPr="00AE5898">
        <w:rPr>
          <w:b/>
          <w:i/>
          <w:szCs w:val="24"/>
        </w:rPr>
        <w:t xml:space="preserve"> и тези</w:t>
      </w:r>
      <w:r w:rsidR="005E77D5" w:rsidRPr="00AE5898">
        <w:rPr>
          <w:b/>
          <w:i/>
          <w:szCs w:val="24"/>
        </w:rPr>
        <w:t xml:space="preserve"> в зоната дига бряг на река Марица,</w:t>
      </w:r>
      <w:r w:rsidR="00586CFD" w:rsidRPr="00AE5898">
        <w:rPr>
          <w:b/>
          <w:i/>
          <w:szCs w:val="24"/>
        </w:rPr>
        <w:t xml:space="preserve"> в/у води и водни площи,</w:t>
      </w:r>
      <w:r w:rsidR="005E77D5" w:rsidRPr="00AE5898">
        <w:rPr>
          <w:b/>
          <w:i/>
          <w:szCs w:val="24"/>
        </w:rPr>
        <w:t xml:space="preserve"> </w:t>
      </w:r>
      <w:r w:rsidR="00327511" w:rsidRPr="00AE5898">
        <w:rPr>
          <w:b/>
          <w:i/>
          <w:szCs w:val="24"/>
        </w:rPr>
        <w:t xml:space="preserve"> мероприятия да се предвидят в тези, за които до срока за представяне на предложението за обособяване на стопанските класове (организация на стопанството) за същите са налице влезли в сила заповеди на министъра на земеделието и хранит</w:t>
      </w:r>
      <w:r w:rsidR="00586CFD" w:rsidRPr="00AE5898">
        <w:rPr>
          <w:b/>
          <w:i/>
          <w:szCs w:val="24"/>
        </w:rPr>
        <w:t>е за промяна на вида територии в горска.</w:t>
      </w:r>
    </w:p>
    <w:p w:rsidR="00DD4A61" w:rsidRPr="00E06009" w:rsidRDefault="00C935AD" w:rsidP="00E06009">
      <w:pPr>
        <w:pStyle w:val="24"/>
        <w:numPr>
          <w:ilvl w:val="0"/>
          <w:numId w:val="8"/>
        </w:numPr>
        <w:tabs>
          <w:tab w:val="clear" w:pos="-90"/>
          <w:tab w:val="center" w:pos="1170"/>
        </w:tabs>
        <w:rPr>
          <w:b/>
          <w:szCs w:val="24"/>
        </w:rPr>
      </w:pPr>
      <w:r w:rsidRPr="00EA5E10">
        <w:rPr>
          <w:b/>
          <w:szCs w:val="24"/>
        </w:rPr>
        <w:t>Планиране на други мероприятия.</w:t>
      </w:r>
    </w:p>
    <w:p w:rsidR="00C935AD" w:rsidRPr="00EA5E10" w:rsidRDefault="00C935AD" w:rsidP="00C935AD">
      <w:pPr>
        <w:pStyle w:val="24"/>
        <w:tabs>
          <w:tab w:val="clear" w:pos="-90"/>
          <w:tab w:val="center" w:pos="1170"/>
        </w:tabs>
        <w:ind w:firstLine="0"/>
        <w:rPr>
          <w:b/>
          <w:szCs w:val="24"/>
        </w:rPr>
      </w:pPr>
      <w:r w:rsidRPr="00EA5E10">
        <w:rPr>
          <w:b/>
          <w:szCs w:val="24"/>
        </w:rPr>
        <w:t xml:space="preserve">          4.1. Добив на недървесни горски продукти</w:t>
      </w:r>
    </w:p>
    <w:p w:rsidR="004634D9" w:rsidRPr="00AE5898" w:rsidRDefault="00C935AD" w:rsidP="0023499E">
      <w:pPr>
        <w:pStyle w:val="24"/>
        <w:tabs>
          <w:tab w:val="clear" w:pos="-90"/>
          <w:tab w:val="center" w:pos="1170"/>
        </w:tabs>
        <w:ind w:firstLine="0"/>
        <w:rPr>
          <w:rFonts w:ascii="Tahoma" w:hAnsi="Tahoma" w:cs="Tahoma"/>
          <w:sz w:val="21"/>
          <w:szCs w:val="21"/>
          <w:shd w:val="clear" w:color="auto" w:fill="FFFFFF"/>
        </w:rPr>
      </w:pPr>
      <w:r w:rsidRPr="00AE5898">
        <w:rPr>
          <w:szCs w:val="24"/>
        </w:rPr>
        <w:t xml:space="preserve">         </w:t>
      </w:r>
      <w:bookmarkStart w:id="6" w:name="_GoBack"/>
      <w:r w:rsidRPr="00AE5898">
        <w:rPr>
          <w:szCs w:val="24"/>
        </w:rPr>
        <w:t>Да се планира по ГСУ възможния добив на сено, листников фура</w:t>
      </w:r>
      <w:r w:rsidR="00B91158" w:rsidRPr="00AE5898">
        <w:rPr>
          <w:szCs w:val="24"/>
        </w:rPr>
        <w:t>ж, билки, гъби</w:t>
      </w:r>
      <w:r w:rsidR="006836FB" w:rsidRPr="00AE5898">
        <w:rPr>
          <w:szCs w:val="24"/>
        </w:rPr>
        <w:t xml:space="preserve"> в т.ч. трюфели</w:t>
      </w:r>
      <w:r w:rsidR="0079082B" w:rsidRPr="00AE5898">
        <w:rPr>
          <w:szCs w:val="24"/>
        </w:rPr>
        <w:t xml:space="preserve"> и горски плодове, включително,</w:t>
      </w:r>
      <w:r w:rsidR="00B91158" w:rsidRPr="00AE5898">
        <w:rPr>
          <w:szCs w:val="24"/>
        </w:rPr>
        <w:t xml:space="preserve"> орех </w:t>
      </w:r>
      <w:r w:rsidR="0079082B" w:rsidRPr="00AE5898">
        <w:rPr>
          <w:szCs w:val="24"/>
        </w:rPr>
        <w:t xml:space="preserve">и бадем от </w:t>
      </w:r>
      <w:r w:rsidR="00B91158" w:rsidRPr="00AE5898">
        <w:rPr>
          <w:szCs w:val="24"/>
        </w:rPr>
        <w:t xml:space="preserve"> култури</w:t>
      </w:r>
      <w:r w:rsidR="0079082B" w:rsidRPr="00AE5898">
        <w:rPr>
          <w:szCs w:val="24"/>
        </w:rPr>
        <w:t>те</w:t>
      </w:r>
      <w:r w:rsidR="00B91158" w:rsidRPr="00AE5898">
        <w:rPr>
          <w:szCs w:val="24"/>
        </w:rPr>
        <w:t xml:space="preserve"> за плодопроизводство.</w:t>
      </w:r>
      <w:r w:rsidR="0023499E" w:rsidRPr="00AE5898">
        <w:rPr>
          <w:szCs w:val="24"/>
        </w:rPr>
        <w:t xml:space="preserve"> Ползването от диворастящи гъби, вкл.  трюфели  и горски плодове да се планира</w:t>
      </w:r>
      <w:r w:rsidR="00D425BB">
        <w:rPr>
          <w:szCs w:val="24"/>
        </w:rPr>
        <w:t>,</w:t>
      </w:r>
      <w:r w:rsidR="0023499E" w:rsidRPr="00AE5898">
        <w:rPr>
          <w:szCs w:val="24"/>
        </w:rPr>
        <w:t xml:space="preserve"> като стопанска дейност по смисъла на чл. </w:t>
      </w:r>
      <w:r w:rsidR="0060521E" w:rsidRPr="00AE5898">
        <w:rPr>
          <w:szCs w:val="24"/>
        </w:rPr>
        <w:t>117, ал. 2 от Закона за горите.</w:t>
      </w:r>
      <w:r w:rsidR="004634D9" w:rsidRPr="00AE5898">
        <w:rPr>
          <w:szCs w:val="24"/>
        </w:rPr>
        <w:t xml:space="preserve"> (</w:t>
      </w:r>
      <w:r w:rsidR="004634D9" w:rsidRPr="00AE5898">
        <w:rPr>
          <w:rFonts w:ascii="Tahoma" w:hAnsi="Tahoma" w:cs="Tahoma"/>
          <w:sz w:val="21"/>
          <w:szCs w:val="21"/>
          <w:shd w:val="clear" w:color="auto" w:fill="FFFFFF"/>
        </w:rPr>
        <w:t>Писмото е № 91-175/15.03.2024 г. на МЗХ).</w:t>
      </w:r>
    </w:p>
    <w:p w:rsidR="0023499E" w:rsidRPr="00AE5898" w:rsidRDefault="004634D9" w:rsidP="0023499E">
      <w:pPr>
        <w:pStyle w:val="24"/>
        <w:tabs>
          <w:tab w:val="clear" w:pos="-90"/>
          <w:tab w:val="center" w:pos="1170"/>
        </w:tabs>
        <w:ind w:firstLine="0"/>
        <w:rPr>
          <w:szCs w:val="24"/>
        </w:rPr>
      </w:pPr>
      <w:r w:rsidRPr="00AE5898">
        <w:rPr>
          <w:rFonts w:ascii="Tahoma" w:hAnsi="Tahoma" w:cs="Tahoma"/>
          <w:sz w:val="21"/>
          <w:szCs w:val="21"/>
          <w:shd w:val="clear" w:color="auto" w:fill="FFFFFF"/>
        </w:rPr>
        <w:t xml:space="preserve"> </w:t>
      </w:r>
      <w:r w:rsidR="0060521E" w:rsidRPr="00AE5898">
        <w:rPr>
          <w:szCs w:val="24"/>
        </w:rPr>
        <w:t xml:space="preserve"> </w:t>
      </w:r>
      <w:r w:rsidR="0023499E" w:rsidRPr="00AE5898">
        <w:rPr>
          <w:szCs w:val="24"/>
        </w:rPr>
        <w:t>По досега действащият ГСП отчет за тези дейности няма.</w:t>
      </w:r>
    </w:p>
    <w:bookmarkEnd w:id="6"/>
    <w:p w:rsidR="00C935AD" w:rsidRPr="00EA5E10" w:rsidRDefault="00C935AD" w:rsidP="00C935AD">
      <w:pPr>
        <w:pStyle w:val="24"/>
        <w:tabs>
          <w:tab w:val="clear" w:pos="-90"/>
          <w:tab w:val="center" w:pos="1170"/>
        </w:tabs>
        <w:ind w:firstLine="0"/>
        <w:rPr>
          <w:szCs w:val="24"/>
        </w:rPr>
      </w:pPr>
    </w:p>
    <w:p w:rsidR="006B05CF" w:rsidRPr="0060521E" w:rsidRDefault="00C935AD" w:rsidP="0060521E">
      <w:pPr>
        <w:pStyle w:val="24"/>
        <w:numPr>
          <w:ilvl w:val="1"/>
          <w:numId w:val="8"/>
        </w:numPr>
        <w:tabs>
          <w:tab w:val="clear" w:pos="-90"/>
          <w:tab w:val="center" w:pos="1170"/>
        </w:tabs>
        <w:rPr>
          <w:b/>
          <w:szCs w:val="24"/>
        </w:rPr>
      </w:pPr>
      <w:r w:rsidRPr="00EA5E10">
        <w:rPr>
          <w:b/>
          <w:szCs w:val="24"/>
        </w:rPr>
        <w:t>Паша</w:t>
      </w:r>
    </w:p>
    <w:p w:rsidR="00C935AD" w:rsidRPr="00EA5E10" w:rsidRDefault="00C935AD" w:rsidP="00C935AD">
      <w:pPr>
        <w:pStyle w:val="24"/>
        <w:tabs>
          <w:tab w:val="clear" w:pos="-90"/>
          <w:tab w:val="center" w:pos="1170"/>
        </w:tabs>
        <w:ind w:firstLine="0"/>
        <w:rPr>
          <w:szCs w:val="24"/>
        </w:rPr>
      </w:pPr>
      <w:r w:rsidRPr="00EA5E10">
        <w:rPr>
          <w:szCs w:val="24"/>
        </w:rPr>
        <w:t xml:space="preserve">          Към горскостопанския план да се приложи списък на подотделите, в които няма да се допуска па</w:t>
      </w:r>
      <w:r w:rsidR="0079082B">
        <w:rPr>
          <w:szCs w:val="24"/>
        </w:rPr>
        <w:t>ша през целия ревизионен период, общо по ГСУ и землища.</w:t>
      </w:r>
    </w:p>
    <w:p w:rsidR="00104747" w:rsidRDefault="00C935AD" w:rsidP="00C935AD">
      <w:pPr>
        <w:pStyle w:val="24"/>
        <w:tabs>
          <w:tab w:val="clear" w:pos="-90"/>
          <w:tab w:val="center" w:pos="1170"/>
        </w:tabs>
        <w:ind w:firstLine="0"/>
        <w:rPr>
          <w:szCs w:val="24"/>
        </w:rPr>
      </w:pPr>
      <w:r w:rsidRPr="00EA5E10">
        <w:rPr>
          <w:szCs w:val="24"/>
        </w:rPr>
        <w:t xml:space="preserve">          С цел осигуряване на достъп до пасищата и ограничаване на повредите от домашните животни, при необходимост да се предвидят прокари, като същите се отразят на картите.</w:t>
      </w:r>
    </w:p>
    <w:p w:rsidR="006B05CF" w:rsidRPr="00E06009" w:rsidRDefault="006B05CF" w:rsidP="00C935AD">
      <w:pPr>
        <w:pStyle w:val="24"/>
        <w:tabs>
          <w:tab w:val="clear" w:pos="-90"/>
          <w:tab w:val="center" w:pos="1170"/>
        </w:tabs>
        <w:ind w:firstLine="0"/>
        <w:rPr>
          <w:szCs w:val="24"/>
        </w:rPr>
      </w:pPr>
    </w:p>
    <w:p w:rsidR="00C935AD" w:rsidRDefault="00C935AD" w:rsidP="00C935AD">
      <w:pPr>
        <w:pStyle w:val="24"/>
        <w:tabs>
          <w:tab w:val="clear" w:pos="-90"/>
          <w:tab w:val="center" w:pos="1170"/>
        </w:tabs>
        <w:rPr>
          <w:b/>
          <w:szCs w:val="24"/>
        </w:rPr>
      </w:pPr>
      <w:r w:rsidRPr="00EA5E10">
        <w:rPr>
          <w:b/>
          <w:szCs w:val="24"/>
        </w:rPr>
        <w:t>4.3. Строителство</w:t>
      </w:r>
    </w:p>
    <w:p w:rsidR="0060521E" w:rsidRDefault="00CC4EF8" w:rsidP="0060521E">
      <w:pPr>
        <w:pStyle w:val="24"/>
        <w:tabs>
          <w:tab w:val="clear" w:pos="-90"/>
          <w:tab w:val="center" w:pos="1170"/>
        </w:tabs>
        <w:rPr>
          <w:b/>
          <w:szCs w:val="24"/>
        </w:rPr>
      </w:pPr>
      <w:r>
        <w:rPr>
          <w:b/>
          <w:szCs w:val="24"/>
        </w:rPr>
        <w:t>а) Сгради и пътно строителство</w:t>
      </w:r>
    </w:p>
    <w:p w:rsidR="003F7F5B" w:rsidRDefault="003F7F5B" w:rsidP="0060521E">
      <w:pPr>
        <w:pStyle w:val="24"/>
        <w:tabs>
          <w:tab w:val="clear" w:pos="-90"/>
          <w:tab w:val="center" w:pos="1170"/>
        </w:tabs>
        <w:rPr>
          <w:b/>
          <w:szCs w:val="24"/>
        </w:rPr>
      </w:pPr>
    </w:p>
    <w:p w:rsidR="001D0B11" w:rsidRPr="0060521E" w:rsidRDefault="00CC4EF8" w:rsidP="0060521E">
      <w:pPr>
        <w:pStyle w:val="24"/>
        <w:tabs>
          <w:tab w:val="clear" w:pos="-90"/>
          <w:tab w:val="center" w:pos="1170"/>
        </w:tabs>
        <w:rPr>
          <w:b/>
          <w:szCs w:val="24"/>
        </w:rPr>
      </w:pPr>
      <w:r w:rsidRPr="00CC4EF8">
        <w:rPr>
          <w:szCs w:val="24"/>
        </w:rPr>
        <w:t xml:space="preserve">По досега действащият горскостопански план </w:t>
      </w:r>
      <w:r w:rsidR="0060521E">
        <w:t>през ревизионния период</w:t>
      </w:r>
      <w:r w:rsidR="00B10F31">
        <w:t xml:space="preserve"> </w:t>
      </w:r>
      <w:r w:rsidRPr="00CC4EF8">
        <w:t xml:space="preserve"> е </w:t>
      </w:r>
      <w:r w:rsidR="00B10F31">
        <w:t xml:space="preserve">било </w:t>
      </w:r>
      <w:r w:rsidRPr="00CC4EF8">
        <w:t>предвидено,</w:t>
      </w:r>
      <w:r w:rsidR="001D0B11">
        <w:t xml:space="preserve"> ремонт и поддръжка на сградния фонд </w:t>
      </w:r>
      <w:r w:rsidR="00B10F31">
        <w:t xml:space="preserve">на ТП „ДГС </w:t>
      </w:r>
      <w:r w:rsidR="000B015D">
        <w:t>Маджарово</w:t>
      </w:r>
      <w:r w:rsidR="00B10F31">
        <w:t>“</w:t>
      </w:r>
    </w:p>
    <w:p w:rsidR="00CC4EF8" w:rsidRPr="00CC4EF8" w:rsidRDefault="009737A3" w:rsidP="00CC4EF8">
      <w:pPr>
        <w:pStyle w:val="24"/>
        <w:tabs>
          <w:tab w:val="clear" w:pos="-90"/>
          <w:tab w:val="center" w:pos="1170"/>
        </w:tabs>
        <w:ind w:firstLine="0"/>
        <w:rPr>
          <w:rFonts w:ascii="Arial" w:hAnsi="Arial" w:cs="Arial"/>
        </w:rPr>
      </w:pPr>
      <w:r>
        <w:tab/>
      </w:r>
      <w:r w:rsidR="00B10F31">
        <w:t xml:space="preserve">            Предвидено е ремонт на горски автомобилна</w:t>
      </w:r>
      <w:r>
        <w:t xml:space="preserve"> път</w:t>
      </w:r>
      <w:r w:rsidR="00B10F31">
        <w:t>на мре</w:t>
      </w:r>
      <w:r w:rsidR="001D0B11">
        <w:t>жа  с дължина 9,040 км</w:t>
      </w:r>
      <w:r w:rsidR="00B10F31">
        <w:t xml:space="preserve"> в дър</w:t>
      </w:r>
      <w:r w:rsidR="001D0B11">
        <w:t>жавните горски територии</w:t>
      </w:r>
      <w:r w:rsidR="00B10F31">
        <w:t xml:space="preserve">. Ремонта и поддръжката е предвидена да се извърши 3 кратно за </w:t>
      </w:r>
      <w:r w:rsidR="00E73B9A">
        <w:t>ревизионния</w:t>
      </w:r>
      <w:r w:rsidR="00B10F31">
        <w:t xml:space="preserve"> период</w:t>
      </w:r>
    </w:p>
    <w:p w:rsidR="00CC4EF8" w:rsidRDefault="00C935AD" w:rsidP="00C935AD">
      <w:pPr>
        <w:pStyle w:val="24"/>
        <w:tabs>
          <w:tab w:val="clear" w:pos="-90"/>
          <w:tab w:val="center" w:pos="1170"/>
        </w:tabs>
        <w:ind w:firstLine="0"/>
        <w:rPr>
          <w:szCs w:val="24"/>
        </w:rPr>
      </w:pPr>
      <w:r w:rsidRPr="00EA5E10">
        <w:rPr>
          <w:szCs w:val="24"/>
        </w:rPr>
        <w:t xml:space="preserve">          Да се проучат нуждите на стопанството от строеж на нови или  ремонт да съществуващите сгради и горски</w:t>
      </w:r>
      <w:r w:rsidR="00C26187">
        <w:rPr>
          <w:szCs w:val="24"/>
        </w:rPr>
        <w:t xml:space="preserve"> автомобилни пътища</w:t>
      </w:r>
      <w:r w:rsidRPr="00EA5E10">
        <w:rPr>
          <w:szCs w:val="24"/>
        </w:rPr>
        <w:t xml:space="preserve">. </w:t>
      </w:r>
    </w:p>
    <w:p w:rsidR="00CC4EF8" w:rsidRDefault="00CC4EF8" w:rsidP="00C935AD">
      <w:pPr>
        <w:pStyle w:val="24"/>
        <w:tabs>
          <w:tab w:val="clear" w:pos="-90"/>
          <w:tab w:val="center" w:pos="1170"/>
        </w:tabs>
        <w:ind w:firstLine="0"/>
        <w:rPr>
          <w:szCs w:val="24"/>
        </w:rPr>
      </w:pPr>
      <w:r>
        <w:rPr>
          <w:szCs w:val="24"/>
        </w:rPr>
        <w:tab/>
        <w:t xml:space="preserve">          </w:t>
      </w:r>
      <w:r w:rsidR="00C935AD" w:rsidRPr="00EA5E10">
        <w:rPr>
          <w:szCs w:val="24"/>
        </w:rPr>
        <w:t xml:space="preserve">Горски </w:t>
      </w:r>
      <w:r w:rsidR="00C26187">
        <w:rPr>
          <w:szCs w:val="24"/>
        </w:rPr>
        <w:t xml:space="preserve">автомобилни </w:t>
      </w:r>
      <w:r w:rsidR="00C935AD" w:rsidRPr="00EA5E10">
        <w:rPr>
          <w:szCs w:val="24"/>
        </w:rPr>
        <w:t>пътища да се планират при необходимост за изпълнение на противопожарните мероприятия и възможност за придвижва</w:t>
      </w:r>
      <w:r w:rsidR="00C26187">
        <w:rPr>
          <w:szCs w:val="24"/>
        </w:rPr>
        <w:t xml:space="preserve">не на противопожарната техника. </w:t>
      </w:r>
    </w:p>
    <w:p w:rsidR="00C935AD" w:rsidRDefault="00CC4EF8" w:rsidP="00C935AD">
      <w:pPr>
        <w:pStyle w:val="24"/>
        <w:tabs>
          <w:tab w:val="clear" w:pos="-90"/>
          <w:tab w:val="center" w:pos="1170"/>
        </w:tabs>
        <w:ind w:firstLine="0"/>
        <w:rPr>
          <w:szCs w:val="24"/>
        </w:rPr>
      </w:pPr>
      <w:r>
        <w:rPr>
          <w:szCs w:val="24"/>
        </w:rPr>
        <w:tab/>
        <w:t xml:space="preserve">           </w:t>
      </w:r>
      <w:r w:rsidR="00C935AD" w:rsidRPr="00EA5E10">
        <w:rPr>
          <w:szCs w:val="24"/>
        </w:rPr>
        <w:t>Да се опишат горските автомобилни пътища, които се ну</w:t>
      </w:r>
      <w:r w:rsidR="00E06009">
        <w:rPr>
          <w:szCs w:val="24"/>
        </w:rPr>
        <w:t>ждаят от ремонт и рехабилитация.</w:t>
      </w:r>
    </w:p>
    <w:p w:rsidR="003F7F5B" w:rsidRDefault="003F7F5B" w:rsidP="00C935AD">
      <w:pPr>
        <w:pStyle w:val="24"/>
        <w:tabs>
          <w:tab w:val="clear" w:pos="-90"/>
          <w:tab w:val="center" w:pos="1170"/>
        </w:tabs>
        <w:ind w:firstLine="0"/>
        <w:rPr>
          <w:szCs w:val="24"/>
        </w:rPr>
      </w:pPr>
    </w:p>
    <w:p w:rsidR="00C935AD" w:rsidRPr="00CC4EF8" w:rsidRDefault="00CC4EF8" w:rsidP="00C935AD">
      <w:pPr>
        <w:pStyle w:val="24"/>
        <w:tabs>
          <w:tab w:val="clear" w:pos="-90"/>
          <w:tab w:val="center" w:pos="1170"/>
        </w:tabs>
        <w:ind w:firstLine="0"/>
        <w:rPr>
          <w:b/>
          <w:szCs w:val="24"/>
        </w:rPr>
      </w:pPr>
      <w:r>
        <w:rPr>
          <w:szCs w:val="24"/>
        </w:rPr>
        <w:t xml:space="preserve">       </w:t>
      </w:r>
      <w:r>
        <w:rPr>
          <w:b/>
          <w:szCs w:val="24"/>
        </w:rPr>
        <w:t>б</w:t>
      </w:r>
      <w:r w:rsidRPr="00CC4EF8">
        <w:rPr>
          <w:b/>
          <w:szCs w:val="24"/>
        </w:rPr>
        <w:t>) Технико укрепителни мероприятия</w:t>
      </w:r>
    </w:p>
    <w:p w:rsidR="00CC4EF8" w:rsidRDefault="00C935AD" w:rsidP="00CC4EF8">
      <w:pPr>
        <w:pStyle w:val="SilvaText"/>
        <w:rPr>
          <w:rFonts w:ascii="Times New Roman" w:hAnsi="Times New Roman"/>
          <w:sz w:val="24"/>
          <w:szCs w:val="24"/>
        </w:rPr>
      </w:pPr>
      <w:r w:rsidRPr="00CC4EF8">
        <w:rPr>
          <w:rFonts w:ascii="Times New Roman" w:hAnsi="Times New Roman"/>
          <w:sz w:val="24"/>
          <w:szCs w:val="24"/>
        </w:rPr>
        <w:tab/>
      </w:r>
      <w:r w:rsidR="00CC4EF8" w:rsidRPr="009737A3">
        <w:rPr>
          <w:rFonts w:ascii="Times New Roman" w:hAnsi="Times New Roman"/>
          <w:sz w:val="24"/>
          <w:szCs w:val="24"/>
        </w:rPr>
        <w:t>За</w:t>
      </w:r>
      <w:r w:rsidRPr="009737A3">
        <w:rPr>
          <w:rFonts w:ascii="Times New Roman" w:hAnsi="Times New Roman"/>
          <w:sz w:val="24"/>
          <w:szCs w:val="24"/>
        </w:rPr>
        <w:t xml:space="preserve"> ревизион</w:t>
      </w:r>
      <w:r w:rsidR="00CC4EF8" w:rsidRPr="009737A3">
        <w:rPr>
          <w:rFonts w:ascii="Times New Roman" w:hAnsi="Times New Roman"/>
          <w:sz w:val="24"/>
          <w:szCs w:val="24"/>
        </w:rPr>
        <w:t xml:space="preserve">ния период </w:t>
      </w:r>
      <w:r w:rsidRPr="009737A3">
        <w:rPr>
          <w:rFonts w:ascii="Times New Roman" w:hAnsi="Times New Roman"/>
          <w:sz w:val="24"/>
          <w:szCs w:val="24"/>
        </w:rPr>
        <w:t xml:space="preserve"> </w:t>
      </w:r>
      <w:r w:rsidR="00CC4EF8" w:rsidRPr="009737A3">
        <w:rPr>
          <w:rFonts w:ascii="Times New Roman" w:hAnsi="Times New Roman"/>
          <w:sz w:val="24"/>
          <w:szCs w:val="24"/>
        </w:rPr>
        <w:t xml:space="preserve">не са </w:t>
      </w:r>
      <w:r w:rsidR="00CC4EF8" w:rsidRPr="009737A3">
        <w:rPr>
          <w:rFonts w:ascii="Times New Roman" w:hAnsi="Times New Roman"/>
          <w:sz w:val="24"/>
          <w:szCs w:val="24"/>
          <w:lang w:eastAsia="en-US"/>
        </w:rPr>
        <w:t xml:space="preserve">проектирани </w:t>
      </w:r>
      <w:r w:rsidR="009737A3" w:rsidRPr="009737A3">
        <w:rPr>
          <w:rFonts w:ascii="Times New Roman" w:hAnsi="Times New Roman"/>
          <w:sz w:val="24"/>
          <w:szCs w:val="24"/>
          <w:lang w:eastAsia="en-US"/>
        </w:rPr>
        <w:t xml:space="preserve"> изграждането на </w:t>
      </w:r>
      <w:r w:rsidR="009737A3" w:rsidRPr="009737A3">
        <w:rPr>
          <w:rFonts w:ascii="Times New Roman" w:hAnsi="Times New Roman"/>
          <w:sz w:val="24"/>
          <w:szCs w:val="24"/>
        </w:rPr>
        <w:t>технико-укрепителни съоръжения</w:t>
      </w:r>
      <w:r w:rsidR="00104747">
        <w:rPr>
          <w:rFonts w:ascii="Times New Roman" w:hAnsi="Times New Roman"/>
          <w:sz w:val="24"/>
          <w:szCs w:val="24"/>
          <w:lang w:eastAsia="en-US"/>
        </w:rPr>
        <w:t xml:space="preserve"> от по-</w:t>
      </w:r>
      <w:r w:rsidR="009737A3" w:rsidRPr="009737A3">
        <w:rPr>
          <w:rFonts w:ascii="Times New Roman" w:hAnsi="Times New Roman"/>
          <w:sz w:val="24"/>
          <w:szCs w:val="24"/>
          <w:lang w:eastAsia="en-US"/>
        </w:rPr>
        <w:t>едър мащаб</w:t>
      </w:r>
      <w:r w:rsidR="009737A3">
        <w:rPr>
          <w:rFonts w:ascii="Times New Roman" w:hAnsi="Times New Roman"/>
          <w:sz w:val="24"/>
          <w:szCs w:val="24"/>
          <w:lang w:eastAsia="en-US"/>
        </w:rPr>
        <w:t xml:space="preserve"> (баражи и други)</w:t>
      </w:r>
      <w:r w:rsidR="00CC4EF8" w:rsidRPr="009737A3">
        <w:rPr>
          <w:rFonts w:ascii="Times New Roman" w:hAnsi="Times New Roman"/>
          <w:sz w:val="24"/>
          <w:szCs w:val="24"/>
          <w:lang w:eastAsia="en-US"/>
        </w:rPr>
        <w:t>, тъй като не са констатирани</w:t>
      </w:r>
      <w:r w:rsidR="00CC4EF8" w:rsidRPr="009737A3">
        <w:rPr>
          <w:rFonts w:ascii="Times New Roman" w:hAnsi="Times New Roman"/>
          <w:sz w:val="24"/>
          <w:szCs w:val="24"/>
        </w:rPr>
        <w:t xml:space="preserve"> развитие на активни ерозионни процеси</w:t>
      </w:r>
      <w:r w:rsidR="009737A3">
        <w:rPr>
          <w:rFonts w:ascii="Times New Roman" w:hAnsi="Times New Roman"/>
          <w:sz w:val="24"/>
          <w:szCs w:val="24"/>
        </w:rPr>
        <w:t>.</w:t>
      </w:r>
    </w:p>
    <w:p w:rsidR="00104747" w:rsidRPr="001D0B11" w:rsidRDefault="00104747" w:rsidP="00104747">
      <w:pPr>
        <w:overflowPunct w:val="0"/>
        <w:autoSpaceDE w:val="0"/>
        <w:autoSpaceDN w:val="0"/>
        <w:adjustRightInd w:val="0"/>
        <w:ind w:firstLine="284"/>
        <w:jc w:val="both"/>
        <w:textAlignment w:val="baseline"/>
        <w:rPr>
          <w:sz w:val="24"/>
          <w:szCs w:val="24"/>
          <w:lang w:val="bg-BG" w:eastAsia="hr-HR"/>
        </w:rPr>
      </w:pPr>
      <w:r w:rsidRPr="001D0B11">
        <w:rPr>
          <w:sz w:val="24"/>
          <w:szCs w:val="24"/>
          <w:lang w:val="bg-BG" w:eastAsia="hr-HR"/>
        </w:rPr>
        <w:lastRenderedPageBreak/>
        <w:t xml:space="preserve">Мероприятията залегнали в Националната дългосрочна програма за борба с ерозията в Р. България и двата технически проекта за борба с ерозията във водосбора на </w:t>
      </w:r>
      <w:r w:rsidR="001D0B11" w:rsidRPr="001D0B11">
        <w:rPr>
          <w:sz w:val="24"/>
          <w:szCs w:val="24"/>
          <w:lang w:val="bg-BG"/>
        </w:rPr>
        <w:t>язовирите “Троян”, “Доситеево”, “Изворово” и “</w:t>
      </w:r>
      <w:proofErr w:type="spellStart"/>
      <w:r w:rsidR="001D0B11" w:rsidRPr="001D0B11">
        <w:rPr>
          <w:sz w:val="24"/>
          <w:szCs w:val="24"/>
          <w:lang w:val="bg-BG"/>
        </w:rPr>
        <w:t>Салар</w:t>
      </w:r>
      <w:proofErr w:type="spellEnd"/>
      <w:r w:rsidR="001D0B11" w:rsidRPr="001D0B11">
        <w:rPr>
          <w:sz w:val="24"/>
          <w:szCs w:val="24"/>
          <w:lang w:val="bg-BG"/>
        </w:rPr>
        <w:t>”</w:t>
      </w:r>
      <w:r w:rsidR="001D0B11">
        <w:rPr>
          <w:sz w:val="24"/>
          <w:szCs w:val="24"/>
          <w:lang w:val="bg-BG"/>
        </w:rPr>
        <w:t xml:space="preserve"> </w:t>
      </w:r>
      <w:r w:rsidRPr="001D0B11">
        <w:rPr>
          <w:sz w:val="24"/>
          <w:szCs w:val="24"/>
          <w:lang w:val="bg-BG" w:eastAsia="hr-HR"/>
        </w:rPr>
        <w:t>от 1972 година с</w:t>
      </w:r>
      <w:r w:rsidR="00B10F31" w:rsidRPr="001D0B11">
        <w:rPr>
          <w:sz w:val="24"/>
          <w:szCs w:val="24"/>
          <w:lang w:val="bg-BG" w:eastAsia="hr-HR"/>
        </w:rPr>
        <w:t>а изпълнени и</w:t>
      </w:r>
      <w:r w:rsidRPr="001D0B11">
        <w:rPr>
          <w:sz w:val="24"/>
          <w:szCs w:val="24"/>
          <w:lang w:val="bg-BG" w:eastAsia="hr-HR"/>
        </w:rPr>
        <w:t xml:space="preserve"> ерозионните процеси и поройните водни течения до голяма степен са </w:t>
      </w:r>
      <w:r w:rsidR="00B10F31" w:rsidRPr="001D0B11">
        <w:rPr>
          <w:sz w:val="24"/>
          <w:szCs w:val="24"/>
          <w:lang w:val="bg-BG" w:eastAsia="hr-HR"/>
        </w:rPr>
        <w:t>овладени</w:t>
      </w:r>
      <w:r w:rsidRPr="001D0B11">
        <w:rPr>
          <w:sz w:val="24"/>
          <w:szCs w:val="24"/>
          <w:lang w:val="bg-BG" w:eastAsia="hr-HR"/>
        </w:rPr>
        <w:t>.</w:t>
      </w:r>
    </w:p>
    <w:p w:rsidR="00B10F31" w:rsidRPr="00104747" w:rsidRDefault="00B10F31" w:rsidP="00104747">
      <w:pPr>
        <w:overflowPunct w:val="0"/>
        <w:autoSpaceDE w:val="0"/>
        <w:autoSpaceDN w:val="0"/>
        <w:adjustRightInd w:val="0"/>
        <w:ind w:firstLine="284"/>
        <w:jc w:val="both"/>
        <w:textAlignment w:val="baseline"/>
        <w:rPr>
          <w:rFonts w:ascii="Arial" w:hAnsi="Arial"/>
          <w:lang w:val="bg-BG" w:eastAsia="hr-HR"/>
        </w:rPr>
      </w:pPr>
    </w:p>
    <w:p w:rsidR="00CC4EF8" w:rsidRDefault="00C935AD" w:rsidP="00C935AD">
      <w:pPr>
        <w:pStyle w:val="24"/>
        <w:tabs>
          <w:tab w:val="clear" w:pos="-90"/>
          <w:tab w:val="center" w:pos="1170"/>
        </w:tabs>
        <w:ind w:firstLine="0"/>
        <w:rPr>
          <w:rFonts w:eastAsia="Arial"/>
          <w:szCs w:val="24"/>
        </w:rPr>
      </w:pPr>
      <w:r>
        <w:rPr>
          <w:szCs w:val="24"/>
        </w:rPr>
        <w:tab/>
      </w:r>
      <w:r w:rsidR="00CC4EF8">
        <w:rPr>
          <w:szCs w:val="24"/>
        </w:rPr>
        <w:t xml:space="preserve">           </w:t>
      </w:r>
      <w:r w:rsidRPr="00A320DE">
        <w:rPr>
          <w:szCs w:val="24"/>
        </w:rPr>
        <w:t>П</w:t>
      </w:r>
      <w:r>
        <w:rPr>
          <w:szCs w:val="24"/>
        </w:rPr>
        <w:t>ри необходимост</w:t>
      </w:r>
      <w:r w:rsidR="00CC4EF8">
        <w:rPr>
          <w:szCs w:val="24"/>
        </w:rPr>
        <w:t>, при установяване на наченки или развитие на ерозия в горските територии</w:t>
      </w:r>
      <w:r w:rsidR="00A218FE">
        <w:rPr>
          <w:szCs w:val="24"/>
        </w:rPr>
        <w:t>,</w:t>
      </w:r>
      <w:r w:rsidRPr="00A320DE">
        <w:rPr>
          <w:szCs w:val="24"/>
        </w:rPr>
        <w:t xml:space="preserve"> да се предвиди</w:t>
      </w:r>
      <w:r w:rsidRPr="00A320DE">
        <w:rPr>
          <w:rFonts w:eastAsia="Arial"/>
          <w:szCs w:val="24"/>
        </w:rPr>
        <w:t xml:space="preserve"> </w:t>
      </w:r>
      <w:r w:rsidR="00CC4EF8">
        <w:rPr>
          <w:rFonts w:eastAsia="Arial"/>
          <w:szCs w:val="24"/>
        </w:rPr>
        <w:t>съответните мерки и мероприятия за овладяване на появилите се ерозионни процеси.</w:t>
      </w:r>
    </w:p>
    <w:p w:rsidR="00291F8A" w:rsidRPr="00291F8A" w:rsidRDefault="00291F8A" w:rsidP="00C935AD">
      <w:pPr>
        <w:pStyle w:val="24"/>
        <w:tabs>
          <w:tab w:val="clear" w:pos="-90"/>
          <w:tab w:val="center" w:pos="1170"/>
        </w:tabs>
        <w:ind w:firstLine="0"/>
        <w:rPr>
          <w:rFonts w:eastAsia="Arial"/>
          <w:szCs w:val="24"/>
        </w:rPr>
      </w:pPr>
    </w:p>
    <w:p w:rsidR="00C935AD" w:rsidRDefault="00C935AD" w:rsidP="00C935AD">
      <w:pPr>
        <w:pStyle w:val="24"/>
        <w:numPr>
          <w:ilvl w:val="0"/>
          <w:numId w:val="8"/>
        </w:numPr>
        <w:tabs>
          <w:tab w:val="clear" w:pos="-90"/>
          <w:tab w:val="center" w:pos="1170"/>
        </w:tabs>
        <w:rPr>
          <w:b/>
          <w:szCs w:val="24"/>
        </w:rPr>
      </w:pPr>
      <w:r w:rsidRPr="00EA5E10">
        <w:rPr>
          <w:b/>
          <w:szCs w:val="24"/>
        </w:rPr>
        <w:t>Защита на горските територии от болести и вредители и други повреди</w:t>
      </w:r>
    </w:p>
    <w:p w:rsidR="00C935AD" w:rsidRPr="00EA5E10" w:rsidRDefault="00C935AD" w:rsidP="00C935AD">
      <w:pPr>
        <w:pStyle w:val="24"/>
        <w:tabs>
          <w:tab w:val="clear" w:pos="-90"/>
          <w:tab w:val="center" w:pos="1170"/>
        </w:tabs>
        <w:ind w:left="960" w:firstLine="0"/>
        <w:rPr>
          <w:b/>
          <w:szCs w:val="24"/>
        </w:rPr>
      </w:pPr>
    </w:p>
    <w:p w:rsidR="00C935AD" w:rsidRPr="00EA5E10" w:rsidRDefault="00C935AD" w:rsidP="00C935AD">
      <w:pPr>
        <w:pStyle w:val="24"/>
        <w:tabs>
          <w:tab w:val="clear" w:pos="-90"/>
          <w:tab w:val="center" w:pos="1170"/>
        </w:tabs>
        <w:ind w:firstLine="0"/>
        <w:rPr>
          <w:szCs w:val="24"/>
        </w:rPr>
      </w:pPr>
      <w:r w:rsidRPr="00EA5E10">
        <w:rPr>
          <w:szCs w:val="24"/>
        </w:rPr>
        <w:t xml:space="preserve">          В насажденията и културите,</w:t>
      </w:r>
      <w:r w:rsidR="00E73B9A">
        <w:rPr>
          <w:szCs w:val="24"/>
        </w:rPr>
        <w:t xml:space="preserve"> в които при инвентаризацията се установят</w:t>
      </w:r>
      <w:r w:rsidRPr="00EA5E10">
        <w:rPr>
          <w:szCs w:val="24"/>
        </w:rPr>
        <w:t xml:space="preserve"> повреди, причинени от биотични и абиотични фактори да се предвидят мероприятия за борба с прич</w:t>
      </w:r>
      <w:r w:rsidR="009F7BC1">
        <w:rPr>
          <w:szCs w:val="24"/>
        </w:rPr>
        <w:t xml:space="preserve">инителите, съгласно </w:t>
      </w:r>
      <w:r w:rsidR="009F7BC1" w:rsidRPr="00B10F31">
        <w:rPr>
          <w:szCs w:val="24"/>
        </w:rPr>
        <w:t>Наредба № 9/05.12.2019</w:t>
      </w:r>
      <w:r w:rsidRPr="00B10F31">
        <w:rPr>
          <w:szCs w:val="24"/>
        </w:rPr>
        <w:t xml:space="preserve"> г. </w:t>
      </w:r>
      <w:r w:rsidRPr="00EA5E10">
        <w:rPr>
          <w:szCs w:val="24"/>
        </w:rPr>
        <w:t>за защита на горските територии от болести, вредители и други повреди.</w:t>
      </w:r>
    </w:p>
    <w:p w:rsidR="00C935AD" w:rsidRDefault="00B10F31" w:rsidP="00C935AD">
      <w:pPr>
        <w:pStyle w:val="24"/>
        <w:tabs>
          <w:tab w:val="clear" w:pos="-90"/>
          <w:tab w:val="center" w:pos="1170"/>
        </w:tabs>
        <w:ind w:firstLine="0"/>
        <w:rPr>
          <w:szCs w:val="24"/>
        </w:rPr>
      </w:pPr>
      <w:r>
        <w:rPr>
          <w:szCs w:val="24"/>
        </w:rPr>
        <w:t xml:space="preserve">          По </w:t>
      </w:r>
      <w:r w:rsidR="00C935AD" w:rsidRPr="00EA5E10">
        <w:rPr>
          <w:szCs w:val="24"/>
        </w:rPr>
        <w:t xml:space="preserve">сериозно внимание да се обърне на мероприятията за овладяване на повредите по иглолистните култури, </w:t>
      </w:r>
      <w:r w:rsidR="00A218FE">
        <w:rPr>
          <w:szCs w:val="24"/>
        </w:rPr>
        <w:t>семенните церови насаждения, ореховите</w:t>
      </w:r>
      <w:r>
        <w:rPr>
          <w:szCs w:val="24"/>
        </w:rPr>
        <w:t xml:space="preserve"> и бадемови</w:t>
      </w:r>
      <w:r w:rsidR="00A218FE">
        <w:rPr>
          <w:szCs w:val="24"/>
        </w:rPr>
        <w:t xml:space="preserve"> култури, акациевите насаждения и култури, насаждения от полски ясен, за които през ревизионния период са  констатирани повреди от първа  и от части втора и трета степен, </w:t>
      </w:r>
      <w:r w:rsidR="00C935AD" w:rsidRPr="00EA5E10">
        <w:rPr>
          <w:szCs w:val="24"/>
        </w:rPr>
        <w:t>като при необходимост се потърси съдействие от специалисти в лесозащитната станция.</w:t>
      </w:r>
    </w:p>
    <w:p w:rsidR="00E73B9A" w:rsidRPr="00EA5E10" w:rsidRDefault="00E73B9A" w:rsidP="00C935AD">
      <w:pPr>
        <w:pStyle w:val="24"/>
        <w:tabs>
          <w:tab w:val="clear" w:pos="-90"/>
          <w:tab w:val="center" w:pos="1170"/>
        </w:tabs>
        <w:ind w:firstLine="0"/>
        <w:rPr>
          <w:szCs w:val="24"/>
        </w:rPr>
      </w:pPr>
      <w:r>
        <w:rPr>
          <w:szCs w:val="24"/>
        </w:rPr>
        <w:tab/>
        <w:t xml:space="preserve">          Да се направи и оценка на засегнатите насаждения и култури от възникналите през ревизионния период пожари в горските територии държавна собственост.</w:t>
      </w:r>
    </w:p>
    <w:p w:rsidR="00B2608B" w:rsidRDefault="00B2608B" w:rsidP="00C935AD">
      <w:pPr>
        <w:pStyle w:val="24"/>
        <w:tabs>
          <w:tab w:val="clear" w:pos="-90"/>
          <w:tab w:val="center" w:pos="1170"/>
        </w:tabs>
        <w:ind w:firstLine="0"/>
        <w:jc w:val="center"/>
        <w:rPr>
          <w:b/>
          <w:szCs w:val="24"/>
        </w:rPr>
      </w:pPr>
    </w:p>
    <w:p w:rsidR="009F7BC1" w:rsidRDefault="009F7BC1" w:rsidP="00C935AD">
      <w:pPr>
        <w:pStyle w:val="24"/>
        <w:tabs>
          <w:tab w:val="clear" w:pos="-90"/>
          <w:tab w:val="center" w:pos="1170"/>
        </w:tabs>
        <w:ind w:firstLine="0"/>
        <w:jc w:val="center"/>
        <w:rPr>
          <w:b/>
          <w:szCs w:val="24"/>
        </w:rPr>
      </w:pPr>
    </w:p>
    <w:p w:rsidR="00C935AD" w:rsidRPr="00EA5E10" w:rsidRDefault="00C935AD" w:rsidP="00C935AD">
      <w:pPr>
        <w:pStyle w:val="24"/>
        <w:tabs>
          <w:tab w:val="clear" w:pos="-90"/>
          <w:tab w:val="center" w:pos="1170"/>
        </w:tabs>
        <w:ind w:firstLine="0"/>
        <w:jc w:val="center"/>
        <w:rPr>
          <w:b/>
          <w:szCs w:val="24"/>
        </w:rPr>
      </w:pPr>
      <w:r w:rsidRPr="00EA5E10">
        <w:rPr>
          <w:b/>
          <w:szCs w:val="24"/>
        </w:rPr>
        <w:t>Глава VІ.</w:t>
      </w:r>
    </w:p>
    <w:p w:rsidR="00C935AD" w:rsidRPr="00EA5E10" w:rsidRDefault="00C935AD" w:rsidP="00C935AD">
      <w:pPr>
        <w:pStyle w:val="24"/>
        <w:tabs>
          <w:tab w:val="clear" w:pos="-90"/>
          <w:tab w:val="center" w:pos="1170"/>
        </w:tabs>
        <w:ind w:firstLine="0"/>
        <w:jc w:val="center"/>
        <w:rPr>
          <w:b/>
          <w:szCs w:val="24"/>
        </w:rPr>
      </w:pPr>
      <w:r w:rsidRPr="00EA5E10">
        <w:rPr>
          <w:b/>
          <w:szCs w:val="24"/>
        </w:rPr>
        <w:t>Дейности по опазване на горските територии от пожари</w:t>
      </w:r>
    </w:p>
    <w:p w:rsidR="00C935AD" w:rsidRPr="00EA5E10" w:rsidRDefault="00C935AD" w:rsidP="00C935AD">
      <w:pPr>
        <w:pStyle w:val="24"/>
        <w:tabs>
          <w:tab w:val="clear" w:pos="-90"/>
          <w:tab w:val="center" w:pos="1170"/>
        </w:tabs>
        <w:ind w:firstLine="0"/>
        <w:rPr>
          <w:b/>
          <w:szCs w:val="24"/>
        </w:rPr>
      </w:pPr>
    </w:p>
    <w:p w:rsidR="00C935AD" w:rsidRPr="00EA5E10" w:rsidRDefault="00C935AD" w:rsidP="00C935AD">
      <w:pPr>
        <w:pStyle w:val="24"/>
        <w:tabs>
          <w:tab w:val="clear" w:pos="-90"/>
          <w:tab w:val="center" w:pos="1170"/>
        </w:tabs>
        <w:ind w:firstLine="0"/>
        <w:rPr>
          <w:szCs w:val="24"/>
        </w:rPr>
      </w:pPr>
      <w:r w:rsidRPr="00EA5E10">
        <w:rPr>
          <w:szCs w:val="24"/>
        </w:rPr>
        <w:t xml:space="preserve">          Мероприятията са разработени за цялата територия в плана за дейностите по опазване на горските територии от пожари. Тук да се направи извадка на проектираните мероприятия само за горите –</w:t>
      </w:r>
      <w:r>
        <w:rPr>
          <w:szCs w:val="24"/>
        </w:rPr>
        <w:t xml:space="preserve"> държавна собственост. </w:t>
      </w:r>
    </w:p>
    <w:p w:rsidR="005E3859" w:rsidRDefault="005E3859" w:rsidP="00C935AD">
      <w:pPr>
        <w:pStyle w:val="24"/>
        <w:tabs>
          <w:tab w:val="clear" w:pos="-90"/>
          <w:tab w:val="center" w:pos="1170"/>
        </w:tabs>
        <w:ind w:firstLine="0"/>
        <w:jc w:val="center"/>
        <w:rPr>
          <w:b/>
          <w:szCs w:val="24"/>
        </w:rPr>
      </w:pPr>
    </w:p>
    <w:p w:rsidR="00C935AD" w:rsidRPr="00EA5E10" w:rsidRDefault="00C935AD" w:rsidP="00C935AD">
      <w:pPr>
        <w:pStyle w:val="24"/>
        <w:tabs>
          <w:tab w:val="clear" w:pos="-90"/>
          <w:tab w:val="center" w:pos="1170"/>
        </w:tabs>
        <w:ind w:firstLine="0"/>
        <w:jc w:val="center"/>
        <w:rPr>
          <w:b/>
          <w:szCs w:val="24"/>
        </w:rPr>
      </w:pPr>
      <w:r w:rsidRPr="00EA5E10">
        <w:rPr>
          <w:b/>
          <w:szCs w:val="24"/>
        </w:rPr>
        <w:t>Глава VІІ</w:t>
      </w:r>
    </w:p>
    <w:p w:rsidR="00C935AD" w:rsidRPr="00EA5E10" w:rsidRDefault="00C935AD" w:rsidP="00C935AD">
      <w:pPr>
        <w:pStyle w:val="24"/>
        <w:tabs>
          <w:tab w:val="clear" w:pos="-90"/>
          <w:tab w:val="center" w:pos="1170"/>
        </w:tabs>
        <w:ind w:firstLine="0"/>
        <w:jc w:val="center"/>
        <w:rPr>
          <w:b/>
          <w:szCs w:val="24"/>
        </w:rPr>
      </w:pPr>
      <w:r w:rsidRPr="00EA5E10">
        <w:rPr>
          <w:b/>
          <w:szCs w:val="24"/>
        </w:rPr>
        <w:t>Редки, застрашени и лечебни растения</w:t>
      </w:r>
    </w:p>
    <w:p w:rsidR="00C935AD" w:rsidRPr="00EA5E10" w:rsidRDefault="00C935AD" w:rsidP="00C935AD">
      <w:pPr>
        <w:pStyle w:val="24"/>
        <w:tabs>
          <w:tab w:val="clear" w:pos="-90"/>
          <w:tab w:val="center" w:pos="1170"/>
        </w:tabs>
        <w:ind w:firstLine="0"/>
        <w:rPr>
          <w:szCs w:val="24"/>
        </w:rPr>
      </w:pPr>
    </w:p>
    <w:p w:rsidR="00C935AD" w:rsidRPr="00EA5E10" w:rsidRDefault="00C935AD" w:rsidP="00C935AD">
      <w:pPr>
        <w:pStyle w:val="24"/>
        <w:tabs>
          <w:tab w:val="clear" w:pos="-90"/>
          <w:tab w:val="center" w:pos="1170"/>
        </w:tabs>
        <w:ind w:firstLine="0"/>
        <w:rPr>
          <w:szCs w:val="24"/>
        </w:rPr>
      </w:pPr>
      <w:r w:rsidRPr="00EA5E10">
        <w:rPr>
          <w:szCs w:val="24"/>
        </w:rPr>
        <w:tab/>
        <w:t xml:space="preserve">          Да се разработи глава „Лечебни растения“, като се базирана на установените при инвентаризацията редките, застрашени и лечебни растения, описани за всеки подотдел от държавните горски територии, както и наличната инф</w:t>
      </w:r>
      <w:r w:rsidR="005E3859">
        <w:rPr>
          <w:szCs w:val="24"/>
        </w:rPr>
        <w:t>ормация от РИОСВ, ДГС и общините</w:t>
      </w:r>
      <w:r w:rsidRPr="00EA5E10">
        <w:rPr>
          <w:szCs w:val="24"/>
        </w:rPr>
        <w:t xml:space="preserve"> за събрани през годината количества от билки и лечебни растения.</w:t>
      </w:r>
    </w:p>
    <w:p w:rsidR="001B13F8" w:rsidRPr="00314DC3" w:rsidRDefault="00C935AD" w:rsidP="00314DC3">
      <w:pPr>
        <w:pStyle w:val="24"/>
        <w:tabs>
          <w:tab w:val="clear" w:pos="-90"/>
          <w:tab w:val="center" w:pos="1170"/>
        </w:tabs>
        <w:ind w:firstLine="0"/>
        <w:rPr>
          <w:szCs w:val="24"/>
        </w:rPr>
      </w:pPr>
      <w:r w:rsidRPr="00EA5E10">
        <w:rPr>
          <w:szCs w:val="24"/>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w:t>
      </w:r>
      <w:r w:rsidR="00314DC3">
        <w:rPr>
          <w:szCs w:val="24"/>
        </w:rPr>
        <w:t xml:space="preserve"> и ендемични растителни видове.</w:t>
      </w:r>
    </w:p>
    <w:p w:rsidR="00C935AD" w:rsidRPr="004F77A0" w:rsidRDefault="00C935AD" w:rsidP="00C935AD">
      <w:pPr>
        <w:pStyle w:val="24"/>
        <w:tabs>
          <w:tab w:val="clear" w:pos="-90"/>
          <w:tab w:val="center" w:pos="1170"/>
        </w:tabs>
        <w:ind w:firstLine="0"/>
        <w:jc w:val="center"/>
        <w:rPr>
          <w:b/>
          <w:szCs w:val="24"/>
        </w:rPr>
      </w:pPr>
      <w:r w:rsidRPr="004F77A0">
        <w:rPr>
          <w:b/>
          <w:szCs w:val="24"/>
        </w:rPr>
        <w:t>Глава VІІІ</w:t>
      </w:r>
    </w:p>
    <w:p w:rsidR="00C935AD" w:rsidRDefault="00C935AD" w:rsidP="00C935AD">
      <w:pPr>
        <w:pStyle w:val="24"/>
        <w:tabs>
          <w:tab w:val="clear" w:pos="-90"/>
          <w:tab w:val="center" w:pos="1170"/>
        </w:tabs>
        <w:ind w:firstLine="0"/>
        <w:jc w:val="center"/>
        <w:rPr>
          <w:b/>
          <w:szCs w:val="24"/>
        </w:rPr>
      </w:pPr>
      <w:r w:rsidRPr="004F77A0">
        <w:rPr>
          <w:b/>
          <w:szCs w:val="24"/>
        </w:rPr>
        <w:t>Защитени зони по „Натура 2000”</w:t>
      </w:r>
    </w:p>
    <w:p w:rsidR="003F7F5B" w:rsidRPr="004F77A0" w:rsidRDefault="003F7F5B" w:rsidP="00C935AD">
      <w:pPr>
        <w:pStyle w:val="24"/>
        <w:tabs>
          <w:tab w:val="clear" w:pos="-90"/>
          <w:tab w:val="center" w:pos="1170"/>
        </w:tabs>
        <w:ind w:firstLine="0"/>
        <w:jc w:val="center"/>
        <w:rPr>
          <w:b/>
          <w:szCs w:val="24"/>
        </w:rPr>
      </w:pPr>
    </w:p>
    <w:p w:rsidR="00C935AD" w:rsidRDefault="00C935AD" w:rsidP="00C935AD">
      <w:pPr>
        <w:pStyle w:val="24"/>
        <w:tabs>
          <w:tab w:val="clear" w:pos="-90"/>
          <w:tab w:val="center" w:pos="1170"/>
        </w:tabs>
        <w:rPr>
          <w:b/>
          <w:szCs w:val="24"/>
        </w:rPr>
      </w:pPr>
      <w:r w:rsidRPr="00EA5E10">
        <w:rPr>
          <w:szCs w:val="24"/>
        </w:rPr>
        <w:t xml:space="preserve">В горскостопанския план, като извадка от записката на инвентаризацията, в самостоятелен глава (раздел) да се разработят подробно мерките, мероприятията и предвидените лесовъдски, лесокултурни, противопожарни и ловностопаски дейности в защитените зони по Закона за биологичното разнообразие – Директива 92/43 ЕСЕ за опазване на природните местообитания и местообитанията на видовете, в границите на горските територии </w:t>
      </w:r>
      <w:r w:rsidR="00012478">
        <w:rPr>
          <w:b/>
          <w:szCs w:val="24"/>
        </w:rPr>
        <w:t>държавна собственост -</w:t>
      </w:r>
      <w:r w:rsidR="00012478" w:rsidRPr="00012478">
        <w:rPr>
          <w:rFonts w:cs="Arial"/>
        </w:rPr>
        <w:t xml:space="preserve"> </w:t>
      </w:r>
      <w:r w:rsidR="00012478" w:rsidRPr="00121E35">
        <w:rPr>
          <w:rFonts w:cs="Arial"/>
        </w:rPr>
        <w:t xml:space="preserve">предмета и целите на защитените зони по </w:t>
      </w:r>
      <w:r w:rsidR="00012478" w:rsidRPr="00121E35">
        <w:rPr>
          <w:rFonts w:cs="Arial"/>
        </w:rPr>
        <w:lastRenderedPageBreak/>
        <w:t xml:space="preserve">чл. 3, ал. 1, т. 1 от Закона за биологичното разнообразие (защитени зони  по </w:t>
      </w:r>
      <w:r w:rsidR="00012478">
        <w:rPr>
          <w:rFonts w:cs="Arial"/>
        </w:rPr>
        <w:t>Натура</w:t>
      </w:r>
      <w:r w:rsidR="00012478" w:rsidRPr="00121E35">
        <w:rPr>
          <w:rFonts w:cs="Arial"/>
        </w:rPr>
        <w:t xml:space="preserve"> 2000), така и със</w:t>
      </w:r>
      <w:r w:rsidR="00012478">
        <w:rPr>
          <w:rFonts w:cs="Arial"/>
        </w:rPr>
        <w:t xml:space="preserve"> </w:t>
      </w:r>
      <w:r w:rsidR="00012478">
        <w:rPr>
          <w:rFonts w:cs="Arial"/>
          <w:i/>
          <w:iCs/>
        </w:rPr>
        <w:t>”</w:t>
      </w:r>
      <w:r w:rsidR="00012478" w:rsidRPr="00121E35">
        <w:rPr>
          <w:rFonts w:cs="Arial"/>
          <w:b/>
          <w:bCs/>
        </w:rPr>
        <w:t>Система от режими и мерки за стопанисване на горските типове местообитания от Приложение № 1 от Закона за биологичното разнообразие,</w:t>
      </w:r>
      <w:r w:rsidR="00012478" w:rsidRPr="00121E35">
        <w:rPr>
          <w:rFonts w:cs="Arial"/>
        </w:rPr>
        <w:t xml:space="preserve"> утвърдена на основание чл. 4, ал. 1, т. 2 от Наредба № 8 от 05.05.2011 г. за сечите в горите</w:t>
      </w:r>
    </w:p>
    <w:p w:rsidR="005E3859" w:rsidRPr="00EA5E10" w:rsidRDefault="005E3859" w:rsidP="005E3859">
      <w:pPr>
        <w:pStyle w:val="24"/>
        <w:tabs>
          <w:tab w:val="clear" w:pos="-90"/>
          <w:tab w:val="center" w:pos="1170"/>
        </w:tabs>
        <w:rPr>
          <w:szCs w:val="24"/>
        </w:rPr>
      </w:pPr>
      <w:r w:rsidRPr="00EA5E10">
        <w:rPr>
          <w:szCs w:val="24"/>
        </w:rPr>
        <w:t>Анализа да включва:</w:t>
      </w:r>
    </w:p>
    <w:p w:rsidR="005E3859" w:rsidRDefault="005E3859" w:rsidP="005E3859">
      <w:pPr>
        <w:pStyle w:val="24"/>
        <w:tabs>
          <w:tab w:val="clear" w:pos="-90"/>
          <w:tab w:val="center" w:pos="1170"/>
        </w:tabs>
        <w:ind w:firstLine="0"/>
        <w:rPr>
          <w:szCs w:val="24"/>
        </w:rPr>
      </w:pPr>
      <w:r w:rsidRPr="00EA5E10">
        <w:rPr>
          <w:szCs w:val="24"/>
        </w:rPr>
        <w:t xml:space="preserve">             •</w:t>
      </w:r>
      <w:r w:rsidRPr="00EA5E10">
        <w:rPr>
          <w:szCs w:val="24"/>
        </w:rPr>
        <w:tab/>
        <w:t xml:space="preserve"> подробно о</w:t>
      </w:r>
      <w:r>
        <w:rPr>
          <w:szCs w:val="24"/>
        </w:rPr>
        <w:t>писание на площта на всяка от Защитена зона</w:t>
      </w:r>
      <w:r w:rsidRPr="00EA5E10">
        <w:rPr>
          <w:szCs w:val="24"/>
        </w:rPr>
        <w:t xml:space="preserve">, </w:t>
      </w:r>
      <w:r>
        <w:rPr>
          <w:szCs w:val="24"/>
        </w:rPr>
        <w:t>като се посочи общата площ на зоната</w:t>
      </w:r>
      <w:r w:rsidRPr="00EA5E10">
        <w:rPr>
          <w:szCs w:val="24"/>
        </w:rPr>
        <w:t xml:space="preserve"> и площта на хабита и анализ на състоянието им. </w:t>
      </w:r>
    </w:p>
    <w:p w:rsidR="005E3859" w:rsidRPr="00EA5E10" w:rsidRDefault="005E3859" w:rsidP="005E3859">
      <w:pPr>
        <w:pStyle w:val="24"/>
        <w:tabs>
          <w:tab w:val="clear" w:pos="-90"/>
          <w:tab w:val="center" w:pos="1170"/>
        </w:tabs>
        <w:ind w:firstLine="0"/>
        <w:rPr>
          <w:szCs w:val="24"/>
        </w:rPr>
      </w:pPr>
      <w:r>
        <w:rPr>
          <w:szCs w:val="24"/>
        </w:rPr>
        <w:tab/>
        <w:t xml:space="preserve">             </w:t>
      </w:r>
      <w:r w:rsidRPr="00EA5E10">
        <w:rPr>
          <w:szCs w:val="24"/>
        </w:rPr>
        <w:t>За всяка защитена зон</w:t>
      </w:r>
      <w:r>
        <w:rPr>
          <w:szCs w:val="24"/>
        </w:rPr>
        <w:t>а  да се посочат и:</w:t>
      </w:r>
    </w:p>
    <w:p w:rsidR="005E3859" w:rsidRPr="00EE037E" w:rsidRDefault="005E3859" w:rsidP="005E3859">
      <w:pPr>
        <w:pStyle w:val="24"/>
        <w:tabs>
          <w:tab w:val="clear" w:pos="-90"/>
          <w:tab w:val="center" w:pos="1170"/>
        </w:tabs>
        <w:ind w:firstLine="0"/>
        <w:rPr>
          <w:szCs w:val="24"/>
        </w:rPr>
      </w:pPr>
      <w:r w:rsidRPr="00EE037E">
        <w:rPr>
          <w:szCs w:val="24"/>
        </w:rPr>
        <w:t xml:space="preserve">             •</w:t>
      </w:r>
      <w:r w:rsidRPr="00EE037E">
        <w:rPr>
          <w:szCs w:val="24"/>
        </w:rPr>
        <w:tab/>
        <w:t xml:space="preserve"> проектирани лесовъдски, лесокултурни, противопожарни, ловностопански и други мероприятия съобразни с възприетите режими за зоната;</w:t>
      </w:r>
    </w:p>
    <w:p w:rsidR="005E3859" w:rsidRPr="00EE037E" w:rsidRDefault="005E3859" w:rsidP="005E3859">
      <w:pPr>
        <w:pStyle w:val="24"/>
        <w:tabs>
          <w:tab w:val="clear" w:pos="-90"/>
          <w:tab w:val="center" w:pos="1170"/>
        </w:tabs>
        <w:ind w:firstLine="0"/>
        <w:rPr>
          <w:szCs w:val="24"/>
        </w:rPr>
      </w:pPr>
      <w:r w:rsidRPr="00EE037E">
        <w:rPr>
          <w:szCs w:val="24"/>
        </w:rPr>
        <w:t xml:space="preserve">             • </w:t>
      </w:r>
      <w:r w:rsidRPr="00EE037E">
        <w:rPr>
          <w:szCs w:val="24"/>
        </w:rPr>
        <w:tab/>
        <w:t>мерки за опазване на защитените зони.</w:t>
      </w:r>
    </w:p>
    <w:p w:rsidR="008A2CA6" w:rsidRDefault="00B2608B" w:rsidP="005E3859">
      <w:pPr>
        <w:ind w:firstLine="540"/>
        <w:jc w:val="both"/>
        <w:rPr>
          <w:rFonts w:eastAsia="Symbol"/>
          <w:b/>
          <w:sz w:val="24"/>
          <w:szCs w:val="24"/>
          <w:lang w:val="bg-BG"/>
        </w:rPr>
      </w:pPr>
      <w:r w:rsidRPr="00012478">
        <w:rPr>
          <w:sz w:val="24"/>
          <w:szCs w:val="24"/>
          <w:lang w:val="bg-BG" w:eastAsia="en-US"/>
        </w:rPr>
        <w:t>Н</w:t>
      </w:r>
      <w:r w:rsidR="00E73B9A" w:rsidRPr="00012478">
        <w:rPr>
          <w:sz w:val="24"/>
          <w:szCs w:val="24"/>
          <w:lang w:val="bg-BG" w:eastAsia="en-US"/>
        </w:rPr>
        <w:t xml:space="preserve">а територията на ТП „ДГС </w:t>
      </w:r>
      <w:r w:rsidR="000B015D">
        <w:rPr>
          <w:sz w:val="24"/>
          <w:szCs w:val="24"/>
          <w:lang w:val="bg-BG" w:eastAsia="en-US"/>
        </w:rPr>
        <w:t>Маджарово</w:t>
      </w:r>
      <w:r w:rsidR="00012478" w:rsidRPr="00012478">
        <w:rPr>
          <w:sz w:val="24"/>
          <w:szCs w:val="24"/>
          <w:lang w:val="bg-BG" w:eastAsia="en-US"/>
        </w:rPr>
        <w:t>” попадат осем</w:t>
      </w:r>
      <w:r w:rsidR="005E3859" w:rsidRPr="00012478">
        <w:rPr>
          <w:sz w:val="24"/>
          <w:szCs w:val="24"/>
          <w:lang w:val="bg-BG" w:eastAsia="en-US"/>
        </w:rPr>
        <w:t xml:space="preserve"> защитени зони по чл. 3, ал.1, т.1 от Закона за биологичното разнообразие - </w:t>
      </w:r>
      <w:r w:rsidR="00012478" w:rsidRPr="00012478">
        <w:rPr>
          <w:rFonts w:cs="Arial"/>
          <w:b/>
          <w:sz w:val="24"/>
          <w:szCs w:val="24"/>
          <w:lang w:val="bg-BG"/>
        </w:rPr>
        <w:t xml:space="preserve">BG0000212 ”Сакар”; </w:t>
      </w:r>
      <w:r w:rsidR="004B131A" w:rsidRPr="00580D4C">
        <w:rPr>
          <w:b/>
          <w:sz w:val="24"/>
          <w:szCs w:val="24"/>
          <w:lang w:val="bg-BG"/>
        </w:rPr>
        <w:t>BG0000425</w:t>
      </w:r>
      <w:r w:rsidR="004B131A" w:rsidRPr="00F24323">
        <w:rPr>
          <w:b/>
          <w:sz w:val="24"/>
          <w:szCs w:val="24"/>
          <w:lang w:val="bg-BG"/>
        </w:rPr>
        <w:t xml:space="preserve"> ”Река Съзлийка”</w:t>
      </w:r>
      <w:r w:rsidR="004B131A">
        <w:rPr>
          <w:b/>
          <w:sz w:val="24"/>
          <w:szCs w:val="24"/>
          <w:lang w:val="bg-BG"/>
        </w:rPr>
        <w:t xml:space="preserve">; </w:t>
      </w:r>
      <w:r w:rsidR="00012478" w:rsidRPr="00012478">
        <w:rPr>
          <w:rFonts w:cs="Arial"/>
          <w:b/>
          <w:sz w:val="24"/>
          <w:szCs w:val="24"/>
          <w:lang w:val="bg-BG"/>
        </w:rPr>
        <w:t>BG0000578 ”Река Марица”</w:t>
      </w:r>
      <w:r w:rsidR="004B131A">
        <w:rPr>
          <w:rFonts w:cs="Arial"/>
          <w:b/>
          <w:sz w:val="24"/>
          <w:szCs w:val="24"/>
          <w:lang w:val="bg-BG"/>
        </w:rPr>
        <w:t>;</w:t>
      </w:r>
      <w:r w:rsidR="004B131A" w:rsidRPr="004B131A">
        <w:rPr>
          <w:rFonts w:eastAsia="Symbol"/>
          <w:b/>
          <w:sz w:val="24"/>
          <w:szCs w:val="24"/>
          <w:lang w:val="bg-BG"/>
        </w:rPr>
        <w:t xml:space="preserve"> </w:t>
      </w:r>
      <w:r w:rsidR="004B131A" w:rsidRPr="00F24323">
        <w:rPr>
          <w:rFonts w:eastAsia="Symbol"/>
          <w:b/>
          <w:sz w:val="24"/>
          <w:szCs w:val="24"/>
          <w:lang w:val="bg-BG"/>
        </w:rPr>
        <w:t>BG0001032 “Родопи-Източни”</w:t>
      </w:r>
      <w:r w:rsidR="004B131A">
        <w:rPr>
          <w:rFonts w:eastAsia="Symbol"/>
          <w:b/>
          <w:sz w:val="24"/>
          <w:szCs w:val="24"/>
          <w:lang w:val="bg-BG"/>
        </w:rPr>
        <w:t xml:space="preserve">; </w:t>
      </w:r>
      <w:r w:rsidR="004B131A">
        <w:rPr>
          <w:rFonts w:cs="Arial"/>
          <w:b/>
          <w:sz w:val="24"/>
          <w:szCs w:val="24"/>
          <w:lang w:val="bg-BG"/>
        </w:rPr>
        <w:t xml:space="preserve"> </w:t>
      </w:r>
      <w:r w:rsidR="004B131A" w:rsidRPr="006E3EEA">
        <w:rPr>
          <w:rFonts w:eastAsia="Symbol"/>
          <w:b/>
          <w:sz w:val="24"/>
          <w:szCs w:val="24"/>
          <w:lang w:val="bg-BG"/>
        </w:rPr>
        <w:t xml:space="preserve">BG0001034 “Остър Камък” </w:t>
      </w:r>
      <w:r w:rsidR="00012478" w:rsidRPr="00012478">
        <w:rPr>
          <w:rFonts w:cs="Arial"/>
          <w:b/>
          <w:sz w:val="24"/>
          <w:szCs w:val="24"/>
          <w:lang w:val="bg-BG"/>
        </w:rPr>
        <w:t xml:space="preserve">– </w:t>
      </w:r>
      <w:r w:rsidR="008A2CA6">
        <w:rPr>
          <w:b/>
          <w:sz w:val="24"/>
          <w:szCs w:val="24"/>
          <w:lang w:val="bg-BG"/>
        </w:rPr>
        <w:t>п</w:t>
      </w:r>
      <w:r w:rsidR="008A2CA6" w:rsidRPr="005521B1">
        <w:rPr>
          <w:b/>
          <w:sz w:val="24"/>
          <w:szCs w:val="24"/>
          <w:lang w:val="bg-BG"/>
        </w:rPr>
        <w:t>о Директива 92/43 ЕЕС</w:t>
      </w:r>
      <w:r w:rsidR="0077441A" w:rsidRPr="00012478">
        <w:rPr>
          <w:rFonts w:eastAsia="Symbol"/>
          <w:b/>
          <w:sz w:val="24"/>
          <w:szCs w:val="24"/>
          <w:lang w:val="bg-BG"/>
        </w:rPr>
        <w:t xml:space="preserve"> за защита на</w:t>
      </w:r>
      <w:r w:rsidR="008A2CA6">
        <w:rPr>
          <w:rFonts w:eastAsia="Symbol"/>
          <w:b/>
          <w:sz w:val="24"/>
          <w:szCs w:val="24"/>
          <w:lang w:val="bg-BG"/>
        </w:rPr>
        <w:t xml:space="preserve"> природните местообитания и  местообитанията на</w:t>
      </w:r>
      <w:r w:rsidR="0077441A" w:rsidRPr="00012478">
        <w:rPr>
          <w:rFonts w:eastAsia="Symbol"/>
          <w:b/>
          <w:sz w:val="24"/>
          <w:szCs w:val="24"/>
          <w:lang w:val="bg-BG"/>
        </w:rPr>
        <w:t xml:space="preserve"> видовете</w:t>
      </w:r>
    </w:p>
    <w:p w:rsidR="0077441A" w:rsidRPr="00012478" w:rsidRDefault="0077441A" w:rsidP="005E3859">
      <w:pPr>
        <w:ind w:firstLine="540"/>
        <w:jc w:val="both"/>
        <w:rPr>
          <w:rFonts w:eastAsia="Symbol"/>
          <w:b/>
          <w:sz w:val="24"/>
          <w:szCs w:val="24"/>
          <w:lang w:val="bg-BG"/>
        </w:rPr>
      </w:pPr>
      <w:r w:rsidRPr="00012478">
        <w:rPr>
          <w:rFonts w:eastAsia="Symbol"/>
          <w:b/>
          <w:sz w:val="24"/>
          <w:szCs w:val="24"/>
          <w:lang w:val="bg-BG"/>
        </w:rPr>
        <w:t xml:space="preserve"> и </w:t>
      </w:r>
    </w:p>
    <w:p w:rsidR="00012478" w:rsidRPr="00A03F11" w:rsidRDefault="0077441A" w:rsidP="005E3859">
      <w:pPr>
        <w:ind w:firstLine="540"/>
        <w:jc w:val="both"/>
        <w:rPr>
          <w:rFonts w:cs="Arial"/>
          <w:b/>
          <w:sz w:val="24"/>
          <w:szCs w:val="24"/>
          <w:lang w:val="bg-BG"/>
        </w:rPr>
      </w:pPr>
      <w:r w:rsidRPr="00A03F11">
        <w:rPr>
          <w:rFonts w:eastAsia="Symbol"/>
          <w:b/>
          <w:sz w:val="24"/>
          <w:szCs w:val="24"/>
          <w:lang w:val="bg-BG"/>
        </w:rPr>
        <w:t xml:space="preserve"> </w:t>
      </w:r>
      <w:r w:rsidR="00A03F11" w:rsidRPr="00A03F11">
        <w:rPr>
          <w:b/>
          <w:sz w:val="24"/>
          <w:szCs w:val="24"/>
          <w:lang w:val="bg-BG"/>
        </w:rPr>
        <w:t>BG0002092 “Харманлийска река”</w:t>
      </w:r>
      <w:r w:rsidR="008A2CA6" w:rsidRPr="00A03F11">
        <w:rPr>
          <w:rFonts w:cs="Arial"/>
          <w:b/>
          <w:sz w:val="24"/>
          <w:szCs w:val="24"/>
          <w:lang w:val="bg-BG"/>
        </w:rPr>
        <w:t>;</w:t>
      </w:r>
      <w:r w:rsidR="00A03F11" w:rsidRPr="00A03F11">
        <w:rPr>
          <w:rFonts w:cs="Arial"/>
          <w:b/>
          <w:sz w:val="24"/>
          <w:szCs w:val="24"/>
          <w:lang w:val="bg-BG"/>
        </w:rPr>
        <w:t xml:space="preserve"> BG0002020 ”Радинчево”; </w:t>
      </w:r>
      <w:r w:rsidR="00012478" w:rsidRPr="00A03F11">
        <w:rPr>
          <w:rFonts w:cs="Arial"/>
          <w:b/>
          <w:spacing w:val="-4"/>
          <w:sz w:val="24"/>
          <w:szCs w:val="24"/>
          <w:lang w:val="bg-BG"/>
        </w:rPr>
        <w:t xml:space="preserve">BG0002021 ”Сакар”; </w:t>
      </w:r>
      <w:r w:rsidR="00A03F11" w:rsidRPr="00A03F11">
        <w:rPr>
          <w:rFonts w:eastAsia="Symbol"/>
          <w:b/>
          <w:sz w:val="24"/>
          <w:szCs w:val="24"/>
          <w:lang w:val="bg-BG"/>
        </w:rPr>
        <w:t xml:space="preserve">BG0002014 ”Маджарово”; </w:t>
      </w:r>
      <w:r w:rsidR="00A03F11" w:rsidRPr="00A03F11">
        <w:rPr>
          <w:rFonts w:cs="Arial"/>
          <w:b/>
          <w:sz w:val="24"/>
          <w:szCs w:val="24"/>
          <w:lang w:val="bg-BG"/>
        </w:rPr>
        <w:t xml:space="preserve">BG0002106 </w:t>
      </w:r>
      <w:r w:rsidR="00012478" w:rsidRPr="00A03F11">
        <w:rPr>
          <w:rFonts w:cs="Arial"/>
          <w:b/>
          <w:sz w:val="24"/>
          <w:szCs w:val="24"/>
          <w:lang w:val="bg-BG"/>
        </w:rPr>
        <w:t>”Язовир Ивайловград”</w:t>
      </w:r>
      <w:r w:rsidR="00A03F11" w:rsidRPr="00A03F11">
        <w:rPr>
          <w:rFonts w:cs="Arial"/>
          <w:b/>
          <w:sz w:val="24"/>
          <w:szCs w:val="24"/>
          <w:lang w:val="bg-BG"/>
        </w:rPr>
        <w:t xml:space="preserve">; </w:t>
      </w:r>
      <w:r w:rsidR="00A03F11" w:rsidRPr="00A03F11">
        <w:rPr>
          <w:b/>
          <w:spacing w:val="-4"/>
          <w:sz w:val="24"/>
          <w:szCs w:val="24"/>
          <w:lang w:val="bg-BG"/>
        </w:rPr>
        <w:t xml:space="preserve"> BG0002071 ”Мост Арда”</w:t>
      </w:r>
      <w:r w:rsidR="00A03F11" w:rsidRPr="00A03F11">
        <w:rPr>
          <w:spacing w:val="-4"/>
          <w:sz w:val="24"/>
          <w:szCs w:val="24"/>
          <w:lang w:val="bg-BG"/>
        </w:rPr>
        <w:t xml:space="preserve"> </w:t>
      </w:r>
      <w:r w:rsidR="008A2CA6" w:rsidRPr="00A03F11">
        <w:rPr>
          <w:rFonts w:cs="Arial"/>
          <w:b/>
          <w:sz w:val="24"/>
          <w:szCs w:val="24"/>
          <w:lang w:val="bg-BG"/>
        </w:rPr>
        <w:t>-</w:t>
      </w:r>
      <w:r w:rsidR="008A2CA6" w:rsidRPr="00A03F11">
        <w:rPr>
          <w:rFonts w:cs="Courier New"/>
          <w:b/>
          <w:sz w:val="24"/>
          <w:szCs w:val="24"/>
          <w:lang w:val="bg-BG"/>
        </w:rPr>
        <w:t xml:space="preserve"> по Директива 79/409/ЕЕС за опазване на птиците </w:t>
      </w:r>
      <w:r w:rsidR="008A2CA6" w:rsidRPr="00A03F11">
        <w:rPr>
          <w:rFonts w:cs="Courier New"/>
          <w:sz w:val="24"/>
          <w:szCs w:val="24"/>
          <w:lang w:val="bg-BG"/>
        </w:rPr>
        <w:t xml:space="preserve"> </w:t>
      </w:r>
    </w:p>
    <w:p w:rsidR="005E3859" w:rsidRPr="005E3859" w:rsidRDefault="005E3859" w:rsidP="005E3859">
      <w:pPr>
        <w:ind w:firstLine="540"/>
        <w:jc w:val="both"/>
        <w:rPr>
          <w:b/>
          <w:bCs/>
          <w:sz w:val="24"/>
          <w:szCs w:val="24"/>
          <w:lang w:val="bg-BG" w:eastAsia="en-US"/>
        </w:rPr>
      </w:pPr>
      <w:r w:rsidRPr="005E3859">
        <w:rPr>
          <w:sz w:val="24"/>
          <w:szCs w:val="24"/>
          <w:lang w:val="bg-BG" w:eastAsia="en-US"/>
        </w:rPr>
        <w:t>Общата площ на горска</w:t>
      </w:r>
      <w:r w:rsidR="003B2C22">
        <w:rPr>
          <w:sz w:val="24"/>
          <w:szCs w:val="24"/>
          <w:lang w:val="bg-BG" w:eastAsia="en-US"/>
        </w:rPr>
        <w:t>та територия, попадаща в зоните в пълен обхват за всяка зона е</w:t>
      </w:r>
      <w:r w:rsidR="000C038B">
        <w:rPr>
          <w:sz w:val="24"/>
          <w:szCs w:val="24"/>
          <w:lang w:val="bg-BG" w:eastAsia="en-US"/>
        </w:rPr>
        <w:t xml:space="preserve"> </w:t>
      </w:r>
      <w:r w:rsidRPr="005E3859">
        <w:rPr>
          <w:sz w:val="24"/>
          <w:szCs w:val="24"/>
          <w:lang w:val="bg-BG" w:eastAsia="en-US"/>
        </w:rPr>
        <w:t xml:space="preserve"> </w:t>
      </w:r>
      <w:r w:rsidR="00A03F11">
        <w:rPr>
          <w:sz w:val="24"/>
          <w:szCs w:val="24"/>
          <w:lang w:val="bg-BG" w:eastAsia="en-US"/>
        </w:rPr>
        <w:t>28472,3</w:t>
      </w:r>
      <w:r w:rsidRPr="005E3859">
        <w:rPr>
          <w:sz w:val="24"/>
          <w:szCs w:val="24"/>
          <w:lang w:val="ru-RU" w:eastAsia="en-US"/>
        </w:rPr>
        <w:t xml:space="preserve"> </w:t>
      </w:r>
      <w:r w:rsidRPr="005E3859">
        <w:rPr>
          <w:sz w:val="24"/>
          <w:szCs w:val="24"/>
          <w:lang w:val="bg-BG" w:eastAsia="en-US"/>
        </w:rPr>
        <w:t xml:space="preserve">ха, </w:t>
      </w:r>
      <w:r w:rsidR="00715931">
        <w:rPr>
          <w:sz w:val="24"/>
          <w:szCs w:val="24"/>
          <w:lang w:val="bg-BG" w:eastAsia="en-US"/>
        </w:rPr>
        <w:t>от които - държавни</w:t>
      </w:r>
      <w:r w:rsidR="00B44687">
        <w:rPr>
          <w:sz w:val="24"/>
          <w:szCs w:val="24"/>
          <w:lang w:val="bg-BG" w:eastAsia="en-US"/>
        </w:rPr>
        <w:t xml:space="preserve"> горски територии</w:t>
      </w:r>
      <w:r w:rsidR="00715931">
        <w:rPr>
          <w:sz w:val="24"/>
          <w:szCs w:val="24"/>
          <w:lang w:val="bg-BG" w:eastAsia="en-US"/>
        </w:rPr>
        <w:t xml:space="preserve"> в пълен обхват</w:t>
      </w:r>
      <w:r w:rsidR="00B44687">
        <w:rPr>
          <w:sz w:val="24"/>
          <w:szCs w:val="24"/>
          <w:lang w:val="bg-BG" w:eastAsia="en-US"/>
        </w:rPr>
        <w:t xml:space="preserve"> </w:t>
      </w:r>
      <w:r w:rsidR="00A03F11">
        <w:rPr>
          <w:b/>
          <w:sz w:val="24"/>
          <w:szCs w:val="24"/>
          <w:lang w:val="bg-BG" w:eastAsia="en-US"/>
        </w:rPr>
        <w:t>22110,2</w:t>
      </w:r>
      <w:r w:rsidR="008A2CA6">
        <w:rPr>
          <w:b/>
          <w:sz w:val="24"/>
          <w:szCs w:val="24"/>
          <w:lang w:val="bg-BG" w:eastAsia="en-US"/>
        </w:rPr>
        <w:t xml:space="preserve"> ха, </w:t>
      </w:r>
      <w:r w:rsidR="00A03F11">
        <w:rPr>
          <w:b/>
          <w:sz w:val="24"/>
          <w:szCs w:val="24"/>
          <w:lang w:val="bg-BG" w:eastAsia="en-US"/>
        </w:rPr>
        <w:tab/>
      </w:r>
      <w:r w:rsidRPr="005E3859">
        <w:rPr>
          <w:sz w:val="24"/>
          <w:szCs w:val="24"/>
          <w:lang w:val="bg-BG" w:eastAsia="en-US"/>
        </w:rPr>
        <w:t>Целта на създаването е:</w:t>
      </w:r>
    </w:p>
    <w:p w:rsidR="005E3859" w:rsidRPr="005E3859" w:rsidRDefault="005E3859" w:rsidP="005E3859">
      <w:pPr>
        <w:ind w:firstLine="540"/>
        <w:jc w:val="both"/>
        <w:rPr>
          <w:sz w:val="24"/>
          <w:szCs w:val="24"/>
          <w:lang w:val="bg-BG" w:eastAsia="en-US"/>
        </w:rPr>
      </w:pPr>
      <w:r w:rsidRPr="005E3859">
        <w:rPr>
          <w:sz w:val="24"/>
          <w:szCs w:val="24"/>
          <w:lang w:val="bg-BG" w:eastAsia="en-US"/>
        </w:rPr>
        <w:t>• Запазване на площта на природните местообитания и местообитанията на видове и техните популации, предмет на опазване в рамките на защитената зона.</w:t>
      </w:r>
    </w:p>
    <w:p w:rsidR="005E3859" w:rsidRPr="005E3859" w:rsidRDefault="005E3859" w:rsidP="005E3859">
      <w:pPr>
        <w:ind w:firstLine="540"/>
        <w:jc w:val="both"/>
        <w:rPr>
          <w:sz w:val="24"/>
          <w:szCs w:val="24"/>
          <w:lang w:val="bg-BG" w:eastAsia="en-US"/>
        </w:rPr>
      </w:pPr>
      <w:r w:rsidRPr="005E3859">
        <w:rPr>
          <w:sz w:val="24"/>
          <w:szCs w:val="24"/>
          <w:lang w:val="bg-BG" w:eastAsia="en-US"/>
        </w:rPr>
        <w:t>• Запазване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5E3859" w:rsidRPr="00B44687" w:rsidRDefault="005E3859" w:rsidP="00B44687">
      <w:pPr>
        <w:ind w:firstLine="540"/>
        <w:jc w:val="both"/>
        <w:rPr>
          <w:sz w:val="24"/>
          <w:szCs w:val="24"/>
          <w:lang w:val="bg-BG" w:eastAsia="en-US"/>
        </w:rPr>
      </w:pPr>
      <w:r w:rsidRPr="005E3859">
        <w:rPr>
          <w:sz w:val="24"/>
          <w:szCs w:val="24"/>
          <w:lang w:val="bg-BG" w:eastAsia="en-US"/>
        </w:rPr>
        <w:t>• Възстановяване при необходимост на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C935AD" w:rsidRDefault="00C935AD" w:rsidP="00C935AD">
      <w:pPr>
        <w:jc w:val="both"/>
        <w:rPr>
          <w:sz w:val="24"/>
          <w:szCs w:val="24"/>
          <w:lang w:val="bg-BG"/>
        </w:rPr>
      </w:pPr>
    </w:p>
    <w:p w:rsidR="007864B6" w:rsidRPr="005521B1" w:rsidRDefault="00C935AD" w:rsidP="007864B6">
      <w:pPr>
        <w:ind w:firstLine="708"/>
        <w:jc w:val="both"/>
        <w:rPr>
          <w:sz w:val="24"/>
          <w:szCs w:val="24"/>
          <w:lang w:val="bg-BG"/>
        </w:rPr>
      </w:pPr>
      <w:r w:rsidRPr="00452DBE">
        <w:rPr>
          <w:b/>
          <w:color w:val="FF0000"/>
          <w:sz w:val="24"/>
          <w:szCs w:val="24"/>
          <w:lang w:val="bg-BG"/>
        </w:rPr>
        <w:t xml:space="preserve">    </w:t>
      </w:r>
      <w:r w:rsidR="002C1C14" w:rsidRPr="00C90DFB">
        <w:rPr>
          <w:b/>
          <w:sz w:val="24"/>
          <w:szCs w:val="24"/>
          <w:lang w:val="bg-BG"/>
        </w:rPr>
        <w:t xml:space="preserve"> </w:t>
      </w:r>
      <w:r w:rsidR="00975E7F">
        <w:rPr>
          <w:b/>
          <w:sz w:val="24"/>
          <w:szCs w:val="24"/>
        </w:rPr>
        <w:t xml:space="preserve">I. </w:t>
      </w:r>
      <w:r w:rsidR="007864B6" w:rsidRPr="005521B1">
        <w:rPr>
          <w:b/>
          <w:sz w:val="24"/>
          <w:szCs w:val="24"/>
          <w:lang w:val="bg-BG"/>
        </w:rPr>
        <w:t>По Директива 92/43 ЕЕС за опазване на природните местообитания и местообитанията на видовете (Директива по хабитатите) –  с площ</w:t>
      </w:r>
      <w:r w:rsidR="00A03F11">
        <w:rPr>
          <w:b/>
          <w:sz w:val="24"/>
          <w:szCs w:val="24"/>
          <w:lang w:val="bg-BG"/>
        </w:rPr>
        <w:t xml:space="preserve"> на държавните гори от 14889,6</w:t>
      </w:r>
      <w:r w:rsidR="008A2CA6">
        <w:rPr>
          <w:b/>
          <w:sz w:val="24"/>
          <w:szCs w:val="24"/>
          <w:lang w:val="bg-BG"/>
        </w:rPr>
        <w:t xml:space="preserve"> ха с водеща категория.</w:t>
      </w:r>
    </w:p>
    <w:p w:rsidR="007864B6" w:rsidRPr="007864B6" w:rsidRDefault="007864B6" w:rsidP="007864B6">
      <w:pPr>
        <w:ind w:firstLine="708"/>
        <w:jc w:val="both"/>
        <w:rPr>
          <w:sz w:val="24"/>
          <w:szCs w:val="24"/>
          <w:lang w:val="bg-BG"/>
        </w:rPr>
      </w:pPr>
      <w:r w:rsidRPr="007864B6">
        <w:rPr>
          <w:sz w:val="24"/>
          <w:szCs w:val="24"/>
          <w:lang w:val="bg-BG"/>
        </w:rPr>
        <w:t xml:space="preserve"> Установените в тях местообитания от приложение 1 на ЗБР са на площ от</w:t>
      </w:r>
      <w:r w:rsidRPr="007864B6">
        <w:rPr>
          <w:b/>
          <w:sz w:val="24"/>
          <w:szCs w:val="24"/>
          <w:lang w:val="bg-BG"/>
        </w:rPr>
        <w:t xml:space="preserve"> </w:t>
      </w:r>
      <w:r w:rsidR="006B1B50">
        <w:rPr>
          <w:sz w:val="24"/>
          <w:szCs w:val="24"/>
          <w:lang w:val="bg-BG"/>
        </w:rPr>
        <w:t>7503,1</w:t>
      </w:r>
      <w:r w:rsidR="00715931">
        <w:rPr>
          <w:sz w:val="24"/>
          <w:szCs w:val="24"/>
          <w:lang w:val="bg-BG"/>
        </w:rPr>
        <w:t xml:space="preserve"> ха.</w:t>
      </w:r>
    </w:p>
    <w:p w:rsidR="009502E8" w:rsidRPr="00C90DFB" w:rsidRDefault="009502E8" w:rsidP="007864B6">
      <w:pPr>
        <w:ind w:firstLine="708"/>
        <w:jc w:val="both"/>
        <w:rPr>
          <w:sz w:val="24"/>
          <w:szCs w:val="24"/>
          <w:lang w:val="bg-BG"/>
        </w:rPr>
      </w:pPr>
    </w:p>
    <w:p w:rsidR="00A03F11" w:rsidRPr="00A03F11" w:rsidRDefault="00B50F35" w:rsidP="00A03F11">
      <w:pPr>
        <w:rPr>
          <w:rFonts w:eastAsia="Symbol"/>
          <w:sz w:val="24"/>
          <w:szCs w:val="24"/>
          <w:lang w:val="bg-BG" w:eastAsia="zh-CN"/>
        </w:rPr>
      </w:pPr>
      <w:r>
        <w:rPr>
          <w:rFonts w:eastAsia="Symbol"/>
          <w:b/>
          <w:sz w:val="24"/>
          <w:szCs w:val="24"/>
          <w:lang w:val="bg-BG" w:eastAsia="zh-CN"/>
        </w:rPr>
        <w:tab/>
        <w:t>1.</w:t>
      </w:r>
      <w:r w:rsidR="00A03F11" w:rsidRPr="00A03F11">
        <w:rPr>
          <w:rFonts w:eastAsia="Symbol"/>
          <w:b/>
          <w:sz w:val="24"/>
          <w:szCs w:val="24"/>
          <w:lang w:val="bg-BG" w:eastAsia="zh-CN"/>
        </w:rPr>
        <w:t>Защитена зона BG0000212 “Сакар”</w:t>
      </w:r>
      <w:r w:rsidR="00A03F11" w:rsidRPr="00A03F11">
        <w:rPr>
          <w:rFonts w:eastAsia="Symbol"/>
          <w:sz w:val="24"/>
          <w:szCs w:val="24"/>
          <w:lang w:val="bg-BG" w:eastAsia="zh-CN"/>
        </w:rPr>
        <w:t xml:space="preserve"> – 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обявено </w:t>
      </w:r>
      <w:r w:rsidR="00A03F11" w:rsidRPr="00A03F11">
        <w:rPr>
          <w:rFonts w:eastAsia="Symbol"/>
          <w:b/>
          <w:sz w:val="24"/>
          <w:szCs w:val="24"/>
          <w:lang w:val="bg-BG" w:eastAsia="zh-CN"/>
        </w:rPr>
        <w:t xml:space="preserve">със заповед на МОСВ № РД313/31.03.2021 г (ДВ бр.51/18.06.2021г) </w:t>
      </w:r>
      <w:r w:rsidR="00A03F11" w:rsidRPr="00A03F11">
        <w:rPr>
          <w:rFonts w:eastAsia="Symbol"/>
          <w:sz w:val="24"/>
          <w:szCs w:val="24"/>
          <w:lang w:val="bg-BG" w:eastAsia="zh-CN"/>
        </w:rPr>
        <w:t xml:space="preserve"> с площ 5317,6 ха</w:t>
      </w:r>
    </w:p>
    <w:p w:rsidR="00A03F11" w:rsidRPr="00A03F11" w:rsidRDefault="00A03F11" w:rsidP="00A03F11">
      <w:pPr>
        <w:rPr>
          <w:rFonts w:eastAsia="Calibri"/>
          <w:b/>
          <w:sz w:val="24"/>
          <w:szCs w:val="24"/>
          <w:lang w:val="bg-BG"/>
        </w:rPr>
      </w:pPr>
      <w:r w:rsidRPr="00A03F11">
        <w:rPr>
          <w:rFonts w:eastAsia="Calibri"/>
          <w:b/>
          <w:sz w:val="24"/>
          <w:szCs w:val="24"/>
          <w:lang w:val="bg-BG"/>
        </w:rPr>
        <w:t>Площта на държавните горски територии от зоната е 3343,9 ха</w:t>
      </w:r>
    </w:p>
    <w:p w:rsidR="00A03F11" w:rsidRPr="00A03F11" w:rsidRDefault="00A03F11" w:rsidP="00A03F11">
      <w:pPr>
        <w:rPr>
          <w:rFonts w:eastAsia="Calibri"/>
          <w:b/>
          <w:sz w:val="24"/>
          <w:szCs w:val="24"/>
          <w:lang w:val="bg-BG"/>
        </w:rPr>
      </w:pPr>
    </w:p>
    <w:p w:rsidR="00A03F11" w:rsidRPr="00A03F11" w:rsidRDefault="00A03F11" w:rsidP="00A03F11">
      <w:pPr>
        <w:ind w:firstLine="567"/>
        <w:jc w:val="both"/>
        <w:rPr>
          <w:rFonts w:eastAsia="Symbol"/>
          <w:sz w:val="24"/>
          <w:szCs w:val="24"/>
          <w:lang w:val="bg-BG" w:eastAsia="zh-CN"/>
        </w:rPr>
      </w:pPr>
      <w:r w:rsidRPr="00A03F11">
        <w:rPr>
          <w:rFonts w:eastAsia="Symbol"/>
          <w:sz w:val="24"/>
          <w:szCs w:val="24"/>
          <w:lang w:val="bg-BG" w:eastAsia="zh-CN"/>
        </w:rPr>
        <w:t xml:space="preserve">Местообитанията в защитената зона са </w:t>
      </w:r>
      <w:r w:rsidR="00B50F35">
        <w:rPr>
          <w:rFonts w:eastAsia="Symbol"/>
          <w:sz w:val="24"/>
          <w:szCs w:val="24"/>
          <w:lang w:val="bg-BG" w:eastAsia="zh-CN"/>
        </w:rPr>
        <w:t>на площ от  – 2075,7</w:t>
      </w:r>
      <w:r w:rsidRPr="00A03F11">
        <w:rPr>
          <w:rFonts w:eastAsia="Symbol"/>
          <w:sz w:val="24"/>
          <w:szCs w:val="24"/>
          <w:lang w:val="bg-BG" w:eastAsia="zh-CN"/>
        </w:rPr>
        <w:t xml:space="preserve"> ха</w:t>
      </w:r>
    </w:p>
    <w:p w:rsidR="00A03F11" w:rsidRPr="00A03F11" w:rsidRDefault="00A03F11" w:rsidP="00A03F11">
      <w:pPr>
        <w:ind w:firstLine="567"/>
        <w:jc w:val="both"/>
        <w:rPr>
          <w:i/>
          <w:sz w:val="24"/>
          <w:szCs w:val="24"/>
          <w:lang w:val="bg-BG"/>
        </w:rPr>
      </w:pPr>
      <w:r w:rsidRPr="00A03F11">
        <w:rPr>
          <w:i/>
          <w:sz w:val="24"/>
          <w:szCs w:val="24"/>
          <w:lang w:val="bg-BG"/>
        </w:rPr>
        <w:t xml:space="preserve">-9170 Дъбово-габърови гори от типа Galio-Carpinetum (Galio-Carpinetum </w:t>
      </w:r>
      <w:proofErr w:type="spellStart"/>
      <w:r w:rsidRPr="00A03F11">
        <w:rPr>
          <w:i/>
          <w:sz w:val="24"/>
          <w:szCs w:val="24"/>
          <w:lang w:val="bg-BG"/>
        </w:rPr>
        <w:t>oak</w:t>
      </w:r>
      <w:proofErr w:type="spellEnd"/>
      <w:r w:rsidRPr="00A03F11">
        <w:rPr>
          <w:i/>
          <w:sz w:val="24"/>
          <w:szCs w:val="24"/>
          <w:lang w:val="bg-BG"/>
        </w:rPr>
        <w:t xml:space="preserve"> </w:t>
      </w:r>
      <w:proofErr w:type="spellStart"/>
      <w:r w:rsidRPr="00A03F11">
        <w:rPr>
          <w:i/>
          <w:sz w:val="24"/>
          <w:szCs w:val="24"/>
          <w:lang w:val="bg-BG"/>
        </w:rPr>
        <w:t>hornbeam</w:t>
      </w:r>
      <w:proofErr w:type="spellEnd"/>
      <w:r w:rsidRPr="00A03F11">
        <w:rPr>
          <w:i/>
          <w:sz w:val="24"/>
          <w:szCs w:val="24"/>
          <w:lang w:val="bg-BG"/>
        </w:rPr>
        <w:t xml:space="preserve"> forests) – </w:t>
      </w:r>
      <w:r w:rsidRPr="00A03F11">
        <w:rPr>
          <w:b/>
          <w:i/>
          <w:sz w:val="24"/>
          <w:szCs w:val="24"/>
          <w:lang w:val="bg-BG"/>
        </w:rPr>
        <w:t>с площ 12,0 ха</w:t>
      </w:r>
      <w:r w:rsidRPr="00A03F11">
        <w:rPr>
          <w:i/>
          <w:sz w:val="24"/>
          <w:szCs w:val="24"/>
          <w:lang w:val="bg-BG"/>
        </w:rPr>
        <w:t xml:space="preserve"> </w:t>
      </w:r>
    </w:p>
    <w:p w:rsidR="00A03F11" w:rsidRPr="00A03F11" w:rsidRDefault="00A03F11" w:rsidP="00A03F11">
      <w:pPr>
        <w:rPr>
          <w:b/>
          <w:i/>
          <w:sz w:val="24"/>
          <w:szCs w:val="24"/>
          <w:lang w:val="bg-BG"/>
        </w:rPr>
      </w:pPr>
      <w:r w:rsidRPr="00A03F11">
        <w:rPr>
          <w:i/>
          <w:sz w:val="24"/>
          <w:szCs w:val="24"/>
          <w:lang w:val="bg-BG"/>
        </w:rPr>
        <w:lastRenderedPageBreak/>
        <w:t xml:space="preserve">          - </w:t>
      </w:r>
      <w:r w:rsidRPr="00A03F11">
        <w:rPr>
          <w:i/>
          <w:sz w:val="24"/>
          <w:szCs w:val="24"/>
          <w:lang w:val="bg-BG" w:eastAsia="hr-HR"/>
        </w:rPr>
        <w:t xml:space="preserve">91Z0 Мизийски гори от сребролистна липа (Moesian </w:t>
      </w:r>
      <w:proofErr w:type="spellStart"/>
      <w:r w:rsidRPr="00A03F11">
        <w:rPr>
          <w:i/>
          <w:sz w:val="24"/>
          <w:szCs w:val="24"/>
          <w:lang w:val="bg-BG" w:eastAsia="hr-HR"/>
        </w:rPr>
        <w:t>silver</w:t>
      </w:r>
      <w:proofErr w:type="spellEnd"/>
      <w:r w:rsidRPr="00A03F11">
        <w:rPr>
          <w:i/>
          <w:sz w:val="24"/>
          <w:szCs w:val="24"/>
          <w:lang w:val="bg-BG" w:eastAsia="hr-HR"/>
        </w:rPr>
        <w:t xml:space="preserve"> </w:t>
      </w:r>
      <w:proofErr w:type="spellStart"/>
      <w:r w:rsidRPr="00A03F11">
        <w:rPr>
          <w:i/>
          <w:sz w:val="24"/>
          <w:szCs w:val="24"/>
          <w:lang w:val="bg-BG" w:eastAsia="hr-HR"/>
        </w:rPr>
        <w:t>lime</w:t>
      </w:r>
      <w:proofErr w:type="spellEnd"/>
      <w:r w:rsidRPr="00A03F11">
        <w:rPr>
          <w:i/>
          <w:sz w:val="24"/>
          <w:szCs w:val="24"/>
          <w:lang w:val="bg-BG" w:eastAsia="hr-HR"/>
        </w:rPr>
        <w:t xml:space="preserve"> </w:t>
      </w:r>
      <w:proofErr w:type="spellStart"/>
      <w:r w:rsidRPr="00A03F11">
        <w:rPr>
          <w:i/>
          <w:sz w:val="24"/>
          <w:szCs w:val="24"/>
          <w:lang w:val="bg-BG" w:eastAsia="hr-HR"/>
        </w:rPr>
        <w:t>woods</w:t>
      </w:r>
      <w:proofErr w:type="spellEnd"/>
      <w:r w:rsidRPr="00A03F11">
        <w:rPr>
          <w:i/>
          <w:sz w:val="24"/>
          <w:szCs w:val="24"/>
          <w:lang w:val="bg-BG" w:eastAsia="hr-HR"/>
        </w:rPr>
        <w:t xml:space="preserve">) - </w:t>
      </w:r>
      <w:r w:rsidRPr="00A03F11">
        <w:rPr>
          <w:i/>
          <w:sz w:val="24"/>
          <w:szCs w:val="24"/>
          <w:lang w:val="bg-BG"/>
        </w:rPr>
        <w:t xml:space="preserve"> </w:t>
      </w:r>
      <w:r w:rsidRPr="00A03F11">
        <w:rPr>
          <w:b/>
          <w:i/>
          <w:sz w:val="24"/>
          <w:szCs w:val="24"/>
          <w:lang w:val="bg-BG"/>
        </w:rPr>
        <w:t>с обща площ 1,2 ха.</w:t>
      </w:r>
    </w:p>
    <w:p w:rsidR="00A03F11" w:rsidRPr="00A03F11" w:rsidRDefault="00A03F11" w:rsidP="00A03F11">
      <w:pPr>
        <w:rPr>
          <w:i/>
          <w:sz w:val="24"/>
          <w:szCs w:val="24"/>
          <w:lang w:val="bg-BG"/>
        </w:rPr>
      </w:pPr>
      <w:r w:rsidRPr="00A03F11">
        <w:rPr>
          <w:i/>
          <w:sz w:val="24"/>
          <w:szCs w:val="24"/>
          <w:lang w:val="bg-BG"/>
        </w:rPr>
        <w:t xml:space="preserve">         - 91АА Източни гори от космат дъб (</w:t>
      </w:r>
      <w:proofErr w:type="spellStart"/>
      <w:r w:rsidRPr="00A03F11">
        <w:rPr>
          <w:i/>
          <w:sz w:val="24"/>
          <w:szCs w:val="24"/>
          <w:lang w:val="bg-BG"/>
        </w:rPr>
        <w:t>Eastern</w:t>
      </w:r>
      <w:proofErr w:type="spellEnd"/>
      <w:r w:rsidRPr="00A03F11">
        <w:rPr>
          <w:i/>
          <w:sz w:val="24"/>
          <w:szCs w:val="24"/>
          <w:lang w:val="bg-BG"/>
        </w:rPr>
        <w:t xml:space="preserve"> </w:t>
      </w:r>
      <w:proofErr w:type="spellStart"/>
      <w:r w:rsidRPr="00A03F11">
        <w:rPr>
          <w:i/>
          <w:sz w:val="24"/>
          <w:szCs w:val="24"/>
          <w:lang w:val="bg-BG"/>
        </w:rPr>
        <w:t>white</w:t>
      </w:r>
      <w:proofErr w:type="spellEnd"/>
      <w:r w:rsidRPr="00A03F11">
        <w:rPr>
          <w:i/>
          <w:sz w:val="24"/>
          <w:szCs w:val="24"/>
          <w:lang w:val="bg-BG"/>
        </w:rPr>
        <w:t xml:space="preserve"> </w:t>
      </w:r>
      <w:proofErr w:type="spellStart"/>
      <w:r w:rsidRPr="00A03F11">
        <w:rPr>
          <w:i/>
          <w:sz w:val="24"/>
          <w:szCs w:val="24"/>
          <w:lang w:val="bg-BG"/>
        </w:rPr>
        <w:t>oak</w:t>
      </w:r>
      <w:proofErr w:type="spellEnd"/>
      <w:r w:rsidRPr="00A03F11">
        <w:rPr>
          <w:i/>
          <w:sz w:val="24"/>
          <w:szCs w:val="24"/>
          <w:lang w:val="bg-BG"/>
        </w:rPr>
        <w:t xml:space="preserve"> forests) – </w:t>
      </w:r>
      <w:r w:rsidRPr="00A03F11">
        <w:rPr>
          <w:b/>
          <w:i/>
          <w:sz w:val="24"/>
          <w:szCs w:val="24"/>
          <w:lang w:val="bg-BG"/>
        </w:rPr>
        <w:t>с пло</w:t>
      </w:r>
      <w:r w:rsidR="00B50F35">
        <w:rPr>
          <w:b/>
          <w:i/>
          <w:sz w:val="24"/>
          <w:szCs w:val="24"/>
          <w:lang w:val="bg-BG"/>
        </w:rPr>
        <w:t>щ 1669,4</w:t>
      </w:r>
      <w:r w:rsidRPr="00A03F11">
        <w:rPr>
          <w:b/>
          <w:i/>
          <w:sz w:val="24"/>
          <w:szCs w:val="24"/>
          <w:lang w:val="bg-BG"/>
        </w:rPr>
        <w:t xml:space="preserve"> ха</w:t>
      </w:r>
      <w:r w:rsidRPr="00A03F11">
        <w:rPr>
          <w:i/>
          <w:sz w:val="24"/>
          <w:szCs w:val="24"/>
          <w:lang w:val="bg-BG"/>
        </w:rPr>
        <w:t>.</w:t>
      </w:r>
    </w:p>
    <w:p w:rsidR="00A03F11" w:rsidRPr="00A03F11" w:rsidRDefault="00A03F11" w:rsidP="00A03F11">
      <w:pPr>
        <w:rPr>
          <w:i/>
          <w:sz w:val="24"/>
          <w:szCs w:val="24"/>
          <w:lang w:val="bg-BG"/>
        </w:rPr>
      </w:pPr>
      <w:r w:rsidRPr="00A03F11">
        <w:rPr>
          <w:i/>
          <w:sz w:val="24"/>
          <w:szCs w:val="24"/>
          <w:lang w:val="bg-BG"/>
        </w:rPr>
        <w:t xml:space="preserve">          - 91M0 Балкано-панонски церово-горунови гори (</w:t>
      </w:r>
      <w:proofErr w:type="spellStart"/>
      <w:r w:rsidRPr="00A03F11">
        <w:rPr>
          <w:i/>
          <w:sz w:val="24"/>
          <w:szCs w:val="24"/>
          <w:lang w:val="bg-BG"/>
        </w:rPr>
        <w:t>Pannonian-Balkanic</w:t>
      </w:r>
      <w:proofErr w:type="spellEnd"/>
      <w:r w:rsidRPr="00A03F11">
        <w:rPr>
          <w:i/>
          <w:sz w:val="24"/>
          <w:szCs w:val="24"/>
          <w:lang w:val="bg-BG"/>
        </w:rPr>
        <w:t xml:space="preserve"> </w:t>
      </w:r>
      <w:proofErr w:type="spellStart"/>
      <w:r w:rsidRPr="00A03F11">
        <w:rPr>
          <w:i/>
          <w:sz w:val="24"/>
          <w:szCs w:val="24"/>
          <w:lang w:val="bg-BG"/>
        </w:rPr>
        <w:t>turkey</w:t>
      </w:r>
      <w:proofErr w:type="spellEnd"/>
      <w:r w:rsidRPr="00A03F11">
        <w:rPr>
          <w:i/>
          <w:sz w:val="24"/>
          <w:szCs w:val="24"/>
          <w:lang w:val="bg-BG"/>
        </w:rPr>
        <w:t xml:space="preserve"> </w:t>
      </w:r>
      <w:proofErr w:type="spellStart"/>
      <w:r w:rsidRPr="00A03F11">
        <w:rPr>
          <w:i/>
          <w:sz w:val="24"/>
          <w:szCs w:val="24"/>
          <w:lang w:val="bg-BG"/>
        </w:rPr>
        <w:t>oak</w:t>
      </w:r>
      <w:proofErr w:type="spellEnd"/>
      <w:r w:rsidRPr="00A03F11">
        <w:rPr>
          <w:i/>
          <w:sz w:val="24"/>
          <w:szCs w:val="24"/>
          <w:lang w:val="bg-BG"/>
        </w:rPr>
        <w:t xml:space="preserve"> – </w:t>
      </w:r>
      <w:proofErr w:type="spellStart"/>
      <w:r w:rsidRPr="00A03F11">
        <w:rPr>
          <w:i/>
          <w:sz w:val="24"/>
          <w:szCs w:val="24"/>
          <w:lang w:val="bg-BG"/>
        </w:rPr>
        <w:t>sessile</w:t>
      </w:r>
      <w:proofErr w:type="spellEnd"/>
      <w:r w:rsidRPr="00A03F11">
        <w:rPr>
          <w:i/>
          <w:sz w:val="24"/>
          <w:szCs w:val="24"/>
          <w:lang w:val="bg-BG"/>
        </w:rPr>
        <w:t xml:space="preserve"> </w:t>
      </w:r>
      <w:proofErr w:type="spellStart"/>
      <w:r w:rsidRPr="00A03F11">
        <w:rPr>
          <w:i/>
          <w:sz w:val="24"/>
          <w:szCs w:val="24"/>
          <w:lang w:val="bg-BG"/>
        </w:rPr>
        <w:t>oak</w:t>
      </w:r>
      <w:proofErr w:type="spellEnd"/>
      <w:r w:rsidRPr="00A03F11">
        <w:rPr>
          <w:i/>
          <w:sz w:val="24"/>
          <w:szCs w:val="24"/>
          <w:lang w:val="bg-BG"/>
        </w:rPr>
        <w:t xml:space="preserve"> forests</w:t>
      </w:r>
      <w:r w:rsidR="00B50F35">
        <w:rPr>
          <w:i/>
          <w:sz w:val="24"/>
          <w:szCs w:val="24"/>
          <w:lang w:val="bg-BG"/>
        </w:rPr>
        <w:t xml:space="preserve">) – </w:t>
      </w:r>
      <w:r w:rsidR="00B50F35" w:rsidRPr="00B50F35">
        <w:rPr>
          <w:b/>
          <w:i/>
          <w:sz w:val="24"/>
          <w:szCs w:val="24"/>
          <w:lang w:val="bg-BG"/>
        </w:rPr>
        <w:t>с площ 391,3</w:t>
      </w:r>
      <w:r w:rsidRPr="00A03F11">
        <w:rPr>
          <w:b/>
          <w:i/>
          <w:sz w:val="24"/>
          <w:szCs w:val="24"/>
          <w:lang w:val="bg-BG"/>
        </w:rPr>
        <w:t xml:space="preserve"> ха .</w:t>
      </w:r>
    </w:p>
    <w:p w:rsidR="00A03F11" w:rsidRPr="00A03F11" w:rsidRDefault="00A03F11" w:rsidP="00A03F11">
      <w:pPr>
        <w:rPr>
          <w:i/>
          <w:sz w:val="24"/>
          <w:szCs w:val="24"/>
          <w:lang w:val="bg-BG"/>
        </w:rPr>
      </w:pPr>
      <w:r w:rsidRPr="00A03F11">
        <w:rPr>
          <w:i/>
          <w:sz w:val="24"/>
          <w:szCs w:val="24"/>
          <w:lang w:val="bg-BG"/>
        </w:rPr>
        <w:t xml:space="preserve">          - 92A0 Крайречни галерии от Salix alba и Populus alba (Salix alba and Populus alba </w:t>
      </w:r>
      <w:proofErr w:type="spellStart"/>
      <w:r w:rsidRPr="00A03F11">
        <w:rPr>
          <w:i/>
          <w:sz w:val="24"/>
          <w:szCs w:val="24"/>
          <w:lang w:val="bg-BG"/>
        </w:rPr>
        <w:t>galleries</w:t>
      </w:r>
      <w:proofErr w:type="spellEnd"/>
      <w:r w:rsidRPr="00A03F11">
        <w:rPr>
          <w:i/>
          <w:sz w:val="24"/>
          <w:szCs w:val="24"/>
          <w:lang w:val="bg-BG"/>
        </w:rPr>
        <w:t xml:space="preserve">) </w:t>
      </w:r>
      <w:r w:rsidRPr="00A03F11">
        <w:rPr>
          <w:b/>
          <w:i/>
          <w:sz w:val="24"/>
          <w:szCs w:val="24"/>
          <w:lang w:val="bg-BG"/>
        </w:rPr>
        <w:t xml:space="preserve">– </w:t>
      </w:r>
      <w:r w:rsidR="00B50F35">
        <w:rPr>
          <w:b/>
          <w:i/>
          <w:sz w:val="24"/>
          <w:szCs w:val="24"/>
          <w:lang w:val="bg-BG"/>
        </w:rPr>
        <w:t>с площ 0,5</w:t>
      </w:r>
      <w:r w:rsidRPr="00A03F11">
        <w:rPr>
          <w:b/>
          <w:i/>
          <w:sz w:val="24"/>
          <w:szCs w:val="24"/>
          <w:lang w:val="bg-BG"/>
        </w:rPr>
        <w:t xml:space="preserve"> ха</w:t>
      </w:r>
    </w:p>
    <w:p w:rsidR="002C1C14" w:rsidRPr="00B50F35" w:rsidRDefault="00A03F11" w:rsidP="00B50F35">
      <w:pPr>
        <w:rPr>
          <w:i/>
          <w:sz w:val="24"/>
          <w:szCs w:val="24"/>
          <w:lang w:val="bg-BG"/>
        </w:rPr>
      </w:pPr>
      <w:r w:rsidRPr="00A03F11">
        <w:rPr>
          <w:i/>
          <w:sz w:val="24"/>
          <w:szCs w:val="24"/>
          <w:lang w:val="bg-BG"/>
        </w:rPr>
        <w:t xml:space="preserve">           - 9530 Субсредиземноморски борови гори с ендемични подвидове черен бор ((</w:t>
      </w:r>
      <w:proofErr w:type="spellStart"/>
      <w:r w:rsidRPr="00A03F11">
        <w:rPr>
          <w:i/>
          <w:sz w:val="24"/>
          <w:szCs w:val="24"/>
          <w:lang w:val="bg-BG"/>
        </w:rPr>
        <w:t>Sub</w:t>
      </w:r>
      <w:proofErr w:type="spellEnd"/>
      <w:r w:rsidRPr="00A03F11">
        <w:rPr>
          <w:i/>
          <w:sz w:val="24"/>
          <w:szCs w:val="24"/>
          <w:lang w:val="bg-BG"/>
        </w:rPr>
        <w:t xml:space="preserve">) Mediterranean pine forests with endemic black pines - Palla’s pine forests ) – </w:t>
      </w:r>
      <w:r w:rsidR="00B50F35">
        <w:rPr>
          <w:b/>
          <w:i/>
          <w:sz w:val="24"/>
          <w:szCs w:val="24"/>
          <w:lang w:val="bg-BG"/>
        </w:rPr>
        <w:t>с площ 1,3</w:t>
      </w:r>
      <w:r w:rsidRPr="00A03F11">
        <w:rPr>
          <w:b/>
          <w:i/>
          <w:sz w:val="24"/>
          <w:szCs w:val="24"/>
          <w:lang w:val="bg-BG"/>
        </w:rPr>
        <w:t xml:space="preserve"> ха</w:t>
      </w:r>
      <w:r w:rsidRPr="00A03F11">
        <w:rPr>
          <w:i/>
          <w:sz w:val="24"/>
          <w:szCs w:val="24"/>
          <w:lang w:val="bg-BG"/>
        </w:rPr>
        <w:t>.</w:t>
      </w:r>
    </w:p>
    <w:p w:rsidR="00B50F35" w:rsidRPr="00B50F35" w:rsidRDefault="00B50F35" w:rsidP="00B50F35">
      <w:pPr>
        <w:ind w:firstLine="567"/>
        <w:jc w:val="both"/>
        <w:rPr>
          <w:rFonts w:eastAsia="Symbol"/>
          <w:sz w:val="24"/>
          <w:szCs w:val="24"/>
          <w:lang w:val="bg-BG" w:eastAsia="zh-CN"/>
        </w:rPr>
      </w:pPr>
      <w:r>
        <w:rPr>
          <w:b/>
          <w:sz w:val="24"/>
          <w:szCs w:val="24"/>
          <w:lang w:val="bg-BG"/>
        </w:rPr>
        <w:tab/>
        <w:t>2.</w:t>
      </w:r>
      <w:r w:rsidRPr="00B50F35">
        <w:rPr>
          <w:b/>
          <w:sz w:val="24"/>
          <w:szCs w:val="24"/>
          <w:lang w:val="bg-BG"/>
        </w:rPr>
        <w:t>Защитена зона  BG0000425 ”Река Съзлийка”–</w:t>
      </w:r>
      <w:r w:rsidRPr="00B50F35">
        <w:rPr>
          <w:sz w:val="24"/>
          <w:szCs w:val="24"/>
          <w:lang w:val="bg-BG"/>
        </w:rPr>
        <w:t xml:space="preserve">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 - с  площ 0,8 ха. </w:t>
      </w:r>
    </w:p>
    <w:p w:rsidR="00B50F35" w:rsidRPr="00B50F35" w:rsidRDefault="00B50F35" w:rsidP="00B50F35">
      <w:pPr>
        <w:ind w:firstLine="567"/>
        <w:jc w:val="both"/>
        <w:rPr>
          <w:b/>
          <w:spacing w:val="-4"/>
          <w:sz w:val="24"/>
          <w:szCs w:val="24"/>
          <w:lang w:val="bg-BG"/>
        </w:rPr>
      </w:pPr>
      <w:r w:rsidRPr="00B50F35">
        <w:rPr>
          <w:b/>
          <w:spacing w:val="-4"/>
          <w:sz w:val="24"/>
          <w:szCs w:val="24"/>
          <w:lang w:val="bg-BG"/>
        </w:rPr>
        <w:t xml:space="preserve">Извън държавните горски територии.  </w:t>
      </w:r>
    </w:p>
    <w:p w:rsidR="00B50F35" w:rsidRPr="00B50F35" w:rsidRDefault="00B50F35" w:rsidP="00B50F35">
      <w:pPr>
        <w:ind w:firstLine="567"/>
        <w:jc w:val="both"/>
        <w:rPr>
          <w:b/>
          <w:spacing w:val="-4"/>
          <w:sz w:val="24"/>
          <w:szCs w:val="24"/>
          <w:lang w:val="bg-BG"/>
        </w:rPr>
      </w:pPr>
    </w:p>
    <w:p w:rsidR="00B50F35" w:rsidRPr="00B50F35" w:rsidRDefault="00B50F35" w:rsidP="00B50F35">
      <w:pPr>
        <w:ind w:firstLine="567"/>
        <w:jc w:val="both"/>
        <w:rPr>
          <w:rFonts w:eastAsia="Symbol"/>
          <w:sz w:val="24"/>
          <w:szCs w:val="24"/>
          <w:lang w:val="bg-BG" w:eastAsia="zh-CN"/>
        </w:rPr>
      </w:pPr>
      <w:r>
        <w:rPr>
          <w:rFonts w:eastAsia="Symbol"/>
          <w:b/>
          <w:sz w:val="24"/>
          <w:szCs w:val="24"/>
          <w:lang w:val="bg-BG"/>
        </w:rPr>
        <w:tab/>
        <w:t>3.</w:t>
      </w:r>
      <w:r w:rsidRPr="00B50F35">
        <w:rPr>
          <w:rFonts w:eastAsia="Symbol"/>
          <w:b/>
          <w:sz w:val="24"/>
          <w:szCs w:val="24"/>
          <w:lang w:val="bg-BG"/>
        </w:rPr>
        <w:t xml:space="preserve">Защитена зона BG0000578 “Река Марица” – </w:t>
      </w:r>
      <w:r w:rsidRPr="00B50F35">
        <w:rPr>
          <w:rFonts w:eastAsia="Symbol"/>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с площ 797,9 ха  </w:t>
      </w:r>
    </w:p>
    <w:p w:rsidR="00B50F35" w:rsidRPr="00B50F35" w:rsidRDefault="00B50F35" w:rsidP="00B50F35">
      <w:pPr>
        <w:ind w:firstLine="567"/>
        <w:jc w:val="both"/>
        <w:rPr>
          <w:b/>
          <w:sz w:val="24"/>
          <w:szCs w:val="24"/>
          <w:lang w:val="bg-BG"/>
        </w:rPr>
      </w:pPr>
      <w:r>
        <w:rPr>
          <w:b/>
          <w:sz w:val="24"/>
          <w:szCs w:val="24"/>
          <w:lang w:val="bg-BG"/>
        </w:rPr>
        <w:t xml:space="preserve">  </w:t>
      </w:r>
      <w:r w:rsidRPr="00B50F35">
        <w:rPr>
          <w:b/>
          <w:sz w:val="24"/>
          <w:szCs w:val="24"/>
          <w:lang w:val="bg-BG"/>
        </w:rPr>
        <w:t>Площта на държавните горски територии е 697,7</w:t>
      </w:r>
    </w:p>
    <w:p w:rsidR="00B50F35" w:rsidRPr="00B50F35" w:rsidRDefault="00B50F35" w:rsidP="00B50F35">
      <w:pPr>
        <w:rPr>
          <w:rFonts w:eastAsia="Symbol"/>
          <w:sz w:val="24"/>
          <w:szCs w:val="24"/>
          <w:lang w:val="bg-BG" w:eastAsia="zh-CN"/>
        </w:rPr>
      </w:pPr>
      <w:r>
        <w:rPr>
          <w:rFonts w:eastAsia="Symbol"/>
          <w:sz w:val="24"/>
          <w:szCs w:val="24"/>
          <w:lang w:val="bg-BG" w:eastAsia="zh-CN"/>
        </w:rPr>
        <w:tab/>
        <w:t>Площ на местообитанията 253,0</w:t>
      </w:r>
      <w:r w:rsidRPr="00B50F35">
        <w:rPr>
          <w:rFonts w:eastAsia="Symbol"/>
          <w:sz w:val="24"/>
          <w:szCs w:val="24"/>
          <w:lang w:val="bg-BG" w:eastAsia="zh-CN"/>
        </w:rPr>
        <w:t xml:space="preserve"> ха, като следва:</w:t>
      </w:r>
    </w:p>
    <w:p w:rsidR="00B50F35" w:rsidRPr="00B50F35" w:rsidRDefault="00B50F35" w:rsidP="00B50F35">
      <w:pPr>
        <w:rPr>
          <w:i/>
          <w:sz w:val="24"/>
          <w:szCs w:val="24"/>
          <w:lang w:val="bg-BG"/>
        </w:rPr>
      </w:pPr>
      <w:r w:rsidRPr="00B50F35">
        <w:rPr>
          <w:i/>
          <w:sz w:val="24"/>
          <w:szCs w:val="24"/>
          <w:lang w:val="bg-BG"/>
        </w:rPr>
        <w:t xml:space="preserve">         - 91АА Източни гори от космат дъб (</w:t>
      </w:r>
      <w:proofErr w:type="spellStart"/>
      <w:r w:rsidRPr="00B50F35">
        <w:rPr>
          <w:i/>
          <w:sz w:val="24"/>
          <w:szCs w:val="24"/>
          <w:lang w:val="bg-BG"/>
        </w:rPr>
        <w:t>Eastern</w:t>
      </w:r>
      <w:proofErr w:type="spellEnd"/>
      <w:r w:rsidRPr="00B50F35">
        <w:rPr>
          <w:i/>
          <w:sz w:val="24"/>
          <w:szCs w:val="24"/>
          <w:lang w:val="bg-BG"/>
        </w:rPr>
        <w:t xml:space="preserve"> </w:t>
      </w:r>
      <w:proofErr w:type="spellStart"/>
      <w:r w:rsidRPr="00B50F35">
        <w:rPr>
          <w:i/>
          <w:sz w:val="24"/>
          <w:szCs w:val="24"/>
          <w:lang w:val="bg-BG"/>
        </w:rPr>
        <w:t>white</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forests) – </w:t>
      </w:r>
      <w:r w:rsidRPr="00B50F35">
        <w:rPr>
          <w:b/>
          <w:i/>
          <w:sz w:val="24"/>
          <w:szCs w:val="24"/>
          <w:lang w:val="bg-BG"/>
        </w:rPr>
        <w:t>с пло</w:t>
      </w:r>
      <w:r>
        <w:rPr>
          <w:b/>
          <w:i/>
          <w:sz w:val="24"/>
          <w:szCs w:val="24"/>
          <w:lang w:val="bg-BG"/>
        </w:rPr>
        <w:t>щ 162,7</w:t>
      </w:r>
      <w:r w:rsidRPr="00B50F35">
        <w:rPr>
          <w:b/>
          <w:i/>
          <w:sz w:val="24"/>
          <w:szCs w:val="24"/>
          <w:lang w:val="bg-BG"/>
        </w:rPr>
        <w:t xml:space="preserve"> ха</w:t>
      </w:r>
      <w:r w:rsidRPr="00B50F35">
        <w:rPr>
          <w:i/>
          <w:sz w:val="24"/>
          <w:szCs w:val="24"/>
          <w:lang w:val="bg-BG"/>
        </w:rPr>
        <w:t>.</w:t>
      </w:r>
    </w:p>
    <w:p w:rsidR="00B50F35" w:rsidRPr="00B50F35" w:rsidRDefault="00B50F35" w:rsidP="00B50F35">
      <w:pPr>
        <w:rPr>
          <w:i/>
          <w:sz w:val="24"/>
          <w:szCs w:val="24"/>
          <w:lang w:val="bg-BG"/>
        </w:rPr>
      </w:pPr>
      <w:r w:rsidRPr="00B50F35">
        <w:rPr>
          <w:i/>
          <w:sz w:val="24"/>
          <w:szCs w:val="24"/>
          <w:lang w:val="bg-BG"/>
        </w:rPr>
        <w:t xml:space="preserve">          - 91M0 Балкано-панонски церово-горунови гори (</w:t>
      </w:r>
      <w:proofErr w:type="spellStart"/>
      <w:r w:rsidRPr="00B50F35">
        <w:rPr>
          <w:i/>
          <w:sz w:val="24"/>
          <w:szCs w:val="24"/>
          <w:lang w:val="bg-BG"/>
        </w:rPr>
        <w:t>Pannonian-Balkanic</w:t>
      </w:r>
      <w:proofErr w:type="spellEnd"/>
      <w:r w:rsidRPr="00B50F35">
        <w:rPr>
          <w:i/>
          <w:sz w:val="24"/>
          <w:szCs w:val="24"/>
          <w:lang w:val="bg-BG"/>
        </w:rPr>
        <w:t xml:space="preserve"> </w:t>
      </w:r>
      <w:proofErr w:type="spellStart"/>
      <w:r w:rsidRPr="00B50F35">
        <w:rPr>
          <w:i/>
          <w:sz w:val="24"/>
          <w:szCs w:val="24"/>
          <w:lang w:val="bg-BG"/>
        </w:rPr>
        <w:t>turkey</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 </w:t>
      </w:r>
      <w:proofErr w:type="spellStart"/>
      <w:r w:rsidRPr="00B50F35">
        <w:rPr>
          <w:i/>
          <w:sz w:val="24"/>
          <w:szCs w:val="24"/>
          <w:lang w:val="bg-BG"/>
        </w:rPr>
        <w:t>sessile</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forests) – </w:t>
      </w:r>
      <w:r w:rsidRPr="00B50F35">
        <w:rPr>
          <w:b/>
          <w:i/>
          <w:sz w:val="24"/>
          <w:szCs w:val="24"/>
          <w:lang w:val="bg-BG"/>
        </w:rPr>
        <w:t>с площ 24,2 ха .</w:t>
      </w:r>
    </w:p>
    <w:p w:rsidR="00B50F35" w:rsidRPr="00B50F35" w:rsidRDefault="00B50F35" w:rsidP="00B50F35">
      <w:pPr>
        <w:rPr>
          <w:i/>
          <w:sz w:val="24"/>
          <w:szCs w:val="24"/>
          <w:lang w:val="bg-BG"/>
        </w:rPr>
      </w:pPr>
      <w:r w:rsidRPr="00B50F35">
        <w:rPr>
          <w:rFonts w:eastAsia="Symbol"/>
          <w:sz w:val="24"/>
          <w:szCs w:val="24"/>
          <w:lang w:val="bg-BG" w:eastAsia="zh-CN"/>
        </w:rPr>
        <w:t xml:space="preserve">           - </w:t>
      </w:r>
      <w:r w:rsidRPr="00B50F35">
        <w:rPr>
          <w:bCs/>
          <w:i/>
          <w:spacing w:val="-4"/>
          <w:sz w:val="24"/>
          <w:szCs w:val="24"/>
          <w:lang w:val="bg-BG"/>
        </w:rPr>
        <w:t xml:space="preserve">91F0 </w:t>
      </w:r>
      <w:r w:rsidRPr="00B50F35">
        <w:rPr>
          <w:bCs/>
          <w:i/>
          <w:sz w:val="24"/>
          <w:szCs w:val="24"/>
          <w:lang w:val="bg-BG"/>
        </w:rPr>
        <w:t xml:space="preserve">Крайречни смесени гори от Quercus robur, Ulmus laevis и Fraxinus excelsior или Fraxinus </w:t>
      </w:r>
      <w:proofErr w:type="spellStart"/>
      <w:r w:rsidRPr="00B50F35">
        <w:rPr>
          <w:bCs/>
          <w:i/>
          <w:sz w:val="24"/>
          <w:szCs w:val="24"/>
          <w:lang w:val="bg-BG"/>
        </w:rPr>
        <w:t>angustifolia</w:t>
      </w:r>
      <w:proofErr w:type="spellEnd"/>
      <w:r w:rsidRPr="00B50F35">
        <w:rPr>
          <w:bCs/>
          <w:i/>
          <w:sz w:val="24"/>
          <w:szCs w:val="24"/>
          <w:lang w:val="bg-BG"/>
        </w:rPr>
        <w:t xml:space="preserve"> покрай големи реки (</w:t>
      </w:r>
      <w:proofErr w:type="spellStart"/>
      <w:r w:rsidRPr="00B50F35">
        <w:rPr>
          <w:bCs/>
          <w:i/>
          <w:sz w:val="24"/>
          <w:szCs w:val="24"/>
          <w:lang w:val="bg-BG"/>
        </w:rPr>
        <w:t>Ulmenion</w:t>
      </w:r>
      <w:proofErr w:type="spellEnd"/>
      <w:r w:rsidRPr="00B50F35">
        <w:rPr>
          <w:bCs/>
          <w:i/>
          <w:sz w:val="24"/>
          <w:szCs w:val="24"/>
          <w:lang w:val="bg-BG"/>
        </w:rPr>
        <w:t xml:space="preserve"> </w:t>
      </w:r>
      <w:proofErr w:type="spellStart"/>
      <w:r w:rsidRPr="00B50F35">
        <w:rPr>
          <w:bCs/>
          <w:i/>
          <w:sz w:val="24"/>
          <w:szCs w:val="24"/>
          <w:lang w:val="bg-BG"/>
        </w:rPr>
        <w:t>minoris</w:t>
      </w:r>
      <w:proofErr w:type="spellEnd"/>
      <w:r w:rsidRPr="00B50F35">
        <w:rPr>
          <w:bCs/>
          <w:i/>
          <w:sz w:val="24"/>
          <w:szCs w:val="24"/>
          <w:lang w:val="bg-BG"/>
        </w:rPr>
        <w:t>) -</w:t>
      </w:r>
      <w:r w:rsidRPr="00B50F35">
        <w:rPr>
          <w:i/>
          <w:sz w:val="24"/>
          <w:szCs w:val="24"/>
          <w:lang w:val="bg-BG"/>
        </w:rPr>
        <w:t xml:space="preserve"> </w:t>
      </w:r>
      <w:r w:rsidRPr="00B50F35">
        <w:rPr>
          <w:b/>
          <w:i/>
          <w:sz w:val="24"/>
          <w:szCs w:val="24"/>
          <w:lang w:val="bg-BG"/>
        </w:rPr>
        <w:t>с площ 3,0ха</w:t>
      </w:r>
      <w:r w:rsidRPr="00B50F35">
        <w:rPr>
          <w:i/>
          <w:sz w:val="24"/>
          <w:szCs w:val="24"/>
          <w:lang w:val="bg-BG"/>
        </w:rPr>
        <w:t>.</w:t>
      </w:r>
    </w:p>
    <w:p w:rsidR="00B50F35" w:rsidRDefault="00B50F35" w:rsidP="00B50F35">
      <w:pPr>
        <w:rPr>
          <w:i/>
          <w:sz w:val="24"/>
          <w:szCs w:val="24"/>
          <w:lang w:val="bg-BG"/>
        </w:rPr>
      </w:pPr>
      <w:r w:rsidRPr="00B50F35">
        <w:rPr>
          <w:i/>
          <w:sz w:val="24"/>
          <w:szCs w:val="24"/>
          <w:lang w:val="bg-BG"/>
        </w:rPr>
        <w:t xml:space="preserve">           - 92A0 Крайречни галерии от Salix alba и Populus alba (Salix alba and Populus alba </w:t>
      </w:r>
      <w:proofErr w:type="spellStart"/>
      <w:r w:rsidRPr="00B50F35">
        <w:rPr>
          <w:i/>
          <w:sz w:val="24"/>
          <w:szCs w:val="24"/>
          <w:lang w:val="bg-BG"/>
        </w:rPr>
        <w:t>galleries</w:t>
      </w:r>
      <w:proofErr w:type="spellEnd"/>
      <w:r w:rsidRPr="00B50F35">
        <w:rPr>
          <w:i/>
          <w:sz w:val="24"/>
          <w:szCs w:val="24"/>
          <w:lang w:val="bg-BG"/>
        </w:rPr>
        <w:t xml:space="preserve">) - </w:t>
      </w:r>
      <w:r>
        <w:rPr>
          <w:b/>
          <w:i/>
          <w:sz w:val="24"/>
          <w:szCs w:val="24"/>
          <w:lang w:val="bg-BG"/>
        </w:rPr>
        <w:t>с площ 63,1</w:t>
      </w:r>
      <w:r w:rsidRPr="00B50F35">
        <w:rPr>
          <w:b/>
          <w:i/>
          <w:sz w:val="24"/>
          <w:szCs w:val="24"/>
          <w:lang w:val="bg-BG"/>
        </w:rPr>
        <w:t xml:space="preserve"> ха.</w:t>
      </w:r>
      <w:r w:rsidRPr="00B50F35">
        <w:rPr>
          <w:i/>
          <w:sz w:val="24"/>
          <w:szCs w:val="24"/>
          <w:lang w:val="bg-BG"/>
        </w:rPr>
        <w:t xml:space="preserve">  </w:t>
      </w:r>
    </w:p>
    <w:p w:rsidR="003F7F5B" w:rsidRPr="00B50F35" w:rsidRDefault="003F7F5B" w:rsidP="00B50F35">
      <w:pPr>
        <w:rPr>
          <w:rFonts w:eastAsia="Symbol"/>
          <w:sz w:val="24"/>
          <w:szCs w:val="24"/>
          <w:lang w:val="bg-BG" w:eastAsia="zh-CN"/>
        </w:rPr>
      </w:pPr>
    </w:p>
    <w:p w:rsidR="00B50F35" w:rsidRPr="00B50F35" w:rsidRDefault="00B50F35" w:rsidP="00B50F35">
      <w:pPr>
        <w:ind w:firstLine="567"/>
        <w:jc w:val="both"/>
        <w:rPr>
          <w:rFonts w:eastAsia="Symbol"/>
          <w:sz w:val="24"/>
          <w:szCs w:val="24"/>
          <w:lang w:val="bg-BG" w:eastAsia="zh-CN"/>
        </w:rPr>
      </w:pPr>
      <w:r>
        <w:rPr>
          <w:rFonts w:eastAsia="Symbol"/>
          <w:b/>
          <w:sz w:val="24"/>
          <w:szCs w:val="24"/>
          <w:lang w:val="bg-BG"/>
        </w:rPr>
        <w:tab/>
        <w:t>4.</w:t>
      </w:r>
      <w:r w:rsidRPr="00B50F35">
        <w:rPr>
          <w:rFonts w:eastAsia="Symbol"/>
          <w:b/>
          <w:sz w:val="24"/>
          <w:szCs w:val="24"/>
          <w:lang w:val="bg-BG"/>
        </w:rPr>
        <w:t xml:space="preserve">Защитена зона BG0001032 “Родопи-Източни” – </w:t>
      </w:r>
      <w:r w:rsidRPr="00B50F35">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w:t>
      </w:r>
      <w:r w:rsidRPr="00B50F35">
        <w:rPr>
          <w:sz w:val="24"/>
          <w:szCs w:val="24"/>
          <w:lang w:val="bg-BG"/>
        </w:rPr>
        <w:t xml:space="preserve"> и Решение № 811/16.11.2010 г. за изменение и допълнение на списъци на защитените зони за опазване на природните местообитания и на дивата флора и фауна и за приемане на Списък на защитените зони за опазване на природните местообитания и на дивата флора и фауна (ДВ бр. 96/07.12.2010 г.),</w:t>
      </w:r>
      <w:r w:rsidRPr="00B50F35">
        <w:rPr>
          <w:rFonts w:eastAsia="Symbol"/>
          <w:sz w:val="24"/>
          <w:szCs w:val="24"/>
          <w:lang w:val="bg-BG" w:eastAsia="zh-CN"/>
        </w:rPr>
        <w:t xml:space="preserve"> </w:t>
      </w:r>
      <w:r w:rsidRPr="00B50F35">
        <w:rPr>
          <w:rFonts w:eastAsia="Symbol"/>
          <w:b/>
          <w:sz w:val="24"/>
          <w:szCs w:val="24"/>
          <w:lang w:val="bg-BG" w:eastAsia="zh-CN"/>
        </w:rPr>
        <w:t>обявена със заповед  на МОСВ № РД 267/31.03.2021 г</w:t>
      </w:r>
      <w:r w:rsidRPr="00B50F35">
        <w:rPr>
          <w:rFonts w:eastAsia="Symbol"/>
          <w:sz w:val="24"/>
          <w:szCs w:val="24"/>
          <w:lang w:val="bg-BG" w:eastAsia="zh-CN"/>
        </w:rPr>
        <w:t xml:space="preserve"> (ДВ бр.43 от 21 г) с площ 17498,0 ха.</w:t>
      </w:r>
    </w:p>
    <w:p w:rsidR="00B50F35" w:rsidRPr="00B50F35" w:rsidRDefault="00B50F35" w:rsidP="00B50F35">
      <w:pPr>
        <w:ind w:firstLine="567"/>
        <w:jc w:val="both"/>
        <w:rPr>
          <w:sz w:val="24"/>
          <w:szCs w:val="24"/>
          <w:lang w:val="bg-BG"/>
        </w:rPr>
      </w:pPr>
      <w:r w:rsidRPr="00B50F35">
        <w:rPr>
          <w:rFonts w:eastAsia="Symbol"/>
          <w:sz w:val="24"/>
          <w:szCs w:val="24"/>
          <w:lang w:val="bg-BG" w:eastAsia="zh-CN"/>
        </w:rPr>
        <w:t xml:space="preserve"> </w:t>
      </w:r>
      <w:r w:rsidRPr="00B50F35">
        <w:rPr>
          <w:b/>
          <w:sz w:val="24"/>
          <w:szCs w:val="24"/>
          <w:lang w:val="bg-BG"/>
        </w:rPr>
        <w:t>Площта на държавните горски територии  в зоната е 11881,5 ха</w:t>
      </w:r>
      <w:r w:rsidRPr="00B50F35">
        <w:rPr>
          <w:sz w:val="24"/>
          <w:szCs w:val="24"/>
          <w:lang w:val="bg-BG"/>
        </w:rPr>
        <w:t xml:space="preserve">  </w:t>
      </w:r>
    </w:p>
    <w:p w:rsidR="00B50F35" w:rsidRPr="00B50F35" w:rsidRDefault="00B50F35" w:rsidP="00B50F35">
      <w:pPr>
        <w:jc w:val="both"/>
        <w:rPr>
          <w:rFonts w:eastAsia="Symbol"/>
          <w:sz w:val="24"/>
          <w:szCs w:val="24"/>
          <w:lang w:val="bg-BG" w:eastAsia="zh-CN"/>
        </w:rPr>
      </w:pPr>
      <w:r w:rsidRPr="00B50F35">
        <w:rPr>
          <w:rFonts w:eastAsia="Symbol"/>
          <w:sz w:val="24"/>
          <w:szCs w:val="24"/>
          <w:lang w:val="bg-BG" w:eastAsia="zh-CN"/>
        </w:rPr>
        <w:t xml:space="preserve">                       П</w:t>
      </w:r>
      <w:r w:rsidR="0058703B">
        <w:rPr>
          <w:rFonts w:eastAsia="Symbol"/>
          <w:sz w:val="24"/>
          <w:szCs w:val="24"/>
          <w:lang w:val="bg-BG" w:eastAsia="zh-CN"/>
        </w:rPr>
        <w:t>лощ на местообитанията – 9210,6</w:t>
      </w:r>
      <w:r w:rsidRPr="00B50F35">
        <w:rPr>
          <w:rFonts w:eastAsia="Symbol"/>
          <w:sz w:val="24"/>
          <w:szCs w:val="24"/>
          <w:lang w:val="bg-BG" w:eastAsia="zh-CN"/>
        </w:rPr>
        <w:t xml:space="preserve"> ха:</w:t>
      </w:r>
    </w:p>
    <w:p w:rsidR="00B50F35" w:rsidRPr="00B50F35" w:rsidRDefault="00B50F35" w:rsidP="00B50F35">
      <w:pPr>
        <w:overflowPunct w:val="0"/>
        <w:autoSpaceDE w:val="0"/>
        <w:autoSpaceDN w:val="0"/>
        <w:adjustRightInd w:val="0"/>
        <w:ind w:firstLine="284"/>
        <w:jc w:val="both"/>
        <w:textAlignment w:val="baseline"/>
        <w:rPr>
          <w:i/>
          <w:sz w:val="24"/>
          <w:szCs w:val="24"/>
          <w:lang w:val="bg-BG" w:eastAsia="hr-HR"/>
        </w:rPr>
      </w:pPr>
      <w:r w:rsidRPr="00B50F35">
        <w:rPr>
          <w:i/>
          <w:sz w:val="24"/>
          <w:szCs w:val="24"/>
          <w:lang w:val="bg-BG" w:eastAsia="hr-HR"/>
        </w:rPr>
        <w:t xml:space="preserve">       - 9150 Термофилни букови гори (Cephalanthero-Fagion) (</w:t>
      </w:r>
      <w:proofErr w:type="spellStart"/>
      <w:r w:rsidRPr="00B50F35">
        <w:rPr>
          <w:i/>
          <w:sz w:val="24"/>
          <w:szCs w:val="24"/>
          <w:lang w:val="bg-BG" w:eastAsia="hr-HR"/>
        </w:rPr>
        <w:t>Medio-European</w:t>
      </w:r>
      <w:proofErr w:type="spellEnd"/>
      <w:r w:rsidRPr="00B50F35">
        <w:rPr>
          <w:i/>
          <w:sz w:val="24"/>
          <w:szCs w:val="24"/>
          <w:lang w:val="bg-BG" w:eastAsia="hr-HR"/>
        </w:rPr>
        <w:t xml:space="preserve"> </w:t>
      </w:r>
      <w:proofErr w:type="spellStart"/>
      <w:r w:rsidRPr="00B50F35">
        <w:rPr>
          <w:i/>
          <w:sz w:val="24"/>
          <w:szCs w:val="24"/>
          <w:lang w:val="bg-BG" w:eastAsia="hr-HR"/>
        </w:rPr>
        <w:t>limestone</w:t>
      </w:r>
      <w:proofErr w:type="spellEnd"/>
      <w:r w:rsidRPr="00B50F35">
        <w:rPr>
          <w:i/>
          <w:sz w:val="24"/>
          <w:szCs w:val="24"/>
          <w:lang w:val="bg-BG" w:eastAsia="hr-HR"/>
        </w:rPr>
        <w:t xml:space="preserve"> </w:t>
      </w:r>
      <w:proofErr w:type="spellStart"/>
      <w:r w:rsidRPr="00B50F35">
        <w:rPr>
          <w:i/>
          <w:sz w:val="24"/>
          <w:szCs w:val="24"/>
          <w:lang w:val="bg-BG" w:eastAsia="hr-HR"/>
        </w:rPr>
        <w:t>beech</w:t>
      </w:r>
      <w:proofErr w:type="spellEnd"/>
      <w:r w:rsidRPr="00B50F35">
        <w:rPr>
          <w:i/>
          <w:sz w:val="24"/>
          <w:szCs w:val="24"/>
          <w:lang w:val="bg-BG" w:eastAsia="hr-HR"/>
        </w:rPr>
        <w:t xml:space="preserve"> forests of </w:t>
      </w:r>
      <w:proofErr w:type="spellStart"/>
      <w:r w:rsidRPr="00B50F35">
        <w:rPr>
          <w:i/>
          <w:sz w:val="24"/>
          <w:szCs w:val="24"/>
          <w:lang w:val="bg-BG" w:eastAsia="hr-HR"/>
        </w:rPr>
        <w:t>the</w:t>
      </w:r>
      <w:proofErr w:type="spellEnd"/>
      <w:r w:rsidRPr="00B50F35">
        <w:rPr>
          <w:i/>
          <w:sz w:val="24"/>
          <w:szCs w:val="24"/>
          <w:lang w:val="bg-BG" w:eastAsia="hr-HR"/>
        </w:rPr>
        <w:t xml:space="preserve"> Cephalanthero-Fagion) –  </w:t>
      </w:r>
      <w:r w:rsidR="0058703B">
        <w:rPr>
          <w:b/>
          <w:i/>
          <w:sz w:val="24"/>
          <w:szCs w:val="24"/>
          <w:lang w:val="bg-BG" w:eastAsia="hr-HR"/>
        </w:rPr>
        <w:t>с площ 2,5</w:t>
      </w:r>
      <w:r w:rsidRPr="00B50F35">
        <w:rPr>
          <w:b/>
          <w:i/>
          <w:sz w:val="24"/>
          <w:szCs w:val="24"/>
          <w:lang w:val="bg-BG" w:eastAsia="hr-HR"/>
        </w:rPr>
        <w:t xml:space="preserve"> ха.</w:t>
      </w:r>
      <w:r w:rsidRPr="00B50F35">
        <w:rPr>
          <w:i/>
          <w:sz w:val="24"/>
          <w:szCs w:val="24"/>
          <w:lang w:val="bg-BG" w:eastAsia="hr-HR"/>
        </w:rPr>
        <w:t xml:space="preserve">      </w:t>
      </w:r>
    </w:p>
    <w:p w:rsidR="00B50F35" w:rsidRPr="00B50F35" w:rsidRDefault="00B50F35" w:rsidP="00B50F35">
      <w:pPr>
        <w:overflowPunct w:val="0"/>
        <w:autoSpaceDE w:val="0"/>
        <w:autoSpaceDN w:val="0"/>
        <w:adjustRightInd w:val="0"/>
        <w:ind w:firstLine="284"/>
        <w:jc w:val="both"/>
        <w:textAlignment w:val="baseline"/>
        <w:rPr>
          <w:i/>
          <w:sz w:val="24"/>
          <w:szCs w:val="24"/>
          <w:lang w:val="bg-BG" w:eastAsia="hr-HR"/>
        </w:rPr>
      </w:pPr>
      <w:r w:rsidRPr="00B50F35">
        <w:rPr>
          <w:i/>
          <w:sz w:val="24"/>
          <w:szCs w:val="24"/>
          <w:lang w:val="bg-BG" w:eastAsia="hr-HR"/>
        </w:rPr>
        <w:t xml:space="preserve">     - 9170 Дъбово-габърови гори от типа Galio-Carpinetum (Galio-Carpinetum </w:t>
      </w:r>
      <w:proofErr w:type="spellStart"/>
      <w:r w:rsidRPr="00B50F35">
        <w:rPr>
          <w:i/>
          <w:sz w:val="24"/>
          <w:szCs w:val="24"/>
          <w:lang w:val="bg-BG" w:eastAsia="hr-HR"/>
        </w:rPr>
        <w:t>oak</w:t>
      </w:r>
      <w:proofErr w:type="spellEnd"/>
      <w:r w:rsidRPr="00B50F35">
        <w:rPr>
          <w:i/>
          <w:sz w:val="24"/>
          <w:szCs w:val="24"/>
          <w:lang w:val="bg-BG" w:eastAsia="hr-HR"/>
        </w:rPr>
        <w:t xml:space="preserve"> </w:t>
      </w:r>
      <w:proofErr w:type="spellStart"/>
      <w:r w:rsidRPr="00B50F35">
        <w:rPr>
          <w:i/>
          <w:sz w:val="24"/>
          <w:szCs w:val="24"/>
          <w:lang w:val="bg-BG" w:eastAsia="hr-HR"/>
        </w:rPr>
        <w:t>hornbeam</w:t>
      </w:r>
      <w:proofErr w:type="spellEnd"/>
      <w:r w:rsidRPr="00B50F35">
        <w:rPr>
          <w:i/>
          <w:sz w:val="24"/>
          <w:szCs w:val="24"/>
          <w:lang w:val="bg-BG" w:eastAsia="hr-HR"/>
        </w:rPr>
        <w:t xml:space="preserve"> forests) </w:t>
      </w:r>
      <w:r w:rsidR="0058703B">
        <w:rPr>
          <w:b/>
          <w:i/>
          <w:sz w:val="24"/>
          <w:szCs w:val="24"/>
          <w:lang w:val="bg-BG" w:eastAsia="hr-HR"/>
        </w:rPr>
        <w:t>–  с площ 55,1</w:t>
      </w:r>
      <w:r w:rsidRPr="00B50F35">
        <w:rPr>
          <w:b/>
          <w:i/>
          <w:sz w:val="24"/>
          <w:szCs w:val="24"/>
          <w:lang w:val="bg-BG" w:eastAsia="hr-HR"/>
        </w:rPr>
        <w:t xml:space="preserve"> ха</w:t>
      </w:r>
      <w:r w:rsidRPr="00B50F35">
        <w:rPr>
          <w:i/>
          <w:sz w:val="24"/>
          <w:szCs w:val="24"/>
          <w:lang w:val="bg-BG" w:eastAsia="hr-HR"/>
        </w:rPr>
        <w:t xml:space="preserve"> </w:t>
      </w:r>
    </w:p>
    <w:p w:rsidR="00B50F35" w:rsidRPr="00B50F35" w:rsidRDefault="00B50F35" w:rsidP="00B50F35">
      <w:pPr>
        <w:overflowPunct w:val="0"/>
        <w:autoSpaceDE w:val="0"/>
        <w:autoSpaceDN w:val="0"/>
        <w:adjustRightInd w:val="0"/>
        <w:ind w:firstLine="284"/>
        <w:jc w:val="both"/>
        <w:textAlignment w:val="baseline"/>
        <w:rPr>
          <w:i/>
          <w:sz w:val="24"/>
          <w:szCs w:val="24"/>
          <w:lang w:val="bg-BG" w:eastAsia="hr-HR"/>
        </w:rPr>
      </w:pPr>
      <w:r w:rsidRPr="00B50F35">
        <w:rPr>
          <w:i/>
          <w:sz w:val="24"/>
          <w:szCs w:val="24"/>
          <w:lang w:val="bg-BG" w:eastAsia="hr-HR"/>
        </w:rPr>
        <w:t xml:space="preserve">      - 91</w:t>
      </w:r>
      <w:r w:rsidRPr="00B50F35">
        <w:rPr>
          <w:i/>
          <w:sz w:val="24"/>
          <w:szCs w:val="24"/>
          <w:lang w:eastAsia="hr-HR"/>
        </w:rPr>
        <w:t>Z</w:t>
      </w:r>
      <w:r w:rsidRPr="00B50F35">
        <w:rPr>
          <w:i/>
          <w:sz w:val="24"/>
          <w:szCs w:val="24"/>
          <w:lang w:val="bg-BG" w:eastAsia="hr-HR"/>
        </w:rPr>
        <w:t>0 Мизийски гори от сребролистна липа (</w:t>
      </w:r>
      <w:r w:rsidRPr="00B50F35">
        <w:rPr>
          <w:i/>
          <w:sz w:val="24"/>
          <w:szCs w:val="24"/>
          <w:lang w:eastAsia="hr-HR"/>
        </w:rPr>
        <w:t>Moesian</w:t>
      </w:r>
      <w:r w:rsidRPr="00B50F35">
        <w:rPr>
          <w:i/>
          <w:sz w:val="24"/>
          <w:szCs w:val="24"/>
          <w:lang w:val="bg-BG" w:eastAsia="hr-HR"/>
        </w:rPr>
        <w:t xml:space="preserve"> </w:t>
      </w:r>
      <w:r w:rsidRPr="00B50F35">
        <w:rPr>
          <w:i/>
          <w:sz w:val="24"/>
          <w:szCs w:val="24"/>
          <w:lang w:eastAsia="hr-HR"/>
        </w:rPr>
        <w:t>silver</w:t>
      </w:r>
      <w:r w:rsidRPr="00B50F35">
        <w:rPr>
          <w:i/>
          <w:sz w:val="24"/>
          <w:szCs w:val="24"/>
          <w:lang w:val="bg-BG" w:eastAsia="hr-HR"/>
        </w:rPr>
        <w:t xml:space="preserve"> </w:t>
      </w:r>
      <w:r w:rsidRPr="00B50F35">
        <w:rPr>
          <w:i/>
          <w:sz w:val="24"/>
          <w:szCs w:val="24"/>
          <w:lang w:eastAsia="hr-HR"/>
        </w:rPr>
        <w:t>lime</w:t>
      </w:r>
      <w:r w:rsidRPr="00B50F35">
        <w:rPr>
          <w:i/>
          <w:sz w:val="24"/>
          <w:szCs w:val="24"/>
          <w:lang w:val="bg-BG" w:eastAsia="hr-HR"/>
        </w:rPr>
        <w:t xml:space="preserve"> </w:t>
      </w:r>
      <w:r w:rsidRPr="00B50F35">
        <w:rPr>
          <w:i/>
          <w:sz w:val="24"/>
          <w:szCs w:val="24"/>
          <w:lang w:eastAsia="hr-HR"/>
        </w:rPr>
        <w:t>woods</w:t>
      </w:r>
      <w:r w:rsidRPr="00B50F35">
        <w:rPr>
          <w:i/>
          <w:sz w:val="24"/>
          <w:szCs w:val="24"/>
          <w:lang w:val="bg-BG" w:eastAsia="hr-HR"/>
        </w:rPr>
        <w:t>) –</w:t>
      </w:r>
      <w:r w:rsidR="0058703B">
        <w:rPr>
          <w:b/>
          <w:i/>
          <w:sz w:val="24"/>
          <w:szCs w:val="24"/>
          <w:lang w:val="bg-BG" w:eastAsia="hr-HR"/>
        </w:rPr>
        <w:t>с площ 2,8</w:t>
      </w:r>
      <w:r w:rsidRPr="00B50F35">
        <w:rPr>
          <w:b/>
          <w:i/>
          <w:sz w:val="24"/>
          <w:szCs w:val="24"/>
          <w:lang w:val="bg-BG" w:eastAsia="hr-HR"/>
        </w:rPr>
        <w:t xml:space="preserve"> ха</w:t>
      </w:r>
      <w:r w:rsidRPr="00B50F35">
        <w:rPr>
          <w:i/>
          <w:sz w:val="24"/>
          <w:szCs w:val="24"/>
          <w:lang w:val="bg-BG" w:eastAsia="hr-HR"/>
        </w:rPr>
        <w:t xml:space="preserve"> </w:t>
      </w:r>
    </w:p>
    <w:p w:rsidR="00B50F35" w:rsidRPr="00B50F35" w:rsidRDefault="00B50F35" w:rsidP="00B50F35">
      <w:pPr>
        <w:overflowPunct w:val="0"/>
        <w:autoSpaceDE w:val="0"/>
        <w:autoSpaceDN w:val="0"/>
        <w:adjustRightInd w:val="0"/>
        <w:ind w:firstLine="284"/>
        <w:jc w:val="both"/>
        <w:textAlignment w:val="baseline"/>
        <w:rPr>
          <w:b/>
          <w:i/>
          <w:sz w:val="24"/>
          <w:szCs w:val="24"/>
          <w:lang w:val="bg-BG" w:eastAsia="hr-HR"/>
        </w:rPr>
      </w:pPr>
      <w:r w:rsidRPr="00B50F35">
        <w:rPr>
          <w:i/>
          <w:sz w:val="24"/>
          <w:szCs w:val="24"/>
          <w:lang w:val="bg-BG" w:eastAsia="hr-HR"/>
        </w:rPr>
        <w:t xml:space="preserve">      - 91АА Източни гори от космат дъб (</w:t>
      </w:r>
      <w:r w:rsidRPr="00B50F35">
        <w:rPr>
          <w:i/>
          <w:sz w:val="24"/>
          <w:szCs w:val="24"/>
          <w:lang w:eastAsia="hr-HR"/>
        </w:rPr>
        <w:t>Eastern</w:t>
      </w:r>
      <w:r w:rsidRPr="00B50F35">
        <w:rPr>
          <w:i/>
          <w:sz w:val="24"/>
          <w:szCs w:val="24"/>
          <w:lang w:val="bg-BG" w:eastAsia="hr-HR"/>
        </w:rPr>
        <w:t xml:space="preserve"> </w:t>
      </w:r>
      <w:r w:rsidRPr="00B50F35">
        <w:rPr>
          <w:i/>
          <w:sz w:val="24"/>
          <w:szCs w:val="24"/>
          <w:lang w:eastAsia="hr-HR"/>
        </w:rPr>
        <w:t>white</w:t>
      </w:r>
      <w:r w:rsidRPr="00B50F35">
        <w:rPr>
          <w:i/>
          <w:sz w:val="24"/>
          <w:szCs w:val="24"/>
          <w:lang w:val="bg-BG" w:eastAsia="hr-HR"/>
        </w:rPr>
        <w:t xml:space="preserve"> </w:t>
      </w:r>
      <w:r w:rsidRPr="00B50F35">
        <w:rPr>
          <w:i/>
          <w:sz w:val="24"/>
          <w:szCs w:val="24"/>
          <w:lang w:eastAsia="hr-HR"/>
        </w:rPr>
        <w:t>oak</w:t>
      </w:r>
      <w:r w:rsidRPr="00B50F35">
        <w:rPr>
          <w:i/>
          <w:sz w:val="24"/>
          <w:szCs w:val="24"/>
          <w:lang w:val="bg-BG" w:eastAsia="hr-HR"/>
        </w:rPr>
        <w:t xml:space="preserve"> </w:t>
      </w:r>
      <w:r w:rsidRPr="00B50F35">
        <w:rPr>
          <w:i/>
          <w:sz w:val="24"/>
          <w:szCs w:val="24"/>
          <w:lang w:eastAsia="hr-HR"/>
        </w:rPr>
        <w:t>forests</w:t>
      </w:r>
      <w:r w:rsidRPr="00B50F35">
        <w:rPr>
          <w:i/>
          <w:sz w:val="24"/>
          <w:szCs w:val="24"/>
          <w:lang w:val="bg-BG" w:eastAsia="hr-HR"/>
        </w:rPr>
        <w:t>) –</w:t>
      </w:r>
      <w:r w:rsidR="0058703B">
        <w:rPr>
          <w:b/>
          <w:i/>
          <w:sz w:val="24"/>
          <w:szCs w:val="24"/>
          <w:lang w:val="bg-BG" w:eastAsia="hr-HR"/>
        </w:rPr>
        <w:t>с площ 1230,7</w:t>
      </w:r>
      <w:r w:rsidRPr="00B50F35">
        <w:rPr>
          <w:b/>
          <w:i/>
          <w:sz w:val="24"/>
          <w:szCs w:val="24"/>
          <w:lang w:val="bg-BG" w:eastAsia="hr-HR"/>
        </w:rPr>
        <w:t xml:space="preserve"> ха.</w:t>
      </w:r>
      <w:r w:rsidRPr="00B50F35">
        <w:rPr>
          <w:sz w:val="24"/>
          <w:szCs w:val="24"/>
        </w:rPr>
        <w:t xml:space="preserve"> </w:t>
      </w:r>
    </w:p>
    <w:p w:rsidR="00B50F35" w:rsidRPr="00B50F35" w:rsidRDefault="00B50F35" w:rsidP="00B50F35">
      <w:pPr>
        <w:overflowPunct w:val="0"/>
        <w:autoSpaceDE w:val="0"/>
        <w:autoSpaceDN w:val="0"/>
        <w:adjustRightInd w:val="0"/>
        <w:ind w:firstLine="284"/>
        <w:jc w:val="both"/>
        <w:textAlignment w:val="baseline"/>
        <w:rPr>
          <w:b/>
          <w:i/>
          <w:sz w:val="24"/>
          <w:szCs w:val="24"/>
          <w:lang w:val="bg-BG"/>
        </w:rPr>
      </w:pPr>
      <w:r w:rsidRPr="00B50F35">
        <w:rPr>
          <w:sz w:val="24"/>
          <w:szCs w:val="24"/>
          <w:lang w:val="bg-BG"/>
        </w:rPr>
        <w:t xml:space="preserve">      </w:t>
      </w:r>
      <w:r w:rsidRPr="00B50F35">
        <w:rPr>
          <w:i/>
          <w:sz w:val="24"/>
          <w:szCs w:val="24"/>
          <w:lang w:val="bg-BG"/>
        </w:rPr>
        <w:t>- 91М0 Балкано-панонски церово-горунови гори (</w:t>
      </w:r>
      <w:proofErr w:type="spellStart"/>
      <w:r w:rsidRPr="00B50F35">
        <w:rPr>
          <w:i/>
          <w:sz w:val="24"/>
          <w:szCs w:val="24"/>
          <w:lang w:val="bg-BG"/>
        </w:rPr>
        <w:t>Pannonian-Balkanic</w:t>
      </w:r>
      <w:proofErr w:type="spellEnd"/>
      <w:r w:rsidRPr="00B50F35">
        <w:rPr>
          <w:i/>
          <w:sz w:val="24"/>
          <w:szCs w:val="24"/>
          <w:lang w:val="bg-BG"/>
        </w:rPr>
        <w:t xml:space="preserve"> </w:t>
      </w:r>
      <w:proofErr w:type="spellStart"/>
      <w:r w:rsidRPr="00B50F35">
        <w:rPr>
          <w:i/>
          <w:sz w:val="24"/>
          <w:szCs w:val="24"/>
          <w:lang w:val="bg-BG"/>
        </w:rPr>
        <w:t>turkey</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 </w:t>
      </w:r>
      <w:proofErr w:type="spellStart"/>
      <w:r w:rsidRPr="00B50F35">
        <w:rPr>
          <w:i/>
          <w:sz w:val="24"/>
          <w:szCs w:val="24"/>
          <w:lang w:val="bg-BG"/>
        </w:rPr>
        <w:t>sessile</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w:t>
      </w:r>
      <w:proofErr w:type="spellStart"/>
      <w:r w:rsidRPr="00B50F35">
        <w:rPr>
          <w:i/>
          <w:sz w:val="24"/>
          <w:szCs w:val="24"/>
          <w:lang w:val="bg-BG"/>
        </w:rPr>
        <w:t>forest</w:t>
      </w:r>
      <w:proofErr w:type="spellEnd"/>
      <w:r w:rsidRPr="00B50F35">
        <w:rPr>
          <w:i/>
          <w:sz w:val="24"/>
          <w:szCs w:val="24"/>
          <w:lang w:val="bg-BG"/>
        </w:rPr>
        <w:t xml:space="preserve">) – </w:t>
      </w:r>
      <w:r w:rsidR="0058703B">
        <w:rPr>
          <w:b/>
          <w:i/>
          <w:sz w:val="24"/>
          <w:szCs w:val="24"/>
          <w:lang w:val="bg-BG"/>
        </w:rPr>
        <w:t>с площ 7911,1</w:t>
      </w:r>
      <w:r w:rsidRPr="00B50F35">
        <w:rPr>
          <w:b/>
          <w:i/>
          <w:sz w:val="24"/>
          <w:szCs w:val="24"/>
          <w:lang w:val="bg-BG"/>
        </w:rPr>
        <w:t xml:space="preserve"> ха</w:t>
      </w:r>
    </w:p>
    <w:p w:rsidR="00B50F35" w:rsidRPr="00B50F35" w:rsidRDefault="00B50F35" w:rsidP="00B50F35">
      <w:pPr>
        <w:rPr>
          <w:i/>
          <w:sz w:val="24"/>
          <w:szCs w:val="24"/>
          <w:lang w:val="bg-BG"/>
        </w:rPr>
      </w:pPr>
      <w:r w:rsidRPr="00B50F35">
        <w:rPr>
          <w:i/>
          <w:sz w:val="24"/>
          <w:szCs w:val="24"/>
          <w:lang w:val="bg-BG"/>
        </w:rPr>
        <w:t xml:space="preserve">          - 92С0 Гори от </w:t>
      </w:r>
      <w:proofErr w:type="spellStart"/>
      <w:r w:rsidRPr="00B50F35">
        <w:rPr>
          <w:i/>
          <w:sz w:val="24"/>
          <w:szCs w:val="24"/>
          <w:lang w:val="bg-BG"/>
        </w:rPr>
        <w:t>Platanus</w:t>
      </w:r>
      <w:proofErr w:type="spellEnd"/>
      <w:r w:rsidRPr="00B50F35">
        <w:rPr>
          <w:i/>
          <w:sz w:val="24"/>
          <w:szCs w:val="24"/>
          <w:lang w:val="bg-BG"/>
        </w:rPr>
        <w:t xml:space="preserve"> orientalis – </w:t>
      </w:r>
      <w:r w:rsidR="0058703B">
        <w:rPr>
          <w:b/>
          <w:i/>
          <w:sz w:val="24"/>
          <w:szCs w:val="24"/>
          <w:lang w:val="bg-BG"/>
        </w:rPr>
        <w:t>с площ 8.3</w:t>
      </w:r>
      <w:r w:rsidRPr="00B50F35">
        <w:rPr>
          <w:b/>
          <w:i/>
          <w:sz w:val="24"/>
          <w:szCs w:val="24"/>
          <w:lang w:val="bg-BG"/>
        </w:rPr>
        <w:t xml:space="preserve"> ха .</w:t>
      </w:r>
    </w:p>
    <w:p w:rsidR="00B50F35" w:rsidRPr="00B50F35" w:rsidRDefault="00B50F35" w:rsidP="00B50F35">
      <w:pPr>
        <w:rPr>
          <w:i/>
          <w:sz w:val="24"/>
          <w:szCs w:val="24"/>
          <w:lang w:val="bg-BG"/>
        </w:rPr>
      </w:pPr>
      <w:r w:rsidRPr="00B50F35">
        <w:rPr>
          <w:i/>
          <w:sz w:val="24"/>
          <w:szCs w:val="24"/>
          <w:lang w:val="bg-BG"/>
        </w:rPr>
        <w:tab/>
      </w:r>
    </w:p>
    <w:p w:rsidR="00B50F35" w:rsidRPr="00B50F35" w:rsidRDefault="00B50F35" w:rsidP="00B50F35">
      <w:pPr>
        <w:ind w:firstLine="567"/>
        <w:jc w:val="both"/>
        <w:rPr>
          <w:rFonts w:eastAsia="Symbol"/>
          <w:sz w:val="24"/>
          <w:szCs w:val="24"/>
          <w:lang w:val="bg-BG" w:eastAsia="zh-CN"/>
        </w:rPr>
      </w:pPr>
      <w:r>
        <w:rPr>
          <w:rFonts w:eastAsia="Symbol"/>
          <w:b/>
          <w:sz w:val="24"/>
          <w:szCs w:val="24"/>
          <w:lang w:val="bg-BG"/>
        </w:rPr>
        <w:lastRenderedPageBreak/>
        <w:tab/>
        <w:t>5.</w:t>
      </w:r>
      <w:r w:rsidRPr="00B50F35">
        <w:rPr>
          <w:rFonts w:eastAsia="Symbol"/>
          <w:b/>
          <w:sz w:val="24"/>
          <w:szCs w:val="24"/>
          <w:lang w:val="bg-BG"/>
        </w:rPr>
        <w:t xml:space="preserve">Защитена зона BG0001034 “Остър Камък” – </w:t>
      </w:r>
      <w:r w:rsidRPr="00B50F35">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B50F35">
        <w:rPr>
          <w:rFonts w:eastAsia="Symbol"/>
          <w:b/>
          <w:sz w:val="24"/>
          <w:szCs w:val="24"/>
          <w:lang w:val="bg-BG" w:eastAsia="zh-CN"/>
        </w:rPr>
        <w:t>обявена със заповед на МОСВ № РД 305/31.03.2021 г (ДВ бр. 50 от21 г)</w:t>
      </w:r>
      <w:r w:rsidRPr="00B50F35">
        <w:rPr>
          <w:rFonts w:eastAsia="Symbol"/>
          <w:sz w:val="24"/>
          <w:szCs w:val="24"/>
          <w:lang w:val="bg-BG" w:eastAsia="zh-CN"/>
        </w:rPr>
        <w:t xml:space="preserve"> с площ 4858,0ха  </w:t>
      </w:r>
      <w:r w:rsidRPr="00B50F35">
        <w:rPr>
          <w:b/>
          <w:sz w:val="24"/>
          <w:szCs w:val="24"/>
          <w:lang w:val="bg-BG"/>
        </w:rPr>
        <w:t>Площта на държавните горски територии  в зоната е 384.0 ха</w:t>
      </w:r>
      <w:r w:rsidRPr="00B50F35">
        <w:rPr>
          <w:sz w:val="24"/>
          <w:szCs w:val="24"/>
          <w:lang w:val="bg-BG"/>
        </w:rPr>
        <w:t xml:space="preserve">  </w:t>
      </w:r>
      <w:r w:rsidRPr="00B50F35">
        <w:rPr>
          <w:rFonts w:eastAsia="Symbol"/>
          <w:sz w:val="24"/>
          <w:szCs w:val="24"/>
          <w:lang w:val="bg-BG" w:eastAsia="zh-CN"/>
        </w:rPr>
        <w:t xml:space="preserve"> </w:t>
      </w:r>
    </w:p>
    <w:p w:rsidR="00B50F35" w:rsidRPr="00B50F35" w:rsidRDefault="0058703B" w:rsidP="00B50F35">
      <w:pPr>
        <w:jc w:val="both"/>
        <w:rPr>
          <w:rFonts w:eastAsia="Symbol"/>
          <w:sz w:val="24"/>
          <w:szCs w:val="24"/>
          <w:lang w:val="bg-BG" w:eastAsia="zh-CN"/>
        </w:rPr>
      </w:pPr>
      <w:r>
        <w:rPr>
          <w:rFonts w:eastAsia="Symbol"/>
          <w:sz w:val="24"/>
          <w:szCs w:val="24"/>
          <w:lang w:val="bg-BG" w:eastAsia="zh-CN"/>
        </w:rPr>
        <w:t>Площ на местообитанията – 235,6</w:t>
      </w:r>
      <w:r w:rsidR="00B50F35" w:rsidRPr="00B50F35">
        <w:rPr>
          <w:rFonts w:eastAsia="Symbol"/>
          <w:sz w:val="24"/>
          <w:szCs w:val="24"/>
          <w:lang w:val="bg-BG" w:eastAsia="zh-CN"/>
        </w:rPr>
        <w:t xml:space="preserve"> ха:</w:t>
      </w:r>
    </w:p>
    <w:p w:rsidR="00B50F35" w:rsidRPr="00B50F35" w:rsidRDefault="00B50F35" w:rsidP="00B50F35">
      <w:pPr>
        <w:overflowPunct w:val="0"/>
        <w:autoSpaceDE w:val="0"/>
        <w:autoSpaceDN w:val="0"/>
        <w:adjustRightInd w:val="0"/>
        <w:ind w:firstLine="284"/>
        <w:jc w:val="both"/>
        <w:textAlignment w:val="baseline"/>
        <w:rPr>
          <w:b/>
          <w:i/>
          <w:sz w:val="24"/>
          <w:szCs w:val="24"/>
          <w:lang w:val="bg-BG" w:eastAsia="hr-HR"/>
        </w:rPr>
      </w:pPr>
      <w:r w:rsidRPr="00B50F35">
        <w:rPr>
          <w:i/>
          <w:sz w:val="24"/>
          <w:szCs w:val="24"/>
          <w:lang w:val="bg-BG" w:eastAsia="hr-HR"/>
        </w:rPr>
        <w:t xml:space="preserve">      - 91АА Източни гори от космат дъб (</w:t>
      </w:r>
      <w:r w:rsidRPr="00B50F35">
        <w:rPr>
          <w:i/>
          <w:sz w:val="24"/>
          <w:szCs w:val="24"/>
          <w:lang w:eastAsia="hr-HR"/>
        </w:rPr>
        <w:t>Eastern</w:t>
      </w:r>
      <w:r w:rsidRPr="00B50F35">
        <w:rPr>
          <w:i/>
          <w:sz w:val="24"/>
          <w:szCs w:val="24"/>
          <w:lang w:val="bg-BG" w:eastAsia="hr-HR"/>
        </w:rPr>
        <w:t xml:space="preserve"> </w:t>
      </w:r>
      <w:r w:rsidRPr="00B50F35">
        <w:rPr>
          <w:i/>
          <w:sz w:val="24"/>
          <w:szCs w:val="24"/>
          <w:lang w:eastAsia="hr-HR"/>
        </w:rPr>
        <w:t>white</w:t>
      </w:r>
      <w:r w:rsidRPr="00B50F35">
        <w:rPr>
          <w:i/>
          <w:sz w:val="24"/>
          <w:szCs w:val="24"/>
          <w:lang w:val="bg-BG" w:eastAsia="hr-HR"/>
        </w:rPr>
        <w:t xml:space="preserve"> </w:t>
      </w:r>
      <w:r w:rsidRPr="00B50F35">
        <w:rPr>
          <w:i/>
          <w:sz w:val="24"/>
          <w:szCs w:val="24"/>
          <w:lang w:eastAsia="hr-HR"/>
        </w:rPr>
        <w:t>oak</w:t>
      </w:r>
      <w:r w:rsidRPr="00B50F35">
        <w:rPr>
          <w:i/>
          <w:sz w:val="24"/>
          <w:szCs w:val="24"/>
          <w:lang w:val="bg-BG" w:eastAsia="hr-HR"/>
        </w:rPr>
        <w:t xml:space="preserve"> </w:t>
      </w:r>
      <w:r w:rsidRPr="00B50F35">
        <w:rPr>
          <w:i/>
          <w:sz w:val="24"/>
          <w:szCs w:val="24"/>
          <w:lang w:eastAsia="hr-HR"/>
        </w:rPr>
        <w:t>forests</w:t>
      </w:r>
      <w:r w:rsidRPr="00B50F35">
        <w:rPr>
          <w:i/>
          <w:sz w:val="24"/>
          <w:szCs w:val="24"/>
          <w:lang w:val="bg-BG" w:eastAsia="hr-HR"/>
        </w:rPr>
        <w:t>) –</w:t>
      </w:r>
      <w:r w:rsidR="0058703B">
        <w:rPr>
          <w:b/>
          <w:i/>
          <w:sz w:val="24"/>
          <w:szCs w:val="24"/>
          <w:lang w:val="bg-BG" w:eastAsia="hr-HR"/>
        </w:rPr>
        <w:t>с площ 104,9</w:t>
      </w:r>
      <w:r w:rsidRPr="00B50F35">
        <w:rPr>
          <w:b/>
          <w:i/>
          <w:sz w:val="24"/>
          <w:szCs w:val="24"/>
          <w:lang w:val="bg-BG" w:eastAsia="hr-HR"/>
        </w:rPr>
        <w:t xml:space="preserve"> ха.</w:t>
      </w:r>
      <w:r w:rsidRPr="00B50F35">
        <w:rPr>
          <w:sz w:val="24"/>
          <w:szCs w:val="24"/>
        </w:rPr>
        <w:t xml:space="preserve"> </w:t>
      </w:r>
    </w:p>
    <w:p w:rsidR="00B50F35" w:rsidRPr="00B50F35" w:rsidRDefault="00B50F35" w:rsidP="00B50F35">
      <w:pPr>
        <w:overflowPunct w:val="0"/>
        <w:autoSpaceDE w:val="0"/>
        <w:autoSpaceDN w:val="0"/>
        <w:adjustRightInd w:val="0"/>
        <w:ind w:firstLine="284"/>
        <w:jc w:val="both"/>
        <w:textAlignment w:val="baseline"/>
        <w:rPr>
          <w:b/>
          <w:i/>
          <w:sz w:val="24"/>
          <w:szCs w:val="24"/>
          <w:lang w:val="bg-BG"/>
        </w:rPr>
      </w:pPr>
      <w:r w:rsidRPr="00B50F35">
        <w:rPr>
          <w:sz w:val="24"/>
          <w:szCs w:val="24"/>
          <w:lang w:val="bg-BG"/>
        </w:rPr>
        <w:t xml:space="preserve">      </w:t>
      </w:r>
      <w:r w:rsidRPr="00B50F35">
        <w:rPr>
          <w:i/>
          <w:sz w:val="24"/>
          <w:szCs w:val="24"/>
          <w:lang w:val="bg-BG"/>
        </w:rPr>
        <w:t>- 91М0 Балкано-панонски церово-горунови гори (</w:t>
      </w:r>
      <w:proofErr w:type="spellStart"/>
      <w:r w:rsidRPr="00B50F35">
        <w:rPr>
          <w:i/>
          <w:sz w:val="24"/>
          <w:szCs w:val="24"/>
          <w:lang w:val="bg-BG"/>
        </w:rPr>
        <w:t>Pannonian-Balkanic</w:t>
      </w:r>
      <w:proofErr w:type="spellEnd"/>
      <w:r w:rsidRPr="00B50F35">
        <w:rPr>
          <w:i/>
          <w:sz w:val="24"/>
          <w:szCs w:val="24"/>
          <w:lang w:val="bg-BG"/>
        </w:rPr>
        <w:t xml:space="preserve"> </w:t>
      </w:r>
      <w:proofErr w:type="spellStart"/>
      <w:r w:rsidRPr="00B50F35">
        <w:rPr>
          <w:i/>
          <w:sz w:val="24"/>
          <w:szCs w:val="24"/>
          <w:lang w:val="bg-BG"/>
        </w:rPr>
        <w:t>turkey</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 </w:t>
      </w:r>
      <w:proofErr w:type="spellStart"/>
      <w:r w:rsidRPr="00B50F35">
        <w:rPr>
          <w:i/>
          <w:sz w:val="24"/>
          <w:szCs w:val="24"/>
          <w:lang w:val="bg-BG"/>
        </w:rPr>
        <w:t>sessile</w:t>
      </w:r>
      <w:proofErr w:type="spellEnd"/>
      <w:r w:rsidRPr="00B50F35">
        <w:rPr>
          <w:i/>
          <w:sz w:val="24"/>
          <w:szCs w:val="24"/>
          <w:lang w:val="bg-BG"/>
        </w:rPr>
        <w:t xml:space="preserve"> </w:t>
      </w:r>
      <w:proofErr w:type="spellStart"/>
      <w:r w:rsidRPr="00B50F35">
        <w:rPr>
          <w:i/>
          <w:sz w:val="24"/>
          <w:szCs w:val="24"/>
          <w:lang w:val="bg-BG"/>
        </w:rPr>
        <w:t>oak</w:t>
      </w:r>
      <w:proofErr w:type="spellEnd"/>
      <w:r w:rsidRPr="00B50F35">
        <w:rPr>
          <w:i/>
          <w:sz w:val="24"/>
          <w:szCs w:val="24"/>
          <w:lang w:val="bg-BG"/>
        </w:rPr>
        <w:t xml:space="preserve"> </w:t>
      </w:r>
      <w:proofErr w:type="spellStart"/>
      <w:r w:rsidRPr="00B50F35">
        <w:rPr>
          <w:i/>
          <w:sz w:val="24"/>
          <w:szCs w:val="24"/>
          <w:lang w:val="bg-BG"/>
        </w:rPr>
        <w:t>forest</w:t>
      </w:r>
      <w:proofErr w:type="spellEnd"/>
      <w:r w:rsidRPr="00B50F35">
        <w:rPr>
          <w:i/>
          <w:sz w:val="24"/>
          <w:szCs w:val="24"/>
          <w:lang w:val="bg-BG"/>
        </w:rPr>
        <w:t xml:space="preserve">) – </w:t>
      </w:r>
      <w:r w:rsidR="0058703B">
        <w:rPr>
          <w:b/>
          <w:i/>
          <w:sz w:val="24"/>
          <w:szCs w:val="24"/>
          <w:lang w:val="bg-BG"/>
        </w:rPr>
        <w:t>с площ 130,4</w:t>
      </w:r>
      <w:r w:rsidRPr="00B50F35">
        <w:rPr>
          <w:b/>
          <w:i/>
          <w:sz w:val="24"/>
          <w:szCs w:val="24"/>
          <w:lang w:val="bg-BG"/>
        </w:rPr>
        <w:t xml:space="preserve"> ха</w:t>
      </w:r>
    </w:p>
    <w:p w:rsidR="00B50F35" w:rsidRPr="00B50F35" w:rsidRDefault="00B50F35" w:rsidP="00B50F35">
      <w:pPr>
        <w:overflowPunct w:val="0"/>
        <w:autoSpaceDE w:val="0"/>
        <w:autoSpaceDN w:val="0"/>
        <w:adjustRightInd w:val="0"/>
        <w:ind w:firstLine="284"/>
        <w:jc w:val="both"/>
        <w:textAlignment w:val="baseline"/>
        <w:rPr>
          <w:i/>
          <w:sz w:val="24"/>
          <w:szCs w:val="24"/>
          <w:lang w:val="bg-BG" w:eastAsia="hr-HR"/>
        </w:rPr>
      </w:pPr>
      <w:r w:rsidRPr="00B50F35">
        <w:rPr>
          <w:i/>
          <w:sz w:val="24"/>
          <w:szCs w:val="24"/>
          <w:lang w:val="bg-BG" w:eastAsia="hr-HR"/>
        </w:rPr>
        <w:t xml:space="preserve">      - 91</w:t>
      </w:r>
      <w:r w:rsidRPr="00B50F35">
        <w:rPr>
          <w:i/>
          <w:sz w:val="24"/>
          <w:szCs w:val="24"/>
          <w:lang w:eastAsia="hr-HR"/>
        </w:rPr>
        <w:t>Z</w:t>
      </w:r>
      <w:r w:rsidRPr="00B50F35">
        <w:rPr>
          <w:i/>
          <w:sz w:val="24"/>
          <w:szCs w:val="24"/>
          <w:lang w:val="bg-BG" w:eastAsia="hr-HR"/>
        </w:rPr>
        <w:t>0 Мизийски гори от сребролистна липа (</w:t>
      </w:r>
      <w:r w:rsidRPr="00B50F35">
        <w:rPr>
          <w:i/>
          <w:sz w:val="24"/>
          <w:szCs w:val="24"/>
          <w:lang w:eastAsia="hr-HR"/>
        </w:rPr>
        <w:t>Moesian</w:t>
      </w:r>
      <w:r w:rsidRPr="00B50F35">
        <w:rPr>
          <w:i/>
          <w:sz w:val="24"/>
          <w:szCs w:val="24"/>
          <w:lang w:val="bg-BG" w:eastAsia="hr-HR"/>
        </w:rPr>
        <w:t xml:space="preserve"> </w:t>
      </w:r>
      <w:r w:rsidRPr="00B50F35">
        <w:rPr>
          <w:i/>
          <w:sz w:val="24"/>
          <w:szCs w:val="24"/>
          <w:lang w:eastAsia="hr-HR"/>
        </w:rPr>
        <w:t>silver</w:t>
      </w:r>
      <w:r w:rsidRPr="00B50F35">
        <w:rPr>
          <w:i/>
          <w:sz w:val="24"/>
          <w:szCs w:val="24"/>
          <w:lang w:val="bg-BG" w:eastAsia="hr-HR"/>
        </w:rPr>
        <w:t xml:space="preserve"> </w:t>
      </w:r>
      <w:r w:rsidRPr="00B50F35">
        <w:rPr>
          <w:i/>
          <w:sz w:val="24"/>
          <w:szCs w:val="24"/>
          <w:lang w:eastAsia="hr-HR"/>
        </w:rPr>
        <w:t>lime</w:t>
      </w:r>
      <w:r w:rsidRPr="00B50F35">
        <w:rPr>
          <w:i/>
          <w:sz w:val="24"/>
          <w:szCs w:val="24"/>
          <w:lang w:val="bg-BG" w:eastAsia="hr-HR"/>
        </w:rPr>
        <w:t xml:space="preserve"> </w:t>
      </w:r>
      <w:r w:rsidRPr="00B50F35">
        <w:rPr>
          <w:i/>
          <w:sz w:val="24"/>
          <w:szCs w:val="24"/>
          <w:lang w:eastAsia="hr-HR"/>
        </w:rPr>
        <w:t>woods</w:t>
      </w:r>
      <w:r w:rsidRPr="00B50F35">
        <w:rPr>
          <w:i/>
          <w:sz w:val="24"/>
          <w:szCs w:val="24"/>
          <w:lang w:val="bg-BG" w:eastAsia="hr-HR"/>
        </w:rPr>
        <w:t>) –</w:t>
      </w:r>
      <w:r w:rsidRPr="00B50F35">
        <w:rPr>
          <w:b/>
          <w:i/>
          <w:sz w:val="24"/>
          <w:szCs w:val="24"/>
          <w:lang w:val="bg-BG" w:eastAsia="hr-HR"/>
        </w:rPr>
        <w:t xml:space="preserve">с площ  </w:t>
      </w:r>
      <w:r w:rsidR="0058703B">
        <w:rPr>
          <w:b/>
          <w:i/>
          <w:sz w:val="24"/>
          <w:szCs w:val="24"/>
          <w:lang w:eastAsia="hr-HR"/>
        </w:rPr>
        <w:t>0,3</w:t>
      </w:r>
      <w:r w:rsidRPr="00B50F35">
        <w:rPr>
          <w:b/>
          <w:i/>
          <w:sz w:val="24"/>
          <w:szCs w:val="24"/>
          <w:lang w:val="bg-BG" w:eastAsia="hr-HR"/>
        </w:rPr>
        <w:t>ха</w:t>
      </w:r>
      <w:r w:rsidRPr="00B50F35">
        <w:rPr>
          <w:i/>
          <w:sz w:val="24"/>
          <w:szCs w:val="24"/>
          <w:lang w:val="bg-BG" w:eastAsia="hr-HR"/>
        </w:rPr>
        <w:t xml:space="preserve"> </w:t>
      </w:r>
    </w:p>
    <w:p w:rsidR="00B50F35" w:rsidRPr="00B50F35" w:rsidRDefault="00B50F35" w:rsidP="00B50F35">
      <w:pPr>
        <w:ind w:firstLine="567"/>
        <w:jc w:val="both"/>
        <w:rPr>
          <w:rFonts w:eastAsia="Symbol"/>
          <w:sz w:val="24"/>
          <w:szCs w:val="24"/>
          <w:lang w:val="bg-BG" w:eastAsia="zh-CN"/>
        </w:rPr>
      </w:pPr>
    </w:p>
    <w:p w:rsidR="00B50F35" w:rsidRDefault="00975E7F" w:rsidP="00B50F35">
      <w:pPr>
        <w:ind w:firstLine="567"/>
        <w:jc w:val="both"/>
        <w:rPr>
          <w:b/>
          <w:sz w:val="24"/>
          <w:szCs w:val="24"/>
          <w:lang w:val="bg-BG"/>
        </w:rPr>
      </w:pPr>
      <w:r>
        <w:rPr>
          <w:b/>
          <w:sz w:val="24"/>
          <w:szCs w:val="24"/>
        </w:rPr>
        <w:t xml:space="preserve">II. </w:t>
      </w:r>
      <w:r w:rsidR="00B50F35" w:rsidRPr="00B50F35">
        <w:rPr>
          <w:b/>
          <w:sz w:val="24"/>
          <w:szCs w:val="24"/>
          <w:lang w:val="bg-BG"/>
        </w:rPr>
        <w:t xml:space="preserve">По Директива 79/409/ЕЕС </w:t>
      </w:r>
      <w:r w:rsidR="00B50F35" w:rsidRPr="00B50F35">
        <w:rPr>
          <w:sz w:val="24"/>
          <w:szCs w:val="24"/>
          <w:lang w:val="bg-BG"/>
        </w:rPr>
        <w:t xml:space="preserve">за опазване на природните местообитания и на дивата флора и фауна - с обща площ </w:t>
      </w:r>
      <w:r w:rsidR="00B50F35" w:rsidRPr="00B50F35">
        <w:rPr>
          <w:b/>
          <w:sz w:val="24"/>
          <w:szCs w:val="24"/>
          <w:lang w:val="bg-BG"/>
        </w:rPr>
        <w:t>11039,0 ха</w:t>
      </w:r>
      <w:r w:rsidR="00B50F35" w:rsidRPr="00B50F35">
        <w:rPr>
          <w:sz w:val="24"/>
          <w:szCs w:val="24"/>
          <w:lang w:val="bg-BG"/>
        </w:rPr>
        <w:t xml:space="preserve"> </w:t>
      </w:r>
      <w:r w:rsidR="00B50F35" w:rsidRPr="00B50F35">
        <w:rPr>
          <w:b/>
          <w:sz w:val="24"/>
          <w:szCs w:val="24"/>
          <w:lang w:val="bg-BG"/>
        </w:rPr>
        <w:t>в друга категория</w:t>
      </w:r>
    </w:p>
    <w:p w:rsidR="003F7F5B" w:rsidRPr="00B50F35" w:rsidRDefault="003F7F5B" w:rsidP="00B50F35">
      <w:pPr>
        <w:ind w:firstLine="567"/>
        <w:jc w:val="both"/>
        <w:rPr>
          <w:spacing w:val="-4"/>
          <w:sz w:val="24"/>
          <w:szCs w:val="24"/>
          <w:lang w:val="bg-BG"/>
        </w:rPr>
      </w:pPr>
    </w:p>
    <w:p w:rsidR="00B50F35" w:rsidRPr="00B50F35" w:rsidRDefault="00B50F35" w:rsidP="00B50F35">
      <w:pPr>
        <w:ind w:firstLine="567"/>
        <w:jc w:val="both"/>
        <w:rPr>
          <w:rFonts w:eastAsia="Symbol"/>
          <w:b/>
          <w:sz w:val="24"/>
          <w:szCs w:val="24"/>
          <w:lang w:val="bg-BG"/>
        </w:rPr>
      </w:pPr>
      <w:r>
        <w:rPr>
          <w:b/>
          <w:sz w:val="24"/>
          <w:szCs w:val="24"/>
          <w:lang w:val="bg-BG"/>
        </w:rPr>
        <w:t xml:space="preserve"> 1.</w:t>
      </w:r>
      <w:r w:rsidRPr="00B50F35">
        <w:rPr>
          <w:b/>
          <w:sz w:val="24"/>
          <w:szCs w:val="24"/>
          <w:lang w:val="bg-BG"/>
        </w:rPr>
        <w:t>Защитена зона за птиците BG0002092 “Харманлийска река”</w:t>
      </w:r>
      <w:r w:rsidRPr="00B50F35">
        <w:rPr>
          <w:sz w:val="24"/>
          <w:szCs w:val="24"/>
          <w:lang w:val="bg-BG"/>
        </w:rPr>
        <w:t xml:space="preserve"> - обявена съгласно Решение № 122/02.03.2007 г. за приемане на списък на защитени зони за опазване на дивите птици и защитени зони за опазване на природните местообитания и на дивата флора и фауна (ДВ бр. 21/09.03.2007 г.)</w:t>
      </w:r>
      <w:r w:rsidRPr="00B50F35">
        <w:rPr>
          <w:rFonts w:eastAsia="Symbol"/>
          <w:b/>
          <w:sz w:val="24"/>
          <w:szCs w:val="24"/>
          <w:lang w:val="bg-BG" w:eastAsia="zh-CN"/>
        </w:rPr>
        <w:t xml:space="preserve"> обявена със заповед на МОСВ № РД 843/17.11.2008 г (ДВ бр. 12 от 13.02. 2009г) </w:t>
      </w:r>
      <w:r w:rsidRPr="00B50F35">
        <w:rPr>
          <w:b/>
          <w:bCs/>
          <w:color w:val="000000"/>
          <w:sz w:val="24"/>
          <w:szCs w:val="24"/>
          <w:lang w:val="bg-BG"/>
        </w:rPr>
        <w:t xml:space="preserve"> с площ 1821,4 ха  (</w:t>
      </w:r>
      <w:r w:rsidRPr="00B50F35">
        <w:rPr>
          <w:sz w:val="24"/>
          <w:szCs w:val="24"/>
          <w:lang w:val="bg-BG"/>
        </w:rPr>
        <w:t xml:space="preserve">препокрива се със ЗЗ  </w:t>
      </w:r>
      <w:r w:rsidRPr="00B50F35">
        <w:rPr>
          <w:rFonts w:eastAsia="Symbol"/>
          <w:sz w:val="24"/>
          <w:szCs w:val="24"/>
          <w:lang w:val="bg-BG"/>
        </w:rPr>
        <w:t>BG0001034 “Остър камък</w:t>
      </w:r>
      <w:r w:rsidRPr="00B50F35">
        <w:rPr>
          <w:rFonts w:eastAsia="Symbol"/>
          <w:b/>
          <w:sz w:val="24"/>
          <w:szCs w:val="24"/>
          <w:lang w:val="bg-BG"/>
        </w:rPr>
        <w:t>). Площ на държавните горски територии – 194,3 ха</w:t>
      </w:r>
    </w:p>
    <w:p w:rsidR="003F7F5B" w:rsidRDefault="003F7F5B" w:rsidP="00B50F35">
      <w:pPr>
        <w:ind w:firstLine="567"/>
        <w:jc w:val="both"/>
        <w:rPr>
          <w:rFonts w:eastAsia="Symbol"/>
          <w:b/>
          <w:sz w:val="24"/>
          <w:szCs w:val="24"/>
          <w:lang w:val="bg-BG"/>
        </w:rPr>
      </w:pPr>
    </w:p>
    <w:p w:rsidR="00B50F35" w:rsidRPr="00B50F35" w:rsidRDefault="00B50F35" w:rsidP="00B50F35">
      <w:pPr>
        <w:ind w:firstLine="567"/>
        <w:jc w:val="both"/>
        <w:rPr>
          <w:b/>
          <w:sz w:val="24"/>
          <w:szCs w:val="24"/>
          <w:lang w:val="bg-BG"/>
        </w:rPr>
      </w:pPr>
      <w:r>
        <w:rPr>
          <w:rFonts w:eastAsia="Symbol"/>
          <w:b/>
          <w:sz w:val="24"/>
          <w:szCs w:val="24"/>
          <w:lang w:val="bg-BG"/>
        </w:rPr>
        <w:t>2.</w:t>
      </w:r>
      <w:r w:rsidRPr="00B50F35">
        <w:rPr>
          <w:rFonts w:eastAsia="Symbol"/>
          <w:b/>
          <w:sz w:val="24"/>
          <w:szCs w:val="24"/>
          <w:lang w:val="bg-BG"/>
        </w:rPr>
        <w:t xml:space="preserve"> Защитена зона BG0002020 “Радинчево”</w:t>
      </w:r>
      <w:r w:rsidRPr="00B50F35">
        <w:rPr>
          <w:rFonts w:eastAsia="Symbol"/>
          <w:sz w:val="24"/>
          <w:szCs w:val="24"/>
          <w:lang w:val="bg-BG"/>
        </w:rPr>
        <w:t xml:space="preserve"> – </w:t>
      </w:r>
      <w:r w:rsidRPr="00B50F35">
        <w:rPr>
          <w:rFonts w:eastAsia="Symbol"/>
          <w:sz w:val="24"/>
          <w:szCs w:val="24"/>
          <w:lang w:val="bg-BG" w:eastAsia="zh-CN"/>
        </w:rPr>
        <w:t xml:space="preserve">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 </w:t>
      </w:r>
      <w:r w:rsidRPr="00B50F35">
        <w:rPr>
          <w:rFonts w:eastAsia="Symbol"/>
          <w:b/>
          <w:sz w:val="24"/>
          <w:szCs w:val="24"/>
          <w:lang w:val="bg-BG" w:eastAsia="zh-CN"/>
        </w:rPr>
        <w:t>обявена със заповед на МОСВ № РД 783/29.10.2008 г (ДВ бр. 104 от 5. 12. 2008г) с обща площ 1397,4 ха.  (</w:t>
      </w:r>
      <w:r w:rsidRPr="00B50F35">
        <w:rPr>
          <w:sz w:val="24"/>
          <w:szCs w:val="24"/>
          <w:lang w:val="bg-BG"/>
        </w:rPr>
        <w:t xml:space="preserve"> препокрива се със ЗЗ  </w:t>
      </w:r>
      <w:r w:rsidRPr="00B50F35">
        <w:rPr>
          <w:rFonts w:eastAsia="Symbol"/>
          <w:sz w:val="24"/>
          <w:szCs w:val="24"/>
          <w:lang w:val="bg-BG"/>
        </w:rPr>
        <w:t xml:space="preserve">BG0000212 “Сакар“ и </w:t>
      </w:r>
      <w:r w:rsidRPr="00B50F35">
        <w:rPr>
          <w:sz w:val="24"/>
          <w:szCs w:val="24"/>
          <w:lang w:val="bg-BG"/>
        </w:rPr>
        <w:t xml:space="preserve">ЗЗ  </w:t>
      </w:r>
      <w:r w:rsidRPr="00B50F35">
        <w:rPr>
          <w:rFonts w:eastAsia="Symbol"/>
          <w:sz w:val="24"/>
          <w:szCs w:val="24"/>
          <w:lang w:val="bg-BG"/>
        </w:rPr>
        <w:t xml:space="preserve">BG0000578 “Река Марица“) </w:t>
      </w:r>
      <w:r w:rsidRPr="00B50F35">
        <w:rPr>
          <w:b/>
          <w:sz w:val="24"/>
          <w:szCs w:val="24"/>
          <w:lang w:val="bg-BG"/>
        </w:rPr>
        <w:t>Площта на държавните горски територии е 921,6 ха.</w:t>
      </w:r>
    </w:p>
    <w:p w:rsidR="003F7F5B" w:rsidRDefault="003F7F5B" w:rsidP="00B50F35">
      <w:pPr>
        <w:overflowPunct w:val="0"/>
        <w:autoSpaceDE w:val="0"/>
        <w:autoSpaceDN w:val="0"/>
        <w:adjustRightInd w:val="0"/>
        <w:ind w:firstLine="567"/>
        <w:jc w:val="both"/>
        <w:textAlignment w:val="baseline"/>
        <w:rPr>
          <w:rFonts w:eastAsia="Symbol"/>
          <w:b/>
          <w:sz w:val="24"/>
          <w:szCs w:val="24"/>
          <w:lang w:val="bg-BG"/>
        </w:rPr>
      </w:pPr>
    </w:p>
    <w:p w:rsidR="00B50F35" w:rsidRPr="00B50F35" w:rsidRDefault="00B50F35" w:rsidP="00B50F35">
      <w:pPr>
        <w:overflowPunct w:val="0"/>
        <w:autoSpaceDE w:val="0"/>
        <w:autoSpaceDN w:val="0"/>
        <w:adjustRightInd w:val="0"/>
        <w:ind w:firstLine="567"/>
        <w:jc w:val="both"/>
        <w:textAlignment w:val="baseline"/>
        <w:rPr>
          <w:rFonts w:eastAsia="Symbol"/>
          <w:sz w:val="24"/>
          <w:szCs w:val="24"/>
          <w:lang w:val="bg-BG"/>
        </w:rPr>
      </w:pPr>
      <w:r>
        <w:rPr>
          <w:rFonts w:eastAsia="Symbol"/>
          <w:b/>
          <w:sz w:val="24"/>
          <w:szCs w:val="24"/>
          <w:lang w:val="bg-BG"/>
        </w:rPr>
        <w:tab/>
        <w:t>3.</w:t>
      </w:r>
      <w:r w:rsidRPr="00B50F35">
        <w:rPr>
          <w:rFonts w:eastAsia="Symbol"/>
          <w:b/>
          <w:sz w:val="24"/>
          <w:szCs w:val="24"/>
          <w:lang w:val="bg-BG"/>
        </w:rPr>
        <w:t xml:space="preserve">Защитена зона BG0002021 “Сакар” – </w:t>
      </w:r>
      <w:r w:rsidRPr="00B50F35">
        <w:rPr>
          <w:rFonts w:eastAsia="Symbol"/>
          <w:sz w:val="24"/>
          <w:szCs w:val="24"/>
          <w:lang w:val="bg-BG" w:eastAsia="zh-CN"/>
        </w:rPr>
        <w:t>съгласно решение №122/02.03.2007 г. за приемане на списък на защитени зони за опазване на дивите птици и защитени зони опазване на природните местообитания и на дивата флора и фауна (ДВ бр. 21, 09.03.2007 г.) –</w:t>
      </w:r>
      <w:r w:rsidRPr="00B50F35">
        <w:rPr>
          <w:rFonts w:eastAsia="Symbol"/>
          <w:b/>
          <w:sz w:val="24"/>
          <w:szCs w:val="24"/>
          <w:lang w:val="bg-BG" w:eastAsia="zh-CN"/>
        </w:rPr>
        <w:t xml:space="preserve">обявена със заповед на МОСВ №РД 578/19.08.2010г (ДВ бр.72 от 2010 г), изменена със заповед на МОСВ №РД 70/28.01.2013 г (ДВ бр.10 от 2013 г) и заповед на МОСВ № РД 1130/29.11.2022 г (ДВ бр.99 от 13.12.2022 г), </w:t>
      </w:r>
      <w:r w:rsidRPr="00B50F35">
        <w:rPr>
          <w:rFonts w:eastAsia="Symbol"/>
          <w:sz w:val="24"/>
          <w:szCs w:val="24"/>
          <w:lang w:val="bg-BG" w:eastAsia="zh-CN"/>
        </w:rPr>
        <w:t xml:space="preserve"> </w:t>
      </w:r>
      <w:r w:rsidRPr="00B50F35">
        <w:rPr>
          <w:rFonts w:eastAsia="Symbol"/>
          <w:b/>
          <w:sz w:val="24"/>
          <w:szCs w:val="24"/>
          <w:lang w:val="bg-BG" w:eastAsia="zh-CN"/>
        </w:rPr>
        <w:t xml:space="preserve">с обща площ 3211,1 ха </w:t>
      </w:r>
      <w:r w:rsidRPr="00B50F35">
        <w:rPr>
          <w:rFonts w:eastAsia="Symbol"/>
          <w:sz w:val="24"/>
          <w:szCs w:val="24"/>
          <w:lang w:val="bg-BG" w:eastAsia="zh-CN"/>
        </w:rPr>
        <w:t xml:space="preserve"> (препокрива се с зона за местообитанията)</w:t>
      </w:r>
    </w:p>
    <w:p w:rsidR="00B50F35" w:rsidRPr="00B50F35" w:rsidRDefault="00B50F35" w:rsidP="00B50F35">
      <w:pPr>
        <w:ind w:firstLine="567"/>
        <w:jc w:val="both"/>
        <w:rPr>
          <w:rFonts w:eastAsia="Symbol"/>
          <w:b/>
          <w:sz w:val="24"/>
          <w:szCs w:val="24"/>
          <w:lang w:val="bg-BG"/>
        </w:rPr>
      </w:pPr>
      <w:r w:rsidRPr="00B50F35">
        <w:rPr>
          <w:rFonts w:eastAsia="Symbol"/>
          <w:b/>
          <w:sz w:val="24"/>
          <w:szCs w:val="24"/>
          <w:lang w:val="bg-BG"/>
        </w:rPr>
        <w:t>Площ на държавните горски територии 2240,3 ха</w:t>
      </w:r>
    </w:p>
    <w:p w:rsidR="003F7F5B" w:rsidRDefault="003F7F5B" w:rsidP="00B50F35">
      <w:pPr>
        <w:ind w:firstLine="567"/>
        <w:jc w:val="both"/>
        <w:rPr>
          <w:rFonts w:eastAsia="Symbol"/>
          <w:b/>
          <w:sz w:val="24"/>
          <w:szCs w:val="24"/>
          <w:lang w:val="bg-BG"/>
        </w:rPr>
      </w:pPr>
    </w:p>
    <w:p w:rsidR="00B50F35" w:rsidRPr="00B50F35" w:rsidRDefault="00B50F35" w:rsidP="00B50F35">
      <w:pPr>
        <w:ind w:firstLine="567"/>
        <w:jc w:val="both"/>
        <w:rPr>
          <w:rFonts w:eastAsia="Symbol"/>
          <w:b/>
          <w:sz w:val="24"/>
          <w:szCs w:val="24"/>
          <w:lang w:val="bg-BG"/>
        </w:rPr>
      </w:pPr>
      <w:r>
        <w:rPr>
          <w:rFonts w:eastAsia="Symbol"/>
          <w:b/>
          <w:sz w:val="24"/>
          <w:szCs w:val="24"/>
          <w:lang w:val="bg-BG"/>
        </w:rPr>
        <w:tab/>
        <w:t>4.</w:t>
      </w:r>
      <w:r w:rsidRPr="00B50F35">
        <w:rPr>
          <w:rFonts w:eastAsia="Symbol"/>
          <w:b/>
          <w:sz w:val="24"/>
          <w:szCs w:val="24"/>
          <w:lang w:val="bg-BG"/>
        </w:rPr>
        <w:t xml:space="preserve">Защитена зона ”Маджарово” BG0002014 - </w:t>
      </w:r>
      <w:r w:rsidRPr="00B50F35">
        <w:rPr>
          <w:rFonts w:eastAsia="Symbol"/>
          <w:sz w:val="24"/>
          <w:szCs w:val="24"/>
          <w:lang w:val="bg-BG"/>
        </w:rPr>
        <w:t xml:space="preserve">обявена по Директива 79/409/ЕИО, съгласно чл. 8, ал. 1, т. 2  от Закона за биологичното разнообразие с РМС 122 от 02.03.2007 г. (ДВ. брой 21 от 09.03.2007 г.) </w:t>
      </w:r>
      <w:r w:rsidRPr="00B50F35">
        <w:rPr>
          <w:rFonts w:eastAsia="Symbol"/>
          <w:b/>
          <w:sz w:val="24"/>
          <w:szCs w:val="24"/>
          <w:lang w:val="bg-BG" w:eastAsia="zh-CN"/>
        </w:rPr>
        <w:t xml:space="preserve">обявена със заповед на МОСВ № РД 787/29.10.2008 г (ДВ бр. 105 от 09. 12. 2008г) </w:t>
      </w:r>
      <w:r w:rsidRPr="00B50F35">
        <w:rPr>
          <w:b/>
          <w:color w:val="000000"/>
          <w:sz w:val="24"/>
          <w:szCs w:val="24"/>
          <w:lang w:val="bg-BG"/>
        </w:rPr>
        <w:t>с площ 2635,9 ха</w:t>
      </w:r>
      <w:r w:rsidRPr="00B50F35">
        <w:rPr>
          <w:sz w:val="24"/>
          <w:szCs w:val="24"/>
          <w:lang w:val="bg-BG"/>
        </w:rPr>
        <w:t xml:space="preserve">  (препокрива се със ЗЗ  </w:t>
      </w:r>
      <w:r w:rsidRPr="00B50F35">
        <w:rPr>
          <w:rFonts w:eastAsia="Symbol"/>
          <w:sz w:val="24"/>
          <w:szCs w:val="24"/>
          <w:lang w:val="bg-BG"/>
        </w:rPr>
        <w:t>BG0001032 “Родопи-Източни</w:t>
      </w:r>
      <w:r w:rsidRPr="00B50F35">
        <w:rPr>
          <w:rFonts w:eastAsia="Symbol"/>
          <w:b/>
          <w:sz w:val="24"/>
          <w:szCs w:val="24"/>
          <w:lang w:val="bg-BG"/>
        </w:rPr>
        <w:t>). Площ на държавните горски територии 2181,5 ха</w:t>
      </w:r>
    </w:p>
    <w:p w:rsidR="003F7F5B" w:rsidRDefault="003F7F5B" w:rsidP="00B50F35">
      <w:pPr>
        <w:ind w:firstLine="567"/>
        <w:jc w:val="both"/>
        <w:rPr>
          <w:b/>
          <w:spacing w:val="-4"/>
          <w:sz w:val="24"/>
          <w:szCs w:val="24"/>
          <w:lang w:val="bg-BG"/>
        </w:rPr>
      </w:pPr>
    </w:p>
    <w:p w:rsidR="00B50F35" w:rsidRPr="00B50F35" w:rsidRDefault="00B50F35" w:rsidP="00B50F35">
      <w:pPr>
        <w:ind w:firstLine="567"/>
        <w:jc w:val="both"/>
        <w:rPr>
          <w:rFonts w:eastAsia="Symbol"/>
          <w:sz w:val="24"/>
          <w:szCs w:val="24"/>
          <w:lang w:val="bg-BG"/>
        </w:rPr>
      </w:pPr>
      <w:r>
        <w:rPr>
          <w:b/>
          <w:spacing w:val="-4"/>
          <w:sz w:val="24"/>
          <w:szCs w:val="24"/>
          <w:lang w:val="bg-BG"/>
        </w:rPr>
        <w:tab/>
        <w:t>5.</w:t>
      </w:r>
      <w:r w:rsidRPr="00B50F35">
        <w:rPr>
          <w:b/>
          <w:spacing w:val="-4"/>
          <w:sz w:val="24"/>
          <w:szCs w:val="24"/>
          <w:lang w:val="bg-BG"/>
        </w:rPr>
        <w:t>Защитена зона ”Мост Арда” BG0002071</w:t>
      </w:r>
      <w:r w:rsidRPr="00B50F35">
        <w:rPr>
          <w:spacing w:val="-4"/>
          <w:sz w:val="24"/>
          <w:szCs w:val="24"/>
          <w:lang w:val="bg-BG"/>
        </w:rPr>
        <w:t xml:space="preserve"> - обявена по Директива 79/409/ЕИО, съгласно чл. 8, ал. 1, т. 2  от Закона за биологичното разнообразие с РМС 122 от 02.03.2007 г. </w:t>
      </w:r>
      <w:r w:rsidRPr="00B50F35">
        <w:rPr>
          <w:sz w:val="24"/>
          <w:szCs w:val="24"/>
          <w:lang w:val="bg-BG"/>
        </w:rPr>
        <w:t xml:space="preserve">(ДВ. брой 21 от 09.03.2007 г.) </w:t>
      </w:r>
      <w:r w:rsidRPr="00B50F35">
        <w:rPr>
          <w:rFonts w:eastAsia="Symbol"/>
          <w:b/>
          <w:sz w:val="24"/>
          <w:szCs w:val="24"/>
          <w:lang w:val="bg-BG" w:eastAsia="zh-CN"/>
        </w:rPr>
        <w:t xml:space="preserve">обявена със заповед на МОСВ № РД 784/29.10.2008 г (ДВ бр. 104 от 05. 12. 2008г) </w:t>
      </w:r>
      <w:r w:rsidRPr="00B50F35">
        <w:rPr>
          <w:b/>
          <w:color w:val="000000"/>
          <w:sz w:val="24"/>
          <w:szCs w:val="24"/>
          <w:lang w:val="bg-BG"/>
        </w:rPr>
        <w:t>с площ 1379,2 ха.</w:t>
      </w:r>
      <w:r w:rsidRPr="00B50F35">
        <w:rPr>
          <w:sz w:val="24"/>
          <w:szCs w:val="24"/>
          <w:lang w:val="bg-BG"/>
        </w:rPr>
        <w:t xml:space="preserve">  (препокрива се със ЗЗ  </w:t>
      </w:r>
      <w:r w:rsidRPr="00B50F35">
        <w:rPr>
          <w:rFonts w:eastAsia="Symbol"/>
          <w:sz w:val="24"/>
          <w:szCs w:val="24"/>
          <w:lang w:val="bg-BG"/>
        </w:rPr>
        <w:t>BG0001032 “Родопи-Източни</w:t>
      </w:r>
      <w:r w:rsidRPr="00B50F35">
        <w:rPr>
          <w:rFonts w:eastAsia="Symbol"/>
          <w:b/>
          <w:sz w:val="24"/>
          <w:szCs w:val="24"/>
          <w:lang w:val="bg-BG"/>
        </w:rPr>
        <w:t>)</w:t>
      </w:r>
      <w:r w:rsidRPr="00B50F35">
        <w:rPr>
          <w:rFonts w:eastAsia="Symbol"/>
          <w:sz w:val="24"/>
          <w:szCs w:val="24"/>
          <w:lang w:val="bg-BG"/>
        </w:rPr>
        <w:t>.</w:t>
      </w:r>
    </w:p>
    <w:p w:rsidR="00B50F35" w:rsidRPr="00B50F35" w:rsidRDefault="00B50F35" w:rsidP="00B50F35">
      <w:pPr>
        <w:ind w:firstLine="567"/>
        <w:jc w:val="both"/>
        <w:rPr>
          <w:rFonts w:eastAsia="Symbol"/>
          <w:b/>
          <w:sz w:val="24"/>
          <w:szCs w:val="24"/>
          <w:lang w:val="bg-BG"/>
        </w:rPr>
      </w:pPr>
      <w:r w:rsidRPr="00B50F35">
        <w:rPr>
          <w:rFonts w:eastAsia="Symbol"/>
          <w:b/>
          <w:sz w:val="24"/>
          <w:szCs w:val="24"/>
          <w:lang w:val="bg-BG"/>
        </w:rPr>
        <w:lastRenderedPageBreak/>
        <w:t>Площ на държавните горски територии – 1122,5 ха</w:t>
      </w:r>
    </w:p>
    <w:p w:rsidR="003F7F5B" w:rsidRDefault="003F7F5B" w:rsidP="00B50F35">
      <w:pPr>
        <w:ind w:firstLine="567"/>
        <w:jc w:val="both"/>
        <w:rPr>
          <w:b/>
          <w:spacing w:val="-4"/>
          <w:sz w:val="24"/>
          <w:szCs w:val="24"/>
          <w:lang w:val="bg-BG"/>
        </w:rPr>
      </w:pPr>
    </w:p>
    <w:p w:rsidR="003B2ED0" w:rsidRPr="00B50F35" w:rsidRDefault="00B50F35" w:rsidP="00B50F35">
      <w:pPr>
        <w:ind w:firstLine="567"/>
        <w:jc w:val="both"/>
        <w:rPr>
          <w:rFonts w:eastAsia="Symbol"/>
          <w:b/>
          <w:sz w:val="24"/>
          <w:szCs w:val="24"/>
          <w:lang w:val="bg-BG"/>
        </w:rPr>
      </w:pPr>
      <w:r>
        <w:rPr>
          <w:b/>
          <w:spacing w:val="-4"/>
          <w:sz w:val="24"/>
          <w:szCs w:val="24"/>
          <w:lang w:val="bg-BG"/>
        </w:rPr>
        <w:tab/>
        <w:t>6.</w:t>
      </w:r>
      <w:r w:rsidRPr="00B50F35">
        <w:rPr>
          <w:b/>
          <w:spacing w:val="-4"/>
          <w:sz w:val="24"/>
          <w:szCs w:val="24"/>
          <w:lang w:val="bg-BG"/>
        </w:rPr>
        <w:t>Защитена зона ”Язовир Ивайловград” BG0002106</w:t>
      </w:r>
      <w:r w:rsidRPr="00B50F35">
        <w:rPr>
          <w:spacing w:val="-4"/>
          <w:sz w:val="24"/>
          <w:szCs w:val="24"/>
          <w:lang w:val="bg-BG"/>
        </w:rPr>
        <w:t xml:space="preserve"> - обявена по Директива 79/409/ЕИО, съгласно чл. 8, ал. 1, т. 2  от Закона за биологичното разнообразие с РМС 122 от 02.03.2007 г. </w:t>
      </w:r>
      <w:r w:rsidRPr="00B50F35">
        <w:rPr>
          <w:sz w:val="24"/>
          <w:szCs w:val="24"/>
          <w:lang w:val="bg-BG"/>
        </w:rPr>
        <w:t xml:space="preserve">(ДВ. брой 21 от 09.03.2007 г.), допълнено със </w:t>
      </w:r>
      <w:r w:rsidRPr="00B50F35">
        <w:rPr>
          <w:b/>
          <w:sz w:val="24"/>
          <w:szCs w:val="24"/>
          <w:lang w:val="bg-BG"/>
        </w:rPr>
        <w:t>заповед № РД-845/17.11.2008 г. (</w:t>
      </w:r>
      <w:r w:rsidRPr="00B50F35">
        <w:rPr>
          <w:sz w:val="24"/>
          <w:szCs w:val="24"/>
          <w:lang w:val="bg-BG"/>
        </w:rPr>
        <w:t>ДВ брой 12 от 13.02.2009 г.)</w:t>
      </w:r>
      <w:r w:rsidRPr="00B50F35">
        <w:rPr>
          <w:b/>
          <w:sz w:val="24"/>
          <w:szCs w:val="24"/>
          <w:lang w:val="bg-BG"/>
        </w:rPr>
        <w:t xml:space="preserve"> с обща площ  от 594,0 ха,</w:t>
      </w:r>
      <w:r w:rsidRPr="00B50F35">
        <w:rPr>
          <w:sz w:val="24"/>
          <w:szCs w:val="24"/>
          <w:lang w:val="bg-BG"/>
        </w:rPr>
        <w:t xml:space="preserve">  (препокрива се със ЗЗ  </w:t>
      </w:r>
      <w:r w:rsidRPr="00B50F35">
        <w:rPr>
          <w:rFonts w:eastAsia="Symbol"/>
          <w:sz w:val="24"/>
          <w:szCs w:val="24"/>
          <w:lang w:val="bg-BG"/>
        </w:rPr>
        <w:t>BG0001032 “Родопи-Източни</w:t>
      </w:r>
      <w:r w:rsidRPr="00B50F35">
        <w:rPr>
          <w:rFonts w:eastAsia="Symbol"/>
          <w:b/>
          <w:sz w:val="24"/>
          <w:szCs w:val="24"/>
          <w:lang w:val="bg-BG"/>
        </w:rPr>
        <w:t>) Площ на държавните горски територии – 560,4 ха</w:t>
      </w:r>
      <w:r>
        <w:rPr>
          <w:rFonts w:eastAsia="Symbol"/>
          <w:b/>
          <w:sz w:val="24"/>
          <w:szCs w:val="24"/>
          <w:lang w:val="bg-BG"/>
        </w:rPr>
        <w:t>.</w:t>
      </w:r>
    </w:p>
    <w:p w:rsidR="00C935AD" w:rsidRPr="00291F8A" w:rsidRDefault="00C935AD" w:rsidP="00C935AD">
      <w:pPr>
        <w:pStyle w:val="24"/>
        <w:tabs>
          <w:tab w:val="clear" w:pos="-90"/>
          <w:tab w:val="center" w:pos="1170"/>
        </w:tabs>
        <w:ind w:firstLine="0"/>
        <w:jc w:val="center"/>
        <w:rPr>
          <w:b/>
          <w:szCs w:val="24"/>
        </w:rPr>
      </w:pPr>
      <w:r w:rsidRPr="00291F8A">
        <w:rPr>
          <w:b/>
          <w:szCs w:val="24"/>
        </w:rPr>
        <w:t>Глава ІХ</w:t>
      </w:r>
    </w:p>
    <w:p w:rsidR="00C935AD" w:rsidRPr="00291F8A" w:rsidRDefault="00C935AD" w:rsidP="00C935AD">
      <w:pPr>
        <w:pStyle w:val="24"/>
        <w:tabs>
          <w:tab w:val="clear" w:pos="-90"/>
          <w:tab w:val="center" w:pos="1170"/>
        </w:tabs>
        <w:ind w:firstLine="0"/>
        <w:jc w:val="center"/>
        <w:rPr>
          <w:b/>
          <w:szCs w:val="24"/>
        </w:rPr>
      </w:pPr>
      <w:r w:rsidRPr="00291F8A">
        <w:rPr>
          <w:b/>
          <w:szCs w:val="24"/>
        </w:rPr>
        <w:t>Санитарно-охранителни зони (СОЗ)</w:t>
      </w:r>
    </w:p>
    <w:p w:rsidR="00376EF4" w:rsidRPr="00EA5E10" w:rsidRDefault="00376EF4" w:rsidP="00C935AD">
      <w:pPr>
        <w:pStyle w:val="24"/>
        <w:tabs>
          <w:tab w:val="clear" w:pos="-90"/>
          <w:tab w:val="center" w:pos="1170"/>
        </w:tabs>
        <w:ind w:firstLine="0"/>
        <w:jc w:val="center"/>
        <w:rPr>
          <w:b/>
          <w:szCs w:val="24"/>
        </w:rPr>
      </w:pPr>
    </w:p>
    <w:p w:rsidR="00D93D7A" w:rsidRPr="00FC31EF" w:rsidRDefault="00C935AD" w:rsidP="00D93D7A">
      <w:pPr>
        <w:ind w:firstLine="540"/>
        <w:jc w:val="both"/>
        <w:rPr>
          <w:sz w:val="24"/>
          <w:szCs w:val="24"/>
          <w:lang w:val="bg-BG"/>
        </w:rPr>
      </w:pPr>
      <w:r w:rsidRPr="00FC31EF">
        <w:rPr>
          <w:sz w:val="24"/>
          <w:szCs w:val="24"/>
          <w:lang w:val="bg-BG"/>
        </w:rPr>
        <w:t>Предмет на тази глава ще с</w:t>
      </w:r>
      <w:r w:rsidR="00D93D7A" w:rsidRPr="00FC31EF">
        <w:rPr>
          <w:sz w:val="24"/>
          <w:szCs w:val="24"/>
          <w:lang w:val="bg-BG"/>
        </w:rPr>
        <w:t>а горс</w:t>
      </w:r>
      <w:r w:rsidR="002654D4" w:rsidRPr="00FC31EF">
        <w:rPr>
          <w:sz w:val="24"/>
          <w:szCs w:val="24"/>
          <w:lang w:val="bg-BG"/>
        </w:rPr>
        <w:t>ките територии</w:t>
      </w:r>
      <w:r w:rsidR="00B6627D" w:rsidRPr="00FC31EF">
        <w:rPr>
          <w:sz w:val="24"/>
          <w:szCs w:val="24"/>
          <w:lang w:val="bg-BG"/>
        </w:rPr>
        <w:t xml:space="preserve"> държавна собственост в района на дейност на</w:t>
      </w:r>
      <w:r w:rsidR="002C7048" w:rsidRPr="00FC31EF">
        <w:rPr>
          <w:sz w:val="24"/>
          <w:szCs w:val="24"/>
          <w:lang w:val="bg-BG"/>
        </w:rPr>
        <w:t xml:space="preserve"> ТП „ДГС </w:t>
      </w:r>
      <w:r w:rsidR="000B015D">
        <w:rPr>
          <w:sz w:val="24"/>
          <w:szCs w:val="24"/>
          <w:lang w:val="bg-BG"/>
        </w:rPr>
        <w:t>Маджарово</w:t>
      </w:r>
      <w:r w:rsidRPr="00FC31EF">
        <w:rPr>
          <w:sz w:val="24"/>
          <w:szCs w:val="24"/>
          <w:lang w:val="bg-BG"/>
        </w:rPr>
        <w:t xml:space="preserve">”, които представляват защитни горски територии за защита на водите, обявени съгласно чл. 5, ал. 2 от Закона за горите. </w:t>
      </w:r>
    </w:p>
    <w:p w:rsidR="005F04F5" w:rsidRPr="005F04F5" w:rsidRDefault="005F04F5" w:rsidP="00FC31EF">
      <w:pPr>
        <w:ind w:firstLine="540"/>
        <w:jc w:val="both"/>
        <w:rPr>
          <w:sz w:val="24"/>
          <w:szCs w:val="24"/>
          <w:lang w:val="bg-BG"/>
        </w:rPr>
      </w:pPr>
      <w:r w:rsidRPr="005F04F5">
        <w:rPr>
          <w:b/>
          <w:sz w:val="24"/>
          <w:szCs w:val="24"/>
          <w:lang w:val="bg-BG"/>
        </w:rPr>
        <w:t>- Вододайна зона СОЗ пояс 2,</w:t>
      </w:r>
      <w:r w:rsidRPr="005F04F5">
        <w:rPr>
          <w:sz w:val="24"/>
          <w:szCs w:val="24"/>
          <w:lang w:val="bg-BG"/>
        </w:rPr>
        <w:t xml:space="preserve"> Санитарно–охранителна зона /СОЗ/ - около каптиран естествен извор №1 “Приказките”, за водоснабдяване на хотелски комплекс “Приказките” на “Пайнер” ООД от BG3G00000Pt045 – Пукнатинни води Шишманово – Устремски масив, в землището на град Харманли, община Харманли, област Хасково съгласно Разрешително за водовземане №31510227/18.03.2010 г. на Басейнова дирекция за УВ ИБР с център град Пловдив, обявена със Заповед № СОЗ-М-207 от 17.01.2011 г. на основание чл. 119, ал.4, т.2 от Закона за водите и чл. 37, т.1 от Наредба №3(ДВ бр. 88/2000 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и съгласно чл. 5, ал. 2 от ЗГ (изм. и доп., бр. 60 от 07.08.2015г.) – отдели и подотдели: 170 м – с обща залесена площ 0,4 ха. - </w:t>
      </w:r>
      <w:r>
        <w:rPr>
          <w:sz w:val="24"/>
          <w:szCs w:val="24"/>
          <w:lang w:val="bg-BG"/>
        </w:rPr>
        <w:tab/>
      </w:r>
      <w:r w:rsidRPr="005F04F5">
        <w:rPr>
          <w:b/>
          <w:sz w:val="24"/>
          <w:szCs w:val="24"/>
          <w:lang w:val="bg-BG"/>
        </w:rPr>
        <w:t>- Вододайна зона пояс СОЗ пояс 3</w:t>
      </w:r>
      <w:r w:rsidRPr="005F04F5">
        <w:rPr>
          <w:sz w:val="24"/>
          <w:szCs w:val="24"/>
          <w:lang w:val="bg-BG"/>
        </w:rPr>
        <w:t xml:space="preserve"> - Санитарно–охранителна зона /СОЗ/ - около каптиран естествен извор №1 “Приказките”, за водоснабдяване на хотелски комплекс “Приказките” на “Пайнер” </w:t>
      </w:r>
      <w:r w:rsidR="00D94904">
        <w:rPr>
          <w:sz w:val="24"/>
          <w:szCs w:val="24"/>
          <w:lang w:val="bg-BG"/>
        </w:rPr>
        <w:t>ООД от BG3G00000Pt045 – Пукнати</w:t>
      </w:r>
      <w:r w:rsidRPr="005F04F5">
        <w:rPr>
          <w:sz w:val="24"/>
          <w:szCs w:val="24"/>
          <w:lang w:val="bg-BG"/>
        </w:rPr>
        <w:t>ни води Шишманово – Устремски масив, в землището на град Харманли, община Харманли, област Хасково съгласно Разрешително за водовземане №31510227/18.03.2010 г. на Басейнова дирекция за УВ ИБР с център град Пловдив, обявена със Заповед № СОЗ-М-207 от 17.01.2011 г. на основание чл. 119, ал.4, т.2 от Закона за водите и чл. 37, т.1 от Наредба №3(ДВ бр. 88/2000 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и съгласно чл. 5, ал. 2 от ЗГ (изм. и доп., бр. 60 от 07.08.2015г.) – отдели и подотдели:170 о, с обща залесена площ 0</w:t>
      </w:r>
      <w:r w:rsidR="0068244E">
        <w:rPr>
          <w:sz w:val="24"/>
          <w:szCs w:val="24"/>
          <w:lang w:val="bg-BG"/>
        </w:rPr>
        <w:t xml:space="preserve">,1 ха. </w:t>
      </w:r>
      <w:r w:rsidR="0068244E">
        <w:rPr>
          <w:sz w:val="24"/>
          <w:szCs w:val="24"/>
          <w:lang w:val="bg-BG"/>
        </w:rPr>
        <w:tab/>
        <w:t xml:space="preserve">- </w:t>
      </w:r>
      <w:r w:rsidRPr="0068244E">
        <w:rPr>
          <w:b/>
          <w:sz w:val="24"/>
          <w:szCs w:val="24"/>
          <w:lang w:val="bg-BG"/>
        </w:rPr>
        <w:t>Вододайна зона СОЗ пояс 2</w:t>
      </w:r>
      <w:r w:rsidRPr="005F04F5">
        <w:rPr>
          <w:sz w:val="24"/>
          <w:szCs w:val="24"/>
          <w:lang w:val="bg-BG"/>
        </w:rPr>
        <w:t xml:space="preserve"> – Санитарно-охранителна зона /СОЗ/ около шахтовия кладенец за водоснабдяване на група селища Навъсен, Калугерово и Пясъчево от кватернерен водоносен хоризонт в землището на град Симеоновград ЕКАТТЕ 47278, община Симеоновград, област Хасково, съгласно Разрешително за водоползване №300293/15.03.2004г. на Басейнова дирекция за УВИБР с център гр. Пловдив, обявена със Заповед № СОЗ-М-82 от 10.07.2007 г. на основание чл. 119, ал.4, т.2 от Закона за водите и чл. 37, т.1 от Наредба №3(ДВ бр. 88/2000 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и съгласно чл. 5, ал. 2 от ЗГ (изм. и доп., бр. 60 от 07.08.2015 г.) – отдели и подотдели: 624</w:t>
      </w:r>
      <w:r w:rsidR="0068244E">
        <w:rPr>
          <w:sz w:val="24"/>
          <w:szCs w:val="24"/>
          <w:lang w:val="bg-BG"/>
        </w:rPr>
        <w:t xml:space="preserve"> у, 5, 6, с обща площ 2,1 ха.</w:t>
      </w:r>
    </w:p>
    <w:p w:rsidR="004F5913" w:rsidRPr="002B3F3E" w:rsidRDefault="00C935AD" w:rsidP="002B3F3E">
      <w:pPr>
        <w:ind w:firstLine="540"/>
        <w:jc w:val="both"/>
        <w:rPr>
          <w:b/>
          <w:bCs/>
          <w:snapToGrid w:val="0"/>
          <w:sz w:val="24"/>
          <w:szCs w:val="24"/>
          <w:lang w:val="bg-BG"/>
        </w:rPr>
      </w:pPr>
      <w:r w:rsidRPr="005F04F5">
        <w:rPr>
          <w:sz w:val="24"/>
          <w:szCs w:val="24"/>
          <w:lang w:val="bg-BG"/>
        </w:rPr>
        <w:lastRenderedPageBreak/>
        <w:t>В горскостопанския план да се разработи глава (извадка) за санитарно-охранителните зони в границите  на държаните горски територии, като се опишат подробно: местонахождения; природни условия; таксационна характеристика на насажденията и планираните в тях мероприятия със изискуемите  таблици; санитарни мерки и мероприятия.</w:t>
      </w:r>
    </w:p>
    <w:p w:rsidR="00C935AD" w:rsidRDefault="00C935AD" w:rsidP="00C935AD">
      <w:pPr>
        <w:pStyle w:val="24"/>
        <w:tabs>
          <w:tab w:val="clear" w:pos="-90"/>
          <w:tab w:val="center" w:pos="1170"/>
        </w:tabs>
        <w:ind w:firstLine="0"/>
        <w:jc w:val="center"/>
        <w:rPr>
          <w:b/>
          <w:szCs w:val="24"/>
        </w:rPr>
      </w:pPr>
      <w:r w:rsidRPr="00EA5E10">
        <w:rPr>
          <w:b/>
          <w:szCs w:val="24"/>
        </w:rPr>
        <w:t>Глава Х</w:t>
      </w:r>
    </w:p>
    <w:p w:rsidR="003F7F5B" w:rsidRPr="00EA5E10" w:rsidRDefault="003F7F5B" w:rsidP="00C935AD">
      <w:pPr>
        <w:pStyle w:val="24"/>
        <w:tabs>
          <w:tab w:val="clear" w:pos="-90"/>
          <w:tab w:val="center" w:pos="1170"/>
        </w:tabs>
        <w:ind w:firstLine="0"/>
        <w:jc w:val="center"/>
        <w:rPr>
          <w:b/>
          <w:szCs w:val="24"/>
        </w:rPr>
      </w:pPr>
    </w:p>
    <w:p w:rsidR="00C935AD" w:rsidRPr="00EA5E10" w:rsidRDefault="00C935AD" w:rsidP="00C935AD">
      <w:pPr>
        <w:pStyle w:val="24"/>
        <w:tabs>
          <w:tab w:val="clear" w:pos="-90"/>
          <w:tab w:val="center" w:pos="1170"/>
        </w:tabs>
        <w:ind w:firstLine="0"/>
        <w:jc w:val="center"/>
        <w:rPr>
          <w:b/>
          <w:szCs w:val="24"/>
        </w:rPr>
      </w:pPr>
      <w:r w:rsidRPr="00EA5E10">
        <w:rPr>
          <w:b/>
          <w:szCs w:val="24"/>
        </w:rPr>
        <w:t>Еколого-икономически е</w:t>
      </w:r>
      <w:r>
        <w:rPr>
          <w:b/>
          <w:szCs w:val="24"/>
        </w:rPr>
        <w:t>фект от планираните мероприятия</w:t>
      </w:r>
    </w:p>
    <w:p w:rsidR="00C935AD" w:rsidRPr="00EA5E10" w:rsidRDefault="00C935AD" w:rsidP="00C935AD">
      <w:pPr>
        <w:pStyle w:val="24"/>
        <w:tabs>
          <w:tab w:val="clear" w:pos="-90"/>
          <w:tab w:val="center" w:pos="1170"/>
        </w:tabs>
        <w:ind w:firstLine="0"/>
        <w:rPr>
          <w:szCs w:val="24"/>
        </w:rPr>
      </w:pPr>
      <w:r w:rsidRPr="00EA5E10">
        <w:rPr>
          <w:szCs w:val="24"/>
        </w:rPr>
        <w:t xml:space="preserve">          Да се разработи по методиката в Приложение № 23 към Наредба № 18.</w:t>
      </w:r>
    </w:p>
    <w:p w:rsidR="004A0816" w:rsidRPr="003D1CF2" w:rsidRDefault="004A0816" w:rsidP="00B6627D">
      <w:pPr>
        <w:pStyle w:val="22"/>
        <w:rPr>
          <w:b/>
          <w:szCs w:val="24"/>
        </w:rPr>
      </w:pPr>
    </w:p>
    <w:p w:rsidR="00C935AD" w:rsidRPr="007F5A84" w:rsidRDefault="00C935AD" w:rsidP="00C935AD">
      <w:pPr>
        <w:pStyle w:val="22"/>
        <w:jc w:val="center"/>
        <w:rPr>
          <w:b/>
          <w:szCs w:val="24"/>
          <w:lang w:val="en-US"/>
        </w:rPr>
      </w:pPr>
      <w:r w:rsidRPr="00EA5E10">
        <w:rPr>
          <w:b/>
          <w:szCs w:val="24"/>
        </w:rPr>
        <w:t>Глава ХІ</w:t>
      </w:r>
    </w:p>
    <w:p w:rsidR="00C935AD" w:rsidRDefault="00C935AD" w:rsidP="00C935AD">
      <w:pPr>
        <w:pStyle w:val="22"/>
        <w:jc w:val="center"/>
        <w:rPr>
          <w:b/>
          <w:szCs w:val="24"/>
        </w:rPr>
      </w:pPr>
      <w:r w:rsidRPr="00EA5E10">
        <w:rPr>
          <w:b/>
          <w:szCs w:val="24"/>
        </w:rPr>
        <w:t>Съдъ</w:t>
      </w:r>
      <w:r>
        <w:rPr>
          <w:b/>
          <w:szCs w:val="24"/>
        </w:rPr>
        <w:t>ржание на горскостопанския план</w:t>
      </w:r>
    </w:p>
    <w:p w:rsidR="005F6F6E" w:rsidRPr="00D738D9" w:rsidRDefault="005F6F6E" w:rsidP="00C935AD">
      <w:pPr>
        <w:pStyle w:val="22"/>
        <w:jc w:val="center"/>
        <w:rPr>
          <w:b/>
          <w:szCs w:val="24"/>
        </w:rPr>
      </w:pPr>
    </w:p>
    <w:p w:rsidR="00124110" w:rsidRDefault="00C935AD" w:rsidP="00C935AD">
      <w:pPr>
        <w:pStyle w:val="26"/>
        <w:ind w:left="0" w:firstLine="0"/>
        <w:jc w:val="both"/>
        <w:rPr>
          <w:sz w:val="24"/>
          <w:szCs w:val="24"/>
          <w:lang w:val="bg-BG"/>
        </w:rPr>
      </w:pPr>
      <w:r w:rsidRPr="00EA5E10">
        <w:rPr>
          <w:b/>
          <w:sz w:val="24"/>
          <w:szCs w:val="24"/>
          <w:lang w:val="bg-BG"/>
        </w:rPr>
        <w:t xml:space="preserve">         Обяснителна записка</w:t>
      </w:r>
      <w:r w:rsidRPr="00EA5E10">
        <w:rPr>
          <w:sz w:val="24"/>
          <w:szCs w:val="24"/>
          <w:lang w:val="bg-BG"/>
        </w:rPr>
        <w:t xml:space="preserve"> в 4 екземпляра –</w:t>
      </w:r>
      <w:r w:rsidR="00376EF4">
        <w:rPr>
          <w:sz w:val="24"/>
          <w:szCs w:val="24"/>
          <w:lang w:val="bg-BG"/>
        </w:rPr>
        <w:t xml:space="preserve"> по един за ИАГ, РДГ, ЮИДП и ДГ</w:t>
      </w:r>
      <w:r w:rsidRPr="00EA5E10">
        <w:rPr>
          <w:sz w:val="24"/>
          <w:szCs w:val="24"/>
          <w:lang w:val="bg-BG"/>
        </w:rPr>
        <w:t xml:space="preserve">С, която да съдържа: </w:t>
      </w:r>
      <w:r w:rsidR="003D1CF2">
        <w:rPr>
          <w:sz w:val="24"/>
          <w:szCs w:val="24"/>
          <w:lang w:val="bg-BG"/>
        </w:rPr>
        <w:t>природни и икономически условия;</w:t>
      </w:r>
      <w:r w:rsidRPr="00EA5E10">
        <w:rPr>
          <w:sz w:val="24"/>
          <w:szCs w:val="24"/>
          <w:lang w:val="bg-BG"/>
        </w:rPr>
        <w:t xml:space="preserve"> подробен анал</w:t>
      </w:r>
      <w:r>
        <w:rPr>
          <w:sz w:val="24"/>
          <w:szCs w:val="24"/>
          <w:lang w:val="bg-BG"/>
        </w:rPr>
        <w:t>из на досегашното стопанисване</w:t>
      </w:r>
      <w:r w:rsidR="003D1CF2">
        <w:rPr>
          <w:sz w:val="24"/>
          <w:szCs w:val="24"/>
          <w:lang w:val="bg-BG"/>
        </w:rPr>
        <w:t>;</w:t>
      </w:r>
      <w:r>
        <w:rPr>
          <w:sz w:val="24"/>
          <w:szCs w:val="24"/>
          <w:lang w:val="bg-BG"/>
        </w:rPr>
        <w:t xml:space="preserve"> </w:t>
      </w:r>
      <w:r w:rsidRPr="00EA5E10">
        <w:rPr>
          <w:sz w:val="24"/>
          <w:szCs w:val="24"/>
          <w:lang w:val="bg-BG"/>
        </w:rPr>
        <w:t>основни насоки</w:t>
      </w:r>
      <w:r w:rsidR="003D1CF2">
        <w:rPr>
          <w:sz w:val="24"/>
          <w:szCs w:val="24"/>
          <w:lang w:val="bg-BG"/>
        </w:rPr>
        <w:t xml:space="preserve"> за организация на стопанството; данни от инвентаризацията;</w:t>
      </w:r>
      <w:r w:rsidRPr="00EA5E10">
        <w:rPr>
          <w:sz w:val="24"/>
          <w:szCs w:val="24"/>
          <w:lang w:val="bg-BG"/>
        </w:rPr>
        <w:t xml:space="preserve"> проектираните мероприятия, размер на ползването на дървесин</w:t>
      </w:r>
      <w:r w:rsidR="003D1CF2">
        <w:rPr>
          <w:sz w:val="24"/>
          <w:szCs w:val="24"/>
          <w:lang w:val="bg-BG"/>
        </w:rPr>
        <w:t>а, пътно и сградно строителство;</w:t>
      </w:r>
      <w:r w:rsidR="009B6E26">
        <w:rPr>
          <w:sz w:val="24"/>
          <w:szCs w:val="24"/>
          <w:lang w:val="bg-BG"/>
        </w:rPr>
        <w:t xml:space="preserve"> защитени зони по Натура 2000; санитарно охранителни зони; </w:t>
      </w:r>
      <w:r w:rsidR="00EC691A">
        <w:rPr>
          <w:sz w:val="24"/>
          <w:szCs w:val="24"/>
          <w:lang w:val="bg-BG"/>
        </w:rPr>
        <w:t>определяне количеството на мъртва дървесина.</w:t>
      </w:r>
    </w:p>
    <w:p w:rsidR="003F7F5B" w:rsidRPr="00EA5E10" w:rsidRDefault="003F7F5B" w:rsidP="00C935AD">
      <w:pPr>
        <w:pStyle w:val="26"/>
        <w:ind w:left="0" w:firstLine="0"/>
        <w:jc w:val="both"/>
        <w:rPr>
          <w:sz w:val="24"/>
          <w:szCs w:val="24"/>
          <w:lang w:val="bg-BG"/>
        </w:rPr>
      </w:pPr>
    </w:p>
    <w:p w:rsidR="00C935AD" w:rsidRDefault="00C935AD" w:rsidP="009B6E26">
      <w:pPr>
        <w:pStyle w:val="26"/>
        <w:ind w:left="0" w:hanging="284"/>
        <w:jc w:val="both"/>
        <w:rPr>
          <w:sz w:val="24"/>
          <w:szCs w:val="24"/>
          <w:lang w:val="bg-BG"/>
        </w:rPr>
      </w:pPr>
      <w:r w:rsidRPr="00EA5E10">
        <w:rPr>
          <w:b/>
          <w:sz w:val="24"/>
          <w:szCs w:val="24"/>
          <w:lang w:val="bg-BG"/>
        </w:rPr>
        <w:t xml:space="preserve">              Подробни таксационни описания</w:t>
      </w:r>
      <w:r w:rsidRPr="00EA5E10">
        <w:rPr>
          <w:sz w:val="24"/>
          <w:szCs w:val="24"/>
          <w:lang w:val="bg-BG"/>
        </w:rPr>
        <w:t xml:space="preserve"> – работен проект на хартиен и електронен носител в 2 екземпляра –</w:t>
      </w:r>
      <w:r w:rsidR="00376EF4">
        <w:rPr>
          <w:sz w:val="24"/>
          <w:szCs w:val="24"/>
          <w:lang w:val="bg-BG"/>
        </w:rPr>
        <w:t xml:space="preserve"> по един за ЮИДП и ДГ</w:t>
      </w:r>
      <w:r w:rsidRPr="00EA5E10">
        <w:rPr>
          <w:sz w:val="24"/>
          <w:szCs w:val="24"/>
          <w:lang w:val="bg-BG"/>
        </w:rPr>
        <w:t>С</w:t>
      </w:r>
      <w:r>
        <w:rPr>
          <w:sz w:val="24"/>
          <w:szCs w:val="24"/>
          <w:lang w:val="bg-BG"/>
        </w:rPr>
        <w:t>, както</w:t>
      </w:r>
      <w:r w:rsidRPr="00EA5E10">
        <w:rPr>
          <w:sz w:val="24"/>
          <w:szCs w:val="24"/>
          <w:lang w:val="bg-BG"/>
        </w:rPr>
        <w:t xml:space="preserve"> и в съкратен вид на електронен носител за ИАГ и РДГ с планирани горскостопански мероприятия,  типове горски природни местообитания, кодове на защитените зони съгласно приложение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p>
    <w:p w:rsidR="00124110" w:rsidRPr="00EA5E10" w:rsidRDefault="00124110" w:rsidP="009B6E26">
      <w:pPr>
        <w:pStyle w:val="26"/>
        <w:ind w:left="0" w:hanging="284"/>
        <w:jc w:val="both"/>
        <w:rPr>
          <w:sz w:val="24"/>
          <w:szCs w:val="24"/>
          <w:lang w:val="bg-BG"/>
        </w:rPr>
      </w:pPr>
    </w:p>
    <w:p w:rsidR="00C935AD" w:rsidRPr="00EA5E10" w:rsidRDefault="00C935AD" w:rsidP="00C935AD">
      <w:pPr>
        <w:pStyle w:val="26"/>
        <w:ind w:left="-284"/>
        <w:jc w:val="both"/>
        <w:rPr>
          <w:sz w:val="24"/>
          <w:szCs w:val="24"/>
          <w:lang w:val="bg-BG"/>
        </w:rPr>
      </w:pPr>
      <w:r w:rsidRPr="00EA5E10">
        <w:rPr>
          <w:b/>
          <w:sz w:val="24"/>
          <w:szCs w:val="24"/>
          <w:lang w:val="bg-BG"/>
        </w:rPr>
        <w:t xml:space="preserve">                   Карти</w:t>
      </w:r>
      <w:r w:rsidRPr="00EA5E10">
        <w:rPr>
          <w:sz w:val="24"/>
          <w:szCs w:val="24"/>
          <w:lang w:val="bg-BG"/>
        </w:rPr>
        <w:t xml:space="preserve"> (за картна основа да се ползват картите, изработени при инвентаризацията):</w:t>
      </w:r>
    </w:p>
    <w:p w:rsidR="00124110" w:rsidRDefault="00C935AD" w:rsidP="00B6627D">
      <w:pPr>
        <w:pStyle w:val="3"/>
        <w:numPr>
          <w:ilvl w:val="0"/>
          <w:numId w:val="0"/>
        </w:numPr>
        <w:tabs>
          <w:tab w:val="left" w:pos="0"/>
        </w:tabs>
        <w:ind w:right="112" w:hanging="284"/>
        <w:jc w:val="both"/>
        <w:rPr>
          <w:sz w:val="24"/>
          <w:szCs w:val="24"/>
          <w:lang w:val="bg-BG"/>
        </w:rPr>
      </w:pPr>
      <w:r w:rsidRPr="00EA5E10">
        <w:rPr>
          <w:sz w:val="24"/>
          <w:szCs w:val="24"/>
          <w:lang w:val="bg-BG"/>
        </w:rPr>
        <w:t xml:space="preserve">     Ориентировъчна карта, с отразени границите на горските територии, обект на горскостопанския план в подходящ мащаб; Карта на листовете (от инвентаризацията); Карта по видове собственост (от инвентаризацията); Карта на почвите (от инвентаризацията); Карта на геоложките формации (от инвентаризацията); Карта на землищата (от инвентаризацията); Карта на месторастенията (от инвентаризацията); Карта на санитарното състояние на гората (от инвентаризацията); Карти на проектираните мероприятия на </w:t>
      </w:r>
      <w:r>
        <w:rPr>
          <w:sz w:val="24"/>
          <w:szCs w:val="24"/>
          <w:lang w:val="bg-BG"/>
        </w:rPr>
        <w:t>ламинирана хартия в М 1: 10 000, като върху  тях  за подотделите определени като гори във фаза на старост да се отбележи сигнатура „ГФС“</w:t>
      </w:r>
      <w:r w:rsidRPr="00EA5E10">
        <w:rPr>
          <w:sz w:val="24"/>
          <w:szCs w:val="24"/>
          <w:lang w:val="bg-BG"/>
        </w:rPr>
        <w:t>.  Карта на семепроизводствената база на стопанството в М 1: 10 000; Карта на дейностите по опазване на горските територии от пожари (от плана за дейностите по опазване на горските територии от пожари);  Карта на горските територии със защитни и специални функции (от инвентаризацията); Карта на типовете природни горски местообитания (от инвентаризацията).</w:t>
      </w:r>
    </w:p>
    <w:p w:rsidR="003F7F5B" w:rsidRPr="00EA5E10" w:rsidRDefault="003F7F5B" w:rsidP="00B6627D">
      <w:pPr>
        <w:pStyle w:val="3"/>
        <w:numPr>
          <w:ilvl w:val="0"/>
          <w:numId w:val="0"/>
        </w:numPr>
        <w:tabs>
          <w:tab w:val="left" w:pos="0"/>
        </w:tabs>
        <w:ind w:right="112" w:hanging="284"/>
        <w:jc w:val="both"/>
        <w:rPr>
          <w:sz w:val="24"/>
          <w:szCs w:val="24"/>
          <w:lang w:val="bg-BG"/>
        </w:rPr>
      </w:pPr>
    </w:p>
    <w:p w:rsidR="00C935AD" w:rsidRDefault="00C935AD" w:rsidP="00C935AD">
      <w:pPr>
        <w:pStyle w:val="3"/>
        <w:numPr>
          <w:ilvl w:val="0"/>
          <w:numId w:val="0"/>
        </w:numPr>
        <w:tabs>
          <w:tab w:val="left" w:pos="720"/>
        </w:tabs>
        <w:ind w:hanging="284"/>
        <w:jc w:val="both"/>
        <w:rPr>
          <w:sz w:val="24"/>
          <w:szCs w:val="24"/>
          <w:lang w:val="bg-BG"/>
        </w:rPr>
      </w:pPr>
      <w:r w:rsidRPr="00EA5E10">
        <w:rPr>
          <w:sz w:val="24"/>
          <w:szCs w:val="24"/>
          <w:lang w:val="bg-BG"/>
        </w:rPr>
        <w:t xml:space="preserve">               </w:t>
      </w:r>
      <w:r>
        <w:rPr>
          <w:sz w:val="24"/>
          <w:szCs w:val="24"/>
          <w:lang w:val="bg-BG"/>
        </w:rPr>
        <w:t xml:space="preserve"> За </w:t>
      </w:r>
      <w:r w:rsidR="007369FB">
        <w:rPr>
          <w:sz w:val="24"/>
          <w:szCs w:val="24"/>
          <w:lang w:val="bg-BG"/>
        </w:rPr>
        <w:t xml:space="preserve">нуждите на ТП „ДГС </w:t>
      </w:r>
      <w:r w:rsidR="000B015D">
        <w:rPr>
          <w:sz w:val="24"/>
          <w:szCs w:val="24"/>
          <w:lang w:val="bg-BG"/>
        </w:rPr>
        <w:t>Маджарово</w:t>
      </w:r>
      <w:r w:rsidRPr="00EA5E10">
        <w:rPr>
          <w:sz w:val="24"/>
          <w:szCs w:val="24"/>
          <w:lang w:val="bg-BG"/>
        </w:rPr>
        <w:t xml:space="preserve">” да се изработят  2 комплекта ламинирани  карти в           </w:t>
      </w:r>
      <w:r>
        <w:rPr>
          <w:sz w:val="24"/>
          <w:szCs w:val="24"/>
          <w:lang w:val="bg-BG"/>
        </w:rPr>
        <w:t>М</w:t>
      </w:r>
      <w:r w:rsidRPr="00EA5E10">
        <w:rPr>
          <w:sz w:val="24"/>
          <w:szCs w:val="24"/>
          <w:lang w:val="bg-BG"/>
        </w:rPr>
        <w:t xml:space="preserve">1:10 000.      </w:t>
      </w:r>
    </w:p>
    <w:p w:rsidR="00124110" w:rsidRDefault="00124110" w:rsidP="00B6627D">
      <w:pPr>
        <w:pStyle w:val="3"/>
        <w:numPr>
          <w:ilvl w:val="0"/>
          <w:numId w:val="0"/>
        </w:numPr>
        <w:tabs>
          <w:tab w:val="left" w:pos="720"/>
        </w:tabs>
        <w:rPr>
          <w:b/>
          <w:sz w:val="24"/>
          <w:szCs w:val="24"/>
          <w:lang w:val="bg-BG"/>
        </w:rPr>
      </w:pPr>
    </w:p>
    <w:p w:rsidR="00C935AD" w:rsidRDefault="00565E47" w:rsidP="00565E47">
      <w:pPr>
        <w:pStyle w:val="3"/>
        <w:numPr>
          <w:ilvl w:val="0"/>
          <w:numId w:val="0"/>
        </w:numPr>
        <w:tabs>
          <w:tab w:val="left" w:pos="720"/>
        </w:tabs>
        <w:jc w:val="center"/>
        <w:rPr>
          <w:b/>
          <w:sz w:val="24"/>
          <w:szCs w:val="24"/>
          <w:lang w:val="bg-BG"/>
        </w:rPr>
      </w:pPr>
      <w:r>
        <w:rPr>
          <w:b/>
          <w:sz w:val="24"/>
          <w:szCs w:val="24"/>
          <w:lang w:val="bg-BG"/>
        </w:rPr>
        <w:t>ПРИЛОЖЕНИЯ КЪМ ПЛАНА:</w:t>
      </w:r>
    </w:p>
    <w:p w:rsidR="002B3F3E" w:rsidRPr="00EA5E10" w:rsidRDefault="002B3F3E" w:rsidP="00565E47">
      <w:pPr>
        <w:pStyle w:val="3"/>
        <w:numPr>
          <w:ilvl w:val="0"/>
          <w:numId w:val="0"/>
        </w:numPr>
        <w:tabs>
          <w:tab w:val="left" w:pos="720"/>
        </w:tabs>
        <w:jc w:val="center"/>
        <w:rPr>
          <w:b/>
          <w:sz w:val="24"/>
          <w:szCs w:val="24"/>
          <w:lang w:val="bg-BG"/>
        </w:rPr>
      </w:pPr>
    </w:p>
    <w:p w:rsidR="00C935AD" w:rsidRPr="00EA5E10" w:rsidRDefault="00C935AD" w:rsidP="00C935AD">
      <w:pPr>
        <w:pStyle w:val="3"/>
        <w:numPr>
          <w:ilvl w:val="0"/>
          <w:numId w:val="0"/>
        </w:numPr>
        <w:tabs>
          <w:tab w:val="left" w:pos="720"/>
        </w:tabs>
        <w:jc w:val="both"/>
        <w:rPr>
          <w:sz w:val="24"/>
          <w:szCs w:val="24"/>
          <w:lang w:val="bg-BG"/>
        </w:rPr>
      </w:pPr>
      <w:r w:rsidRPr="00EA5E10">
        <w:rPr>
          <w:b/>
          <w:sz w:val="24"/>
          <w:szCs w:val="24"/>
          <w:lang w:val="bg-BG"/>
        </w:rPr>
        <w:t xml:space="preserve">           Таблици</w:t>
      </w:r>
      <w:r w:rsidRPr="00EA5E10">
        <w:rPr>
          <w:sz w:val="24"/>
          <w:szCs w:val="24"/>
          <w:lang w:val="bg-BG"/>
        </w:rPr>
        <w:t xml:space="preserve"> за  таксационна характеристика на горските територии, обект на плана;- </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Списъци: </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lastRenderedPageBreak/>
        <w:t xml:space="preserve">             </w:t>
      </w:r>
      <w:r>
        <w:rPr>
          <w:sz w:val="24"/>
          <w:szCs w:val="24"/>
          <w:lang w:val="bg-BG"/>
        </w:rPr>
        <w:t xml:space="preserve">- </w:t>
      </w:r>
      <w:r w:rsidRPr="00EA5E10">
        <w:rPr>
          <w:sz w:val="24"/>
          <w:szCs w:val="24"/>
          <w:lang w:val="bg-BG"/>
        </w:rPr>
        <w:t>на горските територии – държавна собственост по отдели, подотдели и землища на насажденията, запасът на които ще се определя чрез пълно клупиране и по МСМ;</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w:t>
      </w:r>
      <w:r w:rsidRPr="00EA5E10">
        <w:rPr>
          <w:sz w:val="24"/>
          <w:szCs w:val="24"/>
          <w:lang w:val="bg-BG"/>
        </w:rPr>
        <w:t xml:space="preserve"> на планираните мероприятия (без планираните сечи с материален добив) в EXEL – насажденията в които е планирано залесяване (по насоки) и подпомагане на възобновяването; </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насажденията, в които са планирани технически сечи и сечи без материален добив;</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планираните мероприятия за опазване на горските територии от пожари (със съответната мярка – площ, дължина);</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 xml:space="preserve">на отделите и подотделите по землища; </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 xml:space="preserve">на насажденията, които съгласно чл. 88, ал. 5 от ЗГ няма да се стопанисват като гора; </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 xml:space="preserve">- </w:t>
      </w:r>
      <w:r w:rsidRPr="00EA5E10">
        <w:rPr>
          <w:sz w:val="24"/>
          <w:szCs w:val="24"/>
          <w:lang w:val="bg-BG"/>
        </w:rPr>
        <w:t>на отделите и подотделите забранени за паша по землища;</w:t>
      </w:r>
    </w:p>
    <w:p w:rsidR="00C935AD"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w:t>
      </w:r>
      <w:r>
        <w:rPr>
          <w:sz w:val="24"/>
          <w:szCs w:val="24"/>
          <w:lang w:val="bg-BG"/>
        </w:rPr>
        <w:t>-</w:t>
      </w:r>
      <w:r w:rsidRPr="00EA5E10">
        <w:rPr>
          <w:sz w:val="24"/>
          <w:szCs w:val="24"/>
          <w:lang w:val="bg-BG"/>
        </w:rPr>
        <w:t xml:space="preserve"> на несъответствията с </w:t>
      </w:r>
      <w:r>
        <w:rPr>
          <w:sz w:val="24"/>
          <w:szCs w:val="24"/>
          <w:lang w:val="bg-BG"/>
        </w:rPr>
        <w:t>кадастралната карта</w:t>
      </w:r>
      <w:r w:rsidRPr="00EA5E10">
        <w:rPr>
          <w:sz w:val="24"/>
          <w:szCs w:val="24"/>
          <w:lang w:val="bg-BG"/>
        </w:rPr>
        <w:t xml:space="preserve"> и/или</w:t>
      </w:r>
      <w:r>
        <w:rPr>
          <w:sz w:val="24"/>
          <w:szCs w:val="24"/>
          <w:lang w:val="bg-BG"/>
        </w:rPr>
        <w:t xml:space="preserve"> картата на възстановената собственост</w:t>
      </w:r>
      <w:r w:rsidRPr="00EA5E10">
        <w:rPr>
          <w:sz w:val="24"/>
          <w:szCs w:val="24"/>
          <w:lang w:val="bg-BG"/>
        </w:rPr>
        <w:t xml:space="preserve"> по землища;</w:t>
      </w:r>
    </w:p>
    <w:p w:rsidR="00C935AD" w:rsidRDefault="00C935AD" w:rsidP="00C935AD">
      <w:pPr>
        <w:pStyle w:val="3"/>
        <w:numPr>
          <w:ilvl w:val="0"/>
          <w:numId w:val="0"/>
        </w:numPr>
        <w:tabs>
          <w:tab w:val="left" w:pos="720"/>
        </w:tabs>
        <w:jc w:val="both"/>
        <w:rPr>
          <w:sz w:val="24"/>
          <w:szCs w:val="24"/>
          <w:lang w:val="bg-BG"/>
        </w:rPr>
      </w:pPr>
      <w:r>
        <w:rPr>
          <w:sz w:val="24"/>
          <w:szCs w:val="24"/>
          <w:lang w:val="bg-BG"/>
        </w:rPr>
        <w:tab/>
        <w:t xml:space="preserve">- </w:t>
      </w:r>
      <w:r w:rsidRPr="00EA5E10">
        <w:rPr>
          <w:sz w:val="24"/>
          <w:szCs w:val="24"/>
          <w:lang w:val="bg-BG"/>
        </w:rPr>
        <w:t xml:space="preserve">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 </w:t>
      </w:r>
    </w:p>
    <w:p w:rsidR="00C935AD" w:rsidRPr="00376EF4" w:rsidRDefault="00C935AD" w:rsidP="00C935AD">
      <w:pPr>
        <w:pStyle w:val="3"/>
        <w:numPr>
          <w:ilvl w:val="0"/>
          <w:numId w:val="0"/>
        </w:numPr>
        <w:tabs>
          <w:tab w:val="left" w:pos="720"/>
        </w:tabs>
        <w:jc w:val="both"/>
        <w:rPr>
          <w:sz w:val="24"/>
          <w:szCs w:val="24"/>
          <w:lang w:val="bg-BG"/>
        </w:rPr>
      </w:pPr>
      <w:r>
        <w:rPr>
          <w:color w:val="FF0000"/>
          <w:sz w:val="24"/>
          <w:szCs w:val="24"/>
          <w:lang w:val="bg-BG"/>
        </w:rPr>
        <w:tab/>
      </w:r>
      <w:r w:rsidRPr="00376EF4">
        <w:rPr>
          <w:sz w:val="24"/>
          <w:szCs w:val="24"/>
          <w:lang w:val="bg-BG"/>
        </w:rPr>
        <w:t>- карнет описите и сборните листове за насажденията чийто запас е определен  чрез пълно  клупираните и други математико-статистически методи</w:t>
      </w:r>
    </w:p>
    <w:p w:rsidR="00C935AD" w:rsidRPr="00EA5E10" w:rsidRDefault="00C935AD" w:rsidP="00C935AD">
      <w:pPr>
        <w:pStyle w:val="3"/>
        <w:numPr>
          <w:ilvl w:val="0"/>
          <w:numId w:val="0"/>
        </w:numPr>
        <w:tabs>
          <w:tab w:val="left" w:pos="720"/>
        </w:tabs>
        <w:jc w:val="both"/>
        <w:rPr>
          <w:sz w:val="24"/>
          <w:szCs w:val="24"/>
          <w:lang w:val="bg-BG"/>
        </w:rPr>
      </w:pPr>
      <w:r w:rsidRPr="00EA5E10">
        <w:rPr>
          <w:sz w:val="24"/>
          <w:szCs w:val="24"/>
          <w:lang w:val="bg-BG"/>
        </w:rPr>
        <w:t xml:space="preserve">           Протоколи от проведени съвещания, технически съвети, обществени обсъждания, експертни съвети</w:t>
      </w:r>
      <w:r>
        <w:rPr>
          <w:sz w:val="24"/>
          <w:szCs w:val="24"/>
          <w:lang w:val="bg-BG"/>
        </w:rPr>
        <w:t>, решение за оценка за съвместимост</w:t>
      </w:r>
      <w:r w:rsidRPr="00EA5E10">
        <w:rPr>
          <w:sz w:val="24"/>
          <w:szCs w:val="24"/>
          <w:lang w:val="bg-BG"/>
        </w:rPr>
        <w:t xml:space="preserve"> и др;</w:t>
      </w:r>
    </w:p>
    <w:p w:rsidR="00C935AD" w:rsidRPr="00EA5E10" w:rsidRDefault="0029160E" w:rsidP="00C935AD">
      <w:pPr>
        <w:pStyle w:val="4"/>
        <w:numPr>
          <w:ilvl w:val="0"/>
          <w:numId w:val="0"/>
        </w:numPr>
        <w:tabs>
          <w:tab w:val="left" w:pos="720"/>
        </w:tabs>
        <w:jc w:val="both"/>
        <w:rPr>
          <w:sz w:val="24"/>
          <w:szCs w:val="24"/>
          <w:lang w:val="bg-BG"/>
        </w:rPr>
      </w:pPr>
      <w:r>
        <w:rPr>
          <w:b/>
          <w:sz w:val="24"/>
          <w:szCs w:val="24"/>
          <w:lang w:val="bg-BG"/>
        </w:rPr>
        <w:t xml:space="preserve">          Списък</w:t>
      </w:r>
      <w:r w:rsidR="00C935AD" w:rsidRPr="00EA5E10">
        <w:rPr>
          <w:b/>
          <w:sz w:val="24"/>
          <w:szCs w:val="24"/>
          <w:lang w:val="bg-BG"/>
        </w:rPr>
        <w:t xml:space="preserve"> по функциона</w:t>
      </w:r>
      <w:r>
        <w:rPr>
          <w:b/>
          <w:sz w:val="24"/>
          <w:szCs w:val="24"/>
          <w:lang w:val="bg-BG"/>
        </w:rPr>
        <w:t>лна принадлежност на защитните,</w:t>
      </w:r>
      <w:r w:rsidR="00C935AD" w:rsidRPr="00EA5E10">
        <w:rPr>
          <w:b/>
          <w:sz w:val="24"/>
          <w:szCs w:val="24"/>
          <w:lang w:val="bg-BG"/>
        </w:rPr>
        <w:t xml:space="preserve"> специалните и защитените горски територии</w:t>
      </w:r>
      <w:r>
        <w:rPr>
          <w:b/>
          <w:sz w:val="24"/>
          <w:szCs w:val="24"/>
          <w:lang w:val="bg-BG"/>
        </w:rPr>
        <w:t xml:space="preserve"> - </w:t>
      </w:r>
      <w:r>
        <w:rPr>
          <w:sz w:val="24"/>
          <w:szCs w:val="24"/>
          <w:lang w:val="bg-BG"/>
        </w:rPr>
        <w:t xml:space="preserve">за всяка категория </w:t>
      </w:r>
      <w:r>
        <w:rPr>
          <w:b/>
          <w:sz w:val="24"/>
          <w:szCs w:val="24"/>
          <w:lang w:val="bg-BG"/>
        </w:rPr>
        <w:t xml:space="preserve">подотдели и площ по водеща функция и подотдели и площ </w:t>
      </w:r>
      <w:r>
        <w:rPr>
          <w:sz w:val="24"/>
          <w:szCs w:val="24"/>
          <w:lang w:val="bg-BG"/>
        </w:rPr>
        <w:t xml:space="preserve"> в пълен обхват </w:t>
      </w:r>
      <w:r w:rsidR="00C935AD" w:rsidRPr="00EA5E10">
        <w:rPr>
          <w:sz w:val="24"/>
          <w:szCs w:val="24"/>
          <w:lang w:val="bg-BG"/>
        </w:rPr>
        <w:t>(извадка от инвентаризацията);</w:t>
      </w:r>
    </w:p>
    <w:p w:rsidR="00C935AD" w:rsidRPr="00EA5E10" w:rsidRDefault="00C935AD" w:rsidP="00C935AD">
      <w:pPr>
        <w:pStyle w:val="4"/>
        <w:numPr>
          <w:ilvl w:val="0"/>
          <w:numId w:val="0"/>
        </w:numPr>
        <w:tabs>
          <w:tab w:val="left" w:pos="720"/>
        </w:tabs>
        <w:jc w:val="both"/>
        <w:rPr>
          <w:sz w:val="24"/>
          <w:szCs w:val="24"/>
          <w:lang w:val="bg-BG"/>
        </w:rPr>
      </w:pPr>
      <w:r w:rsidRPr="00EA5E10">
        <w:rPr>
          <w:b/>
          <w:sz w:val="24"/>
          <w:szCs w:val="24"/>
          <w:lang w:val="bg-BG"/>
        </w:rPr>
        <w:t xml:space="preserve">          Ведомости</w:t>
      </w:r>
      <w:r w:rsidRPr="00EA5E10">
        <w:rPr>
          <w:sz w:val="24"/>
          <w:szCs w:val="24"/>
          <w:lang w:val="bg-BG"/>
        </w:rPr>
        <w:t xml:space="preserve"> от заложени временни пробни площи;</w:t>
      </w:r>
    </w:p>
    <w:p w:rsidR="00C935AD" w:rsidRPr="00EA5E10" w:rsidRDefault="00C935AD" w:rsidP="00C935AD">
      <w:pPr>
        <w:pStyle w:val="4"/>
        <w:numPr>
          <w:ilvl w:val="0"/>
          <w:numId w:val="0"/>
        </w:numPr>
        <w:tabs>
          <w:tab w:val="left" w:pos="720"/>
        </w:tabs>
        <w:jc w:val="both"/>
        <w:rPr>
          <w:sz w:val="24"/>
          <w:szCs w:val="24"/>
          <w:lang w:val="bg-BG"/>
        </w:rPr>
      </w:pPr>
      <w:r w:rsidRPr="00EA5E10">
        <w:rPr>
          <w:b/>
          <w:sz w:val="24"/>
          <w:szCs w:val="24"/>
          <w:lang w:val="bg-BG"/>
        </w:rPr>
        <w:t xml:space="preserve">          Баланс на горските територии</w:t>
      </w:r>
      <w:r w:rsidRPr="00EA5E10">
        <w:rPr>
          <w:sz w:val="24"/>
          <w:szCs w:val="24"/>
          <w:lang w:val="bg-BG"/>
        </w:rPr>
        <w:t xml:space="preserve"> държавна собственост (отчетни форми  от 1  до 7 ГФ  - по      видове гори и групи гори</w:t>
      </w:r>
      <w:r w:rsidR="00376EF4">
        <w:rPr>
          <w:sz w:val="24"/>
          <w:szCs w:val="24"/>
          <w:lang w:val="bg-BG"/>
        </w:rPr>
        <w:t xml:space="preserve"> и по общини</w:t>
      </w:r>
      <w:r w:rsidRPr="00EA5E10">
        <w:rPr>
          <w:sz w:val="24"/>
          <w:szCs w:val="24"/>
          <w:lang w:val="bg-BG"/>
        </w:rPr>
        <w:t>).</w:t>
      </w:r>
    </w:p>
    <w:p w:rsidR="00C935AD" w:rsidRPr="001060D3" w:rsidRDefault="00C935AD" w:rsidP="00C935AD">
      <w:pPr>
        <w:pStyle w:val="11"/>
        <w:spacing w:line="240" w:lineRule="auto"/>
        <w:rPr>
          <w:b/>
          <w:sz w:val="24"/>
          <w:szCs w:val="24"/>
          <w:lang w:val="bg-BG"/>
        </w:rPr>
      </w:pPr>
      <w:r w:rsidRPr="001060D3">
        <w:rPr>
          <w:b/>
          <w:sz w:val="24"/>
          <w:szCs w:val="24"/>
          <w:lang w:val="bg-BG"/>
        </w:rPr>
        <w:t>Горскостопанският план да се изработи в сроковете за инвентаризацията.</w:t>
      </w:r>
    </w:p>
    <w:p w:rsidR="00C935AD" w:rsidRPr="00EA5E10" w:rsidRDefault="00C935AD" w:rsidP="00C935AD">
      <w:pPr>
        <w:pStyle w:val="11"/>
        <w:spacing w:line="240" w:lineRule="auto"/>
        <w:rPr>
          <w:sz w:val="24"/>
          <w:szCs w:val="24"/>
          <w:lang w:val="bg-BG"/>
        </w:rPr>
      </w:pPr>
    </w:p>
    <w:p w:rsidR="005F6F6E" w:rsidRPr="00083349" w:rsidRDefault="00C935AD" w:rsidP="00B6627D">
      <w:pPr>
        <w:jc w:val="both"/>
        <w:rPr>
          <w:color w:val="FF0000"/>
          <w:sz w:val="24"/>
          <w:szCs w:val="24"/>
          <w:lang w:val="bg-BG"/>
        </w:rPr>
      </w:pPr>
      <w:r w:rsidRPr="00EA5E10">
        <w:rPr>
          <w:sz w:val="24"/>
          <w:szCs w:val="24"/>
          <w:lang w:val="bg-BG"/>
        </w:rPr>
        <w:t xml:space="preserve">          За изработения горскостопански план да се представи и програмен продукт за работ</w:t>
      </w:r>
      <w:r w:rsidR="00083349">
        <w:rPr>
          <w:sz w:val="24"/>
          <w:szCs w:val="24"/>
          <w:lang w:val="bg-BG"/>
        </w:rPr>
        <w:t>а с мобилни компютри.</w:t>
      </w:r>
      <w:r w:rsidRPr="00EA5E10">
        <w:rPr>
          <w:sz w:val="24"/>
          <w:szCs w:val="24"/>
          <w:lang w:val="bg-BG"/>
        </w:rPr>
        <w:t xml:space="preserve"> </w:t>
      </w:r>
    </w:p>
    <w:p w:rsidR="00291F8A" w:rsidRDefault="00291F8A" w:rsidP="0075591F">
      <w:pPr>
        <w:tabs>
          <w:tab w:val="center" w:pos="1170"/>
        </w:tabs>
        <w:jc w:val="center"/>
        <w:rPr>
          <w:b/>
          <w:sz w:val="24"/>
          <w:szCs w:val="24"/>
          <w:lang w:val="bg-BG"/>
        </w:rPr>
      </w:pPr>
    </w:p>
    <w:p w:rsidR="0075591F" w:rsidRDefault="0075591F" w:rsidP="0075591F">
      <w:pPr>
        <w:tabs>
          <w:tab w:val="center" w:pos="1170"/>
        </w:tabs>
        <w:jc w:val="center"/>
        <w:rPr>
          <w:b/>
          <w:sz w:val="24"/>
          <w:szCs w:val="24"/>
        </w:rPr>
      </w:pPr>
      <w:r w:rsidRPr="0075591F">
        <w:rPr>
          <w:b/>
          <w:sz w:val="24"/>
          <w:szCs w:val="24"/>
          <w:lang w:val="bg-BG"/>
        </w:rPr>
        <w:t>Глава ХІІ</w:t>
      </w:r>
      <w:r w:rsidRPr="0075591F">
        <w:rPr>
          <w:b/>
          <w:sz w:val="24"/>
          <w:szCs w:val="24"/>
        </w:rPr>
        <w:t>I</w:t>
      </w:r>
    </w:p>
    <w:p w:rsidR="002B3F3E" w:rsidRPr="0075591F" w:rsidRDefault="002B3F3E" w:rsidP="0075591F">
      <w:pPr>
        <w:tabs>
          <w:tab w:val="center" w:pos="1170"/>
        </w:tabs>
        <w:jc w:val="center"/>
        <w:rPr>
          <w:b/>
          <w:sz w:val="24"/>
          <w:szCs w:val="24"/>
        </w:rPr>
      </w:pPr>
    </w:p>
    <w:p w:rsidR="0075591F" w:rsidRPr="0075591F" w:rsidRDefault="0075591F" w:rsidP="0075591F">
      <w:pPr>
        <w:tabs>
          <w:tab w:val="center" w:pos="1170"/>
        </w:tabs>
        <w:jc w:val="center"/>
        <w:rPr>
          <w:b/>
          <w:sz w:val="24"/>
          <w:szCs w:val="24"/>
          <w:lang w:val="bg-BG"/>
        </w:rPr>
      </w:pPr>
      <w:r w:rsidRPr="0075591F">
        <w:rPr>
          <w:b/>
          <w:sz w:val="24"/>
          <w:szCs w:val="24"/>
          <w:lang w:val="bg-BG"/>
        </w:rPr>
        <w:t>Видове дейности и категория на трудност</w:t>
      </w:r>
    </w:p>
    <w:p w:rsidR="0075591F" w:rsidRPr="0075591F" w:rsidRDefault="0075591F" w:rsidP="0075591F">
      <w:pPr>
        <w:tabs>
          <w:tab w:val="center" w:pos="1170"/>
        </w:tabs>
        <w:jc w:val="both"/>
        <w:rPr>
          <w:sz w:val="24"/>
          <w:szCs w:val="24"/>
          <w:lang w:val="bg-BG"/>
        </w:rPr>
      </w:pPr>
      <w:r w:rsidRPr="0075591F">
        <w:rPr>
          <w:b/>
          <w:sz w:val="24"/>
          <w:szCs w:val="24"/>
          <w:lang w:val="bg-BG"/>
        </w:rPr>
        <w:tab/>
      </w:r>
      <w:r w:rsidRPr="0075591F">
        <w:rPr>
          <w:b/>
          <w:sz w:val="24"/>
          <w:szCs w:val="24"/>
          <w:lang w:val="bg-BG"/>
        </w:rPr>
        <w:tab/>
      </w:r>
      <w:r w:rsidRPr="0075591F">
        <w:rPr>
          <w:sz w:val="24"/>
          <w:szCs w:val="24"/>
          <w:lang w:val="bg-BG"/>
        </w:rPr>
        <w:t xml:space="preserve"> </w:t>
      </w:r>
    </w:p>
    <w:p w:rsidR="0075591F" w:rsidRPr="0075591F" w:rsidRDefault="00481062" w:rsidP="0075591F">
      <w:pPr>
        <w:tabs>
          <w:tab w:val="center" w:pos="1170"/>
        </w:tabs>
        <w:jc w:val="center"/>
        <w:rPr>
          <w:sz w:val="24"/>
          <w:szCs w:val="24"/>
          <w:lang w:val="bg-BG"/>
        </w:rPr>
      </w:pPr>
      <w:r>
        <w:rPr>
          <w:sz w:val="24"/>
          <w:szCs w:val="24"/>
          <w:lang w:val="bg-BG"/>
        </w:rPr>
        <w:t>Таблица № 26</w:t>
      </w:r>
    </w:p>
    <w:p w:rsidR="0075591F" w:rsidRPr="0075591F" w:rsidRDefault="0075591F" w:rsidP="0075591F">
      <w:pPr>
        <w:tabs>
          <w:tab w:val="center" w:pos="1170"/>
        </w:tabs>
        <w:jc w:val="center"/>
        <w:rPr>
          <w:sz w:val="24"/>
          <w:szCs w:val="24"/>
          <w:lang w:val="bg-BG"/>
        </w:rPr>
      </w:pPr>
      <w:r w:rsidRPr="0075591F">
        <w:rPr>
          <w:sz w:val="24"/>
          <w:szCs w:val="24"/>
          <w:lang w:val="bg-BG"/>
        </w:rPr>
        <w:t>За разпределението на площта по видове дейности и категории на трудност за изработването на ГСП –държавни горски територии</w:t>
      </w:r>
    </w:p>
    <w:tbl>
      <w:tblPr>
        <w:tblStyle w:val="ac"/>
        <w:tblpPr w:leftFromText="180" w:rightFromText="180" w:vertAnchor="text" w:horzAnchor="margin" w:tblpY="372"/>
        <w:tblW w:w="0" w:type="auto"/>
        <w:tblLook w:val="04A0" w:firstRow="1" w:lastRow="0" w:firstColumn="1" w:lastColumn="0" w:noHBand="0" w:noVBand="1"/>
      </w:tblPr>
      <w:tblGrid>
        <w:gridCol w:w="3950"/>
        <w:gridCol w:w="1146"/>
        <w:gridCol w:w="1044"/>
        <w:gridCol w:w="921"/>
        <w:gridCol w:w="1050"/>
        <w:gridCol w:w="949"/>
      </w:tblGrid>
      <w:tr w:rsidR="0075591F" w:rsidRPr="0075591F" w:rsidTr="00A34EC4">
        <w:tc>
          <w:tcPr>
            <w:tcW w:w="4143" w:type="dxa"/>
            <w:vMerge w:val="restart"/>
            <w:tcBorders>
              <w:top w:val="single" w:sz="4" w:space="0" w:color="auto"/>
              <w:left w:val="single" w:sz="4" w:space="0" w:color="auto"/>
              <w:bottom w:val="single" w:sz="4" w:space="0" w:color="auto"/>
              <w:right w:val="single" w:sz="4" w:space="0" w:color="auto"/>
            </w:tcBorders>
          </w:tcPr>
          <w:p w:rsidR="0075591F" w:rsidRPr="0075591F" w:rsidRDefault="0075591F" w:rsidP="0075591F">
            <w:pPr>
              <w:rPr>
                <w:sz w:val="16"/>
                <w:szCs w:val="16"/>
              </w:rPr>
            </w:pPr>
          </w:p>
          <w:p w:rsidR="0075591F" w:rsidRPr="0075591F" w:rsidRDefault="0075591F" w:rsidP="0075591F">
            <w:pPr>
              <w:rPr>
                <w:sz w:val="16"/>
                <w:szCs w:val="16"/>
              </w:rPr>
            </w:pPr>
            <w:r w:rsidRPr="0075591F">
              <w:rPr>
                <w:sz w:val="16"/>
                <w:szCs w:val="16"/>
              </w:rPr>
              <w:t>Видове дейности при инвентаризацията</w:t>
            </w:r>
          </w:p>
        </w:tc>
        <w:tc>
          <w:tcPr>
            <w:tcW w:w="4286" w:type="dxa"/>
            <w:gridSpan w:val="4"/>
            <w:tcBorders>
              <w:top w:val="single" w:sz="4" w:space="0" w:color="auto"/>
              <w:left w:val="single" w:sz="4" w:space="0" w:color="auto"/>
              <w:bottom w:val="single" w:sz="4" w:space="0" w:color="auto"/>
              <w:right w:val="single" w:sz="4" w:space="0" w:color="auto"/>
            </w:tcBorders>
            <w:hideMark/>
          </w:tcPr>
          <w:p w:rsidR="0075591F" w:rsidRPr="0075591F" w:rsidRDefault="0075591F" w:rsidP="0075591F">
            <w:pPr>
              <w:jc w:val="center"/>
              <w:rPr>
                <w:sz w:val="16"/>
                <w:szCs w:val="16"/>
              </w:rPr>
            </w:pPr>
            <w:r w:rsidRPr="0075591F">
              <w:rPr>
                <w:sz w:val="16"/>
                <w:szCs w:val="16"/>
              </w:rPr>
              <w:t>Категории на трудност</w:t>
            </w:r>
          </w:p>
        </w:tc>
        <w:tc>
          <w:tcPr>
            <w:tcW w:w="965" w:type="dxa"/>
            <w:tcBorders>
              <w:top w:val="single" w:sz="4" w:space="0" w:color="auto"/>
              <w:left w:val="single" w:sz="4" w:space="0" w:color="auto"/>
              <w:bottom w:val="single" w:sz="4" w:space="0" w:color="auto"/>
              <w:right w:val="single" w:sz="4" w:space="0" w:color="auto"/>
            </w:tcBorders>
          </w:tcPr>
          <w:p w:rsidR="0075591F" w:rsidRPr="0075591F" w:rsidRDefault="0075591F" w:rsidP="0075591F">
            <w:pPr>
              <w:jc w:val="center"/>
              <w:rPr>
                <w:sz w:val="16"/>
                <w:szCs w:val="16"/>
              </w:rPr>
            </w:pPr>
          </w:p>
        </w:tc>
      </w:tr>
      <w:tr w:rsidR="00BD50B4" w:rsidRPr="0075591F" w:rsidTr="00A34EC4">
        <w:tc>
          <w:tcPr>
            <w:tcW w:w="0" w:type="auto"/>
            <w:vMerge/>
            <w:tcBorders>
              <w:top w:val="single" w:sz="4" w:space="0" w:color="auto"/>
              <w:left w:val="single" w:sz="4" w:space="0" w:color="auto"/>
              <w:bottom w:val="single" w:sz="4" w:space="0" w:color="auto"/>
              <w:right w:val="single" w:sz="4" w:space="0" w:color="auto"/>
            </w:tcBorders>
            <w:vAlign w:val="center"/>
            <w:hideMark/>
          </w:tcPr>
          <w:p w:rsidR="0075591F" w:rsidRPr="0075591F" w:rsidRDefault="0075591F" w:rsidP="0075591F">
            <w:pPr>
              <w:rPr>
                <w:sz w:val="16"/>
                <w:szCs w:val="16"/>
              </w:rPr>
            </w:pPr>
          </w:p>
        </w:tc>
        <w:tc>
          <w:tcPr>
            <w:tcW w:w="1184" w:type="dxa"/>
            <w:tcBorders>
              <w:top w:val="single" w:sz="4" w:space="0" w:color="auto"/>
              <w:left w:val="single" w:sz="4" w:space="0" w:color="auto"/>
              <w:bottom w:val="single" w:sz="4" w:space="0" w:color="auto"/>
              <w:right w:val="single" w:sz="4" w:space="0" w:color="auto"/>
            </w:tcBorders>
            <w:hideMark/>
          </w:tcPr>
          <w:p w:rsidR="0075591F" w:rsidRPr="0075591F" w:rsidRDefault="0075591F" w:rsidP="0075591F">
            <w:pPr>
              <w:jc w:val="center"/>
              <w:rPr>
                <w:sz w:val="16"/>
                <w:szCs w:val="16"/>
              </w:rPr>
            </w:pPr>
            <w:r w:rsidRPr="0075591F">
              <w:rPr>
                <w:sz w:val="16"/>
                <w:szCs w:val="16"/>
              </w:rPr>
              <w:t>I</w:t>
            </w:r>
          </w:p>
        </w:tc>
        <w:tc>
          <w:tcPr>
            <w:tcW w:w="1074" w:type="dxa"/>
            <w:tcBorders>
              <w:top w:val="single" w:sz="4" w:space="0" w:color="auto"/>
              <w:left w:val="single" w:sz="4" w:space="0" w:color="auto"/>
              <w:bottom w:val="single" w:sz="4" w:space="0" w:color="auto"/>
              <w:right w:val="single" w:sz="4" w:space="0" w:color="auto"/>
            </w:tcBorders>
            <w:hideMark/>
          </w:tcPr>
          <w:p w:rsidR="0075591F" w:rsidRPr="0075591F" w:rsidRDefault="0075591F" w:rsidP="0075591F">
            <w:pPr>
              <w:jc w:val="center"/>
              <w:rPr>
                <w:sz w:val="16"/>
                <w:szCs w:val="16"/>
              </w:rPr>
            </w:pPr>
            <w:r w:rsidRPr="0075591F">
              <w:rPr>
                <w:sz w:val="16"/>
                <w:szCs w:val="16"/>
              </w:rPr>
              <w:t>II</w:t>
            </w:r>
          </w:p>
        </w:tc>
        <w:tc>
          <w:tcPr>
            <w:tcW w:w="941" w:type="dxa"/>
            <w:tcBorders>
              <w:top w:val="single" w:sz="4" w:space="0" w:color="auto"/>
              <w:left w:val="single" w:sz="4" w:space="0" w:color="auto"/>
              <w:bottom w:val="single" w:sz="4" w:space="0" w:color="auto"/>
              <w:right w:val="single" w:sz="4" w:space="0" w:color="auto"/>
            </w:tcBorders>
            <w:hideMark/>
          </w:tcPr>
          <w:p w:rsidR="0075591F" w:rsidRPr="0075591F" w:rsidRDefault="0075591F" w:rsidP="0075591F">
            <w:pPr>
              <w:jc w:val="center"/>
              <w:rPr>
                <w:sz w:val="16"/>
                <w:szCs w:val="16"/>
              </w:rPr>
            </w:pPr>
            <w:r w:rsidRPr="0075591F">
              <w:rPr>
                <w:sz w:val="16"/>
                <w:szCs w:val="16"/>
              </w:rPr>
              <w:t>III</w:t>
            </w:r>
          </w:p>
        </w:tc>
        <w:tc>
          <w:tcPr>
            <w:tcW w:w="1087" w:type="dxa"/>
            <w:tcBorders>
              <w:top w:val="single" w:sz="4" w:space="0" w:color="auto"/>
              <w:left w:val="single" w:sz="4" w:space="0" w:color="auto"/>
              <w:bottom w:val="single" w:sz="4" w:space="0" w:color="auto"/>
              <w:right w:val="single" w:sz="4" w:space="0" w:color="auto"/>
            </w:tcBorders>
            <w:hideMark/>
          </w:tcPr>
          <w:p w:rsidR="0075591F" w:rsidRPr="0075591F" w:rsidRDefault="0075591F" w:rsidP="0075591F">
            <w:pPr>
              <w:jc w:val="center"/>
              <w:rPr>
                <w:sz w:val="16"/>
                <w:szCs w:val="16"/>
              </w:rPr>
            </w:pPr>
            <w:r w:rsidRPr="0075591F">
              <w:rPr>
                <w:sz w:val="16"/>
                <w:szCs w:val="16"/>
              </w:rPr>
              <w:t>IV</w:t>
            </w:r>
          </w:p>
        </w:tc>
        <w:tc>
          <w:tcPr>
            <w:tcW w:w="965" w:type="dxa"/>
            <w:vMerge w:val="restart"/>
            <w:tcBorders>
              <w:top w:val="single" w:sz="4" w:space="0" w:color="auto"/>
              <w:left w:val="single" w:sz="4" w:space="0" w:color="auto"/>
              <w:bottom w:val="single" w:sz="4" w:space="0" w:color="auto"/>
              <w:right w:val="single" w:sz="4" w:space="0" w:color="auto"/>
            </w:tcBorders>
          </w:tcPr>
          <w:p w:rsidR="0075591F" w:rsidRPr="0075591F" w:rsidRDefault="0075591F" w:rsidP="0075591F">
            <w:pPr>
              <w:jc w:val="center"/>
              <w:rPr>
                <w:sz w:val="16"/>
                <w:szCs w:val="16"/>
              </w:rPr>
            </w:pPr>
          </w:p>
          <w:p w:rsidR="0075591F" w:rsidRPr="0075591F" w:rsidRDefault="0075591F" w:rsidP="0075591F">
            <w:pPr>
              <w:jc w:val="center"/>
              <w:rPr>
                <w:sz w:val="16"/>
                <w:szCs w:val="16"/>
              </w:rPr>
            </w:pPr>
            <w:r w:rsidRPr="0075591F">
              <w:rPr>
                <w:sz w:val="16"/>
                <w:szCs w:val="16"/>
              </w:rPr>
              <w:t>ОБЩО</w:t>
            </w:r>
          </w:p>
        </w:tc>
      </w:tr>
      <w:tr w:rsidR="0075591F" w:rsidRPr="0075591F" w:rsidTr="00A34EC4">
        <w:tc>
          <w:tcPr>
            <w:tcW w:w="0" w:type="auto"/>
            <w:vMerge/>
            <w:tcBorders>
              <w:top w:val="single" w:sz="4" w:space="0" w:color="auto"/>
              <w:left w:val="single" w:sz="4" w:space="0" w:color="auto"/>
              <w:bottom w:val="single" w:sz="4" w:space="0" w:color="auto"/>
              <w:right w:val="single" w:sz="4" w:space="0" w:color="auto"/>
            </w:tcBorders>
            <w:vAlign w:val="center"/>
            <w:hideMark/>
          </w:tcPr>
          <w:p w:rsidR="0075591F" w:rsidRPr="0075591F" w:rsidRDefault="0075591F" w:rsidP="0075591F">
            <w:pPr>
              <w:rPr>
                <w:sz w:val="16"/>
                <w:szCs w:val="16"/>
              </w:rPr>
            </w:pPr>
          </w:p>
        </w:tc>
        <w:tc>
          <w:tcPr>
            <w:tcW w:w="4286" w:type="dxa"/>
            <w:gridSpan w:val="4"/>
            <w:tcBorders>
              <w:top w:val="single" w:sz="4" w:space="0" w:color="auto"/>
              <w:left w:val="single" w:sz="4" w:space="0" w:color="auto"/>
              <w:bottom w:val="single" w:sz="4" w:space="0" w:color="auto"/>
              <w:right w:val="single" w:sz="4" w:space="0" w:color="auto"/>
            </w:tcBorders>
            <w:hideMark/>
          </w:tcPr>
          <w:p w:rsidR="0075591F" w:rsidRPr="0075591F" w:rsidRDefault="0075591F" w:rsidP="0075591F">
            <w:pPr>
              <w:jc w:val="center"/>
              <w:rPr>
                <w:sz w:val="16"/>
                <w:szCs w:val="16"/>
              </w:rPr>
            </w:pPr>
            <w:r w:rsidRPr="0075591F">
              <w:rPr>
                <w:sz w:val="16"/>
                <w:szCs w:val="16"/>
              </w:rPr>
              <w:t>Площ в 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591F" w:rsidRPr="0075591F" w:rsidRDefault="0075591F" w:rsidP="0075591F">
            <w:pPr>
              <w:rPr>
                <w:sz w:val="16"/>
                <w:szCs w:val="16"/>
              </w:rPr>
            </w:pPr>
          </w:p>
        </w:tc>
      </w:tr>
      <w:tr w:rsidR="00BD50B4" w:rsidRPr="0075591F" w:rsidTr="00A34EC4">
        <w:tc>
          <w:tcPr>
            <w:tcW w:w="4143" w:type="dxa"/>
            <w:tcBorders>
              <w:top w:val="single" w:sz="4" w:space="0" w:color="auto"/>
              <w:left w:val="single" w:sz="4" w:space="0" w:color="auto"/>
              <w:bottom w:val="single" w:sz="4" w:space="0" w:color="auto"/>
              <w:right w:val="single" w:sz="4" w:space="0" w:color="auto"/>
            </w:tcBorders>
          </w:tcPr>
          <w:p w:rsidR="00BD50B4" w:rsidRDefault="00BD50B4" w:rsidP="00BD50B4">
            <w:pPr>
              <w:rPr>
                <w:sz w:val="16"/>
                <w:szCs w:val="16"/>
              </w:rPr>
            </w:pPr>
            <w:r w:rsidRPr="0075591F">
              <w:rPr>
                <w:sz w:val="16"/>
                <w:szCs w:val="16"/>
              </w:rPr>
              <w:t xml:space="preserve">Устройство и планиране на дейности в зрели насаждения, чийто запас се определя чрез </w:t>
            </w:r>
            <w:r>
              <w:rPr>
                <w:sz w:val="16"/>
                <w:szCs w:val="16"/>
              </w:rPr>
              <w:t>пълно клупиране</w:t>
            </w:r>
          </w:p>
        </w:tc>
        <w:tc>
          <w:tcPr>
            <w:tcW w:w="1184" w:type="dxa"/>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BD50B4" w:rsidRPr="0075591F" w:rsidRDefault="00BD50B4" w:rsidP="0075591F">
            <w:pPr>
              <w:jc w:val="center"/>
              <w:rPr>
                <w:sz w:val="16"/>
                <w:szCs w:val="16"/>
              </w:rPr>
            </w:pPr>
            <w:r>
              <w:rPr>
                <w:sz w:val="16"/>
                <w:szCs w:val="16"/>
              </w:rPr>
              <w:t>103,2</w:t>
            </w:r>
          </w:p>
        </w:tc>
        <w:tc>
          <w:tcPr>
            <w:tcW w:w="1074" w:type="dxa"/>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BD50B4" w:rsidRPr="0075591F" w:rsidRDefault="00BD50B4" w:rsidP="0075591F">
            <w:pPr>
              <w:jc w:val="center"/>
              <w:rPr>
                <w:sz w:val="16"/>
                <w:szCs w:val="16"/>
              </w:rPr>
            </w:pPr>
            <w:r>
              <w:rPr>
                <w:sz w:val="16"/>
                <w:szCs w:val="16"/>
              </w:rPr>
              <w:t>6,1</w:t>
            </w:r>
          </w:p>
        </w:tc>
        <w:tc>
          <w:tcPr>
            <w:tcW w:w="941" w:type="dxa"/>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BD50B4" w:rsidRPr="0075591F" w:rsidRDefault="00BD50B4" w:rsidP="0075591F">
            <w:pPr>
              <w:jc w:val="center"/>
              <w:rPr>
                <w:sz w:val="16"/>
                <w:szCs w:val="16"/>
              </w:rPr>
            </w:pPr>
            <w:r>
              <w:rPr>
                <w:sz w:val="16"/>
                <w:szCs w:val="16"/>
              </w:rPr>
              <w:t>0</w:t>
            </w:r>
          </w:p>
        </w:tc>
        <w:tc>
          <w:tcPr>
            <w:tcW w:w="1087" w:type="dxa"/>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BD50B4" w:rsidRPr="0075591F" w:rsidRDefault="00BD50B4" w:rsidP="0075591F">
            <w:pPr>
              <w:jc w:val="center"/>
              <w:rPr>
                <w:sz w:val="16"/>
                <w:szCs w:val="16"/>
              </w:rPr>
            </w:pPr>
            <w:r>
              <w:rPr>
                <w:sz w:val="16"/>
                <w:szCs w:val="16"/>
              </w:rPr>
              <w:t>0</w:t>
            </w:r>
          </w:p>
        </w:tc>
        <w:tc>
          <w:tcPr>
            <w:tcW w:w="965" w:type="dxa"/>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BD50B4" w:rsidRPr="0075591F" w:rsidRDefault="00BD50B4" w:rsidP="0075591F">
            <w:pPr>
              <w:jc w:val="center"/>
              <w:rPr>
                <w:sz w:val="16"/>
                <w:szCs w:val="16"/>
              </w:rPr>
            </w:pPr>
            <w:r>
              <w:rPr>
                <w:sz w:val="16"/>
                <w:szCs w:val="16"/>
              </w:rPr>
              <w:t>109,3</w:t>
            </w:r>
          </w:p>
        </w:tc>
      </w:tr>
      <w:tr w:rsidR="00BD50B4" w:rsidRPr="0075591F" w:rsidTr="00A34EC4">
        <w:tc>
          <w:tcPr>
            <w:tcW w:w="4143" w:type="dxa"/>
            <w:tcBorders>
              <w:top w:val="single" w:sz="4" w:space="0" w:color="auto"/>
              <w:left w:val="single" w:sz="4" w:space="0" w:color="auto"/>
              <w:bottom w:val="single" w:sz="4" w:space="0" w:color="auto"/>
              <w:right w:val="single" w:sz="4" w:space="0" w:color="auto"/>
            </w:tcBorders>
          </w:tcPr>
          <w:p w:rsidR="0075591F" w:rsidRPr="0075591F" w:rsidRDefault="00281120" w:rsidP="0075591F">
            <w:pPr>
              <w:rPr>
                <w:sz w:val="16"/>
                <w:szCs w:val="16"/>
                <w:lang w:eastAsia="en-US"/>
              </w:rPr>
            </w:pPr>
            <w:r>
              <w:rPr>
                <w:sz w:val="16"/>
                <w:szCs w:val="16"/>
              </w:rPr>
              <w:t>1</w:t>
            </w:r>
            <w:r w:rsidR="0075591F" w:rsidRPr="0075591F">
              <w:rPr>
                <w:sz w:val="16"/>
                <w:szCs w:val="16"/>
              </w:rPr>
              <w:t>.Устройство и планиране на дейности в зрели насаждения, чийто запас се определя чрез математико-статистически методи</w:t>
            </w:r>
          </w:p>
        </w:tc>
        <w:tc>
          <w:tcPr>
            <w:tcW w:w="1184" w:type="dxa"/>
            <w:tcBorders>
              <w:top w:val="single" w:sz="4" w:space="0" w:color="auto"/>
              <w:left w:val="single" w:sz="4" w:space="0" w:color="auto"/>
              <w:bottom w:val="single" w:sz="4" w:space="0" w:color="auto"/>
              <w:right w:val="single" w:sz="4" w:space="0" w:color="auto"/>
            </w:tcBorders>
          </w:tcPr>
          <w:p w:rsidR="0075591F" w:rsidRDefault="0075591F" w:rsidP="0075591F">
            <w:pPr>
              <w:jc w:val="center"/>
              <w:rPr>
                <w:sz w:val="16"/>
                <w:szCs w:val="16"/>
              </w:rPr>
            </w:pPr>
          </w:p>
          <w:p w:rsidR="00BD50B4" w:rsidRPr="0075591F" w:rsidRDefault="00BD50B4" w:rsidP="0075591F">
            <w:pPr>
              <w:jc w:val="center"/>
              <w:rPr>
                <w:sz w:val="16"/>
                <w:szCs w:val="16"/>
              </w:rPr>
            </w:pPr>
            <w:r>
              <w:rPr>
                <w:sz w:val="16"/>
                <w:szCs w:val="16"/>
              </w:rPr>
              <w:t>147,3</w:t>
            </w:r>
          </w:p>
        </w:tc>
        <w:tc>
          <w:tcPr>
            <w:tcW w:w="1074" w:type="dxa"/>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281120" w:rsidRPr="0075591F" w:rsidRDefault="00BD50B4" w:rsidP="0075591F">
            <w:pPr>
              <w:jc w:val="center"/>
              <w:rPr>
                <w:sz w:val="16"/>
                <w:szCs w:val="16"/>
              </w:rPr>
            </w:pPr>
            <w:r>
              <w:rPr>
                <w:sz w:val="16"/>
                <w:szCs w:val="16"/>
              </w:rPr>
              <w:t>66,5</w:t>
            </w:r>
          </w:p>
        </w:tc>
        <w:tc>
          <w:tcPr>
            <w:tcW w:w="941" w:type="dxa"/>
            <w:tcBorders>
              <w:top w:val="single" w:sz="4" w:space="0" w:color="auto"/>
              <w:left w:val="single" w:sz="4" w:space="0" w:color="auto"/>
              <w:bottom w:val="single" w:sz="4" w:space="0" w:color="auto"/>
              <w:right w:val="single" w:sz="4" w:space="0" w:color="auto"/>
            </w:tcBorders>
          </w:tcPr>
          <w:p w:rsidR="00281120" w:rsidRDefault="00281120" w:rsidP="0075591F">
            <w:pPr>
              <w:jc w:val="center"/>
              <w:rPr>
                <w:sz w:val="16"/>
                <w:szCs w:val="16"/>
              </w:rPr>
            </w:pPr>
          </w:p>
          <w:p w:rsidR="00BD50B4" w:rsidRPr="0075591F" w:rsidRDefault="00BD50B4" w:rsidP="0075591F">
            <w:pPr>
              <w:jc w:val="center"/>
              <w:rPr>
                <w:sz w:val="16"/>
                <w:szCs w:val="16"/>
              </w:rPr>
            </w:pPr>
            <w:r>
              <w:rPr>
                <w:sz w:val="16"/>
                <w:szCs w:val="16"/>
              </w:rPr>
              <w:t>0</w:t>
            </w:r>
          </w:p>
        </w:tc>
        <w:tc>
          <w:tcPr>
            <w:tcW w:w="1087" w:type="dxa"/>
            <w:tcBorders>
              <w:top w:val="single" w:sz="4" w:space="0" w:color="auto"/>
              <w:left w:val="single" w:sz="4" w:space="0" w:color="auto"/>
              <w:bottom w:val="single" w:sz="4" w:space="0" w:color="auto"/>
              <w:right w:val="single" w:sz="4" w:space="0" w:color="auto"/>
            </w:tcBorders>
          </w:tcPr>
          <w:p w:rsidR="00281120" w:rsidRDefault="00281120" w:rsidP="0075591F">
            <w:pPr>
              <w:jc w:val="center"/>
              <w:rPr>
                <w:sz w:val="16"/>
                <w:szCs w:val="16"/>
              </w:rPr>
            </w:pPr>
          </w:p>
          <w:p w:rsidR="00BD50B4" w:rsidRPr="0075591F" w:rsidRDefault="00BD50B4" w:rsidP="0075591F">
            <w:pPr>
              <w:jc w:val="center"/>
              <w:rPr>
                <w:sz w:val="16"/>
                <w:szCs w:val="16"/>
              </w:rPr>
            </w:pPr>
            <w:r>
              <w:rPr>
                <w:sz w:val="16"/>
                <w:szCs w:val="16"/>
              </w:rPr>
              <w:t>0</w:t>
            </w:r>
          </w:p>
        </w:tc>
        <w:tc>
          <w:tcPr>
            <w:tcW w:w="965" w:type="dxa"/>
            <w:tcBorders>
              <w:top w:val="single" w:sz="4" w:space="0" w:color="auto"/>
              <w:left w:val="single" w:sz="4" w:space="0" w:color="auto"/>
              <w:bottom w:val="single" w:sz="4" w:space="0" w:color="auto"/>
              <w:right w:val="single" w:sz="4" w:space="0" w:color="auto"/>
            </w:tcBorders>
          </w:tcPr>
          <w:p w:rsidR="00281120" w:rsidRDefault="00281120" w:rsidP="0075591F">
            <w:pPr>
              <w:jc w:val="center"/>
              <w:rPr>
                <w:sz w:val="16"/>
                <w:szCs w:val="16"/>
              </w:rPr>
            </w:pPr>
          </w:p>
          <w:p w:rsidR="00BD50B4" w:rsidRPr="0075591F" w:rsidRDefault="00BD50B4" w:rsidP="0075591F">
            <w:pPr>
              <w:jc w:val="center"/>
              <w:rPr>
                <w:sz w:val="16"/>
                <w:szCs w:val="16"/>
              </w:rPr>
            </w:pPr>
            <w:r>
              <w:rPr>
                <w:sz w:val="16"/>
                <w:szCs w:val="16"/>
              </w:rPr>
              <w:t>213,8</w:t>
            </w:r>
          </w:p>
        </w:tc>
      </w:tr>
      <w:tr w:rsidR="00BD50B4" w:rsidRPr="0075591F" w:rsidTr="00A34EC4">
        <w:tc>
          <w:tcPr>
            <w:tcW w:w="4143" w:type="dxa"/>
            <w:tcBorders>
              <w:top w:val="single" w:sz="4" w:space="0" w:color="auto"/>
              <w:left w:val="single" w:sz="4" w:space="0" w:color="auto"/>
              <w:bottom w:val="single" w:sz="4" w:space="0" w:color="auto"/>
              <w:right w:val="single" w:sz="4" w:space="0" w:color="auto"/>
            </w:tcBorders>
            <w:hideMark/>
          </w:tcPr>
          <w:p w:rsidR="0075591F" w:rsidRPr="0075591F" w:rsidRDefault="00281120" w:rsidP="0075591F">
            <w:pPr>
              <w:rPr>
                <w:sz w:val="16"/>
                <w:szCs w:val="16"/>
                <w:lang w:eastAsia="en-US"/>
              </w:rPr>
            </w:pPr>
            <w:r>
              <w:rPr>
                <w:sz w:val="16"/>
                <w:szCs w:val="16"/>
              </w:rPr>
              <w:t>2</w:t>
            </w:r>
            <w:r w:rsidR="0075591F" w:rsidRPr="0075591F">
              <w:rPr>
                <w:sz w:val="16"/>
                <w:szCs w:val="16"/>
              </w:rPr>
              <w:t>.Устройство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184" w:type="dxa"/>
            <w:tcBorders>
              <w:top w:val="single" w:sz="4" w:space="0" w:color="auto"/>
              <w:left w:val="single" w:sz="4" w:space="0" w:color="auto"/>
              <w:bottom w:val="single" w:sz="4" w:space="0" w:color="auto"/>
              <w:right w:val="single" w:sz="4" w:space="0" w:color="auto"/>
            </w:tcBorders>
          </w:tcPr>
          <w:p w:rsidR="00281120" w:rsidRDefault="00281120" w:rsidP="0075591F">
            <w:pPr>
              <w:jc w:val="center"/>
              <w:rPr>
                <w:sz w:val="16"/>
                <w:szCs w:val="16"/>
              </w:rPr>
            </w:pPr>
          </w:p>
          <w:p w:rsidR="00BD50B4" w:rsidRDefault="00BD50B4" w:rsidP="0075591F">
            <w:pPr>
              <w:jc w:val="center"/>
              <w:rPr>
                <w:sz w:val="16"/>
                <w:szCs w:val="16"/>
              </w:rPr>
            </w:pPr>
            <w:r>
              <w:rPr>
                <w:sz w:val="16"/>
                <w:szCs w:val="16"/>
              </w:rPr>
              <w:t>2853,7</w:t>
            </w:r>
          </w:p>
          <w:p w:rsidR="00BD50B4" w:rsidRPr="0075591F" w:rsidRDefault="00BD50B4" w:rsidP="0075591F">
            <w:pPr>
              <w:jc w:val="center"/>
              <w:rPr>
                <w:sz w:val="16"/>
                <w:szCs w:val="16"/>
              </w:rPr>
            </w:pPr>
          </w:p>
        </w:tc>
        <w:tc>
          <w:tcPr>
            <w:tcW w:w="1074"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Pr="0075591F" w:rsidRDefault="00BD50B4" w:rsidP="0075591F">
            <w:pPr>
              <w:jc w:val="center"/>
              <w:rPr>
                <w:sz w:val="16"/>
                <w:szCs w:val="16"/>
              </w:rPr>
            </w:pPr>
            <w:r>
              <w:rPr>
                <w:sz w:val="16"/>
                <w:szCs w:val="16"/>
              </w:rPr>
              <w:t>815,4</w:t>
            </w:r>
          </w:p>
        </w:tc>
        <w:tc>
          <w:tcPr>
            <w:tcW w:w="941"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Default="00BD50B4" w:rsidP="0075591F">
            <w:pPr>
              <w:jc w:val="center"/>
              <w:rPr>
                <w:sz w:val="16"/>
                <w:szCs w:val="16"/>
              </w:rPr>
            </w:pPr>
            <w:r>
              <w:rPr>
                <w:sz w:val="16"/>
                <w:szCs w:val="16"/>
              </w:rPr>
              <w:t>6171,5</w:t>
            </w:r>
          </w:p>
          <w:p w:rsidR="00BD50B4" w:rsidRPr="0075591F" w:rsidRDefault="00BD50B4" w:rsidP="0075591F">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Pr="0075591F" w:rsidRDefault="00BD50B4" w:rsidP="0075591F">
            <w:pPr>
              <w:jc w:val="center"/>
              <w:rPr>
                <w:sz w:val="16"/>
                <w:szCs w:val="16"/>
              </w:rPr>
            </w:pPr>
            <w:r>
              <w:rPr>
                <w:sz w:val="16"/>
                <w:szCs w:val="16"/>
              </w:rPr>
              <w:t>397,3</w:t>
            </w:r>
          </w:p>
        </w:tc>
        <w:tc>
          <w:tcPr>
            <w:tcW w:w="965" w:type="dxa"/>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18243,9</w:t>
            </w:r>
          </w:p>
        </w:tc>
      </w:tr>
      <w:tr w:rsidR="00BD50B4" w:rsidRPr="0075591F" w:rsidTr="00A34EC4">
        <w:tc>
          <w:tcPr>
            <w:tcW w:w="4143" w:type="dxa"/>
            <w:tcBorders>
              <w:top w:val="single" w:sz="4" w:space="0" w:color="auto"/>
              <w:left w:val="single" w:sz="4" w:space="0" w:color="auto"/>
              <w:bottom w:val="single" w:sz="4" w:space="0" w:color="auto"/>
              <w:right w:val="single" w:sz="4" w:space="0" w:color="auto"/>
            </w:tcBorders>
            <w:hideMark/>
          </w:tcPr>
          <w:p w:rsidR="0075591F" w:rsidRPr="0075591F" w:rsidRDefault="00281120" w:rsidP="0075591F">
            <w:pPr>
              <w:rPr>
                <w:sz w:val="16"/>
                <w:szCs w:val="16"/>
                <w:lang w:eastAsia="en-US"/>
              </w:rPr>
            </w:pPr>
            <w:r>
              <w:rPr>
                <w:sz w:val="16"/>
                <w:szCs w:val="16"/>
              </w:rPr>
              <w:lastRenderedPageBreak/>
              <w:t>3</w:t>
            </w:r>
            <w:r w:rsidR="0075591F" w:rsidRPr="0075591F">
              <w:rPr>
                <w:sz w:val="16"/>
                <w:szCs w:val="16"/>
              </w:rPr>
              <w:t>. Устройство на незалесени горски територии, държавна собственост</w:t>
            </w:r>
          </w:p>
        </w:tc>
        <w:tc>
          <w:tcPr>
            <w:tcW w:w="1184"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Pr="0075591F" w:rsidRDefault="00BD50B4" w:rsidP="0075591F">
            <w:pPr>
              <w:jc w:val="center"/>
              <w:rPr>
                <w:sz w:val="16"/>
                <w:szCs w:val="16"/>
              </w:rPr>
            </w:pPr>
            <w:r>
              <w:rPr>
                <w:sz w:val="16"/>
                <w:szCs w:val="16"/>
              </w:rPr>
              <w:t>1165,8</w:t>
            </w:r>
          </w:p>
        </w:tc>
        <w:tc>
          <w:tcPr>
            <w:tcW w:w="1074"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Pr="0075591F" w:rsidRDefault="00BD50B4" w:rsidP="0075591F">
            <w:pPr>
              <w:jc w:val="center"/>
              <w:rPr>
                <w:sz w:val="16"/>
                <w:szCs w:val="16"/>
              </w:rPr>
            </w:pPr>
            <w:r>
              <w:rPr>
                <w:sz w:val="16"/>
                <w:szCs w:val="16"/>
              </w:rPr>
              <w:t>1632,1</w:t>
            </w:r>
          </w:p>
        </w:tc>
        <w:tc>
          <w:tcPr>
            <w:tcW w:w="941"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Pr="0075591F" w:rsidRDefault="00BD50B4" w:rsidP="0075591F">
            <w:pPr>
              <w:jc w:val="center"/>
              <w:rPr>
                <w:sz w:val="16"/>
                <w:szCs w:val="16"/>
              </w:rPr>
            </w:pPr>
            <w:r>
              <w:rPr>
                <w:sz w:val="16"/>
                <w:szCs w:val="16"/>
              </w:rPr>
              <w:t>635,5</w:t>
            </w:r>
          </w:p>
        </w:tc>
        <w:tc>
          <w:tcPr>
            <w:tcW w:w="1087" w:type="dxa"/>
            <w:tcBorders>
              <w:top w:val="single" w:sz="4" w:space="0" w:color="auto"/>
              <w:left w:val="single" w:sz="4" w:space="0" w:color="auto"/>
              <w:bottom w:val="single" w:sz="4" w:space="0" w:color="auto"/>
              <w:right w:val="single" w:sz="4" w:space="0" w:color="auto"/>
            </w:tcBorders>
          </w:tcPr>
          <w:p w:rsidR="0095649E" w:rsidRDefault="0095649E" w:rsidP="0075591F">
            <w:pPr>
              <w:jc w:val="center"/>
              <w:rPr>
                <w:sz w:val="16"/>
                <w:szCs w:val="16"/>
              </w:rPr>
            </w:pPr>
          </w:p>
          <w:p w:rsidR="00BD50B4" w:rsidRPr="0075591F" w:rsidRDefault="00BD50B4" w:rsidP="0075591F">
            <w:pPr>
              <w:jc w:val="center"/>
              <w:rPr>
                <w:sz w:val="16"/>
                <w:szCs w:val="16"/>
              </w:rPr>
            </w:pPr>
            <w:r>
              <w:rPr>
                <w:sz w:val="16"/>
                <w:szCs w:val="16"/>
              </w:rPr>
              <w:t>352,7</w:t>
            </w:r>
          </w:p>
        </w:tc>
        <w:tc>
          <w:tcPr>
            <w:tcW w:w="965" w:type="dxa"/>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3786,1</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lang w:eastAsia="en-US"/>
              </w:rPr>
            </w:pPr>
            <w:r>
              <w:rPr>
                <w:sz w:val="16"/>
                <w:szCs w:val="16"/>
              </w:rPr>
              <w:t>4</w:t>
            </w:r>
            <w:r w:rsidRPr="0075591F">
              <w:rPr>
                <w:sz w:val="16"/>
                <w:szCs w:val="16"/>
              </w:rPr>
              <w:t>.Планиране на дейности в залесени и незалесени горски територии извън тези от т. 1 до т.4 включително, определени с горскостопанския план.</w:t>
            </w:r>
          </w:p>
        </w:tc>
        <w:tc>
          <w:tcPr>
            <w:tcW w:w="5251" w:type="dxa"/>
            <w:gridSpan w:val="5"/>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18249,3</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rPr>
            </w:pPr>
            <w:r>
              <w:rPr>
                <w:sz w:val="16"/>
                <w:szCs w:val="16"/>
              </w:rPr>
              <w:t>5</w:t>
            </w:r>
            <w:r w:rsidRPr="0075591F">
              <w:rPr>
                <w:sz w:val="16"/>
                <w:szCs w:val="16"/>
              </w:rPr>
              <w:t>.Ограничаване границите на обекта за инвентаризация, природни паркове и отдели</w:t>
            </w:r>
          </w:p>
        </w:tc>
        <w:tc>
          <w:tcPr>
            <w:tcW w:w="5251" w:type="dxa"/>
            <w:gridSpan w:val="5"/>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22353,1</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rPr>
            </w:pPr>
            <w:r>
              <w:rPr>
                <w:sz w:val="16"/>
                <w:szCs w:val="16"/>
              </w:rPr>
              <w:t>6</w:t>
            </w:r>
            <w:r w:rsidRPr="0075591F">
              <w:rPr>
                <w:sz w:val="16"/>
                <w:szCs w:val="16"/>
              </w:rPr>
              <w:t>. Установяване и картиране на  горските типове месторастения и на почвената ерозия, с определяне на видовете подходящи за месторастенията</w:t>
            </w:r>
          </w:p>
        </w:tc>
        <w:tc>
          <w:tcPr>
            <w:tcW w:w="5251" w:type="dxa"/>
            <w:gridSpan w:val="5"/>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148,7</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rPr>
            </w:pPr>
            <w:r>
              <w:rPr>
                <w:sz w:val="16"/>
                <w:szCs w:val="16"/>
              </w:rPr>
              <w:t>7</w:t>
            </w:r>
            <w:r w:rsidRPr="0075591F">
              <w:rPr>
                <w:sz w:val="16"/>
                <w:szCs w:val="16"/>
              </w:rPr>
              <w:t xml:space="preserve">. Актуализиране на  горските типове месторастения и на почвената ерозия, с определяне на видовете подходящи за месторастенията за ДГТ                           </w:t>
            </w:r>
          </w:p>
        </w:tc>
        <w:tc>
          <w:tcPr>
            <w:tcW w:w="5251" w:type="dxa"/>
            <w:gridSpan w:val="5"/>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20165,5</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rPr>
            </w:pPr>
            <w:r>
              <w:rPr>
                <w:sz w:val="16"/>
                <w:szCs w:val="16"/>
              </w:rPr>
              <w:t>8</w:t>
            </w:r>
            <w:r w:rsidRPr="0075591F">
              <w:rPr>
                <w:sz w:val="16"/>
                <w:szCs w:val="16"/>
              </w:rPr>
              <w:t>. Създаване на атрибутна  база данни  и нейната обработка  за ДГТ</w:t>
            </w:r>
          </w:p>
        </w:tc>
        <w:tc>
          <w:tcPr>
            <w:tcW w:w="5251" w:type="dxa"/>
            <w:gridSpan w:val="5"/>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Pr="0075591F" w:rsidRDefault="00BD50B4" w:rsidP="0075591F">
            <w:pPr>
              <w:jc w:val="center"/>
              <w:rPr>
                <w:sz w:val="16"/>
                <w:szCs w:val="16"/>
              </w:rPr>
            </w:pPr>
            <w:r>
              <w:rPr>
                <w:sz w:val="16"/>
                <w:szCs w:val="16"/>
              </w:rPr>
              <w:t>22353,1</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rPr>
            </w:pPr>
            <w:r>
              <w:rPr>
                <w:sz w:val="16"/>
                <w:szCs w:val="16"/>
              </w:rPr>
              <w:t>9</w:t>
            </w:r>
            <w:r w:rsidRPr="0075591F">
              <w:rPr>
                <w:sz w:val="16"/>
                <w:szCs w:val="16"/>
              </w:rPr>
              <w:t>.Създаване на  графична база данни  и нейната обработка  за ДГТ</w:t>
            </w:r>
          </w:p>
        </w:tc>
        <w:tc>
          <w:tcPr>
            <w:tcW w:w="5251" w:type="dxa"/>
            <w:gridSpan w:val="5"/>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AE7C84" w:rsidRPr="0075591F" w:rsidRDefault="00BD50B4" w:rsidP="0075591F">
            <w:pPr>
              <w:jc w:val="center"/>
              <w:rPr>
                <w:sz w:val="16"/>
                <w:szCs w:val="16"/>
              </w:rPr>
            </w:pPr>
            <w:r>
              <w:rPr>
                <w:sz w:val="16"/>
                <w:szCs w:val="16"/>
              </w:rPr>
              <w:t>22353,1</w:t>
            </w:r>
          </w:p>
        </w:tc>
      </w:tr>
      <w:tr w:rsidR="00AE7C84" w:rsidRPr="0075591F" w:rsidTr="001166B7">
        <w:tc>
          <w:tcPr>
            <w:tcW w:w="4143" w:type="dxa"/>
            <w:tcBorders>
              <w:top w:val="single" w:sz="4" w:space="0" w:color="auto"/>
              <w:left w:val="single" w:sz="4" w:space="0" w:color="auto"/>
              <w:bottom w:val="single" w:sz="4" w:space="0" w:color="auto"/>
              <w:right w:val="single" w:sz="4" w:space="0" w:color="auto"/>
            </w:tcBorders>
            <w:hideMark/>
          </w:tcPr>
          <w:p w:rsidR="00AE7C84" w:rsidRPr="0075591F" w:rsidRDefault="00AE7C84" w:rsidP="0075591F">
            <w:pPr>
              <w:rPr>
                <w:sz w:val="16"/>
                <w:szCs w:val="16"/>
              </w:rPr>
            </w:pPr>
            <w:r w:rsidRPr="0075591F">
              <w:rPr>
                <w:sz w:val="16"/>
                <w:szCs w:val="16"/>
              </w:rPr>
              <w:t>1</w:t>
            </w:r>
            <w:r>
              <w:rPr>
                <w:sz w:val="16"/>
                <w:szCs w:val="16"/>
              </w:rPr>
              <w:t>0</w:t>
            </w:r>
            <w:r w:rsidRPr="0075591F">
              <w:rPr>
                <w:sz w:val="16"/>
                <w:szCs w:val="16"/>
              </w:rPr>
              <w:t>.За описване на установените и картирани типове горски местообитания по Закона за биологичното разнообразие за държавните горските територии,</w:t>
            </w:r>
          </w:p>
        </w:tc>
        <w:tc>
          <w:tcPr>
            <w:tcW w:w="5251" w:type="dxa"/>
            <w:gridSpan w:val="5"/>
            <w:tcBorders>
              <w:top w:val="single" w:sz="4" w:space="0" w:color="auto"/>
              <w:left w:val="single" w:sz="4" w:space="0" w:color="auto"/>
              <w:bottom w:val="single" w:sz="4" w:space="0" w:color="auto"/>
              <w:right w:val="single" w:sz="4" w:space="0" w:color="auto"/>
            </w:tcBorders>
          </w:tcPr>
          <w:p w:rsidR="00AE7C84" w:rsidRDefault="00AE7C84" w:rsidP="0075591F">
            <w:pPr>
              <w:jc w:val="center"/>
              <w:rPr>
                <w:sz w:val="16"/>
                <w:szCs w:val="16"/>
              </w:rPr>
            </w:pPr>
          </w:p>
          <w:p w:rsidR="00BD50B4" w:rsidRDefault="00BD50B4" w:rsidP="0075591F">
            <w:pPr>
              <w:jc w:val="center"/>
              <w:rPr>
                <w:sz w:val="16"/>
                <w:szCs w:val="16"/>
              </w:rPr>
            </w:pPr>
            <w:r>
              <w:rPr>
                <w:sz w:val="16"/>
                <w:szCs w:val="16"/>
              </w:rPr>
              <w:t>11774,9</w:t>
            </w:r>
          </w:p>
          <w:p w:rsidR="00BD50B4" w:rsidRPr="0075591F" w:rsidRDefault="00BD50B4" w:rsidP="0075591F">
            <w:pPr>
              <w:jc w:val="center"/>
              <w:rPr>
                <w:sz w:val="16"/>
                <w:szCs w:val="16"/>
              </w:rPr>
            </w:pPr>
          </w:p>
        </w:tc>
      </w:tr>
      <w:tr w:rsidR="00BD50B4" w:rsidRPr="0075591F" w:rsidTr="001166B7">
        <w:tc>
          <w:tcPr>
            <w:tcW w:w="4143" w:type="dxa"/>
            <w:tcBorders>
              <w:top w:val="single" w:sz="4" w:space="0" w:color="auto"/>
              <w:left w:val="single" w:sz="4" w:space="0" w:color="auto"/>
              <w:bottom w:val="single" w:sz="4" w:space="0" w:color="auto"/>
              <w:right w:val="single" w:sz="4" w:space="0" w:color="auto"/>
            </w:tcBorders>
          </w:tcPr>
          <w:p w:rsidR="00BD50B4" w:rsidRPr="0075591F" w:rsidRDefault="00BD50B4" w:rsidP="0075591F">
            <w:pPr>
              <w:rPr>
                <w:sz w:val="16"/>
                <w:szCs w:val="16"/>
              </w:rPr>
            </w:pPr>
            <w:r>
              <w:rPr>
                <w:sz w:val="16"/>
                <w:szCs w:val="16"/>
              </w:rPr>
              <w:t>Изготвяне на свитък за оценка за съвместимост на ГСП от МОСВ</w:t>
            </w:r>
          </w:p>
        </w:tc>
        <w:tc>
          <w:tcPr>
            <w:tcW w:w="5251" w:type="dxa"/>
            <w:gridSpan w:val="5"/>
            <w:tcBorders>
              <w:top w:val="single" w:sz="4" w:space="0" w:color="auto"/>
              <w:left w:val="single" w:sz="4" w:space="0" w:color="auto"/>
              <w:bottom w:val="single" w:sz="4" w:space="0" w:color="auto"/>
              <w:right w:val="single" w:sz="4" w:space="0" w:color="auto"/>
            </w:tcBorders>
          </w:tcPr>
          <w:p w:rsidR="00BD50B4" w:rsidRDefault="00BD50B4" w:rsidP="0075591F">
            <w:pPr>
              <w:jc w:val="center"/>
              <w:rPr>
                <w:sz w:val="16"/>
                <w:szCs w:val="16"/>
              </w:rPr>
            </w:pPr>
          </w:p>
          <w:p w:rsidR="00BD50B4" w:rsidRDefault="00BD50B4" w:rsidP="0075591F">
            <w:pPr>
              <w:jc w:val="center"/>
              <w:rPr>
                <w:sz w:val="16"/>
                <w:szCs w:val="16"/>
              </w:rPr>
            </w:pPr>
            <w:r>
              <w:rPr>
                <w:sz w:val="16"/>
                <w:szCs w:val="16"/>
              </w:rPr>
              <w:t>22353,1</w:t>
            </w:r>
          </w:p>
        </w:tc>
      </w:tr>
    </w:tbl>
    <w:p w:rsidR="0075591F" w:rsidRPr="0075591F" w:rsidRDefault="0075591F" w:rsidP="0075591F">
      <w:pPr>
        <w:tabs>
          <w:tab w:val="center" w:pos="1170"/>
        </w:tabs>
        <w:jc w:val="both"/>
        <w:rPr>
          <w:sz w:val="24"/>
          <w:szCs w:val="24"/>
          <w:lang w:val="bg-BG"/>
        </w:rPr>
      </w:pPr>
    </w:p>
    <w:p w:rsidR="00565E47" w:rsidRPr="0075591F" w:rsidRDefault="0075591F" w:rsidP="0075591F">
      <w:pPr>
        <w:jc w:val="both"/>
        <w:rPr>
          <w:sz w:val="24"/>
          <w:szCs w:val="24"/>
          <w:lang w:val="bg-BG"/>
        </w:rPr>
      </w:pPr>
      <w:r w:rsidRPr="0075591F">
        <w:rPr>
          <w:sz w:val="24"/>
          <w:szCs w:val="24"/>
          <w:lang w:val="bg-BG"/>
        </w:rPr>
        <w:tab/>
      </w:r>
    </w:p>
    <w:p w:rsidR="0075591F" w:rsidRPr="0075591F" w:rsidRDefault="0075591F" w:rsidP="0075591F">
      <w:pPr>
        <w:jc w:val="both"/>
        <w:rPr>
          <w:b/>
          <w:sz w:val="24"/>
          <w:szCs w:val="24"/>
          <w:lang w:val="bg-BG"/>
        </w:rPr>
      </w:pPr>
      <w:r w:rsidRPr="0075591F">
        <w:rPr>
          <w:b/>
          <w:sz w:val="24"/>
          <w:szCs w:val="24"/>
          <w:lang w:val="bg-BG"/>
        </w:rPr>
        <w:t xml:space="preserve">            Изработването на горскостопанския план е за сметка на Югоизточно държавно предприятие</w:t>
      </w:r>
      <w:r w:rsidR="007369FB">
        <w:rPr>
          <w:b/>
          <w:sz w:val="24"/>
          <w:szCs w:val="24"/>
          <w:lang w:val="bg-BG"/>
        </w:rPr>
        <w:t xml:space="preserve"> ДП гр. Сливен – ТП „ДГС </w:t>
      </w:r>
      <w:r w:rsidR="000B015D">
        <w:rPr>
          <w:b/>
          <w:sz w:val="24"/>
          <w:szCs w:val="24"/>
          <w:lang w:val="bg-BG"/>
        </w:rPr>
        <w:t>Маджарово</w:t>
      </w:r>
      <w:r w:rsidRPr="0075591F">
        <w:rPr>
          <w:b/>
          <w:sz w:val="24"/>
          <w:szCs w:val="24"/>
          <w:lang w:val="bg-BG"/>
        </w:rPr>
        <w:t xml:space="preserve">“.         </w:t>
      </w:r>
    </w:p>
    <w:p w:rsidR="0075591F" w:rsidRPr="0075591F" w:rsidRDefault="0075591F" w:rsidP="0075591F">
      <w:pPr>
        <w:ind w:firstLine="708"/>
        <w:jc w:val="both"/>
        <w:rPr>
          <w:sz w:val="24"/>
          <w:szCs w:val="24"/>
          <w:lang w:val="bg-BG"/>
        </w:rPr>
      </w:pPr>
      <w:r w:rsidRPr="0075591F">
        <w:rPr>
          <w:sz w:val="24"/>
          <w:szCs w:val="24"/>
          <w:lang w:val="bg-BG"/>
        </w:rPr>
        <w:t>Заданието е разработено съгласно действащата законова и нормативна уредба, при спазване на за указванията на наредба № 18 от октомври 2015 г за инвентаризация и планиране в горските територии  и Наредба № 20 от 2017 г за съдържанието, условията и реда за създаването и поддържането на горскостопанските карти.</w:t>
      </w:r>
    </w:p>
    <w:p w:rsidR="0075591F" w:rsidRPr="0075591F" w:rsidRDefault="0075591F" w:rsidP="0075591F">
      <w:pPr>
        <w:jc w:val="both"/>
        <w:rPr>
          <w:sz w:val="24"/>
          <w:szCs w:val="24"/>
          <w:lang w:val="bg-BG"/>
        </w:rPr>
      </w:pPr>
    </w:p>
    <w:p w:rsidR="0075591F" w:rsidRPr="0075591F" w:rsidRDefault="0075591F" w:rsidP="0075591F">
      <w:pPr>
        <w:jc w:val="both"/>
        <w:rPr>
          <w:sz w:val="24"/>
          <w:szCs w:val="24"/>
          <w:lang w:val="bg-BG"/>
        </w:rPr>
      </w:pPr>
      <w:r w:rsidRPr="0075591F">
        <w:rPr>
          <w:sz w:val="24"/>
          <w:szCs w:val="24"/>
          <w:lang w:val="bg-BG"/>
        </w:rPr>
        <w:tab/>
      </w:r>
      <w:r w:rsidRPr="0075591F">
        <w:rPr>
          <w:sz w:val="24"/>
          <w:szCs w:val="24"/>
          <w:lang w:val="bg-BG"/>
        </w:rPr>
        <w:tab/>
      </w:r>
      <w:r w:rsidRPr="0075591F">
        <w:rPr>
          <w:sz w:val="24"/>
          <w:szCs w:val="24"/>
          <w:lang w:val="bg-BG"/>
        </w:rPr>
        <w:tab/>
      </w:r>
      <w:r w:rsidRPr="0075591F">
        <w:rPr>
          <w:sz w:val="24"/>
          <w:szCs w:val="24"/>
          <w:lang w:val="bg-BG"/>
        </w:rPr>
        <w:tab/>
      </w:r>
      <w:r w:rsidRPr="0075591F">
        <w:rPr>
          <w:sz w:val="24"/>
          <w:szCs w:val="24"/>
          <w:lang w:val="bg-BG"/>
        </w:rPr>
        <w:tab/>
      </w:r>
      <w:r w:rsidRPr="0075591F">
        <w:rPr>
          <w:sz w:val="24"/>
          <w:szCs w:val="24"/>
          <w:lang w:val="bg-BG"/>
        </w:rPr>
        <w:tab/>
      </w:r>
      <w:r w:rsidRPr="0075591F">
        <w:rPr>
          <w:sz w:val="24"/>
          <w:szCs w:val="24"/>
          <w:lang w:val="bg-BG"/>
        </w:rPr>
        <w:tab/>
      </w:r>
      <w:r w:rsidRPr="0075591F">
        <w:rPr>
          <w:sz w:val="24"/>
          <w:szCs w:val="24"/>
          <w:lang w:val="bg-BG"/>
        </w:rPr>
        <w:tab/>
      </w:r>
      <w:r w:rsidRPr="0075591F">
        <w:rPr>
          <w:sz w:val="24"/>
          <w:szCs w:val="24"/>
          <w:lang w:val="bg-BG"/>
        </w:rPr>
        <w:tab/>
        <w:t>Автор :………………..</w:t>
      </w:r>
    </w:p>
    <w:p w:rsidR="0075591F" w:rsidRPr="0075591F" w:rsidRDefault="0075591F" w:rsidP="0075591F">
      <w:pPr>
        <w:jc w:val="both"/>
        <w:rPr>
          <w:sz w:val="24"/>
          <w:szCs w:val="24"/>
          <w:lang w:val="bg-BG"/>
        </w:rPr>
      </w:pPr>
    </w:p>
    <w:p w:rsidR="0075591F" w:rsidRPr="0075591F" w:rsidRDefault="0075591F" w:rsidP="0075591F">
      <w:pPr>
        <w:jc w:val="both"/>
        <w:rPr>
          <w:sz w:val="24"/>
          <w:szCs w:val="24"/>
          <w:lang w:val="bg-BG"/>
        </w:rPr>
      </w:pPr>
      <w:r w:rsidRPr="0075591F">
        <w:rPr>
          <w:sz w:val="24"/>
          <w:szCs w:val="24"/>
          <w:lang w:val="bg-BG"/>
        </w:rPr>
        <w:t xml:space="preserve">                                                                                                              /инж. Любен Желев/</w:t>
      </w:r>
    </w:p>
    <w:p w:rsidR="00C935AD" w:rsidRPr="00EA5E10" w:rsidRDefault="00C935AD" w:rsidP="00C935AD">
      <w:pPr>
        <w:pStyle w:val="af3"/>
        <w:ind w:firstLine="0"/>
        <w:jc w:val="both"/>
        <w:rPr>
          <w:sz w:val="24"/>
          <w:szCs w:val="24"/>
          <w:lang w:val="bg-BG"/>
        </w:rPr>
      </w:pPr>
    </w:p>
    <w:sectPr w:rsidR="00C935AD" w:rsidRPr="00EA5E10" w:rsidSect="008412DF">
      <w:footerReference w:type="default" r:id="rId8"/>
      <w:pgSz w:w="11906" w:h="16838" w:code="9"/>
      <w:pgMar w:top="1418" w:right="1418" w:bottom="1418" w:left="1418"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518" w:rsidRDefault="00472518" w:rsidP="002168CD">
      <w:r>
        <w:separator/>
      </w:r>
    </w:p>
  </w:endnote>
  <w:endnote w:type="continuationSeparator" w:id="0">
    <w:p w:rsidR="00472518" w:rsidRDefault="00472518" w:rsidP="0021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utura Bk">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463245"/>
      <w:docPartObj>
        <w:docPartGallery w:val="Page Numbers (Bottom of Page)"/>
        <w:docPartUnique/>
      </w:docPartObj>
    </w:sdtPr>
    <w:sdtEndPr/>
    <w:sdtContent>
      <w:p w:rsidR="00586CFD" w:rsidRDefault="00586CFD">
        <w:pPr>
          <w:pStyle w:val="a4"/>
          <w:jc w:val="center"/>
        </w:pPr>
        <w:r>
          <w:fldChar w:fldCharType="begin"/>
        </w:r>
        <w:r>
          <w:instrText>PAGE   \* MERGEFORMAT</w:instrText>
        </w:r>
        <w:r>
          <w:fldChar w:fldCharType="separate"/>
        </w:r>
        <w:r w:rsidR="00D425BB" w:rsidRPr="00D425BB">
          <w:rPr>
            <w:noProof/>
            <w:lang w:val="bg-BG"/>
          </w:rPr>
          <w:t>85</w:t>
        </w:r>
        <w:r>
          <w:fldChar w:fldCharType="end"/>
        </w:r>
      </w:p>
    </w:sdtContent>
  </w:sdt>
  <w:p w:rsidR="00586CFD" w:rsidRDefault="00586C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518" w:rsidRDefault="00472518" w:rsidP="002168CD">
      <w:r>
        <w:separator/>
      </w:r>
    </w:p>
  </w:footnote>
  <w:footnote w:type="continuationSeparator" w:id="0">
    <w:p w:rsidR="00472518" w:rsidRDefault="00472518" w:rsidP="00216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21CE17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5643908"/>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0E00844"/>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3145695"/>
    <w:multiLevelType w:val="hybridMultilevel"/>
    <w:tmpl w:val="D26C39C0"/>
    <w:lvl w:ilvl="0" w:tplc="506A48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4694D1B"/>
    <w:multiLevelType w:val="hybridMultilevel"/>
    <w:tmpl w:val="E01AEF80"/>
    <w:lvl w:ilvl="0" w:tplc="DC007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4E21319"/>
    <w:multiLevelType w:val="hybridMultilevel"/>
    <w:tmpl w:val="D5A25DFC"/>
    <w:lvl w:ilvl="0" w:tplc="E9E6A87E">
      <w:start w:val="1"/>
      <w:numFmt w:val="decimal"/>
      <w:lvlText w:val="%1."/>
      <w:lvlJc w:val="left"/>
      <w:pPr>
        <w:ind w:left="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BD200DA">
      <w:start w:val="1"/>
      <w:numFmt w:val="lowerLetter"/>
      <w:lvlText w:val="%2"/>
      <w:lvlJc w:val="left"/>
      <w:pPr>
        <w:ind w:left="12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A34BDB0">
      <w:start w:val="1"/>
      <w:numFmt w:val="lowerRoman"/>
      <w:lvlText w:val="%3"/>
      <w:lvlJc w:val="left"/>
      <w:pPr>
        <w:ind w:left="20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E568CF2">
      <w:start w:val="1"/>
      <w:numFmt w:val="decimal"/>
      <w:lvlText w:val="%4"/>
      <w:lvlJc w:val="left"/>
      <w:pPr>
        <w:ind w:left="27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C18784A">
      <w:start w:val="1"/>
      <w:numFmt w:val="lowerLetter"/>
      <w:lvlText w:val="%5"/>
      <w:lvlJc w:val="left"/>
      <w:pPr>
        <w:ind w:left="34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D9E544E">
      <w:start w:val="1"/>
      <w:numFmt w:val="lowerRoman"/>
      <w:lvlText w:val="%6"/>
      <w:lvlJc w:val="left"/>
      <w:pPr>
        <w:ind w:left="41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A286472">
      <w:start w:val="1"/>
      <w:numFmt w:val="decimal"/>
      <w:lvlText w:val="%7"/>
      <w:lvlJc w:val="left"/>
      <w:pPr>
        <w:ind w:left="48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67476F0">
      <w:start w:val="1"/>
      <w:numFmt w:val="lowerLetter"/>
      <w:lvlText w:val="%8"/>
      <w:lvlJc w:val="left"/>
      <w:pPr>
        <w:ind w:left="56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26CA67E">
      <w:start w:val="1"/>
      <w:numFmt w:val="lowerRoman"/>
      <w:lvlText w:val="%9"/>
      <w:lvlJc w:val="left"/>
      <w:pPr>
        <w:ind w:left="63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53E401F"/>
    <w:multiLevelType w:val="hybridMultilevel"/>
    <w:tmpl w:val="A47E1B80"/>
    <w:lvl w:ilvl="0" w:tplc="753862E0">
      <w:start w:val="1"/>
      <w:numFmt w:val="decimal"/>
      <w:lvlText w:val="%1."/>
      <w:lvlJc w:val="left"/>
      <w:pPr>
        <w:ind w:left="1140" w:hanging="360"/>
      </w:pPr>
      <w:rPr>
        <w:rFonts w:hint="default"/>
        <w:u w:val="none"/>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9" w15:restartNumberingAfterBreak="0">
    <w:nsid w:val="0A52278A"/>
    <w:multiLevelType w:val="hybridMultilevel"/>
    <w:tmpl w:val="39B06C1A"/>
    <w:lvl w:ilvl="0" w:tplc="9B385034">
      <w:start w:val="1"/>
      <w:numFmt w:val="bullet"/>
      <w:lvlText w:val="-"/>
      <w:lvlJc w:val="left"/>
      <w:pPr>
        <w:ind w:left="648" w:hanging="360"/>
      </w:pPr>
      <w:rPr>
        <w:rFonts w:ascii="Calibri" w:eastAsia="Calibri"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0B4E58A3"/>
    <w:multiLevelType w:val="multilevel"/>
    <w:tmpl w:val="5B286590"/>
    <w:lvl w:ilvl="0">
      <w:start w:val="1"/>
      <w:numFmt w:val="decimal"/>
      <w:lvlText w:val="%1."/>
      <w:lvlJc w:val="left"/>
      <w:pPr>
        <w:ind w:left="360" w:hanging="360"/>
      </w:pPr>
      <w:rPr>
        <w:rFonts w:hint="default"/>
        <w:b/>
      </w:rPr>
    </w:lvl>
    <w:lvl w:ilvl="1">
      <w:start w:val="1"/>
      <w:numFmt w:val="decimal"/>
      <w:lvlText w:val="%1.%2."/>
      <w:lvlJc w:val="left"/>
      <w:pPr>
        <w:ind w:left="399" w:hanging="360"/>
      </w:pPr>
      <w:rPr>
        <w:rFonts w:hint="default"/>
      </w:rPr>
    </w:lvl>
    <w:lvl w:ilvl="2">
      <w:start w:val="1"/>
      <w:numFmt w:val="decimal"/>
      <w:lvlText w:val="%1.%2.%3."/>
      <w:lvlJc w:val="left"/>
      <w:pPr>
        <w:ind w:left="798" w:hanging="720"/>
      </w:pPr>
      <w:rPr>
        <w:rFonts w:hint="default"/>
      </w:rPr>
    </w:lvl>
    <w:lvl w:ilvl="3">
      <w:start w:val="1"/>
      <w:numFmt w:val="decimal"/>
      <w:lvlText w:val="%1.%2.%3.%4."/>
      <w:lvlJc w:val="left"/>
      <w:pPr>
        <w:ind w:left="837" w:hanging="720"/>
      </w:pPr>
      <w:rPr>
        <w:rFonts w:hint="default"/>
      </w:rPr>
    </w:lvl>
    <w:lvl w:ilvl="4">
      <w:start w:val="1"/>
      <w:numFmt w:val="decimal"/>
      <w:lvlText w:val="%1.%2.%3.%4.%5."/>
      <w:lvlJc w:val="left"/>
      <w:pPr>
        <w:ind w:left="1236" w:hanging="1080"/>
      </w:pPr>
      <w:rPr>
        <w:rFonts w:hint="default"/>
      </w:rPr>
    </w:lvl>
    <w:lvl w:ilvl="5">
      <w:start w:val="1"/>
      <w:numFmt w:val="decimal"/>
      <w:lvlText w:val="%1.%2.%3.%4.%5.%6."/>
      <w:lvlJc w:val="left"/>
      <w:pPr>
        <w:ind w:left="1275" w:hanging="1080"/>
      </w:pPr>
      <w:rPr>
        <w:rFonts w:hint="default"/>
      </w:rPr>
    </w:lvl>
    <w:lvl w:ilvl="6">
      <w:start w:val="1"/>
      <w:numFmt w:val="decimal"/>
      <w:lvlText w:val="%1.%2.%3.%4.%5.%6.%7."/>
      <w:lvlJc w:val="left"/>
      <w:pPr>
        <w:ind w:left="1674" w:hanging="1440"/>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2112" w:hanging="1800"/>
      </w:pPr>
      <w:rPr>
        <w:rFonts w:hint="default"/>
      </w:rPr>
    </w:lvl>
  </w:abstractNum>
  <w:abstractNum w:abstractNumId="11" w15:restartNumberingAfterBreak="0">
    <w:nsid w:val="0CB5249D"/>
    <w:multiLevelType w:val="hybridMultilevel"/>
    <w:tmpl w:val="F1CCD88C"/>
    <w:lvl w:ilvl="0" w:tplc="62B40958">
      <w:start w:val="3"/>
      <w:numFmt w:val="decimal"/>
      <w:lvlText w:val="%1."/>
      <w:lvlJc w:val="left"/>
      <w:pPr>
        <w:ind w:left="1040" w:hanging="360"/>
      </w:pPr>
      <w:rPr>
        <w:b/>
      </w:r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12" w15:restartNumberingAfterBreak="0">
    <w:nsid w:val="0F2B201C"/>
    <w:multiLevelType w:val="hybridMultilevel"/>
    <w:tmpl w:val="9134D9BA"/>
    <w:lvl w:ilvl="0" w:tplc="00D2BBAE">
      <w:start w:val="2"/>
      <w:numFmt w:val="bullet"/>
      <w:lvlText w:val="-"/>
      <w:lvlJc w:val="left"/>
      <w:pPr>
        <w:ind w:left="927" w:hanging="360"/>
      </w:pPr>
      <w:rPr>
        <w:rFonts w:ascii="Times New Roman" w:eastAsia="Symbo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0E8553A"/>
    <w:multiLevelType w:val="hybridMultilevel"/>
    <w:tmpl w:val="235CC896"/>
    <w:lvl w:ilvl="0" w:tplc="5FCC8176">
      <w:start w:val="1"/>
      <w:numFmt w:val="decimal"/>
      <w:lvlText w:val="%1."/>
      <w:lvlJc w:val="left"/>
      <w:pPr>
        <w:ind w:left="399" w:hanging="360"/>
      </w:pPr>
      <w:rPr>
        <w:rFonts w:hint="default"/>
      </w:rPr>
    </w:lvl>
    <w:lvl w:ilvl="1" w:tplc="04090019" w:tentative="1">
      <w:start w:val="1"/>
      <w:numFmt w:val="lowerLetter"/>
      <w:lvlText w:val="%2."/>
      <w:lvlJc w:val="left"/>
      <w:pPr>
        <w:ind w:left="1119" w:hanging="360"/>
      </w:pPr>
    </w:lvl>
    <w:lvl w:ilvl="2" w:tplc="0409001B" w:tentative="1">
      <w:start w:val="1"/>
      <w:numFmt w:val="lowerRoman"/>
      <w:lvlText w:val="%3."/>
      <w:lvlJc w:val="right"/>
      <w:pPr>
        <w:ind w:left="1839" w:hanging="180"/>
      </w:pPr>
    </w:lvl>
    <w:lvl w:ilvl="3" w:tplc="0409000F" w:tentative="1">
      <w:start w:val="1"/>
      <w:numFmt w:val="decimal"/>
      <w:lvlText w:val="%4."/>
      <w:lvlJc w:val="left"/>
      <w:pPr>
        <w:ind w:left="2559" w:hanging="360"/>
      </w:pPr>
    </w:lvl>
    <w:lvl w:ilvl="4" w:tplc="04090019" w:tentative="1">
      <w:start w:val="1"/>
      <w:numFmt w:val="lowerLetter"/>
      <w:lvlText w:val="%5."/>
      <w:lvlJc w:val="left"/>
      <w:pPr>
        <w:ind w:left="3279" w:hanging="360"/>
      </w:pPr>
    </w:lvl>
    <w:lvl w:ilvl="5" w:tplc="0409001B" w:tentative="1">
      <w:start w:val="1"/>
      <w:numFmt w:val="lowerRoman"/>
      <w:lvlText w:val="%6."/>
      <w:lvlJc w:val="right"/>
      <w:pPr>
        <w:ind w:left="3999" w:hanging="180"/>
      </w:pPr>
    </w:lvl>
    <w:lvl w:ilvl="6" w:tplc="0409000F" w:tentative="1">
      <w:start w:val="1"/>
      <w:numFmt w:val="decimal"/>
      <w:lvlText w:val="%7."/>
      <w:lvlJc w:val="left"/>
      <w:pPr>
        <w:ind w:left="4719" w:hanging="360"/>
      </w:pPr>
    </w:lvl>
    <w:lvl w:ilvl="7" w:tplc="04090019" w:tentative="1">
      <w:start w:val="1"/>
      <w:numFmt w:val="lowerLetter"/>
      <w:lvlText w:val="%8."/>
      <w:lvlJc w:val="left"/>
      <w:pPr>
        <w:ind w:left="5439" w:hanging="360"/>
      </w:pPr>
    </w:lvl>
    <w:lvl w:ilvl="8" w:tplc="0409001B" w:tentative="1">
      <w:start w:val="1"/>
      <w:numFmt w:val="lowerRoman"/>
      <w:lvlText w:val="%9."/>
      <w:lvlJc w:val="right"/>
      <w:pPr>
        <w:ind w:left="6159" w:hanging="180"/>
      </w:pPr>
    </w:lvl>
  </w:abstractNum>
  <w:abstractNum w:abstractNumId="14" w15:restartNumberingAfterBreak="0">
    <w:nsid w:val="16D464F4"/>
    <w:multiLevelType w:val="hybridMultilevel"/>
    <w:tmpl w:val="1F0A283A"/>
    <w:lvl w:ilvl="0" w:tplc="B4523AB8">
      <w:start w:val="5"/>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5" w15:restartNumberingAfterBreak="0">
    <w:nsid w:val="19311959"/>
    <w:multiLevelType w:val="hybridMultilevel"/>
    <w:tmpl w:val="FFA0253A"/>
    <w:lvl w:ilvl="0" w:tplc="6FCC6D64">
      <w:start w:val="2"/>
      <w:numFmt w:val="bullet"/>
      <w:lvlText w:val="-"/>
      <w:lvlJc w:val="left"/>
      <w:pPr>
        <w:ind w:left="1604" w:hanging="360"/>
      </w:pPr>
      <w:rPr>
        <w:rFonts w:ascii="Times New Roman" w:eastAsia="Times New Roman" w:hAnsi="Times New Roman" w:cs="Times New Roman" w:hint="default"/>
      </w:rPr>
    </w:lvl>
    <w:lvl w:ilvl="1" w:tplc="04090003" w:tentative="1">
      <w:start w:val="1"/>
      <w:numFmt w:val="bullet"/>
      <w:lvlText w:val="o"/>
      <w:lvlJc w:val="left"/>
      <w:pPr>
        <w:ind w:left="2324" w:hanging="360"/>
      </w:pPr>
      <w:rPr>
        <w:rFonts w:ascii="Courier New" w:hAnsi="Courier New" w:cs="Courier New" w:hint="default"/>
      </w:rPr>
    </w:lvl>
    <w:lvl w:ilvl="2" w:tplc="04090005" w:tentative="1">
      <w:start w:val="1"/>
      <w:numFmt w:val="bullet"/>
      <w:lvlText w:val=""/>
      <w:lvlJc w:val="left"/>
      <w:pPr>
        <w:ind w:left="3044" w:hanging="360"/>
      </w:pPr>
      <w:rPr>
        <w:rFonts w:ascii="Wingdings" w:hAnsi="Wingdings" w:hint="default"/>
      </w:rPr>
    </w:lvl>
    <w:lvl w:ilvl="3" w:tplc="04090001" w:tentative="1">
      <w:start w:val="1"/>
      <w:numFmt w:val="bullet"/>
      <w:lvlText w:val=""/>
      <w:lvlJc w:val="left"/>
      <w:pPr>
        <w:ind w:left="3764" w:hanging="360"/>
      </w:pPr>
      <w:rPr>
        <w:rFonts w:ascii="Symbol" w:hAnsi="Symbol" w:hint="default"/>
      </w:rPr>
    </w:lvl>
    <w:lvl w:ilvl="4" w:tplc="04090003" w:tentative="1">
      <w:start w:val="1"/>
      <w:numFmt w:val="bullet"/>
      <w:lvlText w:val="o"/>
      <w:lvlJc w:val="left"/>
      <w:pPr>
        <w:ind w:left="4484" w:hanging="360"/>
      </w:pPr>
      <w:rPr>
        <w:rFonts w:ascii="Courier New" w:hAnsi="Courier New" w:cs="Courier New" w:hint="default"/>
      </w:rPr>
    </w:lvl>
    <w:lvl w:ilvl="5" w:tplc="04090005" w:tentative="1">
      <w:start w:val="1"/>
      <w:numFmt w:val="bullet"/>
      <w:lvlText w:val=""/>
      <w:lvlJc w:val="left"/>
      <w:pPr>
        <w:ind w:left="5204" w:hanging="360"/>
      </w:pPr>
      <w:rPr>
        <w:rFonts w:ascii="Wingdings" w:hAnsi="Wingdings" w:hint="default"/>
      </w:rPr>
    </w:lvl>
    <w:lvl w:ilvl="6" w:tplc="04090001" w:tentative="1">
      <w:start w:val="1"/>
      <w:numFmt w:val="bullet"/>
      <w:lvlText w:val=""/>
      <w:lvlJc w:val="left"/>
      <w:pPr>
        <w:ind w:left="5924" w:hanging="360"/>
      </w:pPr>
      <w:rPr>
        <w:rFonts w:ascii="Symbol" w:hAnsi="Symbol" w:hint="default"/>
      </w:rPr>
    </w:lvl>
    <w:lvl w:ilvl="7" w:tplc="04090003" w:tentative="1">
      <w:start w:val="1"/>
      <w:numFmt w:val="bullet"/>
      <w:lvlText w:val="o"/>
      <w:lvlJc w:val="left"/>
      <w:pPr>
        <w:ind w:left="6644" w:hanging="360"/>
      </w:pPr>
      <w:rPr>
        <w:rFonts w:ascii="Courier New" w:hAnsi="Courier New" w:cs="Courier New" w:hint="default"/>
      </w:rPr>
    </w:lvl>
    <w:lvl w:ilvl="8" w:tplc="04090005" w:tentative="1">
      <w:start w:val="1"/>
      <w:numFmt w:val="bullet"/>
      <w:lvlText w:val=""/>
      <w:lvlJc w:val="left"/>
      <w:pPr>
        <w:ind w:left="7364" w:hanging="360"/>
      </w:pPr>
      <w:rPr>
        <w:rFonts w:ascii="Wingdings" w:hAnsi="Wingdings" w:hint="default"/>
      </w:rPr>
    </w:lvl>
  </w:abstractNum>
  <w:abstractNum w:abstractNumId="16" w15:restartNumberingAfterBreak="0">
    <w:nsid w:val="1BB24122"/>
    <w:multiLevelType w:val="multilevel"/>
    <w:tmpl w:val="5FDA8F6E"/>
    <w:lvl w:ilvl="0">
      <w:start w:val="1"/>
      <w:numFmt w:val="decimal"/>
      <w:lvlText w:val="%1."/>
      <w:lvlJc w:val="left"/>
      <w:pPr>
        <w:ind w:left="1065" w:hanging="360"/>
      </w:pPr>
      <w:rPr>
        <w:rFonts w:hint="default"/>
      </w:rPr>
    </w:lvl>
    <w:lvl w:ilvl="1">
      <w:start w:val="1"/>
      <w:numFmt w:val="decimal"/>
      <w:isLgl/>
      <w:lvlText w:val="%1.%2."/>
      <w:lvlJc w:val="left"/>
      <w:pPr>
        <w:ind w:left="1305" w:hanging="600"/>
      </w:pPr>
      <w:rPr>
        <w:rFonts w:eastAsia="Times New Roman" w:hint="default"/>
        <w:b/>
        <w:sz w:val="24"/>
      </w:rPr>
    </w:lvl>
    <w:lvl w:ilvl="2">
      <w:start w:val="5"/>
      <w:numFmt w:val="decimal"/>
      <w:isLgl/>
      <w:lvlText w:val="%1.%2.%3."/>
      <w:lvlJc w:val="left"/>
      <w:pPr>
        <w:ind w:left="1425" w:hanging="720"/>
      </w:pPr>
      <w:rPr>
        <w:rFonts w:eastAsia="Times New Roman" w:hint="default"/>
        <w:b/>
        <w:sz w:val="24"/>
      </w:rPr>
    </w:lvl>
    <w:lvl w:ilvl="3">
      <w:start w:val="1"/>
      <w:numFmt w:val="decimal"/>
      <w:isLgl/>
      <w:lvlText w:val="%1.%2.%3.%4."/>
      <w:lvlJc w:val="left"/>
      <w:pPr>
        <w:ind w:left="1425" w:hanging="720"/>
      </w:pPr>
      <w:rPr>
        <w:rFonts w:eastAsia="Times New Roman" w:hint="default"/>
        <w:b/>
        <w:sz w:val="24"/>
      </w:rPr>
    </w:lvl>
    <w:lvl w:ilvl="4">
      <w:start w:val="1"/>
      <w:numFmt w:val="decimal"/>
      <w:isLgl/>
      <w:lvlText w:val="%1.%2.%3.%4.%5."/>
      <w:lvlJc w:val="left"/>
      <w:pPr>
        <w:ind w:left="1785" w:hanging="1080"/>
      </w:pPr>
      <w:rPr>
        <w:rFonts w:eastAsia="Times New Roman" w:hint="default"/>
        <w:b/>
        <w:sz w:val="24"/>
      </w:rPr>
    </w:lvl>
    <w:lvl w:ilvl="5">
      <w:start w:val="1"/>
      <w:numFmt w:val="decimal"/>
      <w:isLgl/>
      <w:lvlText w:val="%1.%2.%3.%4.%5.%6."/>
      <w:lvlJc w:val="left"/>
      <w:pPr>
        <w:ind w:left="1785" w:hanging="1080"/>
      </w:pPr>
      <w:rPr>
        <w:rFonts w:eastAsia="Times New Roman" w:hint="default"/>
        <w:b/>
        <w:sz w:val="24"/>
      </w:rPr>
    </w:lvl>
    <w:lvl w:ilvl="6">
      <w:start w:val="1"/>
      <w:numFmt w:val="decimal"/>
      <w:isLgl/>
      <w:lvlText w:val="%1.%2.%3.%4.%5.%6.%7."/>
      <w:lvlJc w:val="left"/>
      <w:pPr>
        <w:ind w:left="2145" w:hanging="1440"/>
      </w:pPr>
      <w:rPr>
        <w:rFonts w:eastAsia="Times New Roman" w:hint="default"/>
        <w:b/>
        <w:sz w:val="24"/>
      </w:rPr>
    </w:lvl>
    <w:lvl w:ilvl="7">
      <w:start w:val="1"/>
      <w:numFmt w:val="decimal"/>
      <w:isLgl/>
      <w:lvlText w:val="%1.%2.%3.%4.%5.%6.%7.%8."/>
      <w:lvlJc w:val="left"/>
      <w:pPr>
        <w:ind w:left="2145" w:hanging="1440"/>
      </w:pPr>
      <w:rPr>
        <w:rFonts w:eastAsia="Times New Roman" w:hint="default"/>
        <w:b/>
        <w:sz w:val="24"/>
      </w:rPr>
    </w:lvl>
    <w:lvl w:ilvl="8">
      <w:start w:val="1"/>
      <w:numFmt w:val="decimal"/>
      <w:isLgl/>
      <w:lvlText w:val="%1.%2.%3.%4.%5.%6.%7.%8.%9."/>
      <w:lvlJc w:val="left"/>
      <w:pPr>
        <w:ind w:left="2505" w:hanging="1800"/>
      </w:pPr>
      <w:rPr>
        <w:rFonts w:eastAsia="Times New Roman" w:hint="default"/>
        <w:b/>
        <w:sz w:val="24"/>
      </w:rPr>
    </w:lvl>
  </w:abstractNum>
  <w:abstractNum w:abstractNumId="17" w15:restartNumberingAfterBreak="0">
    <w:nsid w:val="24FE5E00"/>
    <w:multiLevelType w:val="multilevel"/>
    <w:tmpl w:val="02106890"/>
    <w:lvl w:ilvl="0">
      <w:start w:val="1"/>
      <w:numFmt w:val="decimal"/>
      <w:lvlText w:val="%1."/>
      <w:lvlJc w:val="left"/>
      <w:pPr>
        <w:ind w:left="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A6A4E73"/>
    <w:multiLevelType w:val="hybridMultilevel"/>
    <w:tmpl w:val="7A5A5634"/>
    <w:lvl w:ilvl="0" w:tplc="76B8D712">
      <w:start w:val="22"/>
      <w:numFmt w:val="bullet"/>
      <w:lvlText w:val="-"/>
      <w:lvlJc w:val="left"/>
      <w:pPr>
        <w:ind w:left="644" w:hanging="360"/>
      </w:pPr>
      <w:rPr>
        <w:rFonts w:ascii="Times New Roman" w:eastAsia="Symbol"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855902"/>
    <w:multiLevelType w:val="multilevel"/>
    <w:tmpl w:val="B54E2280"/>
    <w:lvl w:ilvl="0">
      <w:start w:val="3"/>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 w15:restartNumberingAfterBreak="0">
    <w:nsid w:val="2F131595"/>
    <w:multiLevelType w:val="hybridMultilevel"/>
    <w:tmpl w:val="EA66F58E"/>
    <w:lvl w:ilvl="0" w:tplc="50EE1676">
      <w:start w:val="1"/>
      <w:numFmt w:val="decimal"/>
      <w:lvlText w:val="%1."/>
      <w:lvlJc w:val="left"/>
      <w:pPr>
        <w:ind w:left="960" w:hanging="36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21" w15:restartNumberingAfterBreak="0">
    <w:nsid w:val="2F516F17"/>
    <w:multiLevelType w:val="multilevel"/>
    <w:tmpl w:val="4E6CE8C8"/>
    <w:lvl w:ilvl="0">
      <w:start w:val="1"/>
      <w:numFmt w:val="decimal"/>
      <w:lvlText w:val="%1."/>
      <w:lvlJc w:val="left"/>
      <w:pPr>
        <w:ind w:left="960" w:hanging="360"/>
      </w:pPr>
      <w:rPr>
        <w:rFonts w:hint="default"/>
        <w:color w:val="auto"/>
      </w:rPr>
    </w:lvl>
    <w:lvl w:ilvl="1">
      <w:start w:val="2"/>
      <w:numFmt w:val="decimal"/>
      <w:isLgl/>
      <w:lvlText w:val="%1.%2."/>
      <w:lvlJc w:val="left"/>
      <w:pPr>
        <w:ind w:left="1020"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2" w15:restartNumberingAfterBreak="0">
    <w:nsid w:val="34B00916"/>
    <w:multiLevelType w:val="hybridMultilevel"/>
    <w:tmpl w:val="51328038"/>
    <w:lvl w:ilvl="0" w:tplc="9E7A3E0A">
      <w:numFmt w:val="bullet"/>
      <w:lvlText w:val="-"/>
      <w:lvlJc w:val="left"/>
      <w:pPr>
        <w:ind w:left="1800" w:hanging="360"/>
      </w:pPr>
      <w:rPr>
        <w:rFonts w:ascii="Times New Roman" w:eastAsia="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765532A"/>
    <w:multiLevelType w:val="multilevel"/>
    <w:tmpl w:val="A148E662"/>
    <w:lvl w:ilvl="0">
      <w:start w:val="1"/>
      <w:numFmt w:val="decimal"/>
      <w:lvlText w:val="%1."/>
      <w:lvlJc w:val="left"/>
      <w:pPr>
        <w:ind w:left="1776" w:hanging="360"/>
      </w:pPr>
      <w:rPr>
        <w:rFonts w:hint="default"/>
        <w:b/>
        <w:sz w:val="24"/>
      </w:rPr>
    </w:lvl>
    <w:lvl w:ilvl="1">
      <w:start w:val="8"/>
      <w:numFmt w:val="decimal"/>
      <w:isLgl/>
      <w:lvlText w:val="%1.%2."/>
      <w:lvlJc w:val="left"/>
      <w:pPr>
        <w:ind w:left="1920" w:hanging="504"/>
      </w:pPr>
      <w:rPr>
        <w:rFonts w:hint="default"/>
        <w:b/>
        <w:sz w:val="24"/>
      </w:rPr>
    </w:lvl>
    <w:lvl w:ilvl="2">
      <w:start w:val="1"/>
      <w:numFmt w:val="decimal"/>
      <w:isLgl/>
      <w:lvlText w:val="%1.%2.%3."/>
      <w:lvlJc w:val="left"/>
      <w:pPr>
        <w:ind w:left="2136" w:hanging="720"/>
      </w:pPr>
      <w:rPr>
        <w:rFonts w:hint="default"/>
        <w:b/>
        <w:sz w:val="24"/>
      </w:rPr>
    </w:lvl>
    <w:lvl w:ilvl="3">
      <w:start w:val="1"/>
      <w:numFmt w:val="decimal"/>
      <w:isLgl/>
      <w:lvlText w:val="%1.%2.%3.%4."/>
      <w:lvlJc w:val="left"/>
      <w:pPr>
        <w:ind w:left="2136" w:hanging="720"/>
      </w:pPr>
      <w:rPr>
        <w:rFonts w:hint="default"/>
        <w:b/>
        <w:sz w:val="24"/>
      </w:rPr>
    </w:lvl>
    <w:lvl w:ilvl="4">
      <w:start w:val="1"/>
      <w:numFmt w:val="decimal"/>
      <w:isLgl/>
      <w:lvlText w:val="%1.%2.%3.%4.%5."/>
      <w:lvlJc w:val="left"/>
      <w:pPr>
        <w:ind w:left="2496" w:hanging="1080"/>
      </w:pPr>
      <w:rPr>
        <w:rFonts w:hint="default"/>
        <w:b/>
        <w:sz w:val="24"/>
      </w:rPr>
    </w:lvl>
    <w:lvl w:ilvl="5">
      <w:start w:val="1"/>
      <w:numFmt w:val="decimal"/>
      <w:isLgl/>
      <w:lvlText w:val="%1.%2.%3.%4.%5.%6."/>
      <w:lvlJc w:val="left"/>
      <w:pPr>
        <w:ind w:left="2496" w:hanging="1080"/>
      </w:pPr>
      <w:rPr>
        <w:rFonts w:hint="default"/>
        <w:b/>
        <w:sz w:val="24"/>
      </w:rPr>
    </w:lvl>
    <w:lvl w:ilvl="6">
      <w:start w:val="1"/>
      <w:numFmt w:val="decimal"/>
      <w:isLgl/>
      <w:lvlText w:val="%1.%2.%3.%4.%5.%6.%7."/>
      <w:lvlJc w:val="left"/>
      <w:pPr>
        <w:ind w:left="2856" w:hanging="1440"/>
      </w:pPr>
      <w:rPr>
        <w:rFonts w:hint="default"/>
        <w:b/>
        <w:sz w:val="24"/>
      </w:rPr>
    </w:lvl>
    <w:lvl w:ilvl="7">
      <w:start w:val="1"/>
      <w:numFmt w:val="decimal"/>
      <w:isLgl/>
      <w:lvlText w:val="%1.%2.%3.%4.%5.%6.%7.%8."/>
      <w:lvlJc w:val="left"/>
      <w:pPr>
        <w:ind w:left="2856" w:hanging="1440"/>
      </w:pPr>
      <w:rPr>
        <w:rFonts w:hint="default"/>
        <w:b/>
        <w:sz w:val="24"/>
      </w:rPr>
    </w:lvl>
    <w:lvl w:ilvl="8">
      <w:start w:val="1"/>
      <w:numFmt w:val="decimal"/>
      <w:isLgl/>
      <w:lvlText w:val="%1.%2.%3.%4.%5.%6.%7.%8.%9."/>
      <w:lvlJc w:val="left"/>
      <w:pPr>
        <w:ind w:left="3216" w:hanging="1800"/>
      </w:pPr>
      <w:rPr>
        <w:rFonts w:hint="default"/>
        <w:b/>
        <w:sz w:val="24"/>
      </w:rPr>
    </w:lvl>
  </w:abstractNum>
  <w:abstractNum w:abstractNumId="24" w15:restartNumberingAfterBreak="0">
    <w:nsid w:val="3E0330B7"/>
    <w:multiLevelType w:val="multilevel"/>
    <w:tmpl w:val="A5E6E538"/>
    <w:lvl w:ilvl="0">
      <w:start w:val="1"/>
      <w:numFmt w:val="decimal"/>
      <w:lvlText w:val="%1."/>
      <w:lvlJc w:val="left"/>
      <w:pPr>
        <w:tabs>
          <w:tab w:val="num" w:pos="960"/>
        </w:tabs>
        <w:ind w:left="960" w:hanging="360"/>
      </w:pPr>
      <w:rPr>
        <w:rFonts w:hint="default"/>
      </w:rPr>
    </w:lvl>
    <w:lvl w:ilvl="1">
      <w:start w:val="3"/>
      <w:numFmt w:val="decimal"/>
      <w:isLgl/>
      <w:lvlText w:val="%1.%2."/>
      <w:lvlJc w:val="left"/>
      <w:pPr>
        <w:ind w:left="1188" w:hanging="420"/>
      </w:pPr>
      <w:rPr>
        <w:rFonts w:hint="default"/>
      </w:rPr>
    </w:lvl>
    <w:lvl w:ilvl="2">
      <w:start w:val="1"/>
      <w:numFmt w:val="decimal"/>
      <w:isLgl/>
      <w:lvlText w:val="%1.%2.%3."/>
      <w:lvlJc w:val="left"/>
      <w:pPr>
        <w:ind w:left="1656" w:hanging="720"/>
      </w:pPr>
      <w:rPr>
        <w:rFonts w:hint="default"/>
      </w:rPr>
    </w:lvl>
    <w:lvl w:ilvl="3">
      <w:start w:val="1"/>
      <w:numFmt w:val="decimal"/>
      <w:isLgl/>
      <w:lvlText w:val="%1.%2.%3.%4."/>
      <w:lvlJc w:val="left"/>
      <w:pPr>
        <w:ind w:left="1824" w:hanging="720"/>
      </w:pPr>
      <w:rPr>
        <w:rFonts w:hint="default"/>
      </w:rPr>
    </w:lvl>
    <w:lvl w:ilvl="4">
      <w:start w:val="1"/>
      <w:numFmt w:val="decimal"/>
      <w:isLgl/>
      <w:lvlText w:val="%1.%2.%3.%4.%5."/>
      <w:lvlJc w:val="left"/>
      <w:pPr>
        <w:ind w:left="2352"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16" w:hanging="1440"/>
      </w:pPr>
      <w:rPr>
        <w:rFonts w:hint="default"/>
      </w:rPr>
    </w:lvl>
    <w:lvl w:ilvl="8">
      <w:start w:val="1"/>
      <w:numFmt w:val="decimal"/>
      <w:isLgl/>
      <w:lvlText w:val="%1.%2.%3.%4.%5.%6.%7.%8.%9."/>
      <w:lvlJc w:val="left"/>
      <w:pPr>
        <w:ind w:left="3744" w:hanging="1800"/>
      </w:pPr>
      <w:rPr>
        <w:rFonts w:hint="default"/>
      </w:rPr>
    </w:lvl>
  </w:abstractNum>
  <w:abstractNum w:abstractNumId="25" w15:restartNumberingAfterBreak="0">
    <w:nsid w:val="3E726F82"/>
    <w:multiLevelType w:val="hybridMultilevel"/>
    <w:tmpl w:val="7A7A41DA"/>
    <w:lvl w:ilvl="0" w:tplc="6044654C">
      <w:start w:val="1"/>
      <w:numFmt w:val="bullet"/>
      <w:lvlText w:val="-"/>
      <w:lvlJc w:val="left"/>
      <w:pPr>
        <w:ind w:left="644" w:hanging="360"/>
      </w:pPr>
      <w:rPr>
        <w:rFonts w:ascii="Times New Roman" w:eastAsia="Symbol"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814801"/>
    <w:multiLevelType w:val="hybridMultilevel"/>
    <w:tmpl w:val="0602F3D2"/>
    <w:lvl w:ilvl="0" w:tplc="841CC52C">
      <w:start w:val="1"/>
      <w:numFmt w:val="bullet"/>
      <w:lvlText w:val="-"/>
      <w:lvlJc w:val="left"/>
      <w:pPr>
        <w:ind w:left="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7435C8">
      <w:start w:val="1"/>
      <w:numFmt w:val="bullet"/>
      <w:lvlText w:val="o"/>
      <w:lvlJc w:val="left"/>
      <w:pPr>
        <w:ind w:left="12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AB0D540">
      <w:start w:val="1"/>
      <w:numFmt w:val="bullet"/>
      <w:lvlText w:val="▪"/>
      <w:lvlJc w:val="left"/>
      <w:pPr>
        <w:ind w:left="19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7023E8">
      <w:start w:val="1"/>
      <w:numFmt w:val="bullet"/>
      <w:lvlText w:val="•"/>
      <w:lvlJc w:val="left"/>
      <w:pPr>
        <w:ind w:left="2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D600C6">
      <w:start w:val="1"/>
      <w:numFmt w:val="bullet"/>
      <w:lvlText w:val="o"/>
      <w:lvlJc w:val="left"/>
      <w:pPr>
        <w:ind w:left="3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60A2B6">
      <w:start w:val="1"/>
      <w:numFmt w:val="bullet"/>
      <w:lvlText w:val="▪"/>
      <w:lvlJc w:val="left"/>
      <w:pPr>
        <w:ind w:left="4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FA0604">
      <w:start w:val="1"/>
      <w:numFmt w:val="bullet"/>
      <w:lvlText w:val="•"/>
      <w:lvlJc w:val="left"/>
      <w:pPr>
        <w:ind w:left="4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9C3464">
      <w:start w:val="1"/>
      <w:numFmt w:val="bullet"/>
      <w:lvlText w:val="o"/>
      <w:lvlJc w:val="left"/>
      <w:pPr>
        <w:ind w:left="5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B02944">
      <w:start w:val="1"/>
      <w:numFmt w:val="bullet"/>
      <w:lvlText w:val="▪"/>
      <w:lvlJc w:val="left"/>
      <w:pPr>
        <w:ind w:left="6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4B76E87"/>
    <w:multiLevelType w:val="hybridMultilevel"/>
    <w:tmpl w:val="4D5E7FF2"/>
    <w:lvl w:ilvl="0" w:tplc="4120ED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4F7091A"/>
    <w:multiLevelType w:val="hybridMultilevel"/>
    <w:tmpl w:val="F17CE5C8"/>
    <w:lvl w:ilvl="0" w:tplc="48660548">
      <w:start w:val="2"/>
      <w:numFmt w:val="bullet"/>
      <w:lvlText w:val="-"/>
      <w:lvlJc w:val="left"/>
      <w:pPr>
        <w:ind w:left="644" w:hanging="360"/>
      </w:pPr>
      <w:rPr>
        <w:rFonts w:ascii="Times New Roman" w:eastAsia="Symbol" w:hAnsi="Times New Roman" w:cs="Times New Roman"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C32CB4"/>
    <w:multiLevelType w:val="hybridMultilevel"/>
    <w:tmpl w:val="6ECC1E06"/>
    <w:lvl w:ilvl="0" w:tplc="3094251E">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30" w15:restartNumberingAfterBreak="0">
    <w:nsid w:val="4C6578D4"/>
    <w:multiLevelType w:val="hybridMultilevel"/>
    <w:tmpl w:val="1C8A1EE2"/>
    <w:lvl w:ilvl="0" w:tplc="707A9B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07028AF"/>
    <w:multiLevelType w:val="hybridMultilevel"/>
    <w:tmpl w:val="C5C46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0106B"/>
    <w:multiLevelType w:val="hybridMultilevel"/>
    <w:tmpl w:val="AEF468FE"/>
    <w:lvl w:ilvl="0" w:tplc="E07A4D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3407F2E"/>
    <w:multiLevelType w:val="hybridMultilevel"/>
    <w:tmpl w:val="38CC4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10631"/>
    <w:multiLevelType w:val="hybridMultilevel"/>
    <w:tmpl w:val="19BCB18A"/>
    <w:lvl w:ilvl="0" w:tplc="70BE8D32">
      <w:start w:val="1"/>
      <w:numFmt w:val="bullet"/>
      <w:lvlText w:val="-"/>
      <w:lvlJc w:val="left"/>
      <w:pPr>
        <w:ind w:left="644" w:hanging="360"/>
      </w:pPr>
      <w:rPr>
        <w:rFonts w:ascii="Times New Roman" w:eastAsia="Symbol"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DC22F1C"/>
    <w:multiLevelType w:val="hybridMultilevel"/>
    <w:tmpl w:val="FD6CA0B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3336C"/>
    <w:multiLevelType w:val="multilevel"/>
    <w:tmpl w:val="B09E4C70"/>
    <w:lvl w:ilvl="0">
      <w:start w:val="1"/>
      <w:numFmt w:val="decimal"/>
      <w:lvlText w:val="%1."/>
      <w:lvlJc w:val="left"/>
      <w:pPr>
        <w:ind w:left="987" w:hanging="360"/>
      </w:pPr>
      <w:rPr>
        <w:rFonts w:hint="default"/>
      </w:rPr>
    </w:lvl>
    <w:lvl w:ilvl="1">
      <w:start w:val="1"/>
      <w:numFmt w:val="decimal"/>
      <w:isLgl/>
      <w:lvlText w:val="%1.%2."/>
      <w:lvlJc w:val="left"/>
      <w:pPr>
        <w:ind w:left="1207" w:hanging="540"/>
      </w:pPr>
      <w:rPr>
        <w:rFonts w:hint="default"/>
      </w:rPr>
    </w:lvl>
    <w:lvl w:ilvl="2">
      <w:start w:val="2"/>
      <w:numFmt w:val="decimal"/>
      <w:isLgl/>
      <w:lvlText w:val="%1.%2.%3."/>
      <w:lvlJc w:val="left"/>
      <w:pPr>
        <w:ind w:left="1427" w:hanging="720"/>
      </w:pPr>
      <w:rPr>
        <w:rFonts w:hint="default"/>
      </w:rPr>
    </w:lvl>
    <w:lvl w:ilvl="3">
      <w:start w:val="1"/>
      <w:numFmt w:val="decimal"/>
      <w:isLgl/>
      <w:lvlText w:val="%1.%2.%3.%4."/>
      <w:lvlJc w:val="left"/>
      <w:pPr>
        <w:ind w:left="1467" w:hanging="720"/>
      </w:pPr>
      <w:rPr>
        <w:rFonts w:hint="default"/>
      </w:rPr>
    </w:lvl>
    <w:lvl w:ilvl="4">
      <w:start w:val="1"/>
      <w:numFmt w:val="decimal"/>
      <w:isLgl/>
      <w:lvlText w:val="%1.%2.%3.%4.%5."/>
      <w:lvlJc w:val="left"/>
      <w:pPr>
        <w:ind w:left="1867"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747" w:hanging="1800"/>
      </w:pPr>
      <w:rPr>
        <w:rFonts w:hint="default"/>
      </w:rPr>
    </w:lvl>
  </w:abstractNum>
  <w:abstractNum w:abstractNumId="37" w15:restartNumberingAfterBreak="0">
    <w:nsid w:val="6DC55B8B"/>
    <w:multiLevelType w:val="hybridMultilevel"/>
    <w:tmpl w:val="51B85AD4"/>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8" w15:restartNumberingAfterBreak="0">
    <w:nsid w:val="6FC34B61"/>
    <w:multiLevelType w:val="hybridMultilevel"/>
    <w:tmpl w:val="7242A910"/>
    <w:lvl w:ilvl="0" w:tplc="28800530">
      <w:start w:val="1"/>
      <w:numFmt w:val="decimal"/>
      <w:lvlText w:val="%1."/>
      <w:lvlJc w:val="left"/>
      <w:pPr>
        <w:ind w:left="485" w:hanging="360"/>
      </w:pPr>
      <w:rPr>
        <w:rFonts w:eastAsia="Arial"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39" w15:restartNumberingAfterBreak="0">
    <w:nsid w:val="749076E7"/>
    <w:multiLevelType w:val="hybridMultilevel"/>
    <w:tmpl w:val="DC80D760"/>
    <w:lvl w:ilvl="0" w:tplc="D06AF60C">
      <w:start w:val="1"/>
      <w:numFmt w:val="bullet"/>
      <w:lvlText w:val="-"/>
      <w:lvlJc w:val="left"/>
      <w:pPr>
        <w:ind w:left="643" w:hanging="360"/>
      </w:pPr>
      <w:rPr>
        <w:rFonts w:ascii="Calibri" w:eastAsia="Calibri"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75D65675"/>
    <w:multiLevelType w:val="hybridMultilevel"/>
    <w:tmpl w:val="534C11DE"/>
    <w:lvl w:ilvl="0" w:tplc="E154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1314F2"/>
    <w:multiLevelType w:val="hybridMultilevel"/>
    <w:tmpl w:val="88B4DDCE"/>
    <w:lvl w:ilvl="0" w:tplc="CD1AF6AE">
      <w:start w:val="1"/>
      <w:numFmt w:val="decimal"/>
      <w:lvlText w:val="%1."/>
      <w:lvlJc w:val="left"/>
      <w:pPr>
        <w:ind w:left="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7F20332">
      <w:start w:val="1"/>
      <w:numFmt w:val="lowerLetter"/>
      <w:lvlText w:val="%2"/>
      <w:lvlJc w:val="left"/>
      <w:pPr>
        <w:ind w:left="12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0524226">
      <w:start w:val="1"/>
      <w:numFmt w:val="lowerRoman"/>
      <w:lvlText w:val="%3"/>
      <w:lvlJc w:val="left"/>
      <w:pPr>
        <w:ind w:left="19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C54E69A">
      <w:start w:val="1"/>
      <w:numFmt w:val="decimal"/>
      <w:lvlText w:val="%4"/>
      <w:lvlJc w:val="left"/>
      <w:pPr>
        <w:ind w:left="27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352D482">
      <w:start w:val="1"/>
      <w:numFmt w:val="lowerLetter"/>
      <w:lvlText w:val="%5"/>
      <w:lvlJc w:val="left"/>
      <w:pPr>
        <w:ind w:left="34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D6AE950">
      <w:start w:val="1"/>
      <w:numFmt w:val="lowerRoman"/>
      <w:lvlText w:val="%6"/>
      <w:lvlJc w:val="left"/>
      <w:pPr>
        <w:ind w:left="41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03851FE">
      <w:start w:val="1"/>
      <w:numFmt w:val="decimal"/>
      <w:lvlText w:val="%7"/>
      <w:lvlJc w:val="left"/>
      <w:pPr>
        <w:ind w:left="48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E866228">
      <w:start w:val="1"/>
      <w:numFmt w:val="lowerLetter"/>
      <w:lvlText w:val="%8"/>
      <w:lvlJc w:val="left"/>
      <w:pPr>
        <w:ind w:left="55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63EAE6C">
      <w:start w:val="1"/>
      <w:numFmt w:val="lowerRoman"/>
      <w:lvlText w:val="%9"/>
      <w:lvlJc w:val="left"/>
      <w:pPr>
        <w:ind w:left="630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7624F37"/>
    <w:multiLevelType w:val="hybridMultilevel"/>
    <w:tmpl w:val="072457FA"/>
    <w:lvl w:ilvl="0" w:tplc="27DC8072">
      <w:numFmt w:val="bullet"/>
      <w:lvlText w:val="-"/>
      <w:lvlJc w:val="left"/>
      <w:pPr>
        <w:ind w:left="1080" w:hanging="360"/>
      </w:pPr>
      <w:rPr>
        <w:rFonts w:ascii="Times New Roman" w:eastAsia="Symbo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FBB74A9"/>
    <w:multiLevelType w:val="hybridMultilevel"/>
    <w:tmpl w:val="CAA4AB3C"/>
    <w:lvl w:ilvl="0" w:tplc="344C97B0">
      <w:start w:val="5"/>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num w:numId="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8"/>
  </w:num>
  <w:num w:numId="10">
    <w:abstractNumId w:val="36"/>
  </w:num>
  <w:num w:numId="11">
    <w:abstractNumId w:val="4"/>
  </w:num>
  <w:num w:numId="12">
    <w:abstractNumId w:val="3"/>
  </w:num>
  <w:num w:numId="13">
    <w:abstractNumId w:val="0"/>
  </w:num>
  <w:num w:numId="14">
    <w:abstractNumId w:val="23"/>
  </w:num>
  <w:num w:numId="15">
    <w:abstractNumId w:val="3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1"/>
  </w:num>
  <w:num w:numId="20">
    <w:abstractNumId w:val="18"/>
  </w:num>
  <w:num w:numId="21">
    <w:abstractNumId w:val="28"/>
  </w:num>
  <w:num w:numId="22">
    <w:abstractNumId w:val="29"/>
  </w:num>
  <w:num w:numId="23">
    <w:abstractNumId w:val="19"/>
  </w:num>
  <w:num w:numId="24">
    <w:abstractNumId w:val="34"/>
  </w:num>
  <w:num w:numId="25">
    <w:abstractNumId w:val="25"/>
  </w:num>
  <w:num w:numId="26">
    <w:abstractNumId w:val="14"/>
  </w:num>
  <w:num w:numId="27">
    <w:abstractNumId w:val="41"/>
  </w:num>
  <w:num w:numId="28">
    <w:abstractNumId w:val="7"/>
  </w:num>
  <w:num w:numId="29">
    <w:abstractNumId w:val="26"/>
  </w:num>
  <w:num w:numId="30">
    <w:abstractNumId w:val="39"/>
  </w:num>
  <w:num w:numId="31">
    <w:abstractNumId w:val="9"/>
  </w:num>
  <w:num w:numId="32">
    <w:abstractNumId w:val="33"/>
  </w:num>
  <w:num w:numId="33">
    <w:abstractNumId w:val="43"/>
  </w:num>
  <w:num w:numId="34">
    <w:abstractNumId w:val="38"/>
  </w:num>
  <w:num w:numId="35">
    <w:abstractNumId w:val="40"/>
  </w:num>
  <w:num w:numId="36">
    <w:abstractNumId w:val="32"/>
  </w:num>
  <w:num w:numId="37">
    <w:abstractNumId w:val="27"/>
  </w:num>
  <w:num w:numId="38">
    <w:abstractNumId w:val="12"/>
  </w:num>
  <w:num w:numId="39">
    <w:abstractNumId w:val="15"/>
  </w:num>
  <w:num w:numId="40">
    <w:abstractNumId w:val="6"/>
  </w:num>
  <w:num w:numId="41">
    <w:abstractNumId w:val="42"/>
  </w:num>
  <w:num w:numId="42">
    <w:abstractNumId w:val="22"/>
  </w:num>
  <w:num w:numId="43">
    <w:abstractNumId w:val="10"/>
  </w:num>
  <w:num w:numId="44">
    <w:abstractNumId w:val="13"/>
  </w:num>
  <w:num w:numId="4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D"/>
    <w:rsid w:val="00004228"/>
    <w:rsid w:val="00005129"/>
    <w:rsid w:val="00005554"/>
    <w:rsid w:val="000058AD"/>
    <w:rsid w:val="00005ECA"/>
    <w:rsid w:val="00012478"/>
    <w:rsid w:val="000144F5"/>
    <w:rsid w:val="00020964"/>
    <w:rsid w:val="00022675"/>
    <w:rsid w:val="000233AC"/>
    <w:rsid w:val="000234F8"/>
    <w:rsid w:val="000241A1"/>
    <w:rsid w:val="0002457F"/>
    <w:rsid w:val="000249B2"/>
    <w:rsid w:val="000255C9"/>
    <w:rsid w:val="000313D9"/>
    <w:rsid w:val="00032104"/>
    <w:rsid w:val="00033E5B"/>
    <w:rsid w:val="00035C6D"/>
    <w:rsid w:val="00040096"/>
    <w:rsid w:val="0004130F"/>
    <w:rsid w:val="000413BF"/>
    <w:rsid w:val="00042810"/>
    <w:rsid w:val="00042D55"/>
    <w:rsid w:val="00044F31"/>
    <w:rsid w:val="0004569A"/>
    <w:rsid w:val="00052550"/>
    <w:rsid w:val="000548AA"/>
    <w:rsid w:val="000608D5"/>
    <w:rsid w:val="000623A7"/>
    <w:rsid w:val="00070633"/>
    <w:rsid w:val="00071127"/>
    <w:rsid w:val="000716FE"/>
    <w:rsid w:val="000727AD"/>
    <w:rsid w:val="00072DCD"/>
    <w:rsid w:val="00072FCA"/>
    <w:rsid w:val="00075315"/>
    <w:rsid w:val="00075904"/>
    <w:rsid w:val="00076C16"/>
    <w:rsid w:val="00076DFD"/>
    <w:rsid w:val="00080D78"/>
    <w:rsid w:val="000815A7"/>
    <w:rsid w:val="00082376"/>
    <w:rsid w:val="000825B9"/>
    <w:rsid w:val="00083349"/>
    <w:rsid w:val="000877F7"/>
    <w:rsid w:val="000879A9"/>
    <w:rsid w:val="000901AD"/>
    <w:rsid w:val="000918B4"/>
    <w:rsid w:val="00091B33"/>
    <w:rsid w:val="0009386E"/>
    <w:rsid w:val="00093BF6"/>
    <w:rsid w:val="00096F48"/>
    <w:rsid w:val="000A04B3"/>
    <w:rsid w:val="000A134D"/>
    <w:rsid w:val="000A63CD"/>
    <w:rsid w:val="000A71DF"/>
    <w:rsid w:val="000B015D"/>
    <w:rsid w:val="000B0EF8"/>
    <w:rsid w:val="000B162D"/>
    <w:rsid w:val="000B1E3E"/>
    <w:rsid w:val="000B368D"/>
    <w:rsid w:val="000B415B"/>
    <w:rsid w:val="000B4D3B"/>
    <w:rsid w:val="000B5733"/>
    <w:rsid w:val="000B692C"/>
    <w:rsid w:val="000C038B"/>
    <w:rsid w:val="000C1805"/>
    <w:rsid w:val="000C2A5B"/>
    <w:rsid w:val="000C48CE"/>
    <w:rsid w:val="000C4B39"/>
    <w:rsid w:val="000C5837"/>
    <w:rsid w:val="000C5B8E"/>
    <w:rsid w:val="000C6CEE"/>
    <w:rsid w:val="000C75EE"/>
    <w:rsid w:val="000D03C4"/>
    <w:rsid w:val="000D0F37"/>
    <w:rsid w:val="000D2BD5"/>
    <w:rsid w:val="000D65D4"/>
    <w:rsid w:val="000D6953"/>
    <w:rsid w:val="000D6CAA"/>
    <w:rsid w:val="000D71D2"/>
    <w:rsid w:val="000D7DDB"/>
    <w:rsid w:val="000E11E0"/>
    <w:rsid w:val="000E2367"/>
    <w:rsid w:val="000E2374"/>
    <w:rsid w:val="000E28A8"/>
    <w:rsid w:val="000F390F"/>
    <w:rsid w:val="000F4877"/>
    <w:rsid w:val="00100087"/>
    <w:rsid w:val="0010020B"/>
    <w:rsid w:val="00101ECD"/>
    <w:rsid w:val="00104747"/>
    <w:rsid w:val="00104D5A"/>
    <w:rsid w:val="001060D3"/>
    <w:rsid w:val="001102A5"/>
    <w:rsid w:val="00111C40"/>
    <w:rsid w:val="001127B9"/>
    <w:rsid w:val="00112E5E"/>
    <w:rsid w:val="00113361"/>
    <w:rsid w:val="001136DC"/>
    <w:rsid w:val="001139DE"/>
    <w:rsid w:val="00114C1A"/>
    <w:rsid w:val="001166B7"/>
    <w:rsid w:val="00120654"/>
    <w:rsid w:val="00123138"/>
    <w:rsid w:val="00124110"/>
    <w:rsid w:val="00126C7B"/>
    <w:rsid w:val="00130074"/>
    <w:rsid w:val="001324BE"/>
    <w:rsid w:val="00134421"/>
    <w:rsid w:val="00137333"/>
    <w:rsid w:val="0014018F"/>
    <w:rsid w:val="001408F1"/>
    <w:rsid w:val="001408FC"/>
    <w:rsid w:val="00140F1F"/>
    <w:rsid w:val="001434AB"/>
    <w:rsid w:val="00150304"/>
    <w:rsid w:val="00150B98"/>
    <w:rsid w:val="0015334E"/>
    <w:rsid w:val="001540E0"/>
    <w:rsid w:val="00154375"/>
    <w:rsid w:val="00156679"/>
    <w:rsid w:val="001568F5"/>
    <w:rsid w:val="00160316"/>
    <w:rsid w:val="00160BAC"/>
    <w:rsid w:val="00164A36"/>
    <w:rsid w:val="00165388"/>
    <w:rsid w:val="00167DF0"/>
    <w:rsid w:val="00174343"/>
    <w:rsid w:val="0018715A"/>
    <w:rsid w:val="00187C4D"/>
    <w:rsid w:val="00190487"/>
    <w:rsid w:val="00195A64"/>
    <w:rsid w:val="001A016A"/>
    <w:rsid w:val="001A37A2"/>
    <w:rsid w:val="001A76E4"/>
    <w:rsid w:val="001A78C0"/>
    <w:rsid w:val="001B1213"/>
    <w:rsid w:val="001B13F8"/>
    <w:rsid w:val="001B142C"/>
    <w:rsid w:val="001B3E64"/>
    <w:rsid w:val="001B5B94"/>
    <w:rsid w:val="001B6EFD"/>
    <w:rsid w:val="001C0542"/>
    <w:rsid w:val="001C1408"/>
    <w:rsid w:val="001C1712"/>
    <w:rsid w:val="001C2D0A"/>
    <w:rsid w:val="001C3779"/>
    <w:rsid w:val="001C7BD9"/>
    <w:rsid w:val="001D0B11"/>
    <w:rsid w:val="001D1804"/>
    <w:rsid w:val="001D1CD8"/>
    <w:rsid w:val="001D3785"/>
    <w:rsid w:val="001D573D"/>
    <w:rsid w:val="001D716C"/>
    <w:rsid w:val="001E020C"/>
    <w:rsid w:val="001E0287"/>
    <w:rsid w:val="001E2F86"/>
    <w:rsid w:val="001E589F"/>
    <w:rsid w:val="001E7A43"/>
    <w:rsid w:val="001E7D5B"/>
    <w:rsid w:val="001F1367"/>
    <w:rsid w:val="001F3F91"/>
    <w:rsid w:val="001F54A0"/>
    <w:rsid w:val="001F5977"/>
    <w:rsid w:val="001F6266"/>
    <w:rsid w:val="002001D5"/>
    <w:rsid w:val="00200766"/>
    <w:rsid w:val="002010CE"/>
    <w:rsid w:val="002033D0"/>
    <w:rsid w:val="002047F3"/>
    <w:rsid w:val="00204EB7"/>
    <w:rsid w:val="00205241"/>
    <w:rsid w:val="00205A10"/>
    <w:rsid w:val="0021006B"/>
    <w:rsid w:val="00211E39"/>
    <w:rsid w:val="00214469"/>
    <w:rsid w:val="002168CD"/>
    <w:rsid w:val="00216B86"/>
    <w:rsid w:val="002177B8"/>
    <w:rsid w:val="0022248A"/>
    <w:rsid w:val="00222890"/>
    <w:rsid w:val="00222FC2"/>
    <w:rsid w:val="002253DB"/>
    <w:rsid w:val="00226D5D"/>
    <w:rsid w:val="002347D0"/>
    <w:rsid w:val="0023499E"/>
    <w:rsid w:val="00235B89"/>
    <w:rsid w:val="0023630E"/>
    <w:rsid w:val="002367FA"/>
    <w:rsid w:val="00242514"/>
    <w:rsid w:val="00242E13"/>
    <w:rsid w:val="00246EB0"/>
    <w:rsid w:val="00247382"/>
    <w:rsid w:val="00247758"/>
    <w:rsid w:val="00250789"/>
    <w:rsid w:val="00251090"/>
    <w:rsid w:val="00255779"/>
    <w:rsid w:val="00255A2E"/>
    <w:rsid w:val="00257A69"/>
    <w:rsid w:val="002606EC"/>
    <w:rsid w:val="002608A9"/>
    <w:rsid w:val="00261E1A"/>
    <w:rsid w:val="00261FC0"/>
    <w:rsid w:val="00262935"/>
    <w:rsid w:val="00262FF7"/>
    <w:rsid w:val="002633CD"/>
    <w:rsid w:val="0026474D"/>
    <w:rsid w:val="002654D4"/>
    <w:rsid w:val="00266061"/>
    <w:rsid w:val="00272489"/>
    <w:rsid w:val="00272CC3"/>
    <w:rsid w:val="0027335E"/>
    <w:rsid w:val="00274069"/>
    <w:rsid w:val="00274860"/>
    <w:rsid w:val="002749B3"/>
    <w:rsid w:val="00276D0A"/>
    <w:rsid w:val="00281120"/>
    <w:rsid w:val="00284A92"/>
    <w:rsid w:val="0028581A"/>
    <w:rsid w:val="0029131F"/>
    <w:rsid w:val="0029160E"/>
    <w:rsid w:val="002918CF"/>
    <w:rsid w:val="00291F8A"/>
    <w:rsid w:val="00293789"/>
    <w:rsid w:val="00295C35"/>
    <w:rsid w:val="002969B5"/>
    <w:rsid w:val="002A247E"/>
    <w:rsid w:val="002A454D"/>
    <w:rsid w:val="002A7A8F"/>
    <w:rsid w:val="002B0B0D"/>
    <w:rsid w:val="002B3F3E"/>
    <w:rsid w:val="002B436B"/>
    <w:rsid w:val="002B43D4"/>
    <w:rsid w:val="002B5330"/>
    <w:rsid w:val="002B5C92"/>
    <w:rsid w:val="002B75F9"/>
    <w:rsid w:val="002B78C3"/>
    <w:rsid w:val="002C13E9"/>
    <w:rsid w:val="002C1B90"/>
    <w:rsid w:val="002C1C14"/>
    <w:rsid w:val="002C4A81"/>
    <w:rsid w:val="002C4E22"/>
    <w:rsid w:val="002C7048"/>
    <w:rsid w:val="002C71A0"/>
    <w:rsid w:val="002C79FB"/>
    <w:rsid w:val="002D000C"/>
    <w:rsid w:val="002D0E1D"/>
    <w:rsid w:val="002D20CE"/>
    <w:rsid w:val="002D27BA"/>
    <w:rsid w:val="002D2AF7"/>
    <w:rsid w:val="002D411F"/>
    <w:rsid w:val="002E1554"/>
    <w:rsid w:val="002E15B1"/>
    <w:rsid w:val="002E73E5"/>
    <w:rsid w:val="002F15AE"/>
    <w:rsid w:val="002F2830"/>
    <w:rsid w:val="002F3858"/>
    <w:rsid w:val="002F3CC8"/>
    <w:rsid w:val="002F3FC3"/>
    <w:rsid w:val="002F5E01"/>
    <w:rsid w:val="002F6C46"/>
    <w:rsid w:val="0030024B"/>
    <w:rsid w:val="00300A59"/>
    <w:rsid w:val="00301946"/>
    <w:rsid w:val="00302588"/>
    <w:rsid w:val="00302AC0"/>
    <w:rsid w:val="0030334B"/>
    <w:rsid w:val="00304489"/>
    <w:rsid w:val="00307E43"/>
    <w:rsid w:val="00310EEE"/>
    <w:rsid w:val="00311936"/>
    <w:rsid w:val="0031236D"/>
    <w:rsid w:val="003126B7"/>
    <w:rsid w:val="00314DC3"/>
    <w:rsid w:val="00314EC0"/>
    <w:rsid w:val="00316E88"/>
    <w:rsid w:val="00317608"/>
    <w:rsid w:val="00320300"/>
    <w:rsid w:val="0032157E"/>
    <w:rsid w:val="00326566"/>
    <w:rsid w:val="00327511"/>
    <w:rsid w:val="00327557"/>
    <w:rsid w:val="00327676"/>
    <w:rsid w:val="00327A4D"/>
    <w:rsid w:val="00327FF7"/>
    <w:rsid w:val="00330036"/>
    <w:rsid w:val="003320BF"/>
    <w:rsid w:val="00333011"/>
    <w:rsid w:val="00333296"/>
    <w:rsid w:val="00333CEF"/>
    <w:rsid w:val="00335036"/>
    <w:rsid w:val="00341133"/>
    <w:rsid w:val="00341224"/>
    <w:rsid w:val="003416BC"/>
    <w:rsid w:val="00342210"/>
    <w:rsid w:val="0034234C"/>
    <w:rsid w:val="00355CB4"/>
    <w:rsid w:val="00355FEA"/>
    <w:rsid w:val="00356333"/>
    <w:rsid w:val="00356FA6"/>
    <w:rsid w:val="00360A99"/>
    <w:rsid w:val="003611AF"/>
    <w:rsid w:val="003621C9"/>
    <w:rsid w:val="00363FA5"/>
    <w:rsid w:val="00365537"/>
    <w:rsid w:val="00370242"/>
    <w:rsid w:val="00372312"/>
    <w:rsid w:val="003727E5"/>
    <w:rsid w:val="00373B07"/>
    <w:rsid w:val="00376EF4"/>
    <w:rsid w:val="003802B8"/>
    <w:rsid w:val="00381BC1"/>
    <w:rsid w:val="00381DE5"/>
    <w:rsid w:val="00382575"/>
    <w:rsid w:val="0038314F"/>
    <w:rsid w:val="0038325A"/>
    <w:rsid w:val="00383BC0"/>
    <w:rsid w:val="00385C71"/>
    <w:rsid w:val="00387D0B"/>
    <w:rsid w:val="003930B1"/>
    <w:rsid w:val="00393126"/>
    <w:rsid w:val="0039313A"/>
    <w:rsid w:val="00393B76"/>
    <w:rsid w:val="003964B6"/>
    <w:rsid w:val="0039759B"/>
    <w:rsid w:val="003A3746"/>
    <w:rsid w:val="003A5073"/>
    <w:rsid w:val="003A7582"/>
    <w:rsid w:val="003B0077"/>
    <w:rsid w:val="003B238D"/>
    <w:rsid w:val="003B2C22"/>
    <w:rsid w:val="003B2ED0"/>
    <w:rsid w:val="003B3256"/>
    <w:rsid w:val="003B3FD6"/>
    <w:rsid w:val="003B7AA4"/>
    <w:rsid w:val="003C0425"/>
    <w:rsid w:val="003C2575"/>
    <w:rsid w:val="003C28AD"/>
    <w:rsid w:val="003C303A"/>
    <w:rsid w:val="003C5355"/>
    <w:rsid w:val="003C5549"/>
    <w:rsid w:val="003C7F44"/>
    <w:rsid w:val="003D1CF2"/>
    <w:rsid w:val="003D316A"/>
    <w:rsid w:val="003D55E8"/>
    <w:rsid w:val="003E1101"/>
    <w:rsid w:val="003E15A6"/>
    <w:rsid w:val="003E31B9"/>
    <w:rsid w:val="003E37A3"/>
    <w:rsid w:val="003E4015"/>
    <w:rsid w:val="003E463B"/>
    <w:rsid w:val="003E49FE"/>
    <w:rsid w:val="003E68DF"/>
    <w:rsid w:val="003F01AB"/>
    <w:rsid w:val="003F039C"/>
    <w:rsid w:val="003F0FC8"/>
    <w:rsid w:val="003F21E2"/>
    <w:rsid w:val="003F5EBE"/>
    <w:rsid w:val="003F7F5B"/>
    <w:rsid w:val="00404083"/>
    <w:rsid w:val="0040496A"/>
    <w:rsid w:val="00406827"/>
    <w:rsid w:val="00407C8B"/>
    <w:rsid w:val="00407D25"/>
    <w:rsid w:val="00410213"/>
    <w:rsid w:val="00412301"/>
    <w:rsid w:val="00412C50"/>
    <w:rsid w:val="00413814"/>
    <w:rsid w:val="00413B99"/>
    <w:rsid w:val="00415284"/>
    <w:rsid w:val="00416713"/>
    <w:rsid w:val="00417442"/>
    <w:rsid w:val="0042109B"/>
    <w:rsid w:val="00422750"/>
    <w:rsid w:val="00423495"/>
    <w:rsid w:val="0042394A"/>
    <w:rsid w:val="00425923"/>
    <w:rsid w:val="004266CE"/>
    <w:rsid w:val="00427F32"/>
    <w:rsid w:val="00432EC3"/>
    <w:rsid w:val="00433EF3"/>
    <w:rsid w:val="00441069"/>
    <w:rsid w:val="00441B67"/>
    <w:rsid w:val="00442029"/>
    <w:rsid w:val="0044290E"/>
    <w:rsid w:val="004448AD"/>
    <w:rsid w:val="00446EA0"/>
    <w:rsid w:val="00452DBE"/>
    <w:rsid w:val="00453D11"/>
    <w:rsid w:val="00454713"/>
    <w:rsid w:val="004556D2"/>
    <w:rsid w:val="00455765"/>
    <w:rsid w:val="004560D2"/>
    <w:rsid w:val="00456A26"/>
    <w:rsid w:val="00457F32"/>
    <w:rsid w:val="00461707"/>
    <w:rsid w:val="004628A2"/>
    <w:rsid w:val="004634D9"/>
    <w:rsid w:val="004648FC"/>
    <w:rsid w:val="004649F5"/>
    <w:rsid w:val="00464A06"/>
    <w:rsid w:val="00466B60"/>
    <w:rsid w:val="00466D10"/>
    <w:rsid w:val="0046702A"/>
    <w:rsid w:val="00471092"/>
    <w:rsid w:val="00471982"/>
    <w:rsid w:val="00472518"/>
    <w:rsid w:val="004744B3"/>
    <w:rsid w:val="00474CFC"/>
    <w:rsid w:val="00475BD0"/>
    <w:rsid w:val="00476B5F"/>
    <w:rsid w:val="004802E6"/>
    <w:rsid w:val="0048048D"/>
    <w:rsid w:val="00481062"/>
    <w:rsid w:val="00483168"/>
    <w:rsid w:val="0048452B"/>
    <w:rsid w:val="00485AE8"/>
    <w:rsid w:val="00485E11"/>
    <w:rsid w:val="00490BAF"/>
    <w:rsid w:val="004912AE"/>
    <w:rsid w:val="0049369B"/>
    <w:rsid w:val="004939AF"/>
    <w:rsid w:val="00494096"/>
    <w:rsid w:val="00495AC3"/>
    <w:rsid w:val="00497538"/>
    <w:rsid w:val="004A0816"/>
    <w:rsid w:val="004A0A43"/>
    <w:rsid w:val="004A21B0"/>
    <w:rsid w:val="004A2E45"/>
    <w:rsid w:val="004A3892"/>
    <w:rsid w:val="004A4813"/>
    <w:rsid w:val="004A4F4A"/>
    <w:rsid w:val="004A54CF"/>
    <w:rsid w:val="004A669D"/>
    <w:rsid w:val="004B131A"/>
    <w:rsid w:val="004B3465"/>
    <w:rsid w:val="004B36BB"/>
    <w:rsid w:val="004B44CD"/>
    <w:rsid w:val="004B51FD"/>
    <w:rsid w:val="004B6096"/>
    <w:rsid w:val="004B6600"/>
    <w:rsid w:val="004B70E8"/>
    <w:rsid w:val="004C1390"/>
    <w:rsid w:val="004C16E2"/>
    <w:rsid w:val="004C34EC"/>
    <w:rsid w:val="004C37D8"/>
    <w:rsid w:val="004C7167"/>
    <w:rsid w:val="004C7C03"/>
    <w:rsid w:val="004D0BEB"/>
    <w:rsid w:val="004D2A81"/>
    <w:rsid w:val="004D2E97"/>
    <w:rsid w:val="004D37A7"/>
    <w:rsid w:val="004D7819"/>
    <w:rsid w:val="004E2964"/>
    <w:rsid w:val="004E45A4"/>
    <w:rsid w:val="004E47C8"/>
    <w:rsid w:val="004E51CE"/>
    <w:rsid w:val="004F08B1"/>
    <w:rsid w:val="004F1EBB"/>
    <w:rsid w:val="004F2D09"/>
    <w:rsid w:val="004F3C2E"/>
    <w:rsid w:val="004F5913"/>
    <w:rsid w:val="004F7303"/>
    <w:rsid w:val="004F77A0"/>
    <w:rsid w:val="0050086D"/>
    <w:rsid w:val="00500EBC"/>
    <w:rsid w:val="00504271"/>
    <w:rsid w:val="00505DDA"/>
    <w:rsid w:val="00506849"/>
    <w:rsid w:val="00506EB3"/>
    <w:rsid w:val="00506FA6"/>
    <w:rsid w:val="005142B4"/>
    <w:rsid w:val="00515550"/>
    <w:rsid w:val="00515AE3"/>
    <w:rsid w:val="005171C9"/>
    <w:rsid w:val="00517437"/>
    <w:rsid w:val="00520845"/>
    <w:rsid w:val="0052175E"/>
    <w:rsid w:val="00524173"/>
    <w:rsid w:val="005272AF"/>
    <w:rsid w:val="00527EA7"/>
    <w:rsid w:val="00530F57"/>
    <w:rsid w:val="005341DE"/>
    <w:rsid w:val="00535D64"/>
    <w:rsid w:val="005422E8"/>
    <w:rsid w:val="0054237A"/>
    <w:rsid w:val="00543FA9"/>
    <w:rsid w:val="0054483F"/>
    <w:rsid w:val="00546A15"/>
    <w:rsid w:val="005518E4"/>
    <w:rsid w:val="00551B03"/>
    <w:rsid w:val="005531C3"/>
    <w:rsid w:val="005554B5"/>
    <w:rsid w:val="00556190"/>
    <w:rsid w:val="0056384E"/>
    <w:rsid w:val="00564839"/>
    <w:rsid w:val="00565E47"/>
    <w:rsid w:val="005678FA"/>
    <w:rsid w:val="005707C2"/>
    <w:rsid w:val="005724E2"/>
    <w:rsid w:val="0057738F"/>
    <w:rsid w:val="00580F68"/>
    <w:rsid w:val="0058241D"/>
    <w:rsid w:val="005850D7"/>
    <w:rsid w:val="005851EB"/>
    <w:rsid w:val="0058609B"/>
    <w:rsid w:val="00586CFD"/>
    <w:rsid w:val="0058703B"/>
    <w:rsid w:val="00587118"/>
    <w:rsid w:val="005879E6"/>
    <w:rsid w:val="005936CC"/>
    <w:rsid w:val="00593E0C"/>
    <w:rsid w:val="00595AD4"/>
    <w:rsid w:val="005961F3"/>
    <w:rsid w:val="00597ED7"/>
    <w:rsid w:val="005A126C"/>
    <w:rsid w:val="005A30CE"/>
    <w:rsid w:val="005A4A1D"/>
    <w:rsid w:val="005A5A0D"/>
    <w:rsid w:val="005B272C"/>
    <w:rsid w:val="005D0174"/>
    <w:rsid w:val="005D03A6"/>
    <w:rsid w:val="005D1551"/>
    <w:rsid w:val="005D1BA9"/>
    <w:rsid w:val="005D3BA1"/>
    <w:rsid w:val="005D4C3B"/>
    <w:rsid w:val="005D4CB3"/>
    <w:rsid w:val="005D6596"/>
    <w:rsid w:val="005D6A3B"/>
    <w:rsid w:val="005D7D48"/>
    <w:rsid w:val="005E0522"/>
    <w:rsid w:val="005E2A77"/>
    <w:rsid w:val="005E3180"/>
    <w:rsid w:val="005E3859"/>
    <w:rsid w:val="005E54FB"/>
    <w:rsid w:val="005E77D5"/>
    <w:rsid w:val="005E7C31"/>
    <w:rsid w:val="005F04F5"/>
    <w:rsid w:val="005F05F9"/>
    <w:rsid w:val="005F05FE"/>
    <w:rsid w:val="005F0E21"/>
    <w:rsid w:val="005F2B6A"/>
    <w:rsid w:val="005F3714"/>
    <w:rsid w:val="005F3F84"/>
    <w:rsid w:val="005F4CA0"/>
    <w:rsid w:val="005F55B6"/>
    <w:rsid w:val="005F5CC4"/>
    <w:rsid w:val="005F6F6E"/>
    <w:rsid w:val="005F7307"/>
    <w:rsid w:val="00601412"/>
    <w:rsid w:val="00601C07"/>
    <w:rsid w:val="006023FD"/>
    <w:rsid w:val="0060521E"/>
    <w:rsid w:val="0060563B"/>
    <w:rsid w:val="00606296"/>
    <w:rsid w:val="006107FE"/>
    <w:rsid w:val="00612F22"/>
    <w:rsid w:val="00613600"/>
    <w:rsid w:val="00614293"/>
    <w:rsid w:val="0061525F"/>
    <w:rsid w:val="006175C6"/>
    <w:rsid w:val="006206D9"/>
    <w:rsid w:val="00622D67"/>
    <w:rsid w:val="0062355A"/>
    <w:rsid w:val="006237C0"/>
    <w:rsid w:val="00623984"/>
    <w:rsid w:val="00624127"/>
    <w:rsid w:val="0062771E"/>
    <w:rsid w:val="00627774"/>
    <w:rsid w:val="00630C05"/>
    <w:rsid w:val="00631090"/>
    <w:rsid w:val="00633D38"/>
    <w:rsid w:val="006368EE"/>
    <w:rsid w:val="00637856"/>
    <w:rsid w:val="00640393"/>
    <w:rsid w:val="006419F6"/>
    <w:rsid w:val="00641AEA"/>
    <w:rsid w:val="006468C4"/>
    <w:rsid w:val="00647337"/>
    <w:rsid w:val="006476AC"/>
    <w:rsid w:val="00650535"/>
    <w:rsid w:val="006518BA"/>
    <w:rsid w:val="00653FBF"/>
    <w:rsid w:val="00655925"/>
    <w:rsid w:val="006570D3"/>
    <w:rsid w:val="0065762C"/>
    <w:rsid w:val="00662653"/>
    <w:rsid w:val="006676D0"/>
    <w:rsid w:val="00667E4F"/>
    <w:rsid w:val="00671AB2"/>
    <w:rsid w:val="00671C5D"/>
    <w:rsid w:val="006750E5"/>
    <w:rsid w:val="006754A5"/>
    <w:rsid w:val="00675ED0"/>
    <w:rsid w:val="00676883"/>
    <w:rsid w:val="0067725F"/>
    <w:rsid w:val="00680783"/>
    <w:rsid w:val="00681E58"/>
    <w:rsid w:val="0068244E"/>
    <w:rsid w:val="006826FA"/>
    <w:rsid w:val="00683486"/>
    <w:rsid w:val="006836FB"/>
    <w:rsid w:val="0068693A"/>
    <w:rsid w:val="00687BC1"/>
    <w:rsid w:val="00693BAB"/>
    <w:rsid w:val="00693FC4"/>
    <w:rsid w:val="006955DF"/>
    <w:rsid w:val="006955E8"/>
    <w:rsid w:val="006A7BB0"/>
    <w:rsid w:val="006B05CF"/>
    <w:rsid w:val="006B0B1F"/>
    <w:rsid w:val="006B1B50"/>
    <w:rsid w:val="006B5558"/>
    <w:rsid w:val="006B6B1C"/>
    <w:rsid w:val="006B701D"/>
    <w:rsid w:val="006C0D45"/>
    <w:rsid w:val="006C0EBF"/>
    <w:rsid w:val="006C21E5"/>
    <w:rsid w:val="006C3745"/>
    <w:rsid w:val="006C58AA"/>
    <w:rsid w:val="006C66CC"/>
    <w:rsid w:val="006C6A59"/>
    <w:rsid w:val="006C7437"/>
    <w:rsid w:val="006D0101"/>
    <w:rsid w:val="006D1286"/>
    <w:rsid w:val="006D3360"/>
    <w:rsid w:val="006D3525"/>
    <w:rsid w:val="006D3F24"/>
    <w:rsid w:val="006D5AA1"/>
    <w:rsid w:val="006D63EC"/>
    <w:rsid w:val="006D7166"/>
    <w:rsid w:val="006D74F0"/>
    <w:rsid w:val="006E07A8"/>
    <w:rsid w:val="006E200D"/>
    <w:rsid w:val="006E2915"/>
    <w:rsid w:val="006E47AF"/>
    <w:rsid w:val="006E4D77"/>
    <w:rsid w:val="006E5CBF"/>
    <w:rsid w:val="006E6928"/>
    <w:rsid w:val="006E7029"/>
    <w:rsid w:val="006E70DE"/>
    <w:rsid w:val="006E79C2"/>
    <w:rsid w:val="006F129F"/>
    <w:rsid w:val="006F1587"/>
    <w:rsid w:val="006F39F3"/>
    <w:rsid w:val="006F58CC"/>
    <w:rsid w:val="006F65D5"/>
    <w:rsid w:val="00701AC3"/>
    <w:rsid w:val="007025E7"/>
    <w:rsid w:val="00706C09"/>
    <w:rsid w:val="00706C8B"/>
    <w:rsid w:val="007076C3"/>
    <w:rsid w:val="007115CD"/>
    <w:rsid w:val="00711EF3"/>
    <w:rsid w:val="00711F55"/>
    <w:rsid w:val="007131BF"/>
    <w:rsid w:val="00713F6E"/>
    <w:rsid w:val="00713FA3"/>
    <w:rsid w:val="00715931"/>
    <w:rsid w:val="00715F88"/>
    <w:rsid w:val="0071741F"/>
    <w:rsid w:val="007202BE"/>
    <w:rsid w:val="00720329"/>
    <w:rsid w:val="007215D6"/>
    <w:rsid w:val="007224E6"/>
    <w:rsid w:val="00723596"/>
    <w:rsid w:val="0072387A"/>
    <w:rsid w:val="00723BDD"/>
    <w:rsid w:val="00725D30"/>
    <w:rsid w:val="00726907"/>
    <w:rsid w:val="00726AF7"/>
    <w:rsid w:val="00726E9F"/>
    <w:rsid w:val="00730179"/>
    <w:rsid w:val="0073106A"/>
    <w:rsid w:val="0073699A"/>
    <w:rsid w:val="007369FB"/>
    <w:rsid w:val="00737C6A"/>
    <w:rsid w:val="00740B3F"/>
    <w:rsid w:val="007415A2"/>
    <w:rsid w:val="007462A7"/>
    <w:rsid w:val="0074749D"/>
    <w:rsid w:val="00750422"/>
    <w:rsid w:val="00751A4D"/>
    <w:rsid w:val="007544B4"/>
    <w:rsid w:val="00755834"/>
    <w:rsid w:val="0075591F"/>
    <w:rsid w:val="007615F7"/>
    <w:rsid w:val="00762815"/>
    <w:rsid w:val="007643B9"/>
    <w:rsid w:val="0076542B"/>
    <w:rsid w:val="007654EE"/>
    <w:rsid w:val="00765A29"/>
    <w:rsid w:val="00767EE0"/>
    <w:rsid w:val="00771328"/>
    <w:rsid w:val="00772497"/>
    <w:rsid w:val="00772E3A"/>
    <w:rsid w:val="00772F19"/>
    <w:rsid w:val="00773260"/>
    <w:rsid w:val="0077441A"/>
    <w:rsid w:val="0077456A"/>
    <w:rsid w:val="00774F71"/>
    <w:rsid w:val="007770A7"/>
    <w:rsid w:val="0078144A"/>
    <w:rsid w:val="00781606"/>
    <w:rsid w:val="00782B3F"/>
    <w:rsid w:val="007847B4"/>
    <w:rsid w:val="00785AB7"/>
    <w:rsid w:val="007864B6"/>
    <w:rsid w:val="00787233"/>
    <w:rsid w:val="00787BF8"/>
    <w:rsid w:val="0079082B"/>
    <w:rsid w:val="00793D26"/>
    <w:rsid w:val="00795A26"/>
    <w:rsid w:val="007A1D22"/>
    <w:rsid w:val="007A566A"/>
    <w:rsid w:val="007B0CD1"/>
    <w:rsid w:val="007B0EA4"/>
    <w:rsid w:val="007B4021"/>
    <w:rsid w:val="007B5C03"/>
    <w:rsid w:val="007B5D2B"/>
    <w:rsid w:val="007B69B9"/>
    <w:rsid w:val="007B7021"/>
    <w:rsid w:val="007C023E"/>
    <w:rsid w:val="007C156E"/>
    <w:rsid w:val="007C3C2E"/>
    <w:rsid w:val="007C4571"/>
    <w:rsid w:val="007C7734"/>
    <w:rsid w:val="007D1173"/>
    <w:rsid w:val="007D324B"/>
    <w:rsid w:val="007D5F75"/>
    <w:rsid w:val="007D6060"/>
    <w:rsid w:val="007E11A3"/>
    <w:rsid w:val="007E1352"/>
    <w:rsid w:val="007E2A49"/>
    <w:rsid w:val="007E2C62"/>
    <w:rsid w:val="007E2CB5"/>
    <w:rsid w:val="007F0876"/>
    <w:rsid w:val="007F538C"/>
    <w:rsid w:val="007F5A84"/>
    <w:rsid w:val="007F6116"/>
    <w:rsid w:val="007F7521"/>
    <w:rsid w:val="0080054F"/>
    <w:rsid w:val="00800E9D"/>
    <w:rsid w:val="0080233E"/>
    <w:rsid w:val="00802F6C"/>
    <w:rsid w:val="0080547D"/>
    <w:rsid w:val="00806A88"/>
    <w:rsid w:val="0081177B"/>
    <w:rsid w:val="00811A56"/>
    <w:rsid w:val="00811C95"/>
    <w:rsid w:val="0081381F"/>
    <w:rsid w:val="0081680B"/>
    <w:rsid w:val="00823E41"/>
    <w:rsid w:val="00826637"/>
    <w:rsid w:val="008268EC"/>
    <w:rsid w:val="00826E8A"/>
    <w:rsid w:val="008412DF"/>
    <w:rsid w:val="00843883"/>
    <w:rsid w:val="00843F4E"/>
    <w:rsid w:val="00844054"/>
    <w:rsid w:val="00844250"/>
    <w:rsid w:val="00844D3A"/>
    <w:rsid w:val="00846242"/>
    <w:rsid w:val="0084691F"/>
    <w:rsid w:val="00846B98"/>
    <w:rsid w:val="00851344"/>
    <w:rsid w:val="00853193"/>
    <w:rsid w:val="008610AC"/>
    <w:rsid w:val="008614A8"/>
    <w:rsid w:val="008617AB"/>
    <w:rsid w:val="008617D4"/>
    <w:rsid w:val="0086188E"/>
    <w:rsid w:val="00862C00"/>
    <w:rsid w:val="00863DB0"/>
    <w:rsid w:val="0086549C"/>
    <w:rsid w:val="00865E31"/>
    <w:rsid w:val="008707E4"/>
    <w:rsid w:val="00870F0B"/>
    <w:rsid w:val="00871364"/>
    <w:rsid w:val="00872659"/>
    <w:rsid w:val="008757A5"/>
    <w:rsid w:val="0087598B"/>
    <w:rsid w:val="008759CB"/>
    <w:rsid w:val="0087634E"/>
    <w:rsid w:val="008827AF"/>
    <w:rsid w:val="0088496A"/>
    <w:rsid w:val="008866E7"/>
    <w:rsid w:val="0089039B"/>
    <w:rsid w:val="00891627"/>
    <w:rsid w:val="008925F7"/>
    <w:rsid w:val="00892956"/>
    <w:rsid w:val="00892A5E"/>
    <w:rsid w:val="0089386B"/>
    <w:rsid w:val="008A1DBF"/>
    <w:rsid w:val="008A2CA6"/>
    <w:rsid w:val="008A4674"/>
    <w:rsid w:val="008A4F68"/>
    <w:rsid w:val="008A5101"/>
    <w:rsid w:val="008B19F7"/>
    <w:rsid w:val="008B6087"/>
    <w:rsid w:val="008B60E4"/>
    <w:rsid w:val="008B6378"/>
    <w:rsid w:val="008B63E8"/>
    <w:rsid w:val="008C06C7"/>
    <w:rsid w:val="008C1796"/>
    <w:rsid w:val="008C1815"/>
    <w:rsid w:val="008C2010"/>
    <w:rsid w:val="008C7BE1"/>
    <w:rsid w:val="008D0FF0"/>
    <w:rsid w:val="008D2399"/>
    <w:rsid w:val="008D3320"/>
    <w:rsid w:val="008D66F2"/>
    <w:rsid w:val="008D677A"/>
    <w:rsid w:val="008E17E1"/>
    <w:rsid w:val="008E197D"/>
    <w:rsid w:val="008E2AD1"/>
    <w:rsid w:val="008E2C36"/>
    <w:rsid w:val="008E3031"/>
    <w:rsid w:val="008E5185"/>
    <w:rsid w:val="008E58CC"/>
    <w:rsid w:val="008E6089"/>
    <w:rsid w:val="008E7ACA"/>
    <w:rsid w:val="008E7C9F"/>
    <w:rsid w:val="008F2137"/>
    <w:rsid w:val="008F2802"/>
    <w:rsid w:val="008F2B00"/>
    <w:rsid w:val="008F4786"/>
    <w:rsid w:val="008F47AF"/>
    <w:rsid w:val="008F56D1"/>
    <w:rsid w:val="00900912"/>
    <w:rsid w:val="009016D3"/>
    <w:rsid w:val="009029FC"/>
    <w:rsid w:val="00902AF2"/>
    <w:rsid w:val="00904407"/>
    <w:rsid w:val="00904C43"/>
    <w:rsid w:val="00905DDB"/>
    <w:rsid w:val="009066EF"/>
    <w:rsid w:val="00907E15"/>
    <w:rsid w:val="009123EE"/>
    <w:rsid w:val="0091380C"/>
    <w:rsid w:val="0091612C"/>
    <w:rsid w:val="00922D18"/>
    <w:rsid w:val="00925169"/>
    <w:rsid w:val="00925366"/>
    <w:rsid w:val="009256F8"/>
    <w:rsid w:val="00925A2F"/>
    <w:rsid w:val="00925DEE"/>
    <w:rsid w:val="00927AB3"/>
    <w:rsid w:val="00927D91"/>
    <w:rsid w:val="009300F9"/>
    <w:rsid w:val="0093041A"/>
    <w:rsid w:val="00930775"/>
    <w:rsid w:val="00930EB8"/>
    <w:rsid w:val="009319B3"/>
    <w:rsid w:val="00931A81"/>
    <w:rsid w:val="00931D5B"/>
    <w:rsid w:val="00932AB6"/>
    <w:rsid w:val="0093573E"/>
    <w:rsid w:val="00935CFF"/>
    <w:rsid w:val="00936217"/>
    <w:rsid w:val="00936D6F"/>
    <w:rsid w:val="00936EAD"/>
    <w:rsid w:val="00937A9A"/>
    <w:rsid w:val="0094035C"/>
    <w:rsid w:val="009416E4"/>
    <w:rsid w:val="009473C7"/>
    <w:rsid w:val="00947BB7"/>
    <w:rsid w:val="009502AE"/>
    <w:rsid w:val="009502E8"/>
    <w:rsid w:val="009522CE"/>
    <w:rsid w:val="009535A9"/>
    <w:rsid w:val="0095649E"/>
    <w:rsid w:val="0095674D"/>
    <w:rsid w:val="00956F57"/>
    <w:rsid w:val="009572C3"/>
    <w:rsid w:val="0096127A"/>
    <w:rsid w:val="00962FE1"/>
    <w:rsid w:val="009639D8"/>
    <w:rsid w:val="009669C6"/>
    <w:rsid w:val="00973364"/>
    <w:rsid w:val="009737A3"/>
    <w:rsid w:val="00974426"/>
    <w:rsid w:val="00974A0F"/>
    <w:rsid w:val="00975E7F"/>
    <w:rsid w:val="00976C18"/>
    <w:rsid w:val="00980749"/>
    <w:rsid w:val="00981E31"/>
    <w:rsid w:val="00982665"/>
    <w:rsid w:val="00986484"/>
    <w:rsid w:val="00986D79"/>
    <w:rsid w:val="00990CC6"/>
    <w:rsid w:val="00994701"/>
    <w:rsid w:val="0099480E"/>
    <w:rsid w:val="009959C2"/>
    <w:rsid w:val="009964A3"/>
    <w:rsid w:val="009976EB"/>
    <w:rsid w:val="009A1BB1"/>
    <w:rsid w:val="009A1DBF"/>
    <w:rsid w:val="009A2063"/>
    <w:rsid w:val="009A3A2E"/>
    <w:rsid w:val="009A4CA2"/>
    <w:rsid w:val="009B014E"/>
    <w:rsid w:val="009B06ED"/>
    <w:rsid w:val="009B27B8"/>
    <w:rsid w:val="009B2C41"/>
    <w:rsid w:val="009B5C80"/>
    <w:rsid w:val="009B6E26"/>
    <w:rsid w:val="009C3917"/>
    <w:rsid w:val="009C3DD0"/>
    <w:rsid w:val="009C43A6"/>
    <w:rsid w:val="009C6A76"/>
    <w:rsid w:val="009C6F10"/>
    <w:rsid w:val="009C710D"/>
    <w:rsid w:val="009D0458"/>
    <w:rsid w:val="009D1091"/>
    <w:rsid w:val="009D1C9D"/>
    <w:rsid w:val="009D40EF"/>
    <w:rsid w:val="009D4D6C"/>
    <w:rsid w:val="009D5549"/>
    <w:rsid w:val="009D57B8"/>
    <w:rsid w:val="009D78AF"/>
    <w:rsid w:val="009E1118"/>
    <w:rsid w:val="009E357B"/>
    <w:rsid w:val="009E4B4A"/>
    <w:rsid w:val="009F11D1"/>
    <w:rsid w:val="009F3015"/>
    <w:rsid w:val="009F4237"/>
    <w:rsid w:val="009F49BC"/>
    <w:rsid w:val="009F535E"/>
    <w:rsid w:val="009F6664"/>
    <w:rsid w:val="009F7BC1"/>
    <w:rsid w:val="00A0138A"/>
    <w:rsid w:val="00A03F11"/>
    <w:rsid w:val="00A05EB3"/>
    <w:rsid w:val="00A072FF"/>
    <w:rsid w:val="00A1045A"/>
    <w:rsid w:val="00A123AF"/>
    <w:rsid w:val="00A15097"/>
    <w:rsid w:val="00A15B74"/>
    <w:rsid w:val="00A218FE"/>
    <w:rsid w:val="00A22E8D"/>
    <w:rsid w:val="00A24A0D"/>
    <w:rsid w:val="00A251C6"/>
    <w:rsid w:val="00A2524D"/>
    <w:rsid w:val="00A25653"/>
    <w:rsid w:val="00A27990"/>
    <w:rsid w:val="00A3024E"/>
    <w:rsid w:val="00A305BF"/>
    <w:rsid w:val="00A33DDC"/>
    <w:rsid w:val="00A346E8"/>
    <w:rsid w:val="00A34E8F"/>
    <w:rsid w:val="00A34EC4"/>
    <w:rsid w:val="00A37A03"/>
    <w:rsid w:val="00A4012B"/>
    <w:rsid w:val="00A40173"/>
    <w:rsid w:val="00A42FE9"/>
    <w:rsid w:val="00A45B64"/>
    <w:rsid w:val="00A46271"/>
    <w:rsid w:val="00A47B02"/>
    <w:rsid w:val="00A5099E"/>
    <w:rsid w:val="00A52692"/>
    <w:rsid w:val="00A53AB9"/>
    <w:rsid w:val="00A57F77"/>
    <w:rsid w:val="00A64113"/>
    <w:rsid w:val="00A652BF"/>
    <w:rsid w:val="00A66286"/>
    <w:rsid w:val="00A71875"/>
    <w:rsid w:val="00A7389F"/>
    <w:rsid w:val="00A77E70"/>
    <w:rsid w:val="00A77E98"/>
    <w:rsid w:val="00A804E3"/>
    <w:rsid w:val="00A84E1C"/>
    <w:rsid w:val="00A84E40"/>
    <w:rsid w:val="00A8665D"/>
    <w:rsid w:val="00A86ABE"/>
    <w:rsid w:val="00A87954"/>
    <w:rsid w:val="00A90434"/>
    <w:rsid w:val="00A93E14"/>
    <w:rsid w:val="00A94DED"/>
    <w:rsid w:val="00A966A1"/>
    <w:rsid w:val="00AA0311"/>
    <w:rsid w:val="00AA56AC"/>
    <w:rsid w:val="00AA7B5C"/>
    <w:rsid w:val="00AB10C8"/>
    <w:rsid w:val="00AB1E3F"/>
    <w:rsid w:val="00AB39EB"/>
    <w:rsid w:val="00AB67A2"/>
    <w:rsid w:val="00AB6C50"/>
    <w:rsid w:val="00AC2EB4"/>
    <w:rsid w:val="00AC4AE2"/>
    <w:rsid w:val="00AC4E99"/>
    <w:rsid w:val="00AC6611"/>
    <w:rsid w:val="00AD0CD8"/>
    <w:rsid w:val="00AD1BEA"/>
    <w:rsid w:val="00AD3977"/>
    <w:rsid w:val="00AD3C80"/>
    <w:rsid w:val="00AD4801"/>
    <w:rsid w:val="00AD64AA"/>
    <w:rsid w:val="00AD6639"/>
    <w:rsid w:val="00AD7A5F"/>
    <w:rsid w:val="00AD7F12"/>
    <w:rsid w:val="00AE3B41"/>
    <w:rsid w:val="00AE4264"/>
    <w:rsid w:val="00AE52B4"/>
    <w:rsid w:val="00AE54FC"/>
    <w:rsid w:val="00AE5898"/>
    <w:rsid w:val="00AE6E7E"/>
    <w:rsid w:val="00AE7C84"/>
    <w:rsid w:val="00AF09EB"/>
    <w:rsid w:val="00AF0A2D"/>
    <w:rsid w:val="00AF229F"/>
    <w:rsid w:val="00AF300A"/>
    <w:rsid w:val="00AF3BD8"/>
    <w:rsid w:val="00AF429F"/>
    <w:rsid w:val="00AF67FA"/>
    <w:rsid w:val="00B00B46"/>
    <w:rsid w:val="00B06C85"/>
    <w:rsid w:val="00B10408"/>
    <w:rsid w:val="00B10F31"/>
    <w:rsid w:val="00B11763"/>
    <w:rsid w:val="00B1553C"/>
    <w:rsid w:val="00B20184"/>
    <w:rsid w:val="00B20E7D"/>
    <w:rsid w:val="00B210D1"/>
    <w:rsid w:val="00B22058"/>
    <w:rsid w:val="00B225B8"/>
    <w:rsid w:val="00B226AD"/>
    <w:rsid w:val="00B2327E"/>
    <w:rsid w:val="00B241D2"/>
    <w:rsid w:val="00B25B60"/>
    <w:rsid w:val="00B2608B"/>
    <w:rsid w:val="00B3495F"/>
    <w:rsid w:val="00B35BD6"/>
    <w:rsid w:val="00B35F25"/>
    <w:rsid w:val="00B3684A"/>
    <w:rsid w:val="00B36F5F"/>
    <w:rsid w:val="00B41A9E"/>
    <w:rsid w:val="00B424DC"/>
    <w:rsid w:val="00B426F9"/>
    <w:rsid w:val="00B435BA"/>
    <w:rsid w:val="00B44687"/>
    <w:rsid w:val="00B44AF4"/>
    <w:rsid w:val="00B45776"/>
    <w:rsid w:val="00B50648"/>
    <w:rsid w:val="00B509F0"/>
    <w:rsid w:val="00B50F35"/>
    <w:rsid w:val="00B51AD3"/>
    <w:rsid w:val="00B51FDA"/>
    <w:rsid w:val="00B524EE"/>
    <w:rsid w:val="00B53F90"/>
    <w:rsid w:val="00B549E0"/>
    <w:rsid w:val="00B550CA"/>
    <w:rsid w:val="00B5604E"/>
    <w:rsid w:val="00B5655E"/>
    <w:rsid w:val="00B60616"/>
    <w:rsid w:val="00B61CFF"/>
    <w:rsid w:val="00B6627D"/>
    <w:rsid w:val="00B663A8"/>
    <w:rsid w:val="00B67E8E"/>
    <w:rsid w:val="00B70BE5"/>
    <w:rsid w:val="00B73065"/>
    <w:rsid w:val="00B75E26"/>
    <w:rsid w:val="00B773CA"/>
    <w:rsid w:val="00B830C8"/>
    <w:rsid w:val="00B837C1"/>
    <w:rsid w:val="00B84426"/>
    <w:rsid w:val="00B85308"/>
    <w:rsid w:val="00B85CAA"/>
    <w:rsid w:val="00B87D55"/>
    <w:rsid w:val="00B87FBE"/>
    <w:rsid w:val="00B90FE5"/>
    <w:rsid w:val="00B910EC"/>
    <w:rsid w:val="00B91158"/>
    <w:rsid w:val="00B9287A"/>
    <w:rsid w:val="00B929FB"/>
    <w:rsid w:val="00B9323F"/>
    <w:rsid w:val="00B9394B"/>
    <w:rsid w:val="00B9537C"/>
    <w:rsid w:val="00B9746F"/>
    <w:rsid w:val="00BA0143"/>
    <w:rsid w:val="00BA3C93"/>
    <w:rsid w:val="00BA3F69"/>
    <w:rsid w:val="00BA531A"/>
    <w:rsid w:val="00BA5B2F"/>
    <w:rsid w:val="00BA67D6"/>
    <w:rsid w:val="00BB23E8"/>
    <w:rsid w:val="00BB2898"/>
    <w:rsid w:val="00BB3BA6"/>
    <w:rsid w:val="00BB4B7F"/>
    <w:rsid w:val="00BB6A42"/>
    <w:rsid w:val="00BB725E"/>
    <w:rsid w:val="00BC0480"/>
    <w:rsid w:val="00BC0E70"/>
    <w:rsid w:val="00BC1C69"/>
    <w:rsid w:val="00BC2AD2"/>
    <w:rsid w:val="00BC6150"/>
    <w:rsid w:val="00BC6CAF"/>
    <w:rsid w:val="00BC70F6"/>
    <w:rsid w:val="00BD1344"/>
    <w:rsid w:val="00BD2FF5"/>
    <w:rsid w:val="00BD4281"/>
    <w:rsid w:val="00BD50B4"/>
    <w:rsid w:val="00BD5151"/>
    <w:rsid w:val="00BD6E44"/>
    <w:rsid w:val="00BE5F1A"/>
    <w:rsid w:val="00BE645F"/>
    <w:rsid w:val="00BE6771"/>
    <w:rsid w:val="00BE6DE7"/>
    <w:rsid w:val="00BF1F96"/>
    <w:rsid w:val="00BF464A"/>
    <w:rsid w:val="00BF4EF6"/>
    <w:rsid w:val="00BF505F"/>
    <w:rsid w:val="00BF589B"/>
    <w:rsid w:val="00BF6FE1"/>
    <w:rsid w:val="00BF7343"/>
    <w:rsid w:val="00C00171"/>
    <w:rsid w:val="00C01748"/>
    <w:rsid w:val="00C1001B"/>
    <w:rsid w:val="00C1149F"/>
    <w:rsid w:val="00C11E00"/>
    <w:rsid w:val="00C11F94"/>
    <w:rsid w:val="00C12EEA"/>
    <w:rsid w:val="00C146BF"/>
    <w:rsid w:val="00C14AE0"/>
    <w:rsid w:val="00C17833"/>
    <w:rsid w:val="00C20572"/>
    <w:rsid w:val="00C22BD2"/>
    <w:rsid w:val="00C24B33"/>
    <w:rsid w:val="00C2591F"/>
    <w:rsid w:val="00C26187"/>
    <w:rsid w:val="00C26A56"/>
    <w:rsid w:val="00C2726B"/>
    <w:rsid w:val="00C274CC"/>
    <w:rsid w:val="00C27B05"/>
    <w:rsid w:val="00C30473"/>
    <w:rsid w:val="00C310FA"/>
    <w:rsid w:val="00C321C2"/>
    <w:rsid w:val="00C32619"/>
    <w:rsid w:val="00C32A11"/>
    <w:rsid w:val="00C345CE"/>
    <w:rsid w:val="00C3650D"/>
    <w:rsid w:val="00C410EC"/>
    <w:rsid w:val="00C41362"/>
    <w:rsid w:val="00C42146"/>
    <w:rsid w:val="00C43A12"/>
    <w:rsid w:val="00C4474A"/>
    <w:rsid w:val="00C455AB"/>
    <w:rsid w:val="00C4673A"/>
    <w:rsid w:val="00C47FC1"/>
    <w:rsid w:val="00C50942"/>
    <w:rsid w:val="00C51A22"/>
    <w:rsid w:val="00C54EE0"/>
    <w:rsid w:val="00C55C90"/>
    <w:rsid w:val="00C5655D"/>
    <w:rsid w:val="00C5699C"/>
    <w:rsid w:val="00C57EE8"/>
    <w:rsid w:val="00C612BC"/>
    <w:rsid w:val="00C61A7C"/>
    <w:rsid w:val="00C62CCD"/>
    <w:rsid w:val="00C652FF"/>
    <w:rsid w:val="00C67963"/>
    <w:rsid w:val="00C76109"/>
    <w:rsid w:val="00C76C13"/>
    <w:rsid w:val="00C8136A"/>
    <w:rsid w:val="00C816B2"/>
    <w:rsid w:val="00C81C32"/>
    <w:rsid w:val="00C82777"/>
    <w:rsid w:val="00C86C16"/>
    <w:rsid w:val="00C91D79"/>
    <w:rsid w:val="00C92CBD"/>
    <w:rsid w:val="00C935AD"/>
    <w:rsid w:val="00C94B81"/>
    <w:rsid w:val="00C952C2"/>
    <w:rsid w:val="00C965BA"/>
    <w:rsid w:val="00C9689D"/>
    <w:rsid w:val="00C96FF2"/>
    <w:rsid w:val="00CA0227"/>
    <w:rsid w:val="00CA1252"/>
    <w:rsid w:val="00CA1563"/>
    <w:rsid w:val="00CA1BC1"/>
    <w:rsid w:val="00CA2580"/>
    <w:rsid w:val="00CA3128"/>
    <w:rsid w:val="00CA4080"/>
    <w:rsid w:val="00CA5BD2"/>
    <w:rsid w:val="00CA7031"/>
    <w:rsid w:val="00CB03EE"/>
    <w:rsid w:val="00CB21C9"/>
    <w:rsid w:val="00CB2B17"/>
    <w:rsid w:val="00CB4AD0"/>
    <w:rsid w:val="00CB73C9"/>
    <w:rsid w:val="00CC049F"/>
    <w:rsid w:val="00CC08B6"/>
    <w:rsid w:val="00CC1A05"/>
    <w:rsid w:val="00CC1E47"/>
    <w:rsid w:val="00CC3537"/>
    <w:rsid w:val="00CC45BC"/>
    <w:rsid w:val="00CC4EF8"/>
    <w:rsid w:val="00CC68D6"/>
    <w:rsid w:val="00CC7CA9"/>
    <w:rsid w:val="00CD2C42"/>
    <w:rsid w:val="00CD52CF"/>
    <w:rsid w:val="00CD5AB4"/>
    <w:rsid w:val="00CE314C"/>
    <w:rsid w:val="00CE60B5"/>
    <w:rsid w:val="00CF1267"/>
    <w:rsid w:val="00CF135A"/>
    <w:rsid w:val="00CF375A"/>
    <w:rsid w:val="00CF4FD4"/>
    <w:rsid w:val="00CF675B"/>
    <w:rsid w:val="00CF77FD"/>
    <w:rsid w:val="00D01C30"/>
    <w:rsid w:val="00D034B4"/>
    <w:rsid w:val="00D058A0"/>
    <w:rsid w:val="00D10499"/>
    <w:rsid w:val="00D116D3"/>
    <w:rsid w:val="00D122D1"/>
    <w:rsid w:val="00D12D64"/>
    <w:rsid w:val="00D14A7C"/>
    <w:rsid w:val="00D15636"/>
    <w:rsid w:val="00D20172"/>
    <w:rsid w:val="00D209FF"/>
    <w:rsid w:val="00D21A59"/>
    <w:rsid w:val="00D228A0"/>
    <w:rsid w:val="00D22FC3"/>
    <w:rsid w:val="00D242B5"/>
    <w:rsid w:val="00D25A31"/>
    <w:rsid w:val="00D260FA"/>
    <w:rsid w:val="00D26E8A"/>
    <w:rsid w:val="00D34BFB"/>
    <w:rsid w:val="00D37E87"/>
    <w:rsid w:val="00D40DA7"/>
    <w:rsid w:val="00D425BB"/>
    <w:rsid w:val="00D43BAB"/>
    <w:rsid w:val="00D43CA6"/>
    <w:rsid w:val="00D51DE8"/>
    <w:rsid w:val="00D52A6A"/>
    <w:rsid w:val="00D543AC"/>
    <w:rsid w:val="00D5630F"/>
    <w:rsid w:val="00D56BF9"/>
    <w:rsid w:val="00D574F8"/>
    <w:rsid w:val="00D6030F"/>
    <w:rsid w:val="00D6101A"/>
    <w:rsid w:val="00D61E19"/>
    <w:rsid w:val="00D61F07"/>
    <w:rsid w:val="00D622AA"/>
    <w:rsid w:val="00D6366A"/>
    <w:rsid w:val="00D663EF"/>
    <w:rsid w:val="00D673D8"/>
    <w:rsid w:val="00D676C0"/>
    <w:rsid w:val="00D713E4"/>
    <w:rsid w:val="00D72B76"/>
    <w:rsid w:val="00D73F3C"/>
    <w:rsid w:val="00D746B6"/>
    <w:rsid w:val="00D7556D"/>
    <w:rsid w:val="00D75BC4"/>
    <w:rsid w:val="00D807F9"/>
    <w:rsid w:val="00D81DCF"/>
    <w:rsid w:val="00D84C73"/>
    <w:rsid w:val="00D85C87"/>
    <w:rsid w:val="00D86EF7"/>
    <w:rsid w:val="00D903FA"/>
    <w:rsid w:val="00D91C38"/>
    <w:rsid w:val="00D92DEA"/>
    <w:rsid w:val="00D93D7A"/>
    <w:rsid w:val="00D944E5"/>
    <w:rsid w:val="00D94904"/>
    <w:rsid w:val="00D9529A"/>
    <w:rsid w:val="00D95A17"/>
    <w:rsid w:val="00D96F3C"/>
    <w:rsid w:val="00D9714C"/>
    <w:rsid w:val="00D9748C"/>
    <w:rsid w:val="00DA2497"/>
    <w:rsid w:val="00DA26F8"/>
    <w:rsid w:val="00DA4C72"/>
    <w:rsid w:val="00DA61E4"/>
    <w:rsid w:val="00DA7638"/>
    <w:rsid w:val="00DA7D7A"/>
    <w:rsid w:val="00DA7D87"/>
    <w:rsid w:val="00DB0F0E"/>
    <w:rsid w:val="00DB28A9"/>
    <w:rsid w:val="00DB4D9F"/>
    <w:rsid w:val="00DB5B22"/>
    <w:rsid w:val="00DB7A19"/>
    <w:rsid w:val="00DC4AB4"/>
    <w:rsid w:val="00DC6E1E"/>
    <w:rsid w:val="00DC7170"/>
    <w:rsid w:val="00DC7D0A"/>
    <w:rsid w:val="00DC7EA6"/>
    <w:rsid w:val="00DD3889"/>
    <w:rsid w:val="00DD4A61"/>
    <w:rsid w:val="00DD6F0A"/>
    <w:rsid w:val="00DE11B7"/>
    <w:rsid w:val="00DE1A8C"/>
    <w:rsid w:val="00DE42F3"/>
    <w:rsid w:val="00DE593D"/>
    <w:rsid w:val="00DE78E1"/>
    <w:rsid w:val="00DE7B5F"/>
    <w:rsid w:val="00DF093E"/>
    <w:rsid w:val="00DF4C42"/>
    <w:rsid w:val="00DF519F"/>
    <w:rsid w:val="00DF544A"/>
    <w:rsid w:val="00DF668B"/>
    <w:rsid w:val="00DF773B"/>
    <w:rsid w:val="00DF7D07"/>
    <w:rsid w:val="00E01A6F"/>
    <w:rsid w:val="00E02101"/>
    <w:rsid w:val="00E0262D"/>
    <w:rsid w:val="00E02F22"/>
    <w:rsid w:val="00E04616"/>
    <w:rsid w:val="00E04F06"/>
    <w:rsid w:val="00E06009"/>
    <w:rsid w:val="00E066E7"/>
    <w:rsid w:val="00E075A2"/>
    <w:rsid w:val="00E07F00"/>
    <w:rsid w:val="00E123E4"/>
    <w:rsid w:val="00E1342D"/>
    <w:rsid w:val="00E14CE2"/>
    <w:rsid w:val="00E14E0D"/>
    <w:rsid w:val="00E14E64"/>
    <w:rsid w:val="00E1571D"/>
    <w:rsid w:val="00E17393"/>
    <w:rsid w:val="00E1742F"/>
    <w:rsid w:val="00E20550"/>
    <w:rsid w:val="00E25EF1"/>
    <w:rsid w:val="00E26148"/>
    <w:rsid w:val="00E30E28"/>
    <w:rsid w:val="00E32FB0"/>
    <w:rsid w:val="00E333F5"/>
    <w:rsid w:val="00E35073"/>
    <w:rsid w:val="00E356DD"/>
    <w:rsid w:val="00E37298"/>
    <w:rsid w:val="00E417DF"/>
    <w:rsid w:val="00E42240"/>
    <w:rsid w:val="00E441AA"/>
    <w:rsid w:val="00E44366"/>
    <w:rsid w:val="00E45161"/>
    <w:rsid w:val="00E47D29"/>
    <w:rsid w:val="00E50589"/>
    <w:rsid w:val="00E53593"/>
    <w:rsid w:val="00E540A6"/>
    <w:rsid w:val="00E54535"/>
    <w:rsid w:val="00E54842"/>
    <w:rsid w:val="00E57F1D"/>
    <w:rsid w:val="00E62C14"/>
    <w:rsid w:val="00E638BE"/>
    <w:rsid w:val="00E63A51"/>
    <w:rsid w:val="00E641A4"/>
    <w:rsid w:val="00E65D6F"/>
    <w:rsid w:val="00E6631E"/>
    <w:rsid w:val="00E666D9"/>
    <w:rsid w:val="00E66D15"/>
    <w:rsid w:val="00E73B9A"/>
    <w:rsid w:val="00E744B3"/>
    <w:rsid w:val="00E74B37"/>
    <w:rsid w:val="00E75625"/>
    <w:rsid w:val="00E7763A"/>
    <w:rsid w:val="00E77C04"/>
    <w:rsid w:val="00E820B1"/>
    <w:rsid w:val="00E82111"/>
    <w:rsid w:val="00E84400"/>
    <w:rsid w:val="00E84D08"/>
    <w:rsid w:val="00E861F9"/>
    <w:rsid w:val="00E86C12"/>
    <w:rsid w:val="00E87499"/>
    <w:rsid w:val="00E90844"/>
    <w:rsid w:val="00E91083"/>
    <w:rsid w:val="00E91503"/>
    <w:rsid w:val="00E94342"/>
    <w:rsid w:val="00E94A0F"/>
    <w:rsid w:val="00EA024C"/>
    <w:rsid w:val="00EA0698"/>
    <w:rsid w:val="00EA08D1"/>
    <w:rsid w:val="00EA5718"/>
    <w:rsid w:val="00EA5F0E"/>
    <w:rsid w:val="00EA623B"/>
    <w:rsid w:val="00EB2C23"/>
    <w:rsid w:val="00EB3744"/>
    <w:rsid w:val="00EB38F4"/>
    <w:rsid w:val="00EB4029"/>
    <w:rsid w:val="00EB577E"/>
    <w:rsid w:val="00EB5B91"/>
    <w:rsid w:val="00EB752B"/>
    <w:rsid w:val="00EC00AA"/>
    <w:rsid w:val="00EC2262"/>
    <w:rsid w:val="00EC2CB2"/>
    <w:rsid w:val="00EC5FE9"/>
    <w:rsid w:val="00EC691A"/>
    <w:rsid w:val="00EC7410"/>
    <w:rsid w:val="00EC7A91"/>
    <w:rsid w:val="00ED035A"/>
    <w:rsid w:val="00ED0DC5"/>
    <w:rsid w:val="00ED13E6"/>
    <w:rsid w:val="00ED200A"/>
    <w:rsid w:val="00ED29B8"/>
    <w:rsid w:val="00ED29D9"/>
    <w:rsid w:val="00ED4918"/>
    <w:rsid w:val="00ED492B"/>
    <w:rsid w:val="00EE037E"/>
    <w:rsid w:val="00EE0607"/>
    <w:rsid w:val="00EE16B8"/>
    <w:rsid w:val="00EE1FAF"/>
    <w:rsid w:val="00EE23F8"/>
    <w:rsid w:val="00EE2D09"/>
    <w:rsid w:val="00EE31BB"/>
    <w:rsid w:val="00EE5B78"/>
    <w:rsid w:val="00EE714F"/>
    <w:rsid w:val="00EE71A1"/>
    <w:rsid w:val="00EE7BAC"/>
    <w:rsid w:val="00EF03B3"/>
    <w:rsid w:val="00EF1FB2"/>
    <w:rsid w:val="00EF2EEE"/>
    <w:rsid w:val="00EF6F9D"/>
    <w:rsid w:val="00F0064A"/>
    <w:rsid w:val="00F017A7"/>
    <w:rsid w:val="00F01EC7"/>
    <w:rsid w:val="00F0254F"/>
    <w:rsid w:val="00F02613"/>
    <w:rsid w:val="00F02B22"/>
    <w:rsid w:val="00F03186"/>
    <w:rsid w:val="00F03E46"/>
    <w:rsid w:val="00F0500A"/>
    <w:rsid w:val="00F06541"/>
    <w:rsid w:val="00F107A1"/>
    <w:rsid w:val="00F10D5D"/>
    <w:rsid w:val="00F114E9"/>
    <w:rsid w:val="00F1258E"/>
    <w:rsid w:val="00F12F06"/>
    <w:rsid w:val="00F139E7"/>
    <w:rsid w:val="00F148B7"/>
    <w:rsid w:val="00F154BB"/>
    <w:rsid w:val="00F168D3"/>
    <w:rsid w:val="00F16969"/>
    <w:rsid w:val="00F2011C"/>
    <w:rsid w:val="00F20818"/>
    <w:rsid w:val="00F21AFE"/>
    <w:rsid w:val="00F236F8"/>
    <w:rsid w:val="00F23C6E"/>
    <w:rsid w:val="00F23D60"/>
    <w:rsid w:val="00F2401C"/>
    <w:rsid w:val="00F26AB3"/>
    <w:rsid w:val="00F279AE"/>
    <w:rsid w:val="00F31D78"/>
    <w:rsid w:val="00F32F93"/>
    <w:rsid w:val="00F33838"/>
    <w:rsid w:val="00F3418F"/>
    <w:rsid w:val="00F3557B"/>
    <w:rsid w:val="00F37F4C"/>
    <w:rsid w:val="00F44649"/>
    <w:rsid w:val="00F44FD7"/>
    <w:rsid w:val="00F45B65"/>
    <w:rsid w:val="00F46B75"/>
    <w:rsid w:val="00F514CF"/>
    <w:rsid w:val="00F51D18"/>
    <w:rsid w:val="00F533E9"/>
    <w:rsid w:val="00F537B7"/>
    <w:rsid w:val="00F554A5"/>
    <w:rsid w:val="00F556B4"/>
    <w:rsid w:val="00F55D91"/>
    <w:rsid w:val="00F5638E"/>
    <w:rsid w:val="00F57D41"/>
    <w:rsid w:val="00F61A9F"/>
    <w:rsid w:val="00F63744"/>
    <w:rsid w:val="00F63C43"/>
    <w:rsid w:val="00F63F70"/>
    <w:rsid w:val="00F664C7"/>
    <w:rsid w:val="00F67219"/>
    <w:rsid w:val="00F71D61"/>
    <w:rsid w:val="00F74A79"/>
    <w:rsid w:val="00F75D72"/>
    <w:rsid w:val="00F76AE5"/>
    <w:rsid w:val="00F800D1"/>
    <w:rsid w:val="00F81C81"/>
    <w:rsid w:val="00F81D68"/>
    <w:rsid w:val="00F84BD9"/>
    <w:rsid w:val="00F860A4"/>
    <w:rsid w:val="00F869DC"/>
    <w:rsid w:val="00F86B60"/>
    <w:rsid w:val="00F8710C"/>
    <w:rsid w:val="00F91E19"/>
    <w:rsid w:val="00F922C0"/>
    <w:rsid w:val="00F9293E"/>
    <w:rsid w:val="00F941D6"/>
    <w:rsid w:val="00F9445E"/>
    <w:rsid w:val="00F95EB0"/>
    <w:rsid w:val="00F97C0D"/>
    <w:rsid w:val="00FA1A30"/>
    <w:rsid w:val="00FA47E5"/>
    <w:rsid w:val="00FA57E9"/>
    <w:rsid w:val="00FA6919"/>
    <w:rsid w:val="00FB45C8"/>
    <w:rsid w:val="00FB6338"/>
    <w:rsid w:val="00FB774C"/>
    <w:rsid w:val="00FC31EF"/>
    <w:rsid w:val="00FC5081"/>
    <w:rsid w:val="00FC576A"/>
    <w:rsid w:val="00FC6D64"/>
    <w:rsid w:val="00FD11A9"/>
    <w:rsid w:val="00FD64C3"/>
    <w:rsid w:val="00FD6F35"/>
    <w:rsid w:val="00FD7523"/>
    <w:rsid w:val="00FE0D7B"/>
    <w:rsid w:val="00FE3288"/>
    <w:rsid w:val="00FE4D2F"/>
    <w:rsid w:val="00FE5155"/>
    <w:rsid w:val="00FE5A81"/>
    <w:rsid w:val="00FE5C12"/>
    <w:rsid w:val="00FE5D64"/>
    <w:rsid w:val="00FE5DB9"/>
    <w:rsid w:val="00FF02E3"/>
    <w:rsid w:val="00FF109F"/>
    <w:rsid w:val="00FF14BF"/>
    <w:rsid w:val="00FF1A82"/>
    <w:rsid w:val="00FF2AEF"/>
    <w:rsid w:val="00FF2CF3"/>
    <w:rsid w:val="00FF5BB9"/>
    <w:rsid w:val="00FF7326"/>
    <w:rsid w:val="00FF7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BC32CCF"/>
  <w15:chartTrackingRefBased/>
  <w15:docId w15:val="{57F318A9-816A-41B6-AF2C-8693F7F0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35AD"/>
    <w:pPr>
      <w:spacing w:after="0" w:line="240" w:lineRule="auto"/>
    </w:pPr>
    <w:rPr>
      <w:rFonts w:eastAsia="Times New Roman"/>
      <w:sz w:val="20"/>
      <w:szCs w:val="20"/>
      <w:lang w:eastAsia="bg-BG"/>
    </w:rPr>
  </w:style>
  <w:style w:type="paragraph" w:styleId="1">
    <w:name w:val="heading 1"/>
    <w:basedOn w:val="a0"/>
    <w:next w:val="a0"/>
    <w:link w:val="10"/>
    <w:qFormat/>
    <w:rsid w:val="00C935AD"/>
    <w:pPr>
      <w:keepNext/>
      <w:outlineLvl w:val="0"/>
    </w:pPr>
    <w:rPr>
      <w:b/>
      <w:lang w:val="bg-BG"/>
    </w:rPr>
  </w:style>
  <w:style w:type="paragraph" w:styleId="20">
    <w:name w:val="heading 2"/>
    <w:basedOn w:val="a0"/>
    <w:next w:val="a0"/>
    <w:link w:val="21"/>
    <w:qFormat/>
    <w:rsid w:val="00C935AD"/>
    <w:pPr>
      <w:keepNext/>
      <w:jc w:val="both"/>
      <w:outlineLvl w:val="1"/>
    </w:pPr>
    <w:rPr>
      <w:b/>
      <w:lang w:val="bg-BG"/>
    </w:rPr>
  </w:style>
  <w:style w:type="paragraph" w:styleId="30">
    <w:name w:val="heading 3"/>
    <w:basedOn w:val="a0"/>
    <w:next w:val="a0"/>
    <w:link w:val="31"/>
    <w:qFormat/>
    <w:rsid w:val="00C935AD"/>
    <w:pPr>
      <w:keepNext/>
      <w:spacing w:before="240" w:after="60"/>
      <w:outlineLvl w:val="2"/>
    </w:pPr>
    <w:rPr>
      <w:rFonts w:ascii="Arial" w:hAnsi="Arial"/>
      <w:sz w:val="24"/>
    </w:rPr>
  </w:style>
  <w:style w:type="paragraph" w:styleId="40">
    <w:name w:val="heading 4"/>
    <w:basedOn w:val="a0"/>
    <w:next w:val="a0"/>
    <w:link w:val="41"/>
    <w:qFormat/>
    <w:rsid w:val="00C935AD"/>
    <w:pPr>
      <w:keepNext/>
      <w:outlineLvl w:val="3"/>
    </w:pPr>
    <w:rPr>
      <w:b/>
      <w:sz w:val="18"/>
      <w:lang w:val="bg-BG"/>
    </w:rPr>
  </w:style>
  <w:style w:type="paragraph" w:styleId="50">
    <w:name w:val="heading 5"/>
    <w:basedOn w:val="a0"/>
    <w:next w:val="a0"/>
    <w:link w:val="51"/>
    <w:qFormat/>
    <w:rsid w:val="00C935AD"/>
    <w:pPr>
      <w:keepNext/>
      <w:ind w:left="1440"/>
      <w:outlineLvl w:val="4"/>
    </w:pPr>
    <w:rPr>
      <w:sz w:val="28"/>
      <w:lang w:val="bg-BG"/>
    </w:rPr>
  </w:style>
  <w:style w:type="paragraph" w:styleId="6">
    <w:name w:val="heading 6"/>
    <w:basedOn w:val="a0"/>
    <w:next w:val="a0"/>
    <w:link w:val="60"/>
    <w:qFormat/>
    <w:rsid w:val="00C935AD"/>
    <w:pPr>
      <w:keepNext/>
      <w:jc w:val="center"/>
      <w:outlineLvl w:val="5"/>
    </w:pPr>
    <w:rPr>
      <w:b/>
      <w:lang w:val="bg-BG"/>
    </w:rPr>
  </w:style>
  <w:style w:type="paragraph" w:styleId="7">
    <w:name w:val="heading 7"/>
    <w:basedOn w:val="a0"/>
    <w:next w:val="a0"/>
    <w:link w:val="70"/>
    <w:qFormat/>
    <w:rsid w:val="00C935AD"/>
    <w:pPr>
      <w:keepNext/>
      <w:jc w:val="both"/>
      <w:outlineLvl w:val="6"/>
    </w:pPr>
    <w:rPr>
      <w:sz w:val="24"/>
    </w:rPr>
  </w:style>
  <w:style w:type="paragraph" w:styleId="8">
    <w:name w:val="heading 8"/>
    <w:basedOn w:val="a0"/>
    <w:next w:val="a0"/>
    <w:link w:val="80"/>
    <w:qFormat/>
    <w:rsid w:val="00C935AD"/>
    <w:pPr>
      <w:keepNext/>
      <w:ind w:left="5040" w:firstLine="720"/>
      <w:outlineLvl w:val="7"/>
    </w:pPr>
    <w:rPr>
      <w:b/>
      <w:sz w:val="24"/>
      <w:lang w:val="bg-BG"/>
    </w:rPr>
  </w:style>
  <w:style w:type="paragraph" w:styleId="9">
    <w:name w:val="heading 9"/>
    <w:basedOn w:val="a0"/>
    <w:next w:val="a0"/>
    <w:link w:val="90"/>
    <w:qFormat/>
    <w:rsid w:val="00C935AD"/>
    <w:pPr>
      <w:keepNext/>
      <w:outlineLvl w:val="8"/>
    </w:pPr>
    <w:rPr>
      <w:b/>
      <w:sz w:val="40"/>
      <w:lang w:val="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C935AD"/>
    <w:rPr>
      <w:rFonts w:eastAsia="Times New Roman"/>
      <w:b/>
      <w:sz w:val="20"/>
      <w:szCs w:val="20"/>
      <w:lang w:val="bg-BG" w:eastAsia="bg-BG"/>
    </w:rPr>
  </w:style>
  <w:style w:type="character" w:customStyle="1" w:styleId="21">
    <w:name w:val="Заглавие 2 Знак"/>
    <w:basedOn w:val="a1"/>
    <w:link w:val="20"/>
    <w:rsid w:val="00C935AD"/>
    <w:rPr>
      <w:rFonts w:eastAsia="Times New Roman"/>
      <w:b/>
      <w:sz w:val="20"/>
      <w:szCs w:val="20"/>
      <w:lang w:val="bg-BG" w:eastAsia="bg-BG"/>
    </w:rPr>
  </w:style>
  <w:style w:type="character" w:customStyle="1" w:styleId="31">
    <w:name w:val="Заглавие 3 Знак"/>
    <w:basedOn w:val="a1"/>
    <w:link w:val="30"/>
    <w:rsid w:val="00C935AD"/>
    <w:rPr>
      <w:rFonts w:ascii="Arial" w:eastAsia="Times New Roman" w:hAnsi="Arial"/>
      <w:szCs w:val="20"/>
      <w:lang w:eastAsia="bg-BG"/>
    </w:rPr>
  </w:style>
  <w:style w:type="character" w:customStyle="1" w:styleId="41">
    <w:name w:val="Заглавие 4 Знак"/>
    <w:basedOn w:val="a1"/>
    <w:link w:val="40"/>
    <w:rsid w:val="00C935AD"/>
    <w:rPr>
      <w:rFonts w:eastAsia="Times New Roman"/>
      <w:b/>
      <w:sz w:val="18"/>
      <w:szCs w:val="20"/>
      <w:lang w:val="bg-BG" w:eastAsia="bg-BG"/>
    </w:rPr>
  </w:style>
  <w:style w:type="character" w:customStyle="1" w:styleId="51">
    <w:name w:val="Заглавие 5 Знак"/>
    <w:basedOn w:val="a1"/>
    <w:link w:val="50"/>
    <w:rsid w:val="00C935AD"/>
    <w:rPr>
      <w:rFonts w:eastAsia="Times New Roman"/>
      <w:sz w:val="28"/>
      <w:szCs w:val="20"/>
      <w:lang w:val="bg-BG" w:eastAsia="bg-BG"/>
    </w:rPr>
  </w:style>
  <w:style w:type="character" w:customStyle="1" w:styleId="60">
    <w:name w:val="Заглавие 6 Знак"/>
    <w:basedOn w:val="a1"/>
    <w:link w:val="6"/>
    <w:rsid w:val="00C935AD"/>
    <w:rPr>
      <w:rFonts w:eastAsia="Times New Roman"/>
      <w:b/>
      <w:sz w:val="20"/>
      <w:szCs w:val="20"/>
      <w:lang w:val="bg-BG" w:eastAsia="bg-BG"/>
    </w:rPr>
  </w:style>
  <w:style w:type="character" w:customStyle="1" w:styleId="70">
    <w:name w:val="Заглавие 7 Знак"/>
    <w:basedOn w:val="a1"/>
    <w:link w:val="7"/>
    <w:rsid w:val="00C935AD"/>
    <w:rPr>
      <w:rFonts w:eastAsia="Times New Roman"/>
      <w:szCs w:val="20"/>
      <w:lang w:eastAsia="bg-BG"/>
    </w:rPr>
  </w:style>
  <w:style w:type="character" w:customStyle="1" w:styleId="80">
    <w:name w:val="Заглавие 8 Знак"/>
    <w:basedOn w:val="a1"/>
    <w:link w:val="8"/>
    <w:rsid w:val="00C935AD"/>
    <w:rPr>
      <w:rFonts w:eastAsia="Times New Roman"/>
      <w:b/>
      <w:szCs w:val="20"/>
      <w:lang w:val="bg-BG" w:eastAsia="bg-BG"/>
    </w:rPr>
  </w:style>
  <w:style w:type="character" w:customStyle="1" w:styleId="90">
    <w:name w:val="Заглавие 9 Знак"/>
    <w:basedOn w:val="a1"/>
    <w:link w:val="9"/>
    <w:rsid w:val="00C935AD"/>
    <w:rPr>
      <w:rFonts w:eastAsia="Times New Roman"/>
      <w:b/>
      <w:sz w:val="40"/>
      <w:szCs w:val="20"/>
      <w:lang w:val="bg-BG" w:eastAsia="bg-BG"/>
    </w:rPr>
  </w:style>
  <w:style w:type="paragraph" w:styleId="a4">
    <w:name w:val="footer"/>
    <w:basedOn w:val="a0"/>
    <w:link w:val="a5"/>
    <w:uiPriority w:val="99"/>
    <w:rsid w:val="00C935AD"/>
    <w:pPr>
      <w:tabs>
        <w:tab w:val="center" w:pos="4320"/>
        <w:tab w:val="right" w:pos="8640"/>
      </w:tabs>
    </w:pPr>
  </w:style>
  <w:style w:type="character" w:customStyle="1" w:styleId="a5">
    <w:name w:val="Долен колонтитул Знак"/>
    <w:basedOn w:val="a1"/>
    <w:link w:val="a4"/>
    <w:uiPriority w:val="99"/>
    <w:rsid w:val="00C935AD"/>
    <w:rPr>
      <w:rFonts w:eastAsia="Times New Roman"/>
      <w:sz w:val="20"/>
      <w:szCs w:val="20"/>
      <w:lang w:eastAsia="bg-BG"/>
    </w:rPr>
  </w:style>
  <w:style w:type="paragraph" w:styleId="a6">
    <w:name w:val="Title"/>
    <w:basedOn w:val="a0"/>
    <w:link w:val="a7"/>
    <w:qFormat/>
    <w:rsid w:val="00C935AD"/>
    <w:pPr>
      <w:jc w:val="center"/>
    </w:pPr>
    <w:rPr>
      <w:sz w:val="28"/>
      <w:lang w:val="bg-BG"/>
    </w:rPr>
  </w:style>
  <w:style w:type="character" w:customStyle="1" w:styleId="a7">
    <w:name w:val="Заглавие Знак"/>
    <w:basedOn w:val="a1"/>
    <w:link w:val="a6"/>
    <w:rsid w:val="00C935AD"/>
    <w:rPr>
      <w:rFonts w:eastAsia="Times New Roman"/>
      <w:sz w:val="28"/>
      <w:szCs w:val="20"/>
      <w:lang w:val="bg-BG" w:eastAsia="bg-BG"/>
    </w:rPr>
  </w:style>
  <w:style w:type="paragraph" w:styleId="a8">
    <w:name w:val="Body Text"/>
    <w:basedOn w:val="a0"/>
    <w:link w:val="a9"/>
    <w:rsid w:val="00C935AD"/>
    <w:pPr>
      <w:jc w:val="both"/>
    </w:pPr>
    <w:rPr>
      <w:sz w:val="24"/>
      <w:lang w:val="bg-BG"/>
    </w:rPr>
  </w:style>
  <w:style w:type="character" w:customStyle="1" w:styleId="a9">
    <w:name w:val="Основен текст Знак"/>
    <w:basedOn w:val="a1"/>
    <w:link w:val="a8"/>
    <w:rsid w:val="00C935AD"/>
    <w:rPr>
      <w:rFonts w:eastAsia="Times New Roman"/>
      <w:szCs w:val="20"/>
      <w:lang w:val="bg-BG" w:eastAsia="bg-BG"/>
    </w:rPr>
  </w:style>
  <w:style w:type="paragraph" w:styleId="aa">
    <w:name w:val="Body Text Indent"/>
    <w:basedOn w:val="a0"/>
    <w:link w:val="ab"/>
    <w:rsid w:val="00C935AD"/>
    <w:pPr>
      <w:ind w:left="720"/>
      <w:jc w:val="both"/>
    </w:pPr>
    <w:rPr>
      <w:sz w:val="24"/>
      <w:lang w:val="bg-BG"/>
    </w:rPr>
  </w:style>
  <w:style w:type="character" w:customStyle="1" w:styleId="ab">
    <w:name w:val="Основен текст с отстъп Знак"/>
    <w:basedOn w:val="a1"/>
    <w:link w:val="aa"/>
    <w:rsid w:val="00C935AD"/>
    <w:rPr>
      <w:rFonts w:eastAsia="Times New Roman"/>
      <w:szCs w:val="20"/>
      <w:lang w:val="bg-BG" w:eastAsia="bg-BG"/>
    </w:rPr>
  </w:style>
  <w:style w:type="paragraph" w:styleId="22">
    <w:name w:val="Body Text 2"/>
    <w:basedOn w:val="a0"/>
    <w:link w:val="23"/>
    <w:rsid w:val="00C935AD"/>
    <w:rPr>
      <w:sz w:val="24"/>
      <w:lang w:val="bg-BG"/>
    </w:rPr>
  </w:style>
  <w:style w:type="character" w:customStyle="1" w:styleId="23">
    <w:name w:val="Основен текст 2 Знак"/>
    <w:basedOn w:val="a1"/>
    <w:link w:val="22"/>
    <w:rsid w:val="00C935AD"/>
    <w:rPr>
      <w:rFonts w:eastAsia="Times New Roman"/>
      <w:szCs w:val="20"/>
      <w:lang w:val="bg-BG" w:eastAsia="bg-BG"/>
    </w:rPr>
  </w:style>
  <w:style w:type="paragraph" w:styleId="24">
    <w:name w:val="Body Text Indent 2"/>
    <w:basedOn w:val="a0"/>
    <w:link w:val="25"/>
    <w:rsid w:val="00C935AD"/>
    <w:pPr>
      <w:tabs>
        <w:tab w:val="left" w:pos="-90"/>
      </w:tabs>
      <w:ind w:firstLine="720"/>
      <w:jc w:val="both"/>
    </w:pPr>
    <w:rPr>
      <w:sz w:val="24"/>
      <w:lang w:val="bg-BG"/>
    </w:rPr>
  </w:style>
  <w:style w:type="character" w:customStyle="1" w:styleId="25">
    <w:name w:val="Основен текст с отстъп 2 Знак"/>
    <w:basedOn w:val="a1"/>
    <w:link w:val="24"/>
    <w:rsid w:val="00C935AD"/>
    <w:rPr>
      <w:rFonts w:eastAsia="Times New Roman"/>
      <w:szCs w:val="20"/>
      <w:lang w:val="bg-BG" w:eastAsia="bg-BG"/>
    </w:rPr>
  </w:style>
  <w:style w:type="paragraph" w:styleId="32">
    <w:name w:val="Body Text Indent 3"/>
    <w:basedOn w:val="a0"/>
    <w:link w:val="33"/>
    <w:rsid w:val="00C935AD"/>
    <w:pPr>
      <w:ind w:firstLine="360"/>
    </w:pPr>
    <w:rPr>
      <w:lang w:val="bg-BG"/>
    </w:rPr>
  </w:style>
  <w:style w:type="character" w:customStyle="1" w:styleId="33">
    <w:name w:val="Основен текст с отстъп 3 Знак"/>
    <w:basedOn w:val="a1"/>
    <w:link w:val="32"/>
    <w:rsid w:val="00C935AD"/>
    <w:rPr>
      <w:rFonts w:eastAsia="Times New Roman"/>
      <w:sz w:val="20"/>
      <w:szCs w:val="20"/>
      <w:lang w:val="bg-BG" w:eastAsia="bg-BG"/>
    </w:rPr>
  </w:style>
  <w:style w:type="paragraph" w:customStyle="1" w:styleId="11">
    <w:name w:val="1"/>
    <w:basedOn w:val="a0"/>
    <w:rsid w:val="00C935AD"/>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rsid w:val="00C935AD"/>
    <w:pPr>
      <w:spacing w:before="120" w:after="60"/>
      <w:ind w:left="1134" w:hanging="454"/>
      <w:jc w:val="left"/>
    </w:pPr>
    <w:rPr>
      <w:b/>
      <w:i/>
    </w:rPr>
  </w:style>
  <w:style w:type="paragraph" w:customStyle="1" w:styleId="zag2">
    <w:name w:val="zag2"/>
    <w:basedOn w:val="11"/>
    <w:rsid w:val="00C935AD"/>
    <w:pPr>
      <w:spacing w:before="240" w:after="120"/>
      <w:ind w:firstLine="0"/>
      <w:jc w:val="center"/>
    </w:pPr>
    <w:rPr>
      <w:b/>
    </w:rPr>
  </w:style>
  <w:style w:type="paragraph" w:customStyle="1" w:styleId="42">
    <w:name w:val="4"/>
    <w:basedOn w:val="11"/>
    <w:rsid w:val="00C935AD"/>
    <w:pPr>
      <w:ind w:firstLine="0"/>
    </w:pPr>
  </w:style>
  <w:style w:type="table" w:styleId="ac">
    <w:name w:val="Table Grid"/>
    <w:basedOn w:val="a2"/>
    <w:rsid w:val="00C935AD"/>
    <w:pPr>
      <w:spacing w:after="0" w:line="240" w:lineRule="auto"/>
    </w:pPr>
    <w:rPr>
      <w:rFonts w:eastAsia="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42"/>
    <w:next w:val="42"/>
    <w:rsid w:val="00C935AD"/>
    <w:pPr>
      <w:spacing w:after="160"/>
      <w:jc w:val="center"/>
    </w:pPr>
  </w:style>
  <w:style w:type="character" w:styleId="ad">
    <w:name w:val="page number"/>
    <w:basedOn w:val="a1"/>
    <w:rsid w:val="00C935AD"/>
  </w:style>
  <w:style w:type="paragraph" w:styleId="ae">
    <w:name w:val="header"/>
    <w:basedOn w:val="a0"/>
    <w:link w:val="af"/>
    <w:rsid w:val="00C935AD"/>
    <w:pPr>
      <w:tabs>
        <w:tab w:val="center" w:pos="4536"/>
        <w:tab w:val="right" w:pos="9072"/>
      </w:tabs>
    </w:pPr>
  </w:style>
  <w:style w:type="character" w:customStyle="1" w:styleId="af">
    <w:name w:val="Горен колонтитул Знак"/>
    <w:basedOn w:val="a1"/>
    <w:link w:val="ae"/>
    <w:rsid w:val="00C935AD"/>
    <w:rPr>
      <w:rFonts w:eastAsia="Times New Roman"/>
      <w:sz w:val="20"/>
      <w:szCs w:val="20"/>
      <w:lang w:eastAsia="bg-BG"/>
    </w:rPr>
  </w:style>
  <w:style w:type="paragraph" w:customStyle="1" w:styleId="SilvaText">
    <w:name w:val="Silva Text"/>
    <w:basedOn w:val="a0"/>
    <w:link w:val="SilvaTextChar2"/>
    <w:rsid w:val="00C935AD"/>
    <w:pPr>
      <w:ind w:firstLine="567"/>
      <w:jc w:val="both"/>
    </w:pPr>
    <w:rPr>
      <w:rFonts w:ascii="Arial" w:hAnsi="Arial"/>
      <w:lang w:val="bg-BG"/>
    </w:rPr>
  </w:style>
  <w:style w:type="paragraph" w:styleId="af0">
    <w:name w:val="Balloon Text"/>
    <w:basedOn w:val="a0"/>
    <w:link w:val="af1"/>
    <w:semiHidden/>
    <w:rsid w:val="00C935AD"/>
    <w:rPr>
      <w:rFonts w:ascii="Tahoma" w:hAnsi="Tahoma" w:cs="Tahoma"/>
      <w:sz w:val="16"/>
      <w:szCs w:val="16"/>
    </w:rPr>
  </w:style>
  <w:style w:type="character" w:customStyle="1" w:styleId="af1">
    <w:name w:val="Изнесен текст Знак"/>
    <w:basedOn w:val="a1"/>
    <w:link w:val="af0"/>
    <w:semiHidden/>
    <w:rsid w:val="00C935AD"/>
    <w:rPr>
      <w:rFonts w:ascii="Tahoma" w:eastAsia="Times New Roman" w:hAnsi="Tahoma" w:cs="Tahoma"/>
      <w:sz w:val="16"/>
      <w:szCs w:val="16"/>
      <w:lang w:eastAsia="bg-BG"/>
    </w:rPr>
  </w:style>
  <w:style w:type="paragraph" w:styleId="af2">
    <w:name w:val="Revision"/>
    <w:hidden/>
    <w:uiPriority w:val="99"/>
    <w:semiHidden/>
    <w:rsid w:val="00C935AD"/>
    <w:pPr>
      <w:spacing w:after="0" w:line="240" w:lineRule="auto"/>
    </w:pPr>
    <w:rPr>
      <w:rFonts w:eastAsia="Times New Roman"/>
      <w:sz w:val="20"/>
      <w:szCs w:val="20"/>
      <w:lang w:eastAsia="bg-BG"/>
    </w:rPr>
  </w:style>
  <w:style w:type="paragraph" w:styleId="26">
    <w:name w:val="List 2"/>
    <w:basedOn w:val="a0"/>
    <w:uiPriority w:val="99"/>
    <w:unhideWhenUsed/>
    <w:rsid w:val="00C935AD"/>
    <w:pPr>
      <w:ind w:left="566" w:hanging="283"/>
      <w:contextualSpacing/>
    </w:pPr>
  </w:style>
  <w:style w:type="paragraph" w:styleId="34">
    <w:name w:val="List 3"/>
    <w:basedOn w:val="a0"/>
    <w:uiPriority w:val="99"/>
    <w:unhideWhenUsed/>
    <w:rsid w:val="00C935AD"/>
    <w:pPr>
      <w:ind w:left="849" w:hanging="283"/>
      <w:contextualSpacing/>
    </w:pPr>
  </w:style>
  <w:style w:type="paragraph" w:styleId="3">
    <w:name w:val="List Bullet 3"/>
    <w:basedOn w:val="a0"/>
    <w:uiPriority w:val="99"/>
    <w:unhideWhenUsed/>
    <w:rsid w:val="00C935AD"/>
    <w:pPr>
      <w:numPr>
        <w:numId w:val="3"/>
      </w:numPr>
      <w:contextualSpacing/>
    </w:pPr>
  </w:style>
  <w:style w:type="paragraph" w:styleId="4">
    <w:name w:val="List Bullet 4"/>
    <w:basedOn w:val="a0"/>
    <w:uiPriority w:val="99"/>
    <w:unhideWhenUsed/>
    <w:rsid w:val="00C935AD"/>
    <w:pPr>
      <w:numPr>
        <w:numId w:val="4"/>
      </w:numPr>
      <w:contextualSpacing/>
    </w:pPr>
  </w:style>
  <w:style w:type="paragraph" w:styleId="af3">
    <w:name w:val="Body Text First Indent"/>
    <w:basedOn w:val="a8"/>
    <w:link w:val="af4"/>
    <w:uiPriority w:val="99"/>
    <w:unhideWhenUsed/>
    <w:rsid w:val="00C935AD"/>
    <w:pPr>
      <w:ind w:firstLine="360"/>
      <w:jc w:val="left"/>
    </w:pPr>
    <w:rPr>
      <w:sz w:val="20"/>
      <w:lang w:val="en-US"/>
    </w:rPr>
  </w:style>
  <w:style w:type="character" w:customStyle="1" w:styleId="af4">
    <w:name w:val="Основен текст отстъп първи ред Знак"/>
    <w:basedOn w:val="a9"/>
    <w:link w:val="af3"/>
    <w:uiPriority w:val="99"/>
    <w:rsid w:val="00C935AD"/>
    <w:rPr>
      <w:rFonts w:eastAsia="Times New Roman"/>
      <w:sz w:val="20"/>
      <w:szCs w:val="20"/>
      <w:lang w:val="bg-BG" w:eastAsia="bg-BG"/>
    </w:rPr>
  </w:style>
  <w:style w:type="paragraph" w:styleId="af5">
    <w:name w:val="endnote text"/>
    <w:basedOn w:val="a0"/>
    <w:link w:val="af6"/>
    <w:uiPriority w:val="99"/>
    <w:unhideWhenUsed/>
    <w:rsid w:val="00C935AD"/>
  </w:style>
  <w:style w:type="character" w:customStyle="1" w:styleId="af6">
    <w:name w:val="Текст на бележка в края Знак"/>
    <w:basedOn w:val="a1"/>
    <w:link w:val="af5"/>
    <w:uiPriority w:val="99"/>
    <w:rsid w:val="00C935AD"/>
    <w:rPr>
      <w:rFonts w:eastAsia="Times New Roman"/>
      <w:sz w:val="20"/>
      <w:szCs w:val="20"/>
      <w:lang w:eastAsia="bg-BG"/>
    </w:rPr>
  </w:style>
  <w:style w:type="character" w:styleId="af7">
    <w:name w:val="endnote reference"/>
    <w:basedOn w:val="a1"/>
    <w:uiPriority w:val="99"/>
    <w:semiHidden/>
    <w:unhideWhenUsed/>
    <w:rsid w:val="00C935AD"/>
    <w:rPr>
      <w:vertAlign w:val="superscript"/>
    </w:rPr>
  </w:style>
  <w:style w:type="paragraph" w:styleId="af8">
    <w:name w:val="List Paragraph"/>
    <w:basedOn w:val="a0"/>
    <w:uiPriority w:val="34"/>
    <w:qFormat/>
    <w:rsid w:val="00C935AD"/>
    <w:pPr>
      <w:ind w:left="720"/>
      <w:contextualSpacing/>
    </w:pPr>
  </w:style>
  <w:style w:type="paragraph" w:styleId="af9">
    <w:name w:val="Plain Text"/>
    <w:basedOn w:val="a0"/>
    <w:link w:val="afa"/>
    <w:unhideWhenUsed/>
    <w:rsid w:val="00C935AD"/>
    <w:rPr>
      <w:rFonts w:ascii="Courier New" w:hAnsi="Courier New" w:cs="Courier New"/>
    </w:rPr>
  </w:style>
  <w:style w:type="character" w:customStyle="1" w:styleId="afa">
    <w:name w:val="Обикновен текст Знак"/>
    <w:basedOn w:val="a1"/>
    <w:link w:val="af9"/>
    <w:rsid w:val="00C935AD"/>
    <w:rPr>
      <w:rFonts w:ascii="Courier New" w:eastAsia="Times New Roman" w:hAnsi="Courier New" w:cs="Courier New"/>
      <w:sz w:val="20"/>
      <w:szCs w:val="20"/>
      <w:lang w:eastAsia="bg-BG"/>
    </w:rPr>
  </w:style>
  <w:style w:type="paragraph" w:customStyle="1" w:styleId="Default">
    <w:name w:val="Default"/>
    <w:rsid w:val="00C935AD"/>
    <w:pPr>
      <w:autoSpaceDE w:val="0"/>
      <w:autoSpaceDN w:val="0"/>
      <w:adjustRightInd w:val="0"/>
      <w:spacing w:after="0" w:line="240" w:lineRule="auto"/>
    </w:pPr>
    <w:rPr>
      <w:color w:val="000000"/>
    </w:rPr>
  </w:style>
  <w:style w:type="paragraph" w:customStyle="1" w:styleId="-">
    <w:name w:val="Таблица - заглавие"/>
    <w:basedOn w:val="a0"/>
    <w:rsid w:val="00C935AD"/>
    <w:pPr>
      <w:suppressLineNumbers/>
      <w:suppressAutoHyphens/>
      <w:jc w:val="center"/>
    </w:pPr>
    <w:rPr>
      <w:b/>
      <w:lang w:val="en-AU" w:eastAsia="en-US"/>
    </w:rPr>
  </w:style>
  <w:style w:type="character" w:styleId="afb">
    <w:name w:val="annotation reference"/>
    <w:basedOn w:val="a1"/>
    <w:uiPriority w:val="99"/>
    <w:semiHidden/>
    <w:unhideWhenUsed/>
    <w:rsid w:val="00C935AD"/>
    <w:rPr>
      <w:sz w:val="16"/>
      <w:szCs w:val="16"/>
    </w:rPr>
  </w:style>
  <w:style w:type="paragraph" w:styleId="afc">
    <w:name w:val="annotation text"/>
    <w:basedOn w:val="a0"/>
    <w:link w:val="afd"/>
    <w:uiPriority w:val="99"/>
    <w:semiHidden/>
    <w:unhideWhenUsed/>
    <w:rsid w:val="00C935AD"/>
  </w:style>
  <w:style w:type="character" w:customStyle="1" w:styleId="afd">
    <w:name w:val="Текст на коментар Знак"/>
    <w:basedOn w:val="a1"/>
    <w:link w:val="afc"/>
    <w:uiPriority w:val="99"/>
    <w:semiHidden/>
    <w:rsid w:val="00C935AD"/>
    <w:rPr>
      <w:rFonts w:eastAsia="Times New Roman"/>
      <w:sz w:val="20"/>
      <w:szCs w:val="20"/>
      <w:lang w:eastAsia="bg-BG"/>
    </w:rPr>
  </w:style>
  <w:style w:type="paragraph" w:styleId="afe">
    <w:name w:val="annotation subject"/>
    <w:basedOn w:val="afc"/>
    <w:next w:val="afc"/>
    <w:link w:val="aff"/>
    <w:uiPriority w:val="99"/>
    <w:semiHidden/>
    <w:unhideWhenUsed/>
    <w:rsid w:val="00C935AD"/>
    <w:rPr>
      <w:b/>
      <w:bCs/>
    </w:rPr>
  </w:style>
  <w:style w:type="character" w:customStyle="1" w:styleId="aff">
    <w:name w:val="Предмет на коментар Знак"/>
    <w:basedOn w:val="afd"/>
    <w:link w:val="afe"/>
    <w:uiPriority w:val="99"/>
    <w:semiHidden/>
    <w:rsid w:val="00C935AD"/>
    <w:rPr>
      <w:rFonts w:eastAsia="Times New Roman"/>
      <w:b/>
      <w:bCs/>
      <w:sz w:val="20"/>
      <w:szCs w:val="20"/>
      <w:lang w:eastAsia="bg-BG"/>
    </w:rPr>
  </w:style>
  <w:style w:type="table" w:customStyle="1" w:styleId="TableGrid">
    <w:name w:val="TableGrid"/>
    <w:rsid w:val="00C935AD"/>
    <w:pPr>
      <w:spacing w:after="0" w:line="240" w:lineRule="auto"/>
    </w:pPr>
    <w:rPr>
      <w:rFonts w:asciiTheme="minorHAnsi" w:eastAsiaTheme="minorEastAsia" w:hAnsiTheme="minorHAnsi" w:cstheme="minorBidi"/>
      <w:sz w:val="22"/>
      <w:szCs w:val="22"/>
      <w:lang w:val="bg-BG"/>
    </w:rPr>
    <w:tblPr>
      <w:tblCellMar>
        <w:top w:w="0" w:type="dxa"/>
        <w:left w:w="0" w:type="dxa"/>
        <w:bottom w:w="0" w:type="dxa"/>
        <w:right w:w="0" w:type="dxa"/>
      </w:tblCellMar>
    </w:tblPr>
  </w:style>
  <w:style w:type="paragraph" w:customStyle="1" w:styleId="DateName">
    <w:name w:val="Date&amp;Name"/>
    <w:basedOn w:val="a0"/>
    <w:rsid w:val="00C935AD"/>
    <w:pPr>
      <w:keepLines/>
      <w:widowControl w:val="0"/>
      <w:suppressAutoHyphens/>
      <w:autoSpaceDE w:val="0"/>
      <w:autoSpaceDN w:val="0"/>
      <w:ind w:left="284" w:firstLine="284"/>
      <w:jc w:val="center"/>
    </w:pPr>
    <w:rPr>
      <w:rFonts w:ascii="Hebar" w:hAnsi="Hebar" w:cs="Hebar"/>
      <w:b/>
      <w:bCs/>
      <w:i/>
      <w:iCs/>
      <w:spacing w:val="20"/>
      <w:sz w:val="24"/>
      <w:szCs w:val="24"/>
      <w:lang w:val="it-IT"/>
    </w:rPr>
  </w:style>
  <w:style w:type="paragraph" w:styleId="43">
    <w:name w:val="List 4"/>
    <w:basedOn w:val="a0"/>
    <w:uiPriority w:val="99"/>
    <w:unhideWhenUsed/>
    <w:rsid w:val="00C935AD"/>
    <w:pPr>
      <w:ind w:left="1132" w:hanging="283"/>
      <w:contextualSpacing/>
    </w:pPr>
  </w:style>
  <w:style w:type="paragraph" w:styleId="aff0">
    <w:name w:val="Salutation"/>
    <w:basedOn w:val="a0"/>
    <w:next w:val="a0"/>
    <w:link w:val="aff1"/>
    <w:uiPriority w:val="99"/>
    <w:unhideWhenUsed/>
    <w:rsid w:val="00C935AD"/>
  </w:style>
  <w:style w:type="character" w:customStyle="1" w:styleId="aff1">
    <w:name w:val="Приветствие Знак"/>
    <w:basedOn w:val="a1"/>
    <w:link w:val="aff0"/>
    <w:uiPriority w:val="99"/>
    <w:rsid w:val="00C935AD"/>
    <w:rPr>
      <w:rFonts w:eastAsia="Times New Roman"/>
      <w:sz w:val="20"/>
      <w:szCs w:val="20"/>
      <w:lang w:eastAsia="bg-BG"/>
    </w:rPr>
  </w:style>
  <w:style w:type="paragraph" w:styleId="a">
    <w:name w:val="List Bullet"/>
    <w:basedOn w:val="a0"/>
    <w:uiPriority w:val="99"/>
    <w:unhideWhenUsed/>
    <w:rsid w:val="00C935AD"/>
    <w:pPr>
      <w:numPr>
        <w:numId w:val="11"/>
      </w:numPr>
      <w:contextualSpacing/>
    </w:pPr>
  </w:style>
  <w:style w:type="paragraph" w:styleId="2">
    <w:name w:val="List Bullet 2"/>
    <w:basedOn w:val="a0"/>
    <w:uiPriority w:val="99"/>
    <w:unhideWhenUsed/>
    <w:rsid w:val="00C935AD"/>
    <w:pPr>
      <w:numPr>
        <w:numId w:val="12"/>
      </w:numPr>
      <w:contextualSpacing/>
    </w:pPr>
  </w:style>
  <w:style w:type="paragraph" w:styleId="5">
    <w:name w:val="List Bullet 5"/>
    <w:basedOn w:val="a0"/>
    <w:uiPriority w:val="99"/>
    <w:unhideWhenUsed/>
    <w:rsid w:val="00C935AD"/>
    <w:pPr>
      <w:numPr>
        <w:numId w:val="13"/>
      </w:numPr>
      <w:contextualSpacing/>
    </w:pPr>
  </w:style>
  <w:style w:type="paragraph" w:styleId="27">
    <w:name w:val="List Continue 2"/>
    <w:basedOn w:val="a0"/>
    <w:uiPriority w:val="99"/>
    <w:unhideWhenUsed/>
    <w:rsid w:val="00C935AD"/>
    <w:pPr>
      <w:spacing w:after="120"/>
      <w:ind w:left="566"/>
      <w:contextualSpacing/>
    </w:pPr>
  </w:style>
  <w:style w:type="paragraph" w:styleId="28">
    <w:name w:val="Body Text First Indent 2"/>
    <w:basedOn w:val="aa"/>
    <w:link w:val="29"/>
    <w:uiPriority w:val="99"/>
    <w:unhideWhenUsed/>
    <w:rsid w:val="00C935AD"/>
    <w:pPr>
      <w:ind w:left="360" w:firstLine="360"/>
      <w:jc w:val="left"/>
    </w:pPr>
    <w:rPr>
      <w:sz w:val="20"/>
      <w:lang w:val="en-US"/>
    </w:rPr>
  </w:style>
  <w:style w:type="character" w:customStyle="1" w:styleId="29">
    <w:name w:val="Основен текст отстъп първи ред 2 Знак"/>
    <w:basedOn w:val="ab"/>
    <w:link w:val="28"/>
    <w:uiPriority w:val="99"/>
    <w:rsid w:val="00C935AD"/>
    <w:rPr>
      <w:rFonts w:eastAsia="Times New Roman"/>
      <w:sz w:val="20"/>
      <w:szCs w:val="20"/>
      <w:lang w:val="bg-BG" w:eastAsia="bg-BG"/>
    </w:rPr>
  </w:style>
  <w:style w:type="character" w:customStyle="1" w:styleId="ala27">
    <w:name w:val="al_a27"/>
    <w:rsid w:val="00C935AD"/>
    <w:rPr>
      <w:rFonts w:cs="Times New Roman"/>
    </w:rPr>
  </w:style>
  <w:style w:type="table" w:customStyle="1" w:styleId="TableGrid1">
    <w:name w:val="TableGrid1"/>
    <w:rsid w:val="00C935A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C935A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f2">
    <w:name w:val="Emphasis"/>
    <w:basedOn w:val="a1"/>
    <w:uiPriority w:val="20"/>
    <w:qFormat/>
    <w:rsid w:val="00C935AD"/>
    <w:rPr>
      <w:rFonts w:asciiTheme="minorHAnsi" w:eastAsiaTheme="minorEastAsia" w:hAnsiTheme="minorHAnsi" w:cstheme="minorBidi" w:hint="default"/>
      <w:i/>
      <w:iCs/>
      <w:color w:val="C45911" w:themeColor="accent2" w:themeShade="BF"/>
      <w:sz w:val="20"/>
      <w:szCs w:val="20"/>
    </w:rPr>
  </w:style>
  <w:style w:type="character" w:styleId="aff3">
    <w:name w:val="Strong"/>
    <w:basedOn w:val="a1"/>
    <w:uiPriority w:val="22"/>
    <w:qFormat/>
    <w:rsid w:val="00C935AD"/>
    <w:rPr>
      <w:rFonts w:asciiTheme="minorHAnsi" w:eastAsiaTheme="minorEastAsia" w:hAnsiTheme="minorHAnsi" w:cstheme="minorBidi" w:hint="default"/>
      <w:b/>
      <w:bCs/>
      <w:spacing w:val="0"/>
      <w:w w:val="100"/>
      <w:position w:val="0"/>
      <w:sz w:val="20"/>
      <w:szCs w:val="20"/>
    </w:rPr>
  </w:style>
  <w:style w:type="paragraph" w:customStyle="1" w:styleId="msonormal0">
    <w:name w:val="msonormal"/>
    <w:basedOn w:val="a0"/>
    <w:rsid w:val="00C935AD"/>
    <w:pPr>
      <w:spacing w:before="100" w:beforeAutospacing="1" w:after="100" w:afterAutospacing="1"/>
    </w:pPr>
    <w:rPr>
      <w:sz w:val="24"/>
      <w:szCs w:val="24"/>
      <w:lang w:eastAsia="en-US"/>
    </w:rPr>
  </w:style>
  <w:style w:type="paragraph" w:styleId="aff4">
    <w:name w:val="Subtitle"/>
    <w:basedOn w:val="a0"/>
    <w:next w:val="a0"/>
    <w:link w:val="aff5"/>
    <w:uiPriority w:val="11"/>
    <w:qFormat/>
    <w:rsid w:val="00C935AD"/>
    <w:pPr>
      <w:spacing w:after="240" w:line="312" w:lineRule="auto"/>
    </w:pPr>
    <w:rPr>
      <w:rFonts w:asciiTheme="minorHAnsi" w:eastAsiaTheme="minorEastAsia" w:hAnsiTheme="minorHAnsi" w:cstheme="minorBidi"/>
      <w:color w:val="000000" w:themeColor="text1"/>
      <w:sz w:val="24"/>
      <w:szCs w:val="24"/>
      <w:lang w:eastAsia="en-US"/>
    </w:rPr>
  </w:style>
  <w:style w:type="character" w:customStyle="1" w:styleId="aff5">
    <w:name w:val="Подзаглавие Знак"/>
    <w:basedOn w:val="a1"/>
    <w:link w:val="aff4"/>
    <w:uiPriority w:val="11"/>
    <w:rsid w:val="00C935AD"/>
    <w:rPr>
      <w:rFonts w:asciiTheme="minorHAnsi" w:eastAsiaTheme="minorEastAsia" w:hAnsiTheme="minorHAnsi" w:cstheme="minorBidi"/>
      <w:color w:val="000000" w:themeColor="text1"/>
    </w:rPr>
  </w:style>
  <w:style w:type="paragraph" w:styleId="aff6">
    <w:name w:val="No Spacing"/>
    <w:uiPriority w:val="1"/>
    <w:qFormat/>
    <w:rsid w:val="00C935AD"/>
    <w:pPr>
      <w:spacing w:after="0" w:line="240" w:lineRule="auto"/>
    </w:pPr>
    <w:rPr>
      <w:rFonts w:asciiTheme="minorHAnsi" w:eastAsiaTheme="minorEastAsia" w:hAnsiTheme="minorHAnsi" w:cstheme="minorBidi"/>
      <w:sz w:val="21"/>
      <w:szCs w:val="21"/>
    </w:rPr>
  </w:style>
  <w:style w:type="paragraph" w:styleId="aff7">
    <w:name w:val="Quote"/>
    <w:basedOn w:val="a0"/>
    <w:next w:val="a0"/>
    <w:link w:val="aff8"/>
    <w:uiPriority w:val="29"/>
    <w:qFormat/>
    <w:rsid w:val="00C935AD"/>
    <w:pPr>
      <w:spacing w:before="160" w:after="160" w:line="312" w:lineRule="auto"/>
      <w:ind w:left="720"/>
    </w:pPr>
    <w:rPr>
      <w:rFonts w:asciiTheme="majorHAnsi" w:eastAsiaTheme="majorEastAsia" w:hAnsiTheme="majorHAnsi" w:cstheme="majorBidi"/>
      <w:sz w:val="24"/>
      <w:szCs w:val="24"/>
      <w:lang w:eastAsia="en-US"/>
    </w:rPr>
  </w:style>
  <w:style w:type="character" w:customStyle="1" w:styleId="aff8">
    <w:name w:val="Цитат Знак"/>
    <w:basedOn w:val="a1"/>
    <w:link w:val="aff7"/>
    <w:uiPriority w:val="29"/>
    <w:rsid w:val="00C935AD"/>
    <w:rPr>
      <w:rFonts w:asciiTheme="majorHAnsi" w:eastAsiaTheme="majorEastAsia" w:hAnsiTheme="majorHAnsi" w:cstheme="majorBidi"/>
    </w:rPr>
  </w:style>
  <w:style w:type="paragraph" w:styleId="aff9">
    <w:name w:val="Intense Quote"/>
    <w:basedOn w:val="a0"/>
    <w:next w:val="a0"/>
    <w:link w:val="affa"/>
    <w:uiPriority w:val="30"/>
    <w:qFormat/>
    <w:rsid w:val="00C935AD"/>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en-US"/>
    </w:rPr>
  </w:style>
  <w:style w:type="character" w:customStyle="1" w:styleId="affa">
    <w:name w:val="Интензивно цитиране Знак"/>
    <w:basedOn w:val="a1"/>
    <w:link w:val="aff9"/>
    <w:uiPriority w:val="30"/>
    <w:rsid w:val="00C935AD"/>
    <w:rPr>
      <w:rFonts w:asciiTheme="majorHAnsi" w:eastAsiaTheme="majorEastAsia" w:hAnsiTheme="majorHAnsi" w:cstheme="majorBidi"/>
      <w:caps/>
      <w:color w:val="C45911" w:themeColor="accent2" w:themeShade="BF"/>
      <w:spacing w:val="10"/>
      <w:sz w:val="28"/>
      <w:szCs w:val="28"/>
    </w:rPr>
  </w:style>
  <w:style w:type="paragraph" w:styleId="affb">
    <w:name w:val="TOC Heading"/>
    <w:basedOn w:val="1"/>
    <w:next w:val="a0"/>
    <w:uiPriority w:val="39"/>
    <w:semiHidden/>
    <w:unhideWhenUsed/>
    <w:qFormat/>
    <w:rsid w:val="00C935AD"/>
    <w:pPr>
      <w:keepLines/>
      <w:pBdr>
        <w:left w:val="single" w:sz="12" w:space="12" w:color="ED7D31" w:themeColor="accent2"/>
      </w:pBdr>
      <w:spacing w:before="80" w:after="80"/>
      <w:outlineLvl w:val="9"/>
    </w:pPr>
    <w:rPr>
      <w:rFonts w:asciiTheme="majorHAnsi" w:eastAsiaTheme="majorEastAsia" w:hAnsiTheme="majorHAnsi" w:cstheme="majorBidi"/>
      <w:b w:val="0"/>
      <w:caps/>
      <w:spacing w:val="10"/>
      <w:sz w:val="36"/>
      <w:szCs w:val="36"/>
      <w:lang w:val="en-US" w:eastAsia="en-US"/>
    </w:rPr>
  </w:style>
  <w:style w:type="character" w:styleId="affc">
    <w:name w:val="Subtle Emphasis"/>
    <w:basedOn w:val="a1"/>
    <w:uiPriority w:val="19"/>
    <w:qFormat/>
    <w:rsid w:val="00C935AD"/>
    <w:rPr>
      <w:i/>
      <w:iCs/>
      <w:color w:val="auto"/>
    </w:rPr>
  </w:style>
  <w:style w:type="character" w:styleId="affd">
    <w:name w:val="Intense Emphasis"/>
    <w:basedOn w:val="a1"/>
    <w:uiPriority w:val="21"/>
    <w:qFormat/>
    <w:rsid w:val="00C935AD"/>
    <w:rPr>
      <w:rFonts w:asciiTheme="minorHAnsi" w:eastAsiaTheme="minorEastAsia" w:hAnsiTheme="minorHAnsi" w:cstheme="minorBidi" w:hint="default"/>
      <w:b/>
      <w:bCs/>
      <w:i/>
      <w:iCs/>
      <w:color w:val="C45911" w:themeColor="accent2" w:themeShade="BF"/>
      <w:spacing w:val="0"/>
      <w:w w:val="100"/>
      <w:position w:val="0"/>
      <w:sz w:val="20"/>
      <w:szCs w:val="20"/>
    </w:rPr>
  </w:style>
  <w:style w:type="character" w:styleId="affe">
    <w:name w:val="Subtle Reference"/>
    <w:basedOn w:val="a1"/>
    <w:uiPriority w:val="31"/>
    <w:qFormat/>
    <w:rsid w:val="00C935AD"/>
    <w:rPr>
      <w:rFonts w:asciiTheme="minorHAnsi" w:eastAsiaTheme="minorEastAsia" w:hAnsiTheme="minorHAnsi" w:cstheme="minorBidi" w:hint="default"/>
      <w:caps w:val="0"/>
      <w:smallCaps/>
      <w:color w:val="auto"/>
      <w:spacing w:val="10"/>
      <w:w w:val="100"/>
      <w:sz w:val="20"/>
      <w:szCs w:val="20"/>
      <w:u w:val="single" w:color="7F7F7F" w:themeColor="text1" w:themeTint="80"/>
    </w:rPr>
  </w:style>
  <w:style w:type="character" w:styleId="afff">
    <w:name w:val="Intense Reference"/>
    <w:basedOn w:val="a1"/>
    <w:uiPriority w:val="32"/>
    <w:qFormat/>
    <w:rsid w:val="00C935AD"/>
    <w:rPr>
      <w:rFonts w:asciiTheme="minorHAnsi" w:eastAsiaTheme="minorEastAsia" w:hAnsiTheme="minorHAnsi" w:cstheme="minorBidi" w:hint="default"/>
      <w:b/>
      <w:bCs/>
      <w:caps w:val="0"/>
      <w:smallCaps/>
      <w:color w:val="191919" w:themeColor="text1" w:themeTint="E6"/>
      <w:spacing w:val="10"/>
      <w:w w:val="100"/>
      <w:position w:val="0"/>
      <w:sz w:val="20"/>
      <w:szCs w:val="20"/>
      <w:u w:val="single"/>
    </w:rPr>
  </w:style>
  <w:style w:type="character" w:styleId="afff0">
    <w:name w:val="Book Title"/>
    <w:basedOn w:val="a1"/>
    <w:uiPriority w:val="33"/>
    <w:qFormat/>
    <w:rsid w:val="00C935AD"/>
    <w:rPr>
      <w:rFonts w:asciiTheme="minorHAnsi" w:eastAsiaTheme="minorEastAsia" w:hAnsiTheme="minorHAnsi" w:cstheme="minorBidi" w:hint="default"/>
      <w:b/>
      <w:bCs/>
      <w:i/>
      <w:iCs/>
      <w:caps w:val="0"/>
      <w:smallCaps w:val="0"/>
      <w:color w:val="auto"/>
      <w:spacing w:val="10"/>
      <w:w w:val="100"/>
      <w:sz w:val="20"/>
      <w:szCs w:val="20"/>
    </w:rPr>
  </w:style>
  <w:style w:type="table" w:customStyle="1" w:styleId="TableGrid3">
    <w:name w:val="TableGrid3"/>
    <w:rsid w:val="00C935A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harChar1Char">
    <w:name w:val="Char Char1 Char"/>
    <w:basedOn w:val="a0"/>
    <w:semiHidden/>
    <w:rsid w:val="00C935AD"/>
    <w:pPr>
      <w:tabs>
        <w:tab w:val="left" w:pos="709"/>
      </w:tabs>
    </w:pPr>
    <w:rPr>
      <w:rFonts w:ascii="Futura Bk" w:hAnsi="Futura Bk"/>
      <w:szCs w:val="24"/>
      <w:lang w:val="pl-PL" w:eastAsia="pl-PL"/>
    </w:rPr>
  </w:style>
  <w:style w:type="character" w:customStyle="1" w:styleId="SilvaTextChar2">
    <w:name w:val="Silva Text Char2"/>
    <w:link w:val="SilvaText"/>
    <w:rsid w:val="00C935AD"/>
    <w:rPr>
      <w:rFonts w:ascii="Arial" w:eastAsia="Times New Roman" w:hAnsi="Arial"/>
      <w:sz w:val="20"/>
      <w:szCs w:val="20"/>
      <w:lang w:val="bg-BG" w:eastAsia="bg-BG"/>
    </w:rPr>
  </w:style>
  <w:style w:type="paragraph" w:customStyle="1" w:styleId="StyleSilvaTextTimesNewRoman12ptRed1">
    <w:name w:val="Style Silva Text + Times New Roman 12 pt Red1"/>
    <w:basedOn w:val="a0"/>
    <w:link w:val="StyleSilvaTextTimesNewRoman12ptRed1Char"/>
    <w:semiHidden/>
    <w:rsid w:val="00C935AD"/>
    <w:pPr>
      <w:ind w:firstLine="567"/>
      <w:jc w:val="both"/>
    </w:pPr>
    <w:rPr>
      <w:color w:val="FF0000"/>
      <w:sz w:val="24"/>
      <w:lang w:val="bg-BG"/>
    </w:rPr>
  </w:style>
  <w:style w:type="character" w:customStyle="1" w:styleId="StyleSilvaTextTimesNewRoman12ptRed1Char">
    <w:name w:val="Style Silva Text + Times New Roman 12 pt Red1 Char"/>
    <w:link w:val="StyleSilvaTextTimesNewRoman12ptRed1"/>
    <w:semiHidden/>
    <w:rsid w:val="00C935AD"/>
    <w:rPr>
      <w:rFonts w:eastAsia="Times New Roman"/>
      <w:color w:val="FF0000"/>
      <w:szCs w:val="20"/>
      <w:lang w:val="bg-BG" w:eastAsia="bg-BG"/>
    </w:rPr>
  </w:style>
  <w:style w:type="character" w:styleId="afff1">
    <w:name w:val="Hyperlink"/>
    <w:rsid w:val="00C935AD"/>
    <w:rPr>
      <w:color w:val="0000FF"/>
      <w:u w:val="single"/>
    </w:rPr>
  </w:style>
  <w:style w:type="numbering" w:customStyle="1" w:styleId="12">
    <w:name w:val="Без списък1"/>
    <w:next w:val="a3"/>
    <w:uiPriority w:val="99"/>
    <w:semiHidden/>
    <w:unhideWhenUsed/>
    <w:rsid w:val="00C935AD"/>
  </w:style>
  <w:style w:type="paragraph" w:customStyle="1" w:styleId="SilvaZaglavie1">
    <w:name w:val="Silva Zaglavie1"/>
    <w:basedOn w:val="SilvaText"/>
    <w:link w:val="SilvaZaglavie1Char1"/>
    <w:rsid w:val="00C935AD"/>
    <w:rPr>
      <w:b/>
      <w:snapToGrid w:val="0"/>
      <w:sz w:val="24"/>
      <w:lang w:eastAsia="en-US"/>
    </w:rPr>
  </w:style>
  <w:style w:type="character" w:customStyle="1" w:styleId="SilvaZaglavie1Char1">
    <w:name w:val="Silva Zaglavie1 Char1"/>
    <w:link w:val="SilvaZaglavie1"/>
    <w:rsid w:val="00C935AD"/>
    <w:rPr>
      <w:rFonts w:ascii="Arial" w:eastAsia="Times New Roman" w:hAnsi="Arial"/>
      <w:b/>
      <w:snapToGrid w:val="0"/>
      <w:szCs w:val="20"/>
      <w:lang w:val="bg-BG"/>
    </w:rPr>
  </w:style>
  <w:style w:type="paragraph" w:styleId="35">
    <w:name w:val="Body Text 3"/>
    <w:basedOn w:val="a0"/>
    <w:link w:val="36"/>
    <w:rsid w:val="00C935AD"/>
    <w:pPr>
      <w:jc w:val="center"/>
    </w:pPr>
    <w:rPr>
      <w:sz w:val="24"/>
      <w:lang w:val="bg-BG"/>
    </w:rPr>
  </w:style>
  <w:style w:type="character" w:customStyle="1" w:styleId="36">
    <w:name w:val="Основен текст 3 Знак"/>
    <w:basedOn w:val="a1"/>
    <w:link w:val="35"/>
    <w:rsid w:val="00C935AD"/>
    <w:rPr>
      <w:rFonts w:eastAsia="Times New Roman"/>
      <w:szCs w:val="20"/>
      <w:lang w:val="bg-BG" w:eastAsia="bg-BG"/>
    </w:rPr>
  </w:style>
  <w:style w:type="paragraph" w:customStyle="1" w:styleId="SilvaTableName">
    <w:name w:val="Silva Table Name"/>
    <w:basedOn w:val="a0"/>
    <w:rsid w:val="00C935AD"/>
    <w:pPr>
      <w:jc w:val="center"/>
    </w:pPr>
    <w:rPr>
      <w:rFonts w:ascii="Arial" w:hAnsi="Arial"/>
      <w:i/>
      <w:lang w:val="bg-BG"/>
    </w:rPr>
  </w:style>
  <w:style w:type="paragraph" w:customStyle="1" w:styleId="SilvaZaglavie2">
    <w:name w:val="Silva Zaglavie2"/>
    <w:basedOn w:val="SilvaZaglavie1"/>
    <w:link w:val="SilvaZaglavie2Char"/>
    <w:rsid w:val="00C935AD"/>
    <w:rPr>
      <w:i/>
      <w:sz w:val="22"/>
      <w:lang w:eastAsia="bg-BG"/>
    </w:rPr>
  </w:style>
  <w:style w:type="character" w:customStyle="1" w:styleId="SilvaZaglavie2Char">
    <w:name w:val="Silva Zaglavie2 Char"/>
    <w:link w:val="SilvaZaglavie2"/>
    <w:rsid w:val="00C935AD"/>
    <w:rPr>
      <w:rFonts w:ascii="Arial" w:eastAsia="Times New Roman" w:hAnsi="Arial"/>
      <w:b/>
      <w:i/>
      <w:snapToGrid w:val="0"/>
      <w:sz w:val="22"/>
      <w:szCs w:val="20"/>
      <w:lang w:val="bg-BG" w:eastAsia="bg-BG"/>
    </w:rPr>
  </w:style>
  <w:style w:type="character" w:customStyle="1" w:styleId="SilvaZaglavie1Char">
    <w:name w:val="Silva Zaglavie1 Char"/>
    <w:rsid w:val="00C935AD"/>
    <w:rPr>
      <w:rFonts w:ascii="Arial" w:hAnsi="Arial"/>
      <w:b/>
      <w:noProof w:val="0"/>
      <w:snapToGrid w:val="0"/>
      <w:sz w:val="24"/>
      <w:lang w:val="bg-BG" w:eastAsia="en-US" w:bidi="ar-SA"/>
    </w:rPr>
  </w:style>
  <w:style w:type="paragraph" w:styleId="afff2">
    <w:name w:val="Normal (Web)"/>
    <w:basedOn w:val="a0"/>
    <w:rsid w:val="00C935AD"/>
    <w:pPr>
      <w:spacing w:before="100" w:beforeAutospacing="1" w:after="100" w:afterAutospacing="1"/>
    </w:pPr>
    <w:rPr>
      <w:sz w:val="24"/>
      <w:szCs w:val="24"/>
      <w:lang w:val="bg-BG"/>
    </w:rPr>
  </w:style>
  <w:style w:type="character" w:customStyle="1" w:styleId="13">
    <w:name w:val="Изнесен текст Знак1"/>
    <w:basedOn w:val="a1"/>
    <w:uiPriority w:val="99"/>
    <w:semiHidden/>
    <w:rsid w:val="00C935AD"/>
    <w:rPr>
      <w:rFonts w:ascii="Segoe UI" w:hAnsi="Segoe UI" w:cs="Segoe UI"/>
      <w:sz w:val="18"/>
      <w:szCs w:val="18"/>
    </w:rPr>
  </w:style>
  <w:style w:type="numbering" w:customStyle="1" w:styleId="2a">
    <w:name w:val="Без списък2"/>
    <w:next w:val="a3"/>
    <w:uiPriority w:val="99"/>
    <w:semiHidden/>
    <w:unhideWhenUsed/>
    <w:rsid w:val="00936EAD"/>
  </w:style>
  <w:style w:type="numbering" w:customStyle="1" w:styleId="110">
    <w:name w:val="Без списък11"/>
    <w:next w:val="a3"/>
    <w:uiPriority w:val="99"/>
    <w:semiHidden/>
    <w:unhideWhenUsed/>
    <w:rsid w:val="00936EAD"/>
  </w:style>
  <w:style w:type="paragraph" w:customStyle="1" w:styleId="CharChar1Char0">
    <w:name w:val="Char Char1 Char"/>
    <w:basedOn w:val="a0"/>
    <w:semiHidden/>
    <w:rsid w:val="00CC4EF8"/>
    <w:pPr>
      <w:tabs>
        <w:tab w:val="left" w:pos="709"/>
      </w:tabs>
    </w:pPr>
    <w:rPr>
      <w:rFonts w:ascii="Futura Bk" w:hAnsi="Futura Bk"/>
      <w:szCs w:val="24"/>
      <w:lang w:val="pl-PL" w:eastAsia="pl-PL"/>
    </w:rPr>
  </w:style>
  <w:style w:type="paragraph" w:customStyle="1" w:styleId="CharChar1Char1">
    <w:name w:val="Char Char1 Char"/>
    <w:basedOn w:val="a0"/>
    <w:semiHidden/>
    <w:rsid w:val="0073699A"/>
    <w:pPr>
      <w:tabs>
        <w:tab w:val="left" w:pos="709"/>
      </w:tabs>
    </w:pPr>
    <w:rPr>
      <w:rFonts w:ascii="Futura Bk" w:hAnsi="Futura Bk"/>
      <w:szCs w:val="24"/>
      <w:lang w:val="pl-PL" w:eastAsia="pl-PL"/>
    </w:rPr>
  </w:style>
  <w:style w:type="table" w:customStyle="1" w:styleId="14">
    <w:name w:val="Мрежа в таблица1"/>
    <w:basedOn w:val="a2"/>
    <w:next w:val="ac"/>
    <w:uiPriority w:val="39"/>
    <w:rsid w:val="007E2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Мрежа в таблица2"/>
    <w:basedOn w:val="a2"/>
    <w:next w:val="ac"/>
    <w:uiPriority w:val="39"/>
    <w:rsid w:val="00F44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Знак1 Знак Знак Знак Char Char Char Char Char Char"/>
    <w:basedOn w:val="a0"/>
    <w:rsid w:val="009F11D1"/>
    <w:pPr>
      <w:tabs>
        <w:tab w:val="left" w:pos="709"/>
      </w:tabs>
      <w:ind w:firstLine="284"/>
      <w:jc w:val="both"/>
    </w:pPr>
    <w:rPr>
      <w:rFonts w:ascii="Arial Black" w:hAnsi="Arial Black" w:cs="Tahoma"/>
      <w:caps/>
      <w:sz w:val="24"/>
      <w:szCs w:val="24"/>
      <w:lang w:val="pl-PL" w:eastAsia="pl-PL"/>
    </w:rPr>
  </w:style>
  <w:style w:type="numbering" w:customStyle="1" w:styleId="37">
    <w:name w:val="Без списък3"/>
    <w:next w:val="a3"/>
    <w:semiHidden/>
    <w:unhideWhenUsed/>
    <w:rsid w:val="00D14A7C"/>
  </w:style>
  <w:style w:type="paragraph" w:customStyle="1" w:styleId="1CharCharCharCharCharCharChar">
    <w:name w:val="Знак1 Знак Знак Знак Char Char Char Char Char Char Char"/>
    <w:basedOn w:val="a0"/>
    <w:rsid w:val="00D14A7C"/>
    <w:pPr>
      <w:tabs>
        <w:tab w:val="left" w:pos="709"/>
      </w:tabs>
      <w:ind w:firstLine="284"/>
      <w:jc w:val="both"/>
    </w:pPr>
    <w:rPr>
      <w:rFonts w:ascii="Arial Black" w:hAnsi="Arial Black" w:cs="Tahoma"/>
      <w:caps/>
      <w:sz w:val="24"/>
      <w:szCs w:val="24"/>
      <w:lang w:val="pl-PL" w:eastAsia="pl-PL"/>
    </w:rPr>
  </w:style>
  <w:style w:type="paragraph" w:customStyle="1" w:styleId="1CharCharCharChar">
    <w:name w:val="Знак1 Знак Знак Знак Char Char Char Char"/>
    <w:basedOn w:val="a0"/>
    <w:rsid w:val="00D14A7C"/>
    <w:pPr>
      <w:tabs>
        <w:tab w:val="left" w:pos="709"/>
      </w:tabs>
      <w:ind w:firstLine="284"/>
      <w:jc w:val="both"/>
    </w:pPr>
    <w:rPr>
      <w:rFonts w:ascii="Arial Black" w:hAnsi="Arial Black" w:cs="Tahoma"/>
      <w:caps/>
      <w:sz w:val="24"/>
      <w:szCs w:val="24"/>
      <w:lang w:val="pl-PL" w:eastAsia="pl-PL"/>
    </w:rPr>
  </w:style>
  <w:style w:type="paragraph" w:styleId="91">
    <w:name w:val="toc 9"/>
    <w:basedOn w:val="a0"/>
    <w:next w:val="a0"/>
    <w:autoRedefine/>
    <w:semiHidden/>
    <w:rsid w:val="00D14A7C"/>
    <w:pPr>
      <w:ind w:firstLine="1080"/>
      <w:jc w:val="both"/>
    </w:pPr>
    <w:rPr>
      <w:rFonts w:eastAsia="Symbol"/>
      <w:lang w:val="bg-BG" w:eastAsia="zh-CN"/>
    </w:rPr>
  </w:style>
  <w:style w:type="character" w:styleId="afff3">
    <w:name w:val="FollowedHyperlink"/>
    <w:rsid w:val="00D14A7C"/>
    <w:rPr>
      <w:color w:val="800080"/>
      <w:u w:val="single"/>
    </w:rPr>
  </w:style>
  <w:style w:type="paragraph" w:customStyle="1" w:styleId="xl66">
    <w:name w:val="xl66"/>
    <w:basedOn w:val="a0"/>
    <w:rsid w:val="00D14A7C"/>
    <w:pPr>
      <w:spacing w:before="100" w:beforeAutospacing="1" w:after="100" w:afterAutospacing="1"/>
    </w:pPr>
    <w:rPr>
      <w:b/>
      <w:bCs/>
      <w:sz w:val="24"/>
      <w:szCs w:val="24"/>
      <w:lang w:val="bg-BG"/>
    </w:rPr>
  </w:style>
  <w:style w:type="paragraph" w:customStyle="1" w:styleId="xl67">
    <w:name w:val="xl67"/>
    <w:basedOn w:val="a0"/>
    <w:rsid w:val="00D14A7C"/>
    <w:pPr>
      <w:spacing w:before="100" w:beforeAutospacing="1" w:after="100" w:afterAutospacing="1"/>
    </w:pPr>
    <w:rPr>
      <w:rFonts w:ascii="Arial CYR" w:hAnsi="Arial CYR" w:cs="Arial CYR"/>
      <w:b/>
      <w:bCs/>
      <w:sz w:val="24"/>
      <w:szCs w:val="24"/>
      <w:lang w:val="bg-BG"/>
    </w:rPr>
  </w:style>
  <w:style w:type="paragraph" w:customStyle="1" w:styleId="1CharCharChar1">
    <w:name w:val="Знак1 Знак Знак Знак Char Char Char1"/>
    <w:basedOn w:val="a0"/>
    <w:rsid w:val="00D14A7C"/>
    <w:pPr>
      <w:tabs>
        <w:tab w:val="left" w:pos="709"/>
      </w:tabs>
      <w:ind w:firstLine="284"/>
      <w:jc w:val="both"/>
    </w:pPr>
    <w:rPr>
      <w:rFonts w:ascii="Arial Black" w:hAnsi="Arial Black" w:cs="Tahoma"/>
      <w:caps/>
      <w:sz w:val="24"/>
      <w:szCs w:val="24"/>
      <w:lang w:val="pl-PL" w:eastAsia="pl-PL"/>
    </w:rPr>
  </w:style>
  <w:style w:type="numbering" w:customStyle="1" w:styleId="44">
    <w:name w:val="Без списък4"/>
    <w:next w:val="a3"/>
    <w:uiPriority w:val="99"/>
    <w:semiHidden/>
    <w:unhideWhenUsed/>
    <w:rsid w:val="00BA5B2F"/>
  </w:style>
  <w:style w:type="numbering" w:customStyle="1" w:styleId="52">
    <w:name w:val="Без списък5"/>
    <w:next w:val="a3"/>
    <w:uiPriority w:val="99"/>
    <w:semiHidden/>
    <w:unhideWhenUsed/>
    <w:rsid w:val="00DB0F0E"/>
  </w:style>
  <w:style w:type="numbering" w:customStyle="1" w:styleId="61">
    <w:name w:val="Без списък6"/>
    <w:next w:val="a3"/>
    <w:uiPriority w:val="99"/>
    <w:semiHidden/>
    <w:unhideWhenUsed/>
    <w:rsid w:val="00DB0F0E"/>
  </w:style>
  <w:style w:type="numbering" w:customStyle="1" w:styleId="71">
    <w:name w:val="Без списък7"/>
    <w:next w:val="a3"/>
    <w:uiPriority w:val="99"/>
    <w:semiHidden/>
    <w:unhideWhenUsed/>
    <w:rsid w:val="002749B3"/>
  </w:style>
  <w:style w:type="numbering" w:customStyle="1" w:styleId="81">
    <w:name w:val="Без списък8"/>
    <w:next w:val="a3"/>
    <w:uiPriority w:val="99"/>
    <w:semiHidden/>
    <w:unhideWhenUsed/>
    <w:rsid w:val="002749B3"/>
  </w:style>
  <w:style w:type="table" w:customStyle="1" w:styleId="TableGrid4">
    <w:name w:val="TableGrid4"/>
    <w:rsid w:val="00891627"/>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1">
    <w:name w:val="TableGrid11"/>
    <w:rsid w:val="003802B8"/>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50086D"/>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5D0174"/>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6">
    <w:name w:val="TableGrid6"/>
    <w:rsid w:val="00843883"/>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15">
    <w:name w:val="Знак1 Знак Знак Знак"/>
    <w:basedOn w:val="a0"/>
    <w:rsid w:val="00772497"/>
    <w:pPr>
      <w:tabs>
        <w:tab w:val="left" w:pos="709"/>
      </w:tabs>
    </w:pPr>
    <w:rPr>
      <w:rFonts w:ascii="Arial Black" w:hAnsi="Arial Black" w:cs="Tahoma"/>
      <w:caps/>
      <w:sz w:val="24"/>
      <w:szCs w:val="24"/>
      <w:lang w:val="pl-PL" w:eastAsia="pl-PL"/>
    </w:rPr>
  </w:style>
  <w:style w:type="table" w:customStyle="1" w:styleId="38">
    <w:name w:val="Мрежа в таблица3"/>
    <w:basedOn w:val="a2"/>
    <w:next w:val="ac"/>
    <w:uiPriority w:val="39"/>
    <w:rsid w:val="000E11E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Мрежа в таблица4"/>
    <w:basedOn w:val="a2"/>
    <w:next w:val="ac"/>
    <w:uiPriority w:val="39"/>
    <w:rsid w:val="003D316A"/>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C612BC"/>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8">
    <w:name w:val="TableGrid8"/>
    <w:rsid w:val="009A1DBF"/>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53">
    <w:name w:val="Мрежа в таблица5"/>
    <w:basedOn w:val="a2"/>
    <w:next w:val="ac"/>
    <w:rsid w:val="004556D2"/>
    <w:pPr>
      <w:spacing w:after="0" w:line="240" w:lineRule="auto"/>
    </w:pPr>
    <w:rPr>
      <w:rFonts w:eastAsia="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Мрежа в таблица6"/>
    <w:basedOn w:val="a2"/>
    <w:next w:val="ac"/>
    <w:uiPriority w:val="39"/>
    <w:rsid w:val="002D0E1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284677">
      <w:bodyDiv w:val="1"/>
      <w:marLeft w:val="0"/>
      <w:marRight w:val="0"/>
      <w:marTop w:val="0"/>
      <w:marBottom w:val="0"/>
      <w:divBdr>
        <w:top w:val="none" w:sz="0" w:space="0" w:color="auto"/>
        <w:left w:val="none" w:sz="0" w:space="0" w:color="auto"/>
        <w:bottom w:val="none" w:sz="0" w:space="0" w:color="auto"/>
        <w:right w:val="none" w:sz="0" w:space="0" w:color="auto"/>
      </w:divBdr>
    </w:div>
    <w:div w:id="1592354187">
      <w:bodyDiv w:val="1"/>
      <w:marLeft w:val="0"/>
      <w:marRight w:val="0"/>
      <w:marTop w:val="0"/>
      <w:marBottom w:val="0"/>
      <w:divBdr>
        <w:top w:val="none" w:sz="0" w:space="0" w:color="auto"/>
        <w:left w:val="none" w:sz="0" w:space="0" w:color="auto"/>
        <w:bottom w:val="none" w:sz="0" w:space="0" w:color="auto"/>
        <w:right w:val="none" w:sz="0" w:space="0" w:color="auto"/>
      </w:divBdr>
    </w:div>
    <w:div w:id="179051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774F-576A-4FC8-9167-BC6684F8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13980</TotalTime>
  <Pages>86</Pages>
  <Words>38425</Words>
  <Characters>219025</Characters>
  <Application>Microsoft Office Word</Application>
  <DocSecurity>0</DocSecurity>
  <Lines>1825</Lines>
  <Paragraphs>513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256937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364</cp:revision>
  <cp:lastPrinted>2024-05-23T09:45:00Z</cp:lastPrinted>
  <dcterms:created xsi:type="dcterms:W3CDTF">2023-03-03T10:41:00Z</dcterms:created>
  <dcterms:modified xsi:type="dcterms:W3CDTF">2024-05-27T11:48:00Z</dcterms:modified>
</cp:coreProperties>
</file>