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eastAsia="bg-BG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5141820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  <w:t>№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D4394A6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и т. 5</w:t>
      </w:r>
      <w:r w:rsidR="00AE1D55" w:rsidRPr="008A1E8D">
        <w:rPr>
          <w:rFonts w:eastAsiaTheme="minorHAnsi"/>
          <w:bCs/>
          <w:iCs/>
          <w:sz w:val="24"/>
        </w:rPr>
        <w:t xml:space="preserve"> и </w:t>
      </w:r>
      <w:r w:rsidR="00663E25" w:rsidRPr="008A1E8D">
        <w:rPr>
          <w:rFonts w:eastAsiaTheme="minorHAnsi"/>
          <w:bCs/>
          <w:iCs/>
          <w:sz w:val="24"/>
        </w:rPr>
        <w:t>чл. 242 ал. 2, т. 2 и т. 3</w:t>
      </w:r>
      <w:r w:rsidR="001866AA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40E9EE13" w:rsidR="006D4B33" w:rsidRPr="00A74FC8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sz w:val="24"/>
        </w:rPr>
        <w:tab/>
      </w:r>
      <w:r w:rsidR="00126AF5" w:rsidRPr="00A74FC8">
        <w:rPr>
          <w:sz w:val="24"/>
        </w:rPr>
        <w:t>1. Отписвам от публичния регистър</w:t>
      </w:r>
      <w:r w:rsidR="00921C74" w:rsidRPr="00A74FC8">
        <w:rPr>
          <w:sz w:val="24"/>
        </w:rPr>
        <w:t xml:space="preserve"> </w:t>
      </w:r>
      <w:r w:rsidR="002036B0" w:rsidRPr="00A74FC8">
        <w:rPr>
          <w:sz w:val="24"/>
        </w:rPr>
        <w:t xml:space="preserve">по чл. 241 от ЗГ </w:t>
      </w:r>
      <w:r w:rsidR="00A74FC8" w:rsidRPr="00A74FC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„МАРИНСКИ И СИНОВЕ“ ООД </w:t>
      </w:r>
      <w:r w:rsidR="00A74FC8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с ЕИК 127636212 и седалище: гр. Шумен, ул. „Оборище“ № 7А</w:t>
      </w:r>
      <w:r w:rsidR="0095776A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49B3BB38" w:rsidR="00481BE0" w:rsidRPr="00A74FC8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sz w:val="24"/>
        </w:rPr>
        <w:tab/>
      </w:r>
      <w:r w:rsidR="00E15630" w:rsidRPr="00A74FC8">
        <w:rPr>
          <w:sz w:val="24"/>
        </w:rPr>
        <w:t xml:space="preserve">2. Обявявам за невалидно </w:t>
      </w:r>
      <w:r w:rsidR="00481BE0" w:rsidRPr="00A74FC8">
        <w:rPr>
          <w:color w:val="000000" w:themeColor="text1"/>
          <w:sz w:val="24"/>
        </w:rPr>
        <w:t xml:space="preserve">Удостоверение </w:t>
      </w:r>
      <w:r w:rsidR="00377897" w:rsidRPr="00A74FC8">
        <w:rPr>
          <w:color w:val="000000" w:themeColor="text1"/>
          <w:sz w:val="24"/>
        </w:rPr>
        <w:t>№</w:t>
      </w:r>
      <w:r w:rsidR="00345CAE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8A1E8D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49</w:t>
      </w:r>
      <w:r w:rsidR="00A74FC8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8A1E8D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05</w:t>
      </w:r>
      <w:r w:rsidR="00DC4D3E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A74FC8">
        <w:rPr>
          <w:rFonts w:eastAsiaTheme="minorHAnsi"/>
          <w:color w:val="000000" w:themeColor="text1"/>
          <w:sz w:val="24"/>
        </w:rPr>
        <w:t>г.</w:t>
      </w:r>
      <w:r w:rsidR="00345CAE" w:rsidRPr="00A74FC8">
        <w:rPr>
          <w:color w:val="000000" w:themeColor="text1"/>
          <w:sz w:val="24"/>
        </w:rPr>
        <w:t>,</w:t>
      </w:r>
      <w:r w:rsidR="00481BE0" w:rsidRPr="00A74FC8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30846FF7" w14:textId="77777777" w:rsidR="00A74FC8" w:rsidRPr="00A74FC8" w:rsidRDefault="00126AF5" w:rsidP="00A74FC8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b/>
          <w:bCs/>
          <w:sz w:val="24"/>
        </w:rPr>
        <w:t>Мотиви</w:t>
      </w:r>
      <w:r w:rsidR="00770178" w:rsidRPr="00A74FC8">
        <w:rPr>
          <w:b/>
          <w:bCs/>
          <w:iCs/>
          <w:sz w:val="24"/>
        </w:rPr>
        <w:t>:</w:t>
      </w:r>
      <w:r w:rsidR="00300D74" w:rsidRPr="00A74FC8">
        <w:rPr>
          <w:iCs/>
          <w:sz w:val="24"/>
        </w:rPr>
        <w:t xml:space="preserve"> </w:t>
      </w:r>
      <w:r w:rsidR="00A74FC8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3C834B0" w14:textId="20C972D8" w:rsidR="00A74FC8" w:rsidRPr="00A74FC8" w:rsidRDefault="00A74FC8" w:rsidP="00A74FC8">
      <w:pPr>
        <w:pStyle w:val="ab"/>
        <w:spacing w:before="0" w:beforeAutospacing="0" w:after="0" w:afterAutospacing="0" w:line="276" w:lineRule="auto"/>
        <w:jc w:val="both"/>
        <w:rPr>
          <w:rFonts w:eastAsiaTheme="minorHAnsi"/>
          <w:iCs/>
          <w:color w:val="000000" w:themeColor="text1"/>
          <w:shd w:val="clear" w:color="auto" w:fill="FFFFFF"/>
        </w:rPr>
      </w:pPr>
      <w:r w:rsidRPr="00A74FC8">
        <w:rPr>
          <w:rFonts w:eastAsiaTheme="minorHAnsi"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„МАРИНСКИ И СИНОВЕ“ ООД е вписан в регистъра и притежава валидно Удостоверение № 4493/05.12.2012 г. за извършване на дейности в горски територии, с вписани в него регистриран лесовъд Пенчо Вълчанов Пенев, притежаващ Удостоверение за регистрация № 2121 от 27.04.2012 г. При направена на 23.07.2026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A74FC8">
        <w:rPr>
          <w:rFonts w:eastAsiaTheme="minorHAnsi"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Pr="00A74FC8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Пенчо Вълчанов Пенев</w:t>
      </w:r>
      <w:r w:rsidRPr="00A74FC8">
        <w:rPr>
          <w:rFonts w:eastAsiaTheme="minorHAnsi"/>
          <w:iCs/>
          <w:color w:val="000000" w:themeColor="text1"/>
          <w:shd w:val="clear" w:color="auto" w:fill="FFFFFF"/>
        </w:rPr>
        <w:t xml:space="preserve"> е прекратен на 01.</w:t>
      </w:r>
      <w:r>
        <w:rPr>
          <w:rFonts w:eastAsiaTheme="minorHAnsi"/>
          <w:iCs/>
          <w:color w:val="000000" w:themeColor="text1"/>
          <w:shd w:val="clear" w:color="auto" w:fill="FFFFFF"/>
        </w:rPr>
        <w:t>02</w:t>
      </w:r>
      <w:r w:rsidRPr="00A74FC8">
        <w:rPr>
          <w:rFonts w:eastAsiaTheme="minorHAnsi"/>
          <w:iCs/>
          <w:color w:val="000000" w:themeColor="text1"/>
          <w:shd w:val="clear" w:color="auto" w:fill="FFFFFF"/>
        </w:rPr>
        <w:t xml:space="preserve">.2013 г., </w:t>
      </w:r>
      <w:r w:rsidRPr="00A74FC8">
        <w:rPr>
          <w:rFonts w:eastAsiaTheme="minorHAnsi"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A74FC8">
        <w:rPr>
          <w:rFonts w:eastAsiaTheme="minorHAnsi"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563EE1">
        <w:rPr>
          <w:rFonts w:eastAsiaTheme="minorHAnsi"/>
          <w:iCs/>
          <w:color w:val="000000" w:themeColor="text1"/>
          <w:shd w:val="clear" w:color="auto" w:fill="FFFFFF"/>
        </w:rPr>
        <w:t xml:space="preserve"> на</w:t>
      </w:r>
      <w:r w:rsidRPr="00A74FC8">
        <w:rPr>
          <w:rFonts w:eastAsiaTheme="minorHAnsi"/>
          <w:iCs/>
          <w:color w:val="000000" w:themeColor="text1"/>
          <w:shd w:val="clear" w:color="auto" w:fill="FFFFFF"/>
        </w:rPr>
        <w:t xml:space="preserve"> </w:t>
      </w:r>
      <w:r w:rsidRPr="00A74FC8">
        <w:rPr>
          <w:rFonts w:eastAsiaTheme="minorHAnsi"/>
          <w:iCs/>
          <w:color w:val="000000" w:themeColor="text1"/>
          <w:shd w:val="clear" w:color="auto" w:fill="FFFFFF"/>
          <w:lang w:eastAsia="en-US"/>
        </w:rPr>
        <w:t xml:space="preserve">„МАРИНСКИ И СИНОВЕ“ ООД </w:t>
      </w:r>
      <w:r w:rsidRPr="00A74FC8">
        <w:rPr>
          <w:rFonts w:eastAsiaTheme="minorHAnsi"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129A3B9A" w14:textId="77777777" w:rsidR="00A74FC8" w:rsidRPr="00A74FC8" w:rsidRDefault="00A74FC8" w:rsidP="00A74FC8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23.07.2026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„МАРИНСКИ И СИНОВЕ“ ООД има задължения към НАП. Вследствие на това обстоятелство, за което също няма постъпило уведомление в ИАГ, дружеството не отговаря на изискванията на чл. 242, ал. 1, т. 5 от ЗГ, а именно - да няма парични задължения към държавата, 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lastRenderedPageBreak/>
        <w:t xml:space="preserve">установени с влязъл в сила акт на компетентен орган, или задължения към осигурителни фондове. </w:t>
      </w:r>
    </w:p>
    <w:p w14:paraId="41ED397E" w14:textId="12CDCDCF" w:rsidR="00A74FC8" w:rsidRPr="00A74FC8" w:rsidRDefault="00A74FC8" w:rsidP="00A74FC8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iCs/>
          <w:sz w:val="24"/>
        </w:rPr>
        <w:t xml:space="preserve">Съгласно чл. 242, ал. 2 т. 2 от ЗГ, </w:t>
      </w:r>
      <w:r w:rsidRPr="00A74FC8">
        <w:rPr>
          <w:sz w:val="24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A74FC8">
        <w:rPr>
          <w:color w:val="000000" w:themeColor="text1"/>
          <w:sz w:val="24"/>
        </w:rPr>
        <w:t xml:space="preserve">основание </w:t>
      </w:r>
      <w:hyperlink r:id="rId8" w:history="1">
        <w:r w:rsidRPr="00A74FC8">
          <w:rPr>
            <w:rStyle w:val="aa"/>
            <w:color w:val="000000" w:themeColor="text1"/>
            <w:sz w:val="24"/>
          </w:rPr>
          <w:t>чл. 239, ал. 1, т. 4 - 8</w:t>
        </w:r>
      </w:hyperlink>
      <w:r w:rsidRPr="00A74FC8">
        <w:rPr>
          <w:color w:val="000000" w:themeColor="text1"/>
          <w:sz w:val="24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A74FC8">
          <w:rPr>
            <w:rStyle w:val="aa"/>
            <w:color w:val="000000" w:themeColor="text1"/>
            <w:sz w:val="24"/>
          </w:rPr>
          <w:t>чл. 245, ал. 1, т. 5</w:t>
        </w:r>
      </w:hyperlink>
      <w:r w:rsidRPr="00A74FC8">
        <w:rPr>
          <w:color w:val="000000" w:themeColor="text1"/>
          <w:sz w:val="24"/>
        </w:rPr>
        <w:t xml:space="preserve"> от ЗГ</w:t>
      </w:r>
      <w:r w:rsidRPr="00A74FC8">
        <w:rPr>
          <w:sz w:val="24"/>
        </w:rPr>
        <w:t xml:space="preserve"> през последните 24 месеца, предхождащи датата на подаване на заявлението за регистрация.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A74FC8">
        <w:rPr>
          <w:iCs/>
          <w:color w:val="000000" w:themeColor="text1"/>
          <w:sz w:val="24"/>
        </w:rPr>
        <w:t>е от 25.03.201</w:t>
      </w:r>
      <w:r>
        <w:rPr>
          <w:iCs/>
          <w:color w:val="000000" w:themeColor="text1"/>
          <w:sz w:val="24"/>
        </w:rPr>
        <w:t>3</w:t>
      </w:r>
      <w:r w:rsidRPr="00A74FC8">
        <w:rPr>
          <w:iCs/>
          <w:color w:val="000000" w:themeColor="text1"/>
          <w:sz w:val="24"/>
        </w:rPr>
        <w:t xml:space="preserve"> г. е вписана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Pr="00A74FC8">
        <w:rPr>
          <w:iCs/>
          <w:color w:val="000000" w:themeColor="text1"/>
          <w:sz w:val="24"/>
        </w:rPr>
        <w:t>промяна на управител</w:t>
      </w:r>
      <w:r>
        <w:rPr>
          <w:iCs/>
          <w:color w:val="000000" w:themeColor="text1"/>
          <w:sz w:val="24"/>
        </w:rPr>
        <w:t>и</w:t>
      </w:r>
      <w:r w:rsidRPr="00A74FC8">
        <w:rPr>
          <w:iCs/>
          <w:color w:val="000000" w:themeColor="text1"/>
          <w:sz w:val="24"/>
        </w:rPr>
        <w:t xml:space="preserve"> и собственици (съдружници) на капитала на дружеството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, за които обстоятелства ИАГ не е уведомена в нарушение на разпоредбата на чл. 247 от ЗГ. Настъпилите промени в обстоятелствата по регистрацията на „МАРИНСКИ И СИНОВЕ“ ООД</w:t>
      </w:r>
      <w:r w:rsidR="00CB3C86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а именно - </w:t>
      </w:r>
      <w:r w:rsidRPr="00A74FC8">
        <w:rPr>
          <w:iCs/>
          <w:color w:val="000000" w:themeColor="text1"/>
          <w:sz w:val="24"/>
        </w:rPr>
        <w:t>управител</w:t>
      </w:r>
      <w:r>
        <w:rPr>
          <w:iCs/>
          <w:color w:val="000000" w:themeColor="text1"/>
          <w:sz w:val="24"/>
        </w:rPr>
        <w:t>и</w:t>
      </w:r>
      <w:r w:rsidRPr="00A74FC8">
        <w:rPr>
          <w:iCs/>
          <w:color w:val="000000" w:themeColor="text1"/>
          <w:sz w:val="24"/>
        </w:rPr>
        <w:t xml:space="preserve"> и собственици (съдружници) на капитала на дружеството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44C3799B" w14:textId="77777777" w:rsidR="00A74FC8" w:rsidRPr="00A74FC8" w:rsidRDefault="00A74FC8" w:rsidP="00A74FC8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„МАРИНСКИ И СИНОВЕ“ ООД </w:t>
      </w:r>
      <w:r w:rsidRPr="00A74FC8">
        <w:rPr>
          <w:color w:val="000000" w:themeColor="text1"/>
          <w:sz w:val="24"/>
        </w:rPr>
        <w:t>в публичния регистър по чл. 241 от Закона за горите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. Не са </w:t>
      </w:r>
      <w:r w:rsidRPr="00A74FC8">
        <w:rPr>
          <w:sz w:val="24"/>
        </w:rPr>
        <w:t>представени декларация за обстоятелствата по чл. 242, ал.2, т. 2 и т. 3 от ЗГ,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както и уведомление за погасени задължения на търговеца.</w:t>
      </w:r>
    </w:p>
    <w:p w14:paraId="1A1CF931" w14:textId="48287408" w:rsidR="00A74FC8" w:rsidRPr="00A74FC8" w:rsidRDefault="00A74FC8" w:rsidP="00A74FC8">
      <w:pPr>
        <w:tabs>
          <w:tab w:val="left" w:pos="0"/>
        </w:tabs>
        <w:spacing w:line="276" w:lineRule="auto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ab/>
        <w:t>Предвид горепосоченото, на основание чл. 247, във връзка с чл. 242, ал. 1 т. 1 и т. 5 и чл. 242, ал. 2 т. 2 и т. 3 от Закона за горите, търговецът „МАРИНСКИ И СИНОВЕ“ ООД</w:t>
      </w:r>
      <w:r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с ЕИК 127636212, следва да бъде отписан от публичния регистър по чл. 241, ал. 1 от ЗГ.</w:t>
      </w:r>
    </w:p>
    <w:p w14:paraId="69D55F6D" w14:textId="3BC866BF" w:rsidR="00632173" w:rsidRPr="00A74FC8" w:rsidRDefault="00126AF5" w:rsidP="00A74FC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A74FC8">
        <w:rPr>
          <w:sz w:val="24"/>
        </w:rPr>
        <w:t xml:space="preserve">3. </w:t>
      </w:r>
      <w:r w:rsidR="00632173" w:rsidRPr="00A74FC8">
        <w:rPr>
          <w:sz w:val="24"/>
        </w:rPr>
        <w:t>Настоящата заповед да се сведе до знанието</w:t>
      </w:r>
      <w:r w:rsidR="00457DE7" w:rsidRPr="00A74FC8">
        <w:rPr>
          <w:sz w:val="24"/>
        </w:rPr>
        <w:t xml:space="preserve"> на</w:t>
      </w:r>
      <w:r w:rsidR="00632173" w:rsidRPr="00A74FC8">
        <w:rPr>
          <w:sz w:val="24"/>
        </w:rPr>
        <w:t xml:space="preserve"> </w:t>
      </w:r>
      <w:r w:rsidR="00A74FC8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„МАРИНСКИ И СИНОВЕ“ ООД</w:t>
      </w:r>
      <w:r w:rsidR="00656F5A" w:rsidRPr="00A74FC8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A74FC8">
        <w:rPr>
          <w:sz w:val="24"/>
        </w:rPr>
        <w:t xml:space="preserve"> </w:t>
      </w:r>
      <w:r w:rsidR="00632173" w:rsidRPr="00A74FC8">
        <w:rPr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A74FC8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A74FC8">
        <w:rPr>
          <w:sz w:val="24"/>
        </w:rPr>
        <w:t>4. Запо</w:t>
      </w:r>
      <w:r w:rsidR="001F6940" w:rsidRPr="00A74FC8">
        <w:rPr>
          <w:sz w:val="24"/>
        </w:rPr>
        <w:t>ведта може да се обжалва в 14</w:t>
      </w:r>
      <w:r w:rsidR="00ED4FA2" w:rsidRPr="00A74FC8">
        <w:rPr>
          <w:sz w:val="24"/>
        </w:rPr>
        <w:t>-</w:t>
      </w:r>
      <w:r w:rsidRPr="00A74FC8">
        <w:rPr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A74FC8">
        <w:rPr>
          <w:sz w:val="24"/>
        </w:rPr>
        <w:t xml:space="preserve"> </w:t>
      </w:r>
      <w:r w:rsidR="004B08D5" w:rsidRPr="00A74FC8">
        <w:rPr>
          <w:sz w:val="24"/>
        </w:rPr>
        <w:t xml:space="preserve">и храните </w:t>
      </w:r>
      <w:r w:rsidR="00172413" w:rsidRPr="00A74FC8">
        <w:rPr>
          <w:sz w:val="24"/>
        </w:rPr>
        <w:t xml:space="preserve">или пред </w:t>
      </w:r>
      <w:r w:rsidRPr="00A74FC8">
        <w:rPr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77777777" w:rsidR="006748C4" w:rsidRPr="00A74FC8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A74FC8">
        <w:rPr>
          <w:sz w:val="24"/>
        </w:rPr>
        <w:t>Контрол по изпълнението на заповедта възлагам на инж. Росен Райчев – зам.</w:t>
      </w:r>
      <w:r w:rsidR="001D22E7" w:rsidRPr="00A74FC8">
        <w:rPr>
          <w:sz w:val="24"/>
        </w:rPr>
        <w:t>-</w:t>
      </w:r>
      <w:r w:rsidRPr="00A74FC8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p w14:paraId="3B5642B7" w14:textId="77777777" w:rsidR="00ED3AF8" w:rsidRPr="00B64560" w:rsidRDefault="00F071A2" w:rsidP="00B61F78">
      <w:pPr>
        <w:spacing w:line="276" w:lineRule="auto"/>
        <w:jc w:val="both"/>
        <w:rPr>
          <w:bCs/>
          <w:sz w:val="24"/>
        </w:rPr>
      </w:pPr>
      <w:r w:rsidRPr="008A1E8D">
        <w:rPr>
          <w:bCs/>
          <w:sz w:val="24"/>
        </w:rPr>
        <w:t>кк/пг/гс</w:t>
      </w:r>
    </w:p>
    <w:sectPr w:rsidR="00ED3AF8" w:rsidRPr="00B64560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1A5A5" w14:textId="77777777" w:rsidR="0064396C" w:rsidRPr="008A1E8D" w:rsidRDefault="0064396C" w:rsidP="00863C86">
      <w:r w:rsidRPr="008A1E8D">
        <w:separator/>
      </w:r>
    </w:p>
  </w:endnote>
  <w:endnote w:type="continuationSeparator" w:id="0">
    <w:p w14:paraId="294D8FA9" w14:textId="77777777" w:rsidR="0064396C" w:rsidRPr="008A1E8D" w:rsidRDefault="0064396C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a8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8B551A" w:rsidRPr="008A1E8D">
          <w:rPr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0AE9" w14:textId="77777777" w:rsidR="0064396C" w:rsidRPr="008A1E8D" w:rsidRDefault="0064396C" w:rsidP="00863C86">
      <w:r w:rsidRPr="008A1E8D">
        <w:separator/>
      </w:r>
    </w:p>
  </w:footnote>
  <w:footnote w:type="continuationSeparator" w:id="0">
    <w:p w14:paraId="4862EBD0" w14:textId="77777777" w:rsidR="0064396C" w:rsidRPr="008A1E8D" w:rsidRDefault="0064396C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3EE1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500C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396C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3C86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0BAD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E39"/>
    <w:rPr>
      <w:sz w:val="28"/>
      <w:szCs w:val="24"/>
      <w:lang w:eastAsia="en-US"/>
    </w:rPr>
  </w:style>
  <w:style w:type="paragraph" w:styleId="1">
    <w:name w:val="heading 1"/>
    <w:basedOn w:val="a"/>
    <w:next w:val="a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2">
    <w:name w:val="heading 2"/>
    <w:basedOn w:val="a"/>
    <w:next w:val="a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5">
    <w:name w:val="heading 5"/>
    <w:basedOn w:val="a"/>
    <w:next w:val="a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a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a4">
    <w:name w:val="Balloon Text"/>
    <w:basedOn w:val="a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a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a0"/>
    <w:rsid w:val="00E92A86"/>
  </w:style>
  <w:style w:type="paragraph" w:styleId="a5">
    <w:name w:val="Document Map"/>
    <w:basedOn w:val="a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a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a6">
    <w:name w:val="header"/>
    <w:basedOn w:val="a"/>
    <w:link w:val="a7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rsid w:val="00863C86"/>
    <w:rPr>
      <w:sz w:val="28"/>
      <w:szCs w:val="24"/>
      <w:lang w:val="en-GB" w:eastAsia="en-US"/>
    </w:rPr>
  </w:style>
  <w:style w:type="paragraph" w:styleId="a8">
    <w:name w:val="footer"/>
    <w:basedOn w:val="a"/>
    <w:link w:val="a9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863C86"/>
    <w:rPr>
      <w:sz w:val="28"/>
      <w:szCs w:val="24"/>
      <w:lang w:val="en-GB" w:eastAsia="en-US"/>
    </w:rPr>
  </w:style>
  <w:style w:type="character" w:customStyle="1" w:styleId="30">
    <w:name w:val="Заглавие 3 Знак"/>
    <w:basedOn w:val="a0"/>
    <w:link w:val="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aa">
    <w:name w:val="Hyperlink"/>
    <w:basedOn w:val="a0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a0"/>
    <w:rsid w:val="00481BE0"/>
  </w:style>
  <w:style w:type="paragraph" w:styleId="ab">
    <w:name w:val="Normal (Web)"/>
    <w:basedOn w:val="a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ac">
    <w:name w:val="List Paragraph"/>
    <w:basedOn w:val="a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0A9F4-0B7F-4649-A910-F6CABAB6B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967</Words>
  <Characters>5517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5</cp:revision>
  <cp:lastPrinted>2025-05-29T12:12:00Z</cp:lastPrinted>
  <dcterms:created xsi:type="dcterms:W3CDTF">2026-08-20T11:36:00Z</dcterms:created>
  <dcterms:modified xsi:type="dcterms:W3CDTF">2026-08-21T09:43:00Z</dcterms:modified>
</cp:coreProperties>
</file>