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30240CA1" w:rsidR="00BC58FD" w:rsidRPr="008A1E8D" w:rsidRDefault="00BC58FD" w:rsidP="005C73FB">
      <w:pPr>
        <w:tabs>
          <w:tab w:val="center" w:pos="4153"/>
          <w:tab w:val="right" w:pos="8306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720553DA" w:rsidR="00BC58FD" w:rsidRPr="008A1E8D" w:rsidRDefault="00BC58FD" w:rsidP="005C73FB">
      <w:pPr>
        <w:tabs>
          <w:tab w:val="center" w:pos="4153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D3300C">
      <w:pPr>
        <w:tabs>
          <w:tab w:val="center" w:pos="4153"/>
          <w:tab w:val="right" w:pos="8306"/>
        </w:tabs>
        <w:spacing w:line="276" w:lineRule="auto"/>
        <w:ind w:left="170" w:right="113" w:firstLine="720"/>
        <w:rPr>
          <w:sz w:val="24"/>
          <w:lang w:eastAsia="bg-BG"/>
        </w:rPr>
      </w:pPr>
    </w:p>
    <w:p w14:paraId="7FD7A0CA" w14:textId="77777777" w:rsidR="00683AF7" w:rsidRPr="009A2724" w:rsidRDefault="00683AF7" w:rsidP="00D3300C">
      <w:pPr>
        <w:keepNext/>
        <w:autoSpaceDE w:val="0"/>
        <w:autoSpaceDN w:val="0"/>
        <w:adjustRightInd w:val="0"/>
        <w:spacing w:line="360" w:lineRule="auto"/>
        <w:ind w:left="170" w:right="113"/>
        <w:jc w:val="center"/>
        <w:outlineLvl w:val="0"/>
        <w:rPr>
          <w:rFonts w:eastAsia="Calibri"/>
          <w:sz w:val="24"/>
        </w:rPr>
      </w:pPr>
      <w:r w:rsidRPr="009A2724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724">
        <w:rPr>
          <w:rFonts w:eastAsia="Calibri"/>
          <w:sz w:val="24"/>
        </w:rPr>
        <w:t>МИНИСТЕРСТВО НА ЗЕМЕДЕЛИЕТО</w:t>
      </w:r>
      <w:r w:rsidR="008E0A8E" w:rsidRPr="009A2724">
        <w:rPr>
          <w:sz w:val="24"/>
        </w:rPr>
        <w:t xml:space="preserve"> </w:t>
      </w:r>
      <w:r w:rsidR="008E0A8E" w:rsidRPr="009A2724">
        <w:rPr>
          <w:rFonts w:eastAsia="Calibri"/>
          <w:sz w:val="24"/>
        </w:rPr>
        <w:t>И ХРАНИТЕ</w:t>
      </w:r>
    </w:p>
    <w:p w14:paraId="0E406F1B" w14:textId="77777777" w:rsidR="00683AF7" w:rsidRPr="00111897" w:rsidRDefault="00683AF7" w:rsidP="00D3300C">
      <w:pPr>
        <w:pBdr>
          <w:bottom w:val="single" w:sz="4" w:space="7" w:color="auto"/>
        </w:pBdr>
        <w:autoSpaceDE w:val="0"/>
        <w:autoSpaceDN w:val="0"/>
        <w:adjustRightInd w:val="0"/>
        <w:spacing w:line="360" w:lineRule="auto"/>
        <w:ind w:left="170" w:right="113"/>
        <w:jc w:val="center"/>
        <w:rPr>
          <w:rFonts w:eastAsia="Calibri"/>
          <w:b/>
          <w:bCs/>
          <w:szCs w:val="28"/>
        </w:rPr>
      </w:pPr>
      <w:r w:rsidRPr="009A2724">
        <w:rPr>
          <w:rFonts w:eastAsia="Calibri"/>
          <w:b/>
          <w:bCs/>
          <w:sz w:val="24"/>
        </w:rPr>
        <w:t>ИЗПЪЛНИТЕЛНА АГЕНЦИЯ ПО ГОРИТЕ</w:t>
      </w:r>
    </w:p>
    <w:p w14:paraId="4EA157CD" w14:textId="77777777" w:rsidR="00B33B94" w:rsidRPr="008A1E8D" w:rsidRDefault="00B33B94" w:rsidP="00B33B9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 бул. “Христо Ботев” № 55, тел. централа 02/9</w:t>
      </w:r>
      <w:r>
        <w:rPr>
          <w:rFonts w:eastAsia="Calibri"/>
          <w:sz w:val="20"/>
          <w:szCs w:val="20"/>
        </w:rPr>
        <w:t>8511556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2ED70510" w14:textId="77777777" w:rsidR="00CA7988" w:rsidRPr="008A1E8D" w:rsidRDefault="00CA7988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3779F51A" w14:textId="7342852C" w:rsidR="008802F4" w:rsidRDefault="00683AF7" w:rsidP="00C4774F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З А П О В Е Д</w:t>
      </w:r>
    </w:p>
    <w:p w14:paraId="349F26FC" w14:textId="0E3CC78A" w:rsidR="00C4774F" w:rsidRPr="0052557D" w:rsidRDefault="00C4774F" w:rsidP="00C4774F">
      <w:pPr>
        <w:tabs>
          <w:tab w:val="left" w:pos="0"/>
        </w:tabs>
        <w:spacing w:line="360" w:lineRule="auto"/>
        <w:ind w:left="173" w:right="115"/>
        <w:rPr>
          <w:b/>
          <w:szCs w:val="28"/>
          <w:lang w:val="en-US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8D37BC">
        <w:rPr>
          <w:b/>
          <w:szCs w:val="28"/>
        </w:rPr>
        <w:t xml:space="preserve">     </w:t>
      </w:r>
      <w:r w:rsidR="008D37BC">
        <w:rPr>
          <w:b/>
          <w:szCs w:val="28"/>
          <w:lang w:val="en-US"/>
        </w:rPr>
        <w:t xml:space="preserve">   </w:t>
      </w:r>
      <w:r w:rsidR="008D37BC">
        <w:rPr>
          <w:b/>
          <w:szCs w:val="28"/>
        </w:rPr>
        <w:t xml:space="preserve"> </w:t>
      </w:r>
      <w:r>
        <w:rPr>
          <w:b/>
          <w:szCs w:val="28"/>
        </w:rPr>
        <w:t>№</w:t>
      </w:r>
      <w:r w:rsidR="008D37BC">
        <w:rPr>
          <w:b/>
          <w:szCs w:val="28"/>
        </w:rPr>
        <w:t xml:space="preserve"> </w:t>
      </w:r>
      <w:r w:rsidR="0052557D">
        <w:rPr>
          <w:b/>
          <w:szCs w:val="28"/>
          <w:lang w:val="en-US"/>
        </w:rPr>
        <w:t>1044/01.10.2026</w:t>
      </w:r>
    </w:p>
    <w:p w14:paraId="2F825D78" w14:textId="7FB1038D" w:rsidR="0093620C" w:rsidRPr="00C4774F" w:rsidRDefault="0093620C" w:rsidP="00C4774F">
      <w:pPr>
        <w:tabs>
          <w:tab w:val="left" w:pos="0"/>
        </w:tabs>
        <w:spacing w:line="360" w:lineRule="auto"/>
        <w:ind w:left="173" w:right="115"/>
        <w:jc w:val="both"/>
        <w:rPr>
          <w:b/>
          <w:szCs w:val="28"/>
        </w:rPr>
      </w:pP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</w:p>
    <w:p w14:paraId="6840492B" w14:textId="351011FB" w:rsidR="00126AF5" w:rsidRPr="00DE3BB4" w:rsidRDefault="00126AF5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sz w:val="24"/>
        </w:rPr>
      </w:pPr>
      <w:r w:rsidRPr="00DE3BB4">
        <w:rPr>
          <w:bCs/>
          <w:sz w:val="24"/>
        </w:rPr>
        <w:t xml:space="preserve">На </w:t>
      </w:r>
      <w:r w:rsidR="00345CAE" w:rsidRPr="00DE3BB4">
        <w:rPr>
          <w:rFonts w:eastAsiaTheme="minorHAnsi"/>
          <w:bCs/>
          <w:iCs/>
          <w:sz w:val="24"/>
          <w:shd w:val="clear" w:color="auto" w:fill="FFFFFF"/>
        </w:rPr>
        <w:t xml:space="preserve">основание чл. 247, </w:t>
      </w:r>
      <w:r w:rsidR="0039052F" w:rsidRPr="00DE3BB4">
        <w:rPr>
          <w:rFonts w:eastAsiaTheme="minorHAnsi"/>
          <w:bCs/>
          <w:iCs/>
          <w:sz w:val="24"/>
        </w:rPr>
        <w:t>във връзка с чл. 242</w:t>
      </w:r>
      <w:r w:rsidR="008908B9" w:rsidRPr="00DE3BB4">
        <w:rPr>
          <w:rFonts w:eastAsiaTheme="minorHAnsi"/>
          <w:bCs/>
          <w:iCs/>
          <w:sz w:val="24"/>
        </w:rPr>
        <w:t xml:space="preserve"> ал.1</w:t>
      </w:r>
      <w:r w:rsidR="006532F4" w:rsidRPr="00DE3BB4">
        <w:rPr>
          <w:rFonts w:eastAsiaTheme="minorHAnsi"/>
          <w:bCs/>
          <w:iCs/>
          <w:sz w:val="24"/>
        </w:rPr>
        <w:t>,</w:t>
      </w:r>
      <w:r w:rsidR="008908B9" w:rsidRPr="00DE3BB4">
        <w:rPr>
          <w:rFonts w:eastAsiaTheme="minorHAnsi"/>
          <w:bCs/>
          <w:iCs/>
          <w:sz w:val="24"/>
        </w:rPr>
        <w:t xml:space="preserve"> </w:t>
      </w:r>
      <w:r w:rsidR="00A25170" w:rsidRPr="00DE3BB4">
        <w:rPr>
          <w:rFonts w:eastAsiaTheme="minorHAnsi"/>
          <w:bCs/>
          <w:iCs/>
          <w:sz w:val="24"/>
        </w:rPr>
        <w:t>т.</w:t>
      </w:r>
      <w:r w:rsidR="001B667A" w:rsidRPr="00DE3BB4">
        <w:rPr>
          <w:rFonts w:eastAsiaTheme="minorHAnsi"/>
          <w:bCs/>
          <w:iCs/>
          <w:sz w:val="24"/>
        </w:rPr>
        <w:t xml:space="preserve"> </w:t>
      </w:r>
      <w:r w:rsidR="00A25170" w:rsidRPr="00DE3BB4">
        <w:rPr>
          <w:rFonts w:eastAsiaTheme="minorHAnsi"/>
          <w:bCs/>
          <w:iCs/>
          <w:sz w:val="24"/>
        </w:rPr>
        <w:t>1</w:t>
      </w:r>
      <w:r w:rsidR="00D27126" w:rsidRPr="00DE3BB4">
        <w:rPr>
          <w:rFonts w:eastAsiaTheme="minorHAnsi"/>
          <w:bCs/>
          <w:iCs/>
          <w:sz w:val="24"/>
        </w:rPr>
        <w:t xml:space="preserve"> и т. 5 </w:t>
      </w:r>
      <w:r w:rsidR="00A832E0" w:rsidRPr="00DE3BB4">
        <w:rPr>
          <w:bCs/>
          <w:iCs/>
          <w:sz w:val="24"/>
        </w:rPr>
        <w:t>от Закона за горите</w:t>
      </w:r>
      <w:r w:rsidR="00A832E0" w:rsidRPr="00DE3BB4">
        <w:rPr>
          <w:bCs/>
          <w:sz w:val="24"/>
        </w:rPr>
        <w:t xml:space="preserve"> </w:t>
      </w:r>
      <w:r w:rsidR="00840F1E" w:rsidRPr="00DE3BB4">
        <w:rPr>
          <w:bCs/>
          <w:sz w:val="24"/>
        </w:rPr>
        <w:t xml:space="preserve">(ЗГ) </w:t>
      </w:r>
      <w:r w:rsidR="00EE2C7F" w:rsidRPr="00DE3BB4">
        <w:rPr>
          <w:sz w:val="24"/>
        </w:rPr>
        <w:t>и П</w:t>
      </w:r>
      <w:r w:rsidRPr="00DE3BB4">
        <w:rPr>
          <w:sz w:val="24"/>
        </w:rPr>
        <w:t xml:space="preserve">ротокол </w:t>
      </w:r>
      <w:r w:rsidR="003B4DDB" w:rsidRPr="00DE3BB4">
        <w:rPr>
          <w:sz w:val="24"/>
        </w:rPr>
        <w:t>№</w:t>
      </w:r>
      <w:r w:rsidR="001D72C0" w:rsidRPr="00DE3BB4">
        <w:rPr>
          <w:sz w:val="24"/>
        </w:rPr>
        <w:t xml:space="preserve"> </w:t>
      </w:r>
      <w:r w:rsidR="003B6D42" w:rsidRPr="00DE3BB4">
        <w:rPr>
          <w:sz w:val="24"/>
          <w:lang w:val="en-GB"/>
        </w:rPr>
        <w:t>2</w:t>
      </w:r>
      <w:r w:rsidR="004D62B9" w:rsidRPr="00DE3BB4">
        <w:rPr>
          <w:sz w:val="24"/>
        </w:rPr>
        <w:t>4</w:t>
      </w:r>
      <w:r w:rsidR="00377897" w:rsidRPr="00DE3BB4">
        <w:rPr>
          <w:sz w:val="24"/>
        </w:rPr>
        <w:t xml:space="preserve"> </w:t>
      </w:r>
      <w:r w:rsidR="003B4DDB" w:rsidRPr="00DE3BB4">
        <w:rPr>
          <w:sz w:val="24"/>
        </w:rPr>
        <w:t xml:space="preserve">от </w:t>
      </w:r>
      <w:r w:rsidR="004D62B9" w:rsidRPr="00DE3BB4">
        <w:rPr>
          <w:sz w:val="24"/>
        </w:rPr>
        <w:t>17</w:t>
      </w:r>
      <w:r w:rsidR="00300D74" w:rsidRPr="00DE3BB4">
        <w:rPr>
          <w:sz w:val="24"/>
        </w:rPr>
        <w:t>.0</w:t>
      </w:r>
      <w:r w:rsidR="004D62B9" w:rsidRPr="00DE3BB4">
        <w:rPr>
          <w:sz w:val="24"/>
        </w:rPr>
        <w:t>9</w:t>
      </w:r>
      <w:r w:rsidR="006748C4" w:rsidRPr="00DE3BB4">
        <w:rPr>
          <w:sz w:val="24"/>
        </w:rPr>
        <w:t>.202</w:t>
      </w:r>
      <w:r w:rsidR="00300D74" w:rsidRPr="00DE3BB4">
        <w:rPr>
          <w:sz w:val="24"/>
        </w:rPr>
        <w:t>6</w:t>
      </w:r>
      <w:r w:rsidR="006748C4" w:rsidRPr="00DE3BB4">
        <w:rPr>
          <w:sz w:val="24"/>
        </w:rPr>
        <w:t xml:space="preserve"> </w:t>
      </w:r>
      <w:r w:rsidR="003B4DDB" w:rsidRPr="00DE3BB4">
        <w:rPr>
          <w:sz w:val="24"/>
        </w:rPr>
        <w:t xml:space="preserve">г. на комисията, назначена със </w:t>
      </w:r>
      <w:r w:rsidR="00C73FC3" w:rsidRPr="00DE3BB4">
        <w:rPr>
          <w:sz w:val="24"/>
        </w:rPr>
        <w:t>Заповед № 659 от 23.06.2026 г</w:t>
      </w:r>
      <w:r w:rsidR="003B4DDB" w:rsidRPr="00DE3BB4">
        <w:rPr>
          <w:sz w:val="24"/>
        </w:rPr>
        <w:t xml:space="preserve">. </w:t>
      </w:r>
      <w:r w:rsidRPr="00DE3BB4">
        <w:rPr>
          <w:sz w:val="24"/>
        </w:rPr>
        <w:t>на изпълнителния директор на И</w:t>
      </w:r>
      <w:r w:rsidR="00840F1E" w:rsidRPr="00DE3BB4">
        <w:rPr>
          <w:sz w:val="24"/>
        </w:rPr>
        <w:t>зпълнителна агенция по горите (</w:t>
      </w:r>
      <w:r w:rsidR="008336D4" w:rsidRPr="00DE3BB4">
        <w:rPr>
          <w:sz w:val="24"/>
        </w:rPr>
        <w:t>ИАГ</w:t>
      </w:r>
      <w:r w:rsidR="00840F1E" w:rsidRPr="00DE3BB4">
        <w:rPr>
          <w:sz w:val="24"/>
        </w:rPr>
        <w:t>)</w:t>
      </w:r>
      <w:r w:rsidR="00DE1B39" w:rsidRPr="00DE3BB4">
        <w:rPr>
          <w:sz w:val="24"/>
        </w:rPr>
        <w:t>,</w:t>
      </w:r>
    </w:p>
    <w:p w14:paraId="2661EB05" w14:textId="77777777" w:rsidR="005C73FB" w:rsidRPr="008A1E8D" w:rsidRDefault="005C73FB" w:rsidP="00C4774F">
      <w:pPr>
        <w:tabs>
          <w:tab w:val="left" w:pos="0"/>
        </w:tabs>
        <w:spacing w:line="360" w:lineRule="auto"/>
        <w:ind w:left="173" w:right="115" w:firstLine="709"/>
        <w:jc w:val="both"/>
        <w:rPr>
          <w:sz w:val="24"/>
        </w:rPr>
      </w:pPr>
    </w:p>
    <w:p w14:paraId="2459F47F" w14:textId="41923B2E" w:rsidR="008802F4" w:rsidRPr="00111897" w:rsidRDefault="00126AF5" w:rsidP="00C4774F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Н А Р Е Ж Д А М:</w:t>
      </w:r>
    </w:p>
    <w:p w14:paraId="4BEE496E" w14:textId="1A0951F5" w:rsidR="00111897" w:rsidRPr="00FD158A" w:rsidRDefault="00126AF5" w:rsidP="000B612F">
      <w:pPr>
        <w:spacing w:line="276" w:lineRule="auto"/>
        <w:ind w:left="173" w:right="115" w:firstLine="709"/>
        <w:jc w:val="both"/>
        <w:rPr>
          <w:rFonts w:eastAsiaTheme="minorHAnsi"/>
          <w:strike/>
          <w:color w:val="EE0000"/>
          <w:sz w:val="24"/>
          <w:shd w:val="clear" w:color="auto" w:fill="FFFFFF"/>
        </w:rPr>
      </w:pPr>
      <w:r w:rsidRPr="00DE3BB4">
        <w:rPr>
          <w:bCs/>
          <w:sz w:val="24"/>
        </w:rPr>
        <w:t xml:space="preserve">1. </w:t>
      </w:r>
      <w:r w:rsidRPr="000B612F">
        <w:rPr>
          <w:sz w:val="24"/>
        </w:rPr>
        <w:t>Отписвам от публичния регистър</w:t>
      </w:r>
      <w:r w:rsidR="00921C74" w:rsidRPr="000B612F">
        <w:rPr>
          <w:sz w:val="24"/>
        </w:rPr>
        <w:t xml:space="preserve"> </w:t>
      </w:r>
      <w:r w:rsidR="002036B0" w:rsidRPr="000B612F">
        <w:rPr>
          <w:sz w:val="24"/>
        </w:rPr>
        <w:t>по чл. 241 от ЗГ</w:t>
      </w:r>
      <w:r w:rsidR="002036B0" w:rsidRPr="00F00426">
        <w:rPr>
          <w:sz w:val="24"/>
        </w:rPr>
        <w:t xml:space="preserve"> </w:t>
      </w:r>
      <w:r w:rsidR="00DE3BB4" w:rsidRPr="00DE3BB4">
        <w:rPr>
          <w:b/>
          <w:iCs/>
          <w:color w:val="000000" w:themeColor="text1"/>
          <w:sz w:val="24"/>
          <w:shd w:val="clear" w:color="auto" w:fill="FFFFFF"/>
        </w:rPr>
        <w:t>„НОВА ЛЕС 2022“ ЕООД с ЕИК 206704846</w:t>
      </w:r>
      <w:r w:rsidR="00DE3BB4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0C54A3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D27126" w:rsidRPr="00FD158A">
        <w:rPr>
          <w:rFonts w:eastAsiaTheme="minorHAnsi"/>
          <w:sz w:val="24"/>
          <w:shd w:val="clear" w:color="auto" w:fill="FFFFFF"/>
        </w:rPr>
        <w:t xml:space="preserve">и седалище: </w:t>
      </w:r>
      <w:r w:rsidR="00DE3BB4" w:rsidRPr="00FD158A">
        <w:rPr>
          <w:sz w:val="24"/>
          <w:shd w:val="clear" w:color="auto" w:fill="FFFFFF"/>
        </w:rPr>
        <w:t>гр. Малко Търново, област Бургас, ул. ,,Трети март“ № 8</w:t>
      </w:r>
      <w:r w:rsidR="00876BE6" w:rsidRPr="00FD158A">
        <w:rPr>
          <w:sz w:val="24"/>
          <w:shd w:val="clear" w:color="auto" w:fill="FFFFFF"/>
        </w:rPr>
        <w:t xml:space="preserve"> </w:t>
      </w:r>
    </w:p>
    <w:p w14:paraId="49A03D2B" w14:textId="72B77178" w:rsidR="00481BE0" w:rsidRPr="00FD158A" w:rsidRDefault="00E15630" w:rsidP="00C4774F">
      <w:pPr>
        <w:spacing w:line="276" w:lineRule="auto"/>
        <w:ind w:left="173" w:right="115" w:firstLine="709"/>
        <w:jc w:val="both"/>
        <w:rPr>
          <w:rFonts w:eastAsiaTheme="minorHAnsi"/>
          <w:sz w:val="24"/>
        </w:rPr>
      </w:pPr>
      <w:r w:rsidRPr="00FD158A">
        <w:rPr>
          <w:sz w:val="24"/>
        </w:rPr>
        <w:t xml:space="preserve">2. Обявявам за невалидно </w:t>
      </w:r>
      <w:r w:rsidR="00481BE0" w:rsidRPr="00FD158A">
        <w:rPr>
          <w:sz w:val="24"/>
        </w:rPr>
        <w:t xml:space="preserve">Удостоверение </w:t>
      </w:r>
      <w:r w:rsidR="00DE3BB4" w:rsidRPr="00FD158A">
        <w:rPr>
          <w:sz w:val="24"/>
        </w:rPr>
        <w:t xml:space="preserve">№ 9795/25.11.2021 г., </w:t>
      </w:r>
      <w:r w:rsidR="00481BE0" w:rsidRPr="00FD158A">
        <w:rPr>
          <w:sz w:val="24"/>
        </w:rPr>
        <w:t>ведно с всички права, произтичащи от него</w:t>
      </w:r>
      <w:r w:rsidR="000B612F" w:rsidRPr="00FD158A">
        <w:rPr>
          <w:sz w:val="24"/>
        </w:rPr>
        <w:t>.</w:t>
      </w:r>
    </w:p>
    <w:p w14:paraId="2126EC3A" w14:textId="77777777" w:rsidR="00DE3BB4" w:rsidRPr="000B612F" w:rsidRDefault="00DE3BB4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DE3BB4">
        <w:rPr>
          <w:rFonts w:eastAsiaTheme="minorHAnsi"/>
          <w:b/>
          <w:bCs/>
          <w:iCs/>
          <w:sz w:val="24"/>
          <w:shd w:val="clear" w:color="auto" w:fill="FFFFFF"/>
        </w:rPr>
        <w:t>Мотиви:</w:t>
      </w:r>
      <w:r w:rsidRPr="00DE3BB4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0B612F">
        <w:rPr>
          <w:rFonts w:eastAsiaTheme="minorHAnsi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D4125CA" w14:textId="39D65839" w:rsidR="00DE3BB4" w:rsidRPr="000B612F" w:rsidRDefault="00DE3BB4" w:rsidP="00C4774F">
      <w:pPr>
        <w:spacing w:line="276" w:lineRule="auto"/>
        <w:ind w:left="173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0B612F">
        <w:rPr>
          <w:rFonts w:eastAsiaTheme="minorHAnsi"/>
          <w:sz w:val="24"/>
          <w:shd w:val="clear" w:color="auto" w:fill="FFFFFF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„НОВА ЛЕС 2022“ ЕООД е вписан в регистъра и притежава валидно Удостоверение № 9795/25.11.2021 г. за извършване на дейности в горски територии, с вписан в него регистриран лесовъд</w:t>
      </w:r>
      <w:r w:rsidR="0052557D">
        <w:rPr>
          <w:rFonts w:eastAsiaTheme="minorHAnsi"/>
          <w:sz w:val="24"/>
          <w:shd w:val="clear" w:color="auto" w:fill="FFFFFF"/>
        </w:rPr>
        <w:t xml:space="preserve"> ЛРВ</w:t>
      </w:r>
      <w:r w:rsidRPr="000B612F">
        <w:rPr>
          <w:rFonts w:eastAsiaTheme="minorHAnsi"/>
          <w:sz w:val="24"/>
          <w:shd w:val="clear" w:color="auto" w:fill="FFFFFF"/>
        </w:rPr>
        <w:t xml:space="preserve"> , притежаващ Удостоверение за регистрация № 9058/05.03.2013 г. При направена към 17.09.2026 г. от Изпълнителна агенция по горите /ИАГ/ проверка по „Справка за актуално състояние на действащите трудови договори и задължения</w:t>
      </w:r>
      <w:proofErr w:type="gramStart"/>
      <w:r w:rsidRPr="000B612F">
        <w:rPr>
          <w:rFonts w:eastAsiaTheme="minorHAnsi"/>
          <w:sz w:val="24"/>
          <w:shd w:val="clear" w:color="auto" w:fill="FFFFFF"/>
        </w:rPr>
        <w:t>“ от</w:t>
      </w:r>
      <w:proofErr w:type="gramEnd"/>
      <w:r w:rsidRPr="000B612F">
        <w:rPr>
          <w:rFonts w:eastAsiaTheme="minorHAnsi"/>
          <w:sz w:val="24"/>
          <w:shd w:val="clear" w:color="auto" w:fill="FFFFFF"/>
        </w:rPr>
        <w:t xml:space="preserve"> Информационната система за обмен на справочна и удостоверителна информация (RegiX) се установи, че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52557D">
        <w:rPr>
          <w:rFonts w:eastAsiaTheme="minorHAnsi"/>
          <w:sz w:val="24"/>
          <w:shd w:val="clear" w:color="auto" w:fill="FFFFFF"/>
        </w:rPr>
        <w:t>ЛРВ</w:t>
      </w:r>
      <w:r w:rsidRPr="000B612F">
        <w:rPr>
          <w:rFonts w:eastAsiaTheme="minorHAnsi"/>
          <w:sz w:val="24"/>
          <w:shd w:val="clear" w:color="auto" w:fill="FFFFFF"/>
        </w:rPr>
        <w:t xml:space="preserve"> е прекратен на 07.12.2021 г., за което обстоятелство ИАГ не е уведомена</w:t>
      </w:r>
      <w:r w:rsidR="000033BD">
        <w:rPr>
          <w:rFonts w:eastAsiaTheme="minorHAnsi"/>
          <w:sz w:val="24"/>
          <w:shd w:val="clear" w:color="auto" w:fill="FFFFFF"/>
        </w:rPr>
        <w:t>,</w:t>
      </w:r>
      <w:r w:rsidRPr="000B612F">
        <w:rPr>
          <w:rFonts w:eastAsiaTheme="minorHAnsi"/>
          <w:sz w:val="24"/>
          <w:shd w:val="clear" w:color="auto" w:fill="FFFFFF"/>
        </w:rPr>
        <w:t xml:space="preserve"> в нарушение на разпоредбата на чл. 247 от ЗГ. При извършена проверка в регистъра за упражняване </w:t>
      </w:r>
      <w:r w:rsidRPr="000B612F">
        <w:rPr>
          <w:rFonts w:eastAsiaTheme="minorHAnsi"/>
          <w:sz w:val="24"/>
          <w:shd w:val="clear" w:color="auto" w:fill="FFFFFF"/>
        </w:rPr>
        <w:lastRenderedPageBreak/>
        <w:t>на частна лесовъдска практика се установи, че управителят Таньо Стефанов Савов не е вписан в регистъра по чл. 235 от ЗГ за  извършване на дейности в горски територии. В резултат на настъпилата промяна на обстоятелствата по регистрацията „НОВА ЛЕС 2022“ ЕООД,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7753A37A" w14:textId="77777777" w:rsidR="00DE3BB4" w:rsidRPr="000B612F" w:rsidRDefault="00DE3BB4" w:rsidP="00C4774F">
      <w:pPr>
        <w:spacing w:line="276" w:lineRule="auto"/>
        <w:ind w:left="173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0B612F">
        <w:rPr>
          <w:rFonts w:eastAsiaTheme="minorHAnsi"/>
          <w:sz w:val="24"/>
          <w:shd w:val="clear" w:color="auto" w:fill="FFFFFF"/>
        </w:rPr>
        <w:t>При проверка за наличие/липса на задължения към дата 05.08.2026 г. и към 17.09.2026 г. се установи, че търговското дружество има задължения към НАП, поради което търговецът не отговаря на 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5EB36B24" w14:textId="77777777" w:rsidR="00DE3BB4" w:rsidRPr="000B612F" w:rsidRDefault="00DE3BB4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0B612F">
        <w:rPr>
          <w:rFonts w:eastAsiaTheme="minorHAnsi"/>
          <w:sz w:val="24"/>
          <w:shd w:val="clear" w:color="auto" w:fill="FFFFFF"/>
        </w:rPr>
        <w:t>Към 17.09.2026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„НОВА ЛЕС 2022“ ЕООД в публичния регистър по чл. 241 от Закона за горите. Не е представено и уведомление за погасени задължения.</w:t>
      </w:r>
    </w:p>
    <w:p w14:paraId="24222C9B" w14:textId="42AE7A30" w:rsidR="00DE3BB4" w:rsidRPr="000B612F" w:rsidRDefault="00DE3BB4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0B612F">
        <w:rPr>
          <w:rFonts w:eastAsiaTheme="minorHAnsi"/>
          <w:sz w:val="24"/>
          <w:shd w:val="clear" w:color="auto" w:fill="FFFFFF"/>
        </w:rPr>
        <w:t>Предвид горепосоченото, на основание чл. 247, във връзка с чл. 242, ал. 1 т. 1</w:t>
      </w:r>
      <w:r w:rsidR="0037483D">
        <w:rPr>
          <w:rFonts w:eastAsiaTheme="minorHAnsi"/>
          <w:sz w:val="24"/>
          <w:shd w:val="clear" w:color="auto" w:fill="FFFFFF"/>
        </w:rPr>
        <w:t xml:space="preserve"> и</w:t>
      </w:r>
      <w:r w:rsidRPr="000B612F">
        <w:rPr>
          <w:rFonts w:eastAsiaTheme="minorHAnsi"/>
          <w:sz w:val="24"/>
          <w:shd w:val="clear" w:color="auto" w:fill="FFFFFF"/>
        </w:rPr>
        <w:t>т. 5 от Закона за горите, търговецът „НОВА ЛЕС 2022“ ЕООД с ЕИК 206704846, следва да бъде отписан от публичния регистър по чл. 241, ал. 1 от ЗГ.</w:t>
      </w:r>
    </w:p>
    <w:p w14:paraId="4C993DBD" w14:textId="5FC45F5B" w:rsidR="003616E5" w:rsidRPr="000B612F" w:rsidRDefault="003616E5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sz w:val="24"/>
          <w:shd w:val="clear" w:color="auto" w:fill="FFFFFF"/>
        </w:rPr>
      </w:pPr>
      <w:r w:rsidRPr="000B612F">
        <w:rPr>
          <w:sz w:val="24"/>
          <w:shd w:val="clear" w:color="auto" w:fill="FFFFFF"/>
        </w:rPr>
        <w:t xml:space="preserve">3. Настоящата заповед да се сведе до знанието на </w:t>
      </w:r>
      <w:r w:rsidR="00DE3BB4" w:rsidRPr="000B612F">
        <w:rPr>
          <w:rFonts w:eastAsiaTheme="minorHAnsi"/>
          <w:sz w:val="24"/>
          <w:shd w:val="clear" w:color="auto" w:fill="FFFFFF"/>
        </w:rPr>
        <w:t>„НОВА ЛЕС 2022“ ЕООД</w:t>
      </w:r>
      <w:r w:rsidRPr="000B612F">
        <w:rPr>
          <w:rFonts w:eastAsiaTheme="minorHAnsi"/>
          <w:sz w:val="24"/>
          <w:shd w:val="clear" w:color="auto" w:fill="FFFFFF"/>
        </w:rPr>
        <w:t>,</w:t>
      </w:r>
      <w:r w:rsidRPr="000B612F">
        <w:rPr>
          <w:sz w:val="24"/>
          <w:shd w:val="clear" w:color="auto" w:fill="FFFFFF"/>
        </w:rPr>
        <w:t xml:space="preserve"> а след влизането ѝ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2DE2550D" w14:textId="77777777" w:rsidR="003616E5" w:rsidRPr="000B612F" w:rsidRDefault="003616E5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sz w:val="24"/>
          <w:shd w:val="clear" w:color="auto" w:fill="FFFFFF"/>
        </w:rPr>
      </w:pPr>
      <w:r w:rsidRPr="000B612F">
        <w:rPr>
          <w:sz w:val="24"/>
          <w:shd w:val="clear" w:color="auto" w:fill="FFFFFF"/>
        </w:rPr>
        <w:t>4. Заповедта може да се обжалва в 14-дневен срок от съобщаването ѝ чрез изпълнителния директор на Изпълнителна агенция по горите пред министъра на земеделието и храните или пред съответния административен съд по реда на Административнопроцесуалния кодекс.</w:t>
      </w:r>
    </w:p>
    <w:p w14:paraId="5EE5A1F2" w14:textId="611D3001" w:rsidR="003616E5" w:rsidRPr="000B612F" w:rsidRDefault="003616E5" w:rsidP="00C4774F">
      <w:pPr>
        <w:tabs>
          <w:tab w:val="left" w:pos="0"/>
        </w:tabs>
        <w:spacing w:line="276" w:lineRule="auto"/>
        <w:ind w:left="173" w:right="115" w:firstLine="709"/>
        <w:jc w:val="both"/>
        <w:rPr>
          <w:sz w:val="24"/>
          <w:shd w:val="clear" w:color="auto" w:fill="FFFFFF"/>
        </w:rPr>
      </w:pPr>
      <w:r w:rsidRPr="000B612F">
        <w:rPr>
          <w:sz w:val="24"/>
          <w:shd w:val="clear" w:color="auto" w:fill="FFFFFF"/>
        </w:rPr>
        <w:t xml:space="preserve">Контрол по изпълнението на заповедта възлагам на инж.  </w:t>
      </w:r>
      <w:r w:rsidR="0052557D">
        <w:rPr>
          <w:sz w:val="24"/>
          <w:shd w:val="clear" w:color="auto" w:fill="FFFFFF"/>
        </w:rPr>
        <w:t>РР</w:t>
      </w:r>
      <w:r w:rsidR="000C54A3" w:rsidRPr="000B612F">
        <w:rPr>
          <w:sz w:val="24"/>
          <w:shd w:val="clear" w:color="auto" w:fill="FFFFFF"/>
        </w:rPr>
        <w:t xml:space="preserve"> </w:t>
      </w:r>
      <w:r w:rsidRPr="000B612F">
        <w:rPr>
          <w:sz w:val="24"/>
          <w:shd w:val="clear" w:color="auto" w:fill="FFFFFF"/>
        </w:rPr>
        <w:t>– зам. изпълнителен директор на Изпълнителна агенция по горите.</w:t>
      </w:r>
    </w:p>
    <w:p w14:paraId="47A156D6" w14:textId="77777777" w:rsidR="003616E5" w:rsidRPr="00DE3BB4" w:rsidRDefault="003616E5" w:rsidP="00DE3BB4">
      <w:pPr>
        <w:tabs>
          <w:tab w:val="left" w:pos="0"/>
        </w:tabs>
        <w:spacing w:after="120" w:line="300" w:lineRule="auto"/>
        <w:ind w:right="113"/>
        <w:jc w:val="both"/>
        <w:rPr>
          <w:sz w:val="24"/>
          <w:lang w:val="en-GB"/>
        </w:rPr>
      </w:pPr>
    </w:p>
    <w:p w14:paraId="0DE3C911" w14:textId="696867CE" w:rsidR="009D56F4" w:rsidRPr="008A1E8D" w:rsidRDefault="00DC4D3E" w:rsidP="003616E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Default="00C35DC1" w:rsidP="003616E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p w14:paraId="2D6F5058" w14:textId="77777777" w:rsidR="00FD158A" w:rsidRPr="008A1E8D" w:rsidRDefault="00FD158A" w:rsidP="003616E5">
      <w:pPr>
        <w:spacing w:line="300" w:lineRule="auto"/>
        <w:ind w:left="170" w:right="113"/>
        <w:jc w:val="both"/>
        <w:rPr>
          <w:b/>
          <w:sz w:val="24"/>
        </w:rPr>
      </w:pPr>
      <w:bookmarkStart w:id="0" w:name="_GoBack"/>
      <w:bookmarkEnd w:id="0"/>
    </w:p>
    <w:sectPr w:rsidR="00FD158A" w:rsidRPr="008A1E8D" w:rsidSect="00093903">
      <w:footerReference w:type="default" r:id="rId8"/>
      <w:pgSz w:w="11907" w:h="16840" w:code="9"/>
      <w:pgMar w:top="1134" w:right="1134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D32FB" w14:textId="77777777" w:rsidR="00502150" w:rsidRPr="008A1E8D" w:rsidRDefault="00502150" w:rsidP="00863C86">
      <w:r w:rsidRPr="008A1E8D">
        <w:separator/>
      </w:r>
    </w:p>
  </w:endnote>
  <w:endnote w:type="continuationSeparator" w:id="0">
    <w:p w14:paraId="65A6EC5F" w14:textId="77777777" w:rsidR="00502150" w:rsidRPr="008A1E8D" w:rsidRDefault="00502150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52557D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2B3C1" w14:textId="77777777" w:rsidR="00502150" w:rsidRPr="008A1E8D" w:rsidRDefault="00502150" w:rsidP="00863C86">
      <w:r w:rsidRPr="008A1E8D">
        <w:separator/>
      </w:r>
    </w:p>
  </w:footnote>
  <w:footnote w:type="continuationSeparator" w:id="0">
    <w:p w14:paraId="187402EA" w14:textId="77777777" w:rsidR="00502150" w:rsidRPr="008A1E8D" w:rsidRDefault="00502150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3BD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3DE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3903"/>
    <w:rsid w:val="00094472"/>
    <w:rsid w:val="0009572C"/>
    <w:rsid w:val="00096143"/>
    <w:rsid w:val="00096F00"/>
    <w:rsid w:val="000A3E43"/>
    <w:rsid w:val="000A4469"/>
    <w:rsid w:val="000A5935"/>
    <w:rsid w:val="000A60C2"/>
    <w:rsid w:val="000B10D6"/>
    <w:rsid w:val="000B422E"/>
    <w:rsid w:val="000B612F"/>
    <w:rsid w:val="000B6B42"/>
    <w:rsid w:val="000C2257"/>
    <w:rsid w:val="000C39A8"/>
    <w:rsid w:val="000C3AD2"/>
    <w:rsid w:val="000C51D1"/>
    <w:rsid w:val="000C54A3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1897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07E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3C80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497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3AB6"/>
    <w:rsid w:val="00354FDF"/>
    <w:rsid w:val="00355536"/>
    <w:rsid w:val="0035639F"/>
    <w:rsid w:val="00356B71"/>
    <w:rsid w:val="00360872"/>
    <w:rsid w:val="003616E5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83D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067B"/>
    <w:rsid w:val="00413937"/>
    <w:rsid w:val="00413D2F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172"/>
    <w:rsid w:val="0045585D"/>
    <w:rsid w:val="00457DE7"/>
    <w:rsid w:val="00461F8E"/>
    <w:rsid w:val="00464B5F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D62B9"/>
    <w:rsid w:val="004E0BA0"/>
    <w:rsid w:val="004E3114"/>
    <w:rsid w:val="004E64C5"/>
    <w:rsid w:val="004F1C0D"/>
    <w:rsid w:val="004F2D1F"/>
    <w:rsid w:val="004F65F2"/>
    <w:rsid w:val="004F7D0F"/>
    <w:rsid w:val="005014D2"/>
    <w:rsid w:val="00502150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E18"/>
    <w:rsid w:val="00524FD8"/>
    <w:rsid w:val="0052557D"/>
    <w:rsid w:val="00531C16"/>
    <w:rsid w:val="00534745"/>
    <w:rsid w:val="00534779"/>
    <w:rsid w:val="0053597B"/>
    <w:rsid w:val="005460F2"/>
    <w:rsid w:val="00547EEE"/>
    <w:rsid w:val="0055268C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2C80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3FB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5F5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214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0E0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5776"/>
    <w:rsid w:val="008079F2"/>
    <w:rsid w:val="00812E64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379F9"/>
    <w:rsid w:val="00840F1E"/>
    <w:rsid w:val="008431FD"/>
    <w:rsid w:val="008441F9"/>
    <w:rsid w:val="008452B9"/>
    <w:rsid w:val="00852939"/>
    <w:rsid w:val="00852E4F"/>
    <w:rsid w:val="00853506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BE6"/>
    <w:rsid w:val="00876EB5"/>
    <w:rsid w:val="008802F4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7BC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2724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A3D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193D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3E"/>
    <w:rsid w:val="00B314E9"/>
    <w:rsid w:val="00B33B94"/>
    <w:rsid w:val="00B34BBD"/>
    <w:rsid w:val="00B35EB5"/>
    <w:rsid w:val="00B36898"/>
    <w:rsid w:val="00B409DA"/>
    <w:rsid w:val="00B44946"/>
    <w:rsid w:val="00B477D2"/>
    <w:rsid w:val="00B505CD"/>
    <w:rsid w:val="00B51559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1AD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164"/>
    <w:rsid w:val="00C23FFA"/>
    <w:rsid w:val="00C25F11"/>
    <w:rsid w:val="00C25F83"/>
    <w:rsid w:val="00C27DE0"/>
    <w:rsid w:val="00C317E5"/>
    <w:rsid w:val="00C325A7"/>
    <w:rsid w:val="00C35DC1"/>
    <w:rsid w:val="00C36399"/>
    <w:rsid w:val="00C3779D"/>
    <w:rsid w:val="00C41BCC"/>
    <w:rsid w:val="00C43456"/>
    <w:rsid w:val="00C44F37"/>
    <w:rsid w:val="00C45A93"/>
    <w:rsid w:val="00C4774F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3563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45D2"/>
    <w:rsid w:val="00CC666A"/>
    <w:rsid w:val="00CD0633"/>
    <w:rsid w:val="00CD4DB1"/>
    <w:rsid w:val="00CD7CCA"/>
    <w:rsid w:val="00CE1F7D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27126"/>
    <w:rsid w:val="00D31066"/>
    <w:rsid w:val="00D324B6"/>
    <w:rsid w:val="00D32E9B"/>
    <w:rsid w:val="00D3300C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128E"/>
    <w:rsid w:val="00D72248"/>
    <w:rsid w:val="00D73396"/>
    <w:rsid w:val="00D74F99"/>
    <w:rsid w:val="00D75D7A"/>
    <w:rsid w:val="00D765AF"/>
    <w:rsid w:val="00D76FED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378E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3BB4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36F2"/>
    <w:rsid w:val="00E24FB6"/>
    <w:rsid w:val="00E256FA"/>
    <w:rsid w:val="00E25B70"/>
    <w:rsid w:val="00E260EF"/>
    <w:rsid w:val="00E3029B"/>
    <w:rsid w:val="00E313A9"/>
    <w:rsid w:val="00E34ABE"/>
    <w:rsid w:val="00E357FE"/>
    <w:rsid w:val="00E36F25"/>
    <w:rsid w:val="00E4009A"/>
    <w:rsid w:val="00E4038B"/>
    <w:rsid w:val="00E412DF"/>
    <w:rsid w:val="00E4182E"/>
    <w:rsid w:val="00E42059"/>
    <w:rsid w:val="00E427E0"/>
    <w:rsid w:val="00E43174"/>
    <w:rsid w:val="00E43E7B"/>
    <w:rsid w:val="00E46609"/>
    <w:rsid w:val="00E47461"/>
    <w:rsid w:val="00E47731"/>
    <w:rsid w:val="00E515F0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57D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3DAA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E5E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5E50"/>
    <w:rsid w:val="00F7743C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58A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  <w:style w:type="paragraph" w:styleId="Revision">
    <w:name w:val="Revision"/>
    <w:hidden/>
    <w:uiPriority w:val="99"/>
    <w:semiHidden/>
    <w:rsid w:val="0037483D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6E111-D3C3-47F2-B2F9-0EB6E9464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3</cp:revision>
  <cp:lastPrinted>2025-05-29T12:12:00Z</cp:lastPrinted>
  <dcterms:created xsi:type="dcterms:W3CDTF">2026-10-16T12:51:00Z</dcterms:created>
  <dcterms:modified xsi:type="dcterms:W3CDTF">2026-10-16T13:58:00Z</dcterms:modified>
</cp:coreProperties>
</file>